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EB494E">
        <w:rPr>
          <w:b/>
          <w:sz w:val="28"/>
          <w:szCs w:val="28"/>
        </w:rPr>
        <w:t>колюще-режущих медицинских изделий</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EB494E">
        <w:rPr>
          <w:b/>
          <w:kern w:val="32"/>
          <w:sz w:val="28"/>
          <w:szCs w:val="28"/>
        </w:rPr>
        <w:t>073-25</w:t>
      </w:r>
    </w:p>
    <w:p w:rsidR="00797B54" w:rsidRPr="0094701F" w:rsidRDefault="00797B54" w:rsidP="00EC440F">
      <w:pPr>
        <w:spacing w:before="120" w:after="120"/>
        <w:jc w:val="center"/>
        <w:rPr>
          <w:b/>
          <w:kern w:val="32"/>
          <w:sz w:val="28"/>
          <w:szCs w:val="28"/>
        </w:rPr>
      </w:pPr>
      <w:r>
        <w:rPr>
          <w:b/>
          <w:kern w:val="32"/>
          <w:sz w:val="28"/>
          <w:szCs w:val="28"/>
          <w:highlight w:val="yellow"/>
        </w:rPr>
        <w:t>(в редакции с изменениями от 04</w:t>
      </w:r>
      <w:r w:rsidRPr="00797B54">
        <w:rPr>
          <w:b/>
          <w:kern w:val="32"/>
          <w:sz w:val="28"/>
          <w:szCs w:val="28"/>
          <w:highlight w:val="yellow"/>
        </w:rPr>
        <w:t>.04.2025 г.)</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887"/>
        <w:gridCol w:w="1843"/>
        <w:gridCol w:w="5670"/>
      </w:tblGrid>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E4F14"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887"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EB494E">
              <w:rPr>
                <w:bCs/>
                <w:sz w:val="20"/>
                <w:szCs w:val="20"/>
              </w:rPr>
              <w:t>колюще-режущих медицинских изделий</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887"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494E" w:rsidRPr="00EB494E" w:rsidRDefault="00EB494E" w:rsidP="00EB494E">
            <w:pPr>
              <w:ind w:firstLine="170"/>
              <w:jc w:val="both"/>
              <w:rPr>
                <w:sz w:val="20"/>
                <w:szCs w:val="20"/>
              </w:rPr>
            </w:pPr>
            <w:r w:rsidRPr="00EB494E">
              <w:rPr>
                <w:sz w:val="20"/>
                <w:szCs w:val="20"/>
              </w:rPr>
              <w:t>32.50.13.110</w:t>
            </w:r>
            <w:r w:rsidRPr="00EB494E">
              <w:rPr>
                <w:sz w:val="20"/>
                <w:szCs w:val="20"/>
              </w:rPr>
              <w:tab/>
            </w:r>
            <w:r w:rsidRPr="00EB494E">
              <w:rPr>
                <w:sz w:val="20"/>
                <w:szCs w:val="20"/>
              </w:rPr>
              <w:tab/>
            </w:r>
            <w:r w:rsidRPr="00EB494E">
              <w:rPr>
                <w:sz w:val="20"/>
                <w:szCs w:val="20"/>
              </w:rPr>
              <w:tab/>
            </w:r>
            <w:r w:rsidRPr="00EB494E">
              <w:rPr>
                <w:sz w:val="20"/>
                <w:szCs w:val="20"/>
              </w:rPr>
              <w:tab/>
            </w:r>
            <w:r w:rsidRPr="00EB494E">
              <w:rPr>
                <w:sz w:val="20"/>
                <w:szCs w:val="20"/>
              </w:rPr>
              <w:tab/>
            </w:r>
            <w:r w:rsidRPr="00EB494E">
              <w:rPr>
                <w:sz w:val="20"/>
                <w:szCs w:val="20"/>
              </w:rPr>
              <w:tab/>
            </w:r>
            <w:r w:rsidRPr="00EB494E">
              <w:rPr>
                <w:sz w:val="20"/>
                <w:szCs w:val="20"/>
              </w:rPr>
              <w:tab/>
            </w:r>
            <w:r w:rsidRPr="00EB494E">
              <w:rPr>
                <w:sz w:val="20"/>
                <w:szCs w:val="20"/>
              </w:rPr>
              <w:tab/>
            </w:r>
          </w:p>
          <w:p w:rsidR="00BB59D3" w:rsidRPr="00C960E6" w:rsidRDefault="00EB494E" w:rsidP="00EB494E">
            <w:pPr>
              <w:ind w:firstLine="170"/>
              <w:jc w:val="both"/>
              <w:rPr>
                <w:sz w:val="20"/>
                <w:szCs w:val="20"/>
              </w:rPr>
            </w:pPr>
            <w:r w:rsidRPr="00EB494E">
              <w:rPr>
                <w:sz w:val="20"/>
                <w:szCs w:val="20"/>
              </w:rPr>
              <w:t>32.50.13.190</w:t>
            </w:r>
            <w:r w:rsidRPr="00EB494E">
              <w:rPr>
                <w:sz w:val="20"/>
                <w:szCs w:val="20"/>
              </w:rPr>
              <w:tab/>
            </w:r>
            <w:r w:rsidRPr="00EB494E">
              <w:rPr>
                <w:sz w:val="20"/>
                <w:szCs w:val="20"/>
              </w:rPr>
              <w:tab/>
            </w:r>
            <w:r w:rsidRPr="00EB494E">
              <w:rPr>
                <w:sz w:val="20"/>
                <w:szCs w:val="20"/>
              </w:rPr>
              <w:tab/>
            </w:r>
            <w:r w:rsidRPr="00EB494E">
              <w:rPr>
                <w:sz w:val="20"/>
                <w:szCs w:val="20"/>
              </w:rPr>
              <w:tab/>
            </w:r>
            <w:r w:rsidRPr="00EB494E">
              <w:rPr>
                <w:sz w:val="20"/>
                <w:szCs w:val="20"/>
              </w:rPr>
              <w:tab/>
            </w:r>
            <w:r w:rsidRPr="00EB494E">
              <w:rPr>
                <w:sz w:val="20"/>
                <w:szCs w:val="20"/>
              </w:rPr>
              <w:tab/>
            </w:r>
            <w:r w:rsidRPr="00EB494E">
              <w:rPr>
                <w:sz w:val="20"/>
                <w:szCs w:val="20"/>
              </w:rPr>
              <w:tab/>
            </w:r>
            <w:r w:rsidRPr="00EB494E">
              <w:rPr>
                <w:sz w:val="20"/>
                <w:szCs w:val="20"/>
              </w:rPr>
              <w:tab/>
            </w:r>
          </w:p>
        </w:tc>
      </w:tr>
      <w:tr w:rsidR="005918EB" w:rsidRPr="00981A83"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4C3271" w:rsidRDefault="00E3280F" w:rsidP="00B72519">
            <w:pPr>
              <w:autoSpaceDE w:val="0"/>
              <w:autoSpaceDN w:val="0"/>
              <w:adjustRightInd w:val="0"/>
              <w:ind w:firstLine="170"/>
              <w:jc w:val="both"/>
              <w:rPr>
                <w:sz w:val="20"/>
                <w:szCs w:val="20"/>
                <w:lang w:val="en-US"/>
              </w:rPr>
            </w:pPr>
            <w:r>
              <w:rPr>
                <w:sz w:val="20"/>
                <w:szCs w:val="20"/>
              </w:rPr>
              <w:t>34</w:t>
            </w:r>
            <w:r w:rsidR="00EB494E">
              <w:rPr>
                <w:sz w:val="20"/>
                <w:szCs w:val="20"/>
              </w:rPr>
              <w:t>8</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10.</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Default="00B72519" w:rsidP="00F41E84">
            <w:pPr>
              <w:autoSpaceDE w:val="0"/>
              <w:autoSpaceDN w:val="0"/>
              <w:adjustRightInd w:val="0"/>
              <w:ind w:firstLine="176"/>
              <w:jc w:val="both"/>
              <w:rPr>
                <w:sz w:val="20"/>
                <w:szCs w:val="20"/>
              </w:rPr>
            </w:pPr>
            <w:r>
              <w:rPr>
                <w:sz w:val="20"/>
                <w:szCs w:val="20"/>
              </w:rPr>
              <w:t>Средства территориального фонда ОМС</w:t>
            </w:r>
          </w:p>
          <w:p w:rsidR="00B72519" w:rsidRPr="0060690A" w:rsidRDefault="00B72519" w:rsidP="00F41E84">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11.</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393AED" w:rsidRDefault="00B72519" w:rsidP="00B72519">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F16DB8">
              <w:rPr>
                <w:sz w:val="20"/>
                <w:szCs w:val="20"/>
              </w:rPr>
              <w:t>31.03</w:t>
            </w:r>
            <w:r w:rsidR="00DB2083">
              <w:rPr>
                <w:sz w:val="20"/>
                <w:szCs w:val="20"/>
              </w:rPr>
              <w:t>.2026</w:t>
            </w:r>
            <w:r w:rsidRPr="00393AED">
              <w:rPr>
                <w:sz w:val="20"/>
                <w:szCs w:val="20"/>
              </w:rPr>
              <w:t xml:space="preserve"> г. Поставка товара по заявке Заказчика осуществляется в течение </w:t>
            </w:r>
            <w:r>
              <w:rPr>
                <w:sz w:val="20"/>
                <w:szCs w:val="20"/>
              </w:rPr>
              <w:t>3 (трех) рабочих</w:t>
            </w:r>
            <w:r w:rsidRPr="00393AED">
              <w:rPr>
                <w:sz w:val="20"/>
                <w:szCs w:val="20"/>
              </w:rPr>
              <w:t xml:space="preserve"> дней с момента подачи такой заявки.</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12.</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Место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21398E" w:rsidRDefault="00EB494E" w:rsidP="00E3280F">
            <w:pPr>
              <w:ind w:firstLine="170"/>
              <w:jc w:val="both"/>
              <w:rPr>
                <w:sz w:val="20"/>
                <w:szCs w:val="20"/>
                <w:highlight w:val="yellow"/>
              </w:rPr>
            </w:pPr>
            <w:r>
              <w:rPr>
                <w:sz w:val="20"/>
                <w:szCs w:val="20"/>
              </w:rPr>
              <w:t>г. Иркутск: ул. Ярославского дом 300, ул. Баумана 214а/1, ул. Баумана 214а.</w:t>
            </w:r>
          </w:p>
        </w:tc>
      </w:tr>
      <w:tr w:rsidR="007D21D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887"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D21D8" w:rsidRPr="00B92A87" w:rsidRDefault="00B92A87" w:rsidP="002E4B38">
            <w:pPr>
              <w:tabs>
                <w:tab w:val="left" w:pos="6022"/>
              </w:tabs>
              <w:ind w:right="72" w:firstLine="170"/>
              <w:jc w:val="both"/>
              <w:rPr>
                <w:b/>
                <w:sz w:val="20"/>
                <w:szCs w:val="20"/>
              </w:rPr>
            </w:pPr>
            <w:r w:rsidRPr="00B92A87">
              <w:rPr>
                <w:b/>
                <w:sz w:val="20"/>
                <w:szCs w:val="20"/>
              </w:rPr>
              <w:t>734 600 руб. (Семьсот тридцать четыре тысячи шестьсот рублей 00 копеек)</w:t>
            </w:r>
          </w:p>
        </w:tc>
      </w:tr>
      <w:tr w:rsidR="006340F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887"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t>Российский рубль</w:t>
            </w:r>
          </w:p>
        </w:tc>
      </w:tr>
      <w:tr w:rsidR="00DA0DF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887"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E3280F">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EB494E">
              <w:rPr>
                <w:b/>
                <w:sz w:val="20"/>
                <w:szCs w:val="20"/>
              </w:rPr>
              <w:t>03</w:t>
            </w:r>
            <w:r w:rsidRPr="00C960E6">
              <w:rPr>
                <w:b/>
                <w:sz w:val="20"/>
                <w:szCs w:val="20"/>
              </w:rPr>
              <w:t>»</w:t>
            </w:r>
            <w:r w:rsidR="00B22A97" w:rsidRPr="00C960E6">
              <w:rPr>
                <w:b/>
                <w:sz w:val="20"/>
                <w:szCs w:val="20"/>
              </w:rPr>
              <w:t xml:space="preserve"> </w:t>
            </w:r>
            <w:r w:rsidR="00E3280F">
              <w:rPr>
                <w:b/>
                <w:sz w:val="20"/>
                <w:szCs w:val="20"/>
              </w:rPr>
              <w:t>апреля</w:t>
            </w:r>
            <w:r w:rsidR="00630866">
              <w:rPr>
                <w:b/>
                <w:sz w:val="20"/>
                <w:szCs w:val="20"/>
              </w:rPr>
              <w:t xml:space="preserve"> 2025</w:t>
            </w:r>
            <w:r w:rsidRPr="00C960E6">
              <w:rPr>
                <w:b/>
                <w:sz w:val="20"/>
                <w:szCs w:val="20"/>
              </w:rPr>
              <w:t xml:space="preserve"> года по «</w:t>
            </w:r>
            <w:r w:rsidR="00EB494E">
              <w:rPr>
                <w:b/>
                <w:sz w:val="20"/>
                <w:szCs w:val="20"/>
              </w:rPr>
              <w:t>10</w:t>
            </w:r>
            <w:r w:rsidRPr="00C960E6">
              <w:rPr>
                <w:b/>
                <w:sz w:val="20"/>
                <w:szCs w:val="20"/>
              </w:rPr>
              <w:t>»</w:t>
            </w:r>
            <w:r w:rsidR="003144A3" w:rsidRPr="00C960E6">
              <w:rPr>
                <w:b/>
                <w:sz w:val="20"/>
                <w:szCs w:val="20"/>
              </w:rPr>
              <w:t xml:space="preserve"> </w:t>
            </w:r>
            <w:r w:rsidR="00E3280F">
              <w:rPr>
                <w:b/>
                <w:sz w:val="20"/>
                <w:szCs w:val="20"/>
              </w:rPr>
              <w:t>апреля</w:t>
            </w:r>
            <w:r w:rsidR="00630866">
              <w:rPr>
                <w:b/>
                <w:sz w:val="20"/>
                <w:szCs w:val="20"/>
              </w:rPr>
              <w:t xml:space="preserve"> 2025</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DB2083" w:rsidP="00C960E6">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EB494E">
              <w:rPr>
                <w:sz w:val="20"/>
                <w:szCs w:val="20"/>
              </w:rPr>
              <w:t>03</w:t>
            </w:r>
            <w:r w:rsidR="00543ADA" w:rsidRPr="00C960E6">
              <w:rPr>
                <w:sz w:val="20"/>
                <w:szCs w:val="20"/>
              </w:rPr>
              <w:t>»</w:t>
            </w:r>
            <w:r w:rsidR="00F01E31" w:rsidRPr="00C960E6">
              <w:rPr>
                <w:sz w:val="20"/>
                <w:szCs w:val="20"/>
              </w:rPr>
              <w:t xml:space="preserve"> </w:t>
            </w:r>
            <w:r w:rsidR="00E3280F">
              <w:rPr>
                <w:sz w:val="20"/>
                <w:szCs w:val="20"/>
              </w:rPr>
              <w:t>апреля</w:t>
            </w:r>
            <w:r w:rsidR="00630866">
              <w:rPr>
                <w:sz w:val="20"/>
                <w:szCs w:val="20"/>
              </w:rPr>
              <w:t xml:space="preserve">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E42244" w:rsidP="00E3280F">
            <w:pPr>
              <w:ind w:firstLine="170"/>
              <w:jc w:val="both"/>
              <w:rPr>
                <w:sz w:val="20"/>
                <w:szCs w:val="20"/>
              </w:rPr>
            </w:pPr>
            <w:r w:rsidRPr="00E42244">
              <w:rPr>
                <w:bCs/>
                <w:sz w:val="20"/>
                <w:szCs w:val="20"/>
              </w:rPr>
              <w:t>«</w:t>
            </w:r>
            <w:r w:rsidR="00EB494E">
              <w:rPr>
                <w:bCs/>
                <w:sz w:val="20"/>
                <w:szCs w:val="20"/>
              </w:rPr>
              <w:t>10</w:t>
            </w:r>
            <w:r w:rsidRPr="00E42244">
              <w:rPr>
                <w:bCs/>
                <w:sz w:val="20"/>
                <w:szCs w:val="20"/>
              </w:rPr>
              <w:t xml:space="preserve">» </w:t>
            </w:r>
            <w:r w:rsidR="00E3280F">
              <w:rPr>
                <w:bCs/>
                <w:sz w:val="20"/>
                <w:szCs w:val="20"/>
              </w:rPr>
              <w:t>апреля</w:t>
            </w:r>
            <w:r w:rsidRPr="00E42244">
              <w:rPr>
                <w:bCs/>
                <w:sz w:val="20"/>
                <w:szCs w:val="20"/>
              </w:rPr>
              <w:t xml:space="preserve"> 2025 года</w:t>
            </w:r>
            <w:r w:rsidR="008C6E38" w:rsidRPr="00C960E6">
              <w:rPr>
                <w:bCs/>
                <w:sz w:val="20"/>
                <w:szCs w:val="20"/>
              </w:rPr>
              <w:t xml:space="preserve"> 09:00 часов (время иркутское)</w:t>
            </w:r>
          </w:p>
        </w:tc>
      </w:tr>
      <w:tr w:rsidR="00E906F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21.</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 xml:space="preserve">В соответствии с подпунктом 2 пункта 5.1 </w:t>
            </w:r>
            <w:r w:rsidRPr="00C960E6">
              <w:rPr>
                <w:b/>
                <w:sz w:val="20"/>
                <w:szCs w:val="20"/>
              </w:rPr>
              <w:lastRenderedPageBreak/>
              <w:t>Положения, участниками закупки могут быть только субъекты малого и среднего предпринимательства: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lastRenderedPageBreak/>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lastRenderedPageBreak/>
              <w:t xml:space="preserve">закупки </w:t>
            </w:r>
            <w:r w:rsidRPr="00C960E6">
              <w:rPr>
                <w:sz w:val="20"/>
                <w:szCs w:val="20"/>
              </w:rPr>
              <w:t>в едином реестре субъектов малого и среднего предпринимательства.</w:t>
            </w:r>
          </w:p>
        </w:tc>
      </w:tr>
      <w:tr w:rsidR="00DB2083"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r w:rsidRPr="008024A7">
              <w:rPr>
                <w:sz w:val="20"/>
                <w:szCs w:val="20"/>
              </w:rPr>
              <w:lastRenderedPageBreak/>
              <w:t>22.</w:t>
            </w:r>
          </w:p>
        </w:tc>
        <w:tc>
          <w:tcPr>
            <w:tcW w:w="2887" w:type="dxa"/>
            <w:tcBorders>
              <w:top w:val="single" w:sz="4" w:space="0" w:color="auto"/>
              <w:left w:val="single" w:sz="4" w:space="0" w:color="auto"/>
              <w:bottom w:val="single" w:sz="4" w:space="0" w:color="auto"/>
              <w:right w:val="single" w:sz="4" w:space="0" w:color="auto"/>
            </w:tcBorders>
            <w:vAlign w:val="center"/>
          </w:tcPr>
          <w:p w:rsidR="00DB2083" w:rsidRDefault="00DB2083">
            <w:pPr>
              <w:autoSpaceDE w:val="0"/>
              <w:autoSpaceDN w:val="0"/>
              <w:adjustRightInd w:val="0"/>
              <w:jc w:val="both"/>
              <w:outlineLvl w:val="1"/>
              <w:rPr>
                <w:b/>
                <w:color w:val="000000"/>
                <w:sz w:val="20"/>
                <w:szCs w:val="20"/>
              </w:rPr>
            </w:pPr>
            <w:r>
              <w:rPr>
                <w:b/>
                <w:color w:val="000000"/>
                <w:sz w:val="20"/>
                <w:szCs w:val="20"/>
              </w:rPr>
              <w:t>Адрес ЭП в информационно-телекоммуникационной сети «Интернет»:</w:t>
            </w:r>
          </w:p>
        </w:tc>
        <w:tc>
          <w:tcPr>
            <w:tcW w:w="7513" w:type="dxa"/>
            <w:gridSpan w:val="2"/>
            <w:tcBorders>
              <w:top w:val="single" w:sz="4" w:space="0" w:color="auto"/>
              <w:left w:val="single" w:sz="4" w:space="0" w:color="auto"/>
              <w:bottom w:val="single" w:sz="4" w:space="0" w:color="auto"/>
              <w:right w:val="single" w:sz="4" w:space="0" w:color="auto"/>
            </w:tcBorders>
          </w:tcPr>
          <w:p w:rsidR="00DB2083" w:rsidRDefault="00DB2083">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DB2083" w:rsidRDefault="00DB2083">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DB2083" w:rsidRDefault="00DB2083">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887"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tcPr>
          <w:p w:rsidR="00B72519" w:rsidRPr="006412F2" w:rsidRDefault="00B72519" w:rsidP="00B72519">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B72519" w:rsidRPr="006412F2" w:rsidRDefault="00B72519" w:rsidP="00B72519">
            <w:pPr>
              <w:autoSpaceDE w:val="0"/>
              <w:autoSpaceDN w:val="0"/>
              <w:adjustRightInd w:val="0"/>
              <w:ind w:firstLine="176"/>
              <w:jc w:val="both"/>
              <w:outlineLvl w:val="1"/>
              <w:rPr>
                <w:sz w:val="20"/>
                <w:szCs w:val="20"/>
              </w:rPr>
            </w:pPr>
          </w:p>
          <w:p w:rsidR="00B72519" w:rsidRPr="00897983" w:rsidRDefault="00B92A87" w:rsidP="00B72519">
            <w:pPr>
              <w:shd w:val="clear" w:color="auto" w:fill="FFFFFF"/>
              <w:tabs>
                <w:tab w:val="left" w:pos="1701"/>
                <w:tab w:val="left" w:pos="2127"/>
              </w:tabs>
              <w:ind w:firstLine="176"/>
              <w:jc w:val="both"/>
              <w:rPr>
                <w:b/>
                <w:sz w:val="20"/>
                <w:szCs w:val="20"/>
              </w:rPr>
            </w:pPr>
            <w:r w:rsidRPr="00B92A87">
              <w:rPr>
                <w:b/>
                <w:sz w:val="20"/>
                <w:szCs w:val="20"/>
              </w:rPr>
              <w:t>22</w:t>
            </w:r>
            <w:r>
              <w:rPr>
                <w:b/>
                <w:sz w:val="20"/>
                <w:szCs w:val="20"/>
              </w:rPr>
              <w:t xml:space="preserve"> </w:t>
            </w:r>
            <w:r w:rsidRPr="00B92A87">
              <w:rPr>
                <w:b/>
                <w:sz w:val="20"/>
                <w:szCs w:val="20"/>
              </w:rPr>
              <w:t>038 руб. (двадцать две тысячи тр</w:t>
            </w:r>
            <w:r>
              <w:rPr>
                <w:b/>
                <w:sz w:val="20"/>
                <w:szCs w:val="20"/>
              </w:rPr>
              <w:t>идцать восемь рублей 00 копеек)</w:t>
            </w:r>
          </w:p>
          <w:p w:rsidR="00AA2891" w:rsidRPr="006412F2" w:rsidRDefault="00AA2891" w:rsidP="00B72519">
            <w:pPr>
              <w:shd w:val="clear" w:color="auto" w:fill="FFFFFF"/>
              <w:tabs>
                <w:tab w:val="left" w:pos="1701"/>
                <w:tab w:val="left" w:pos="2127"/>
              </w:tabs>
              <w:ind w:firstLine="176"/>
              <w:jc w:val="both"/>
              <w:rPr>
                <w:b/>
                <w:sz w:val="20"/>
                <w:szCs w:val="20"/>
              </w:rPr>
            </w:pPr>
          </w:p>
          <w:p w:rsidR="00B72519" w:rsidRPr="006412F2" w:rsidRDefault="00B72519" w:rsidP="00B72519">
            <w:pPr>
              <w:shd w:val="clear" w:color="auto" w:fill="FFFFFF"/>
              <w:tabs>
                <w:tab w:val="left" w:pos="1701"/>
                <w:tab w:val="left" w:pos="2127"/>
              </w:tabs>
              <w:ind w:firstLine="176"/>
              <w:jc w:val="both"/>
              <w:rPr>
                <w:sz w:val="20"/>
                <w:szCs w:val="20"/>
              </w:rPr>
            </w:pPr>
            <w:proofErr w:type="gramStart"/>
            <w:r w:rsidRPr="006412F2">
              <w:rPr>
                <w:sz w:val="20"/>
                <w:szCs w:val="20"/>
              </w:rPr>
              <w:t>В случае если по результатам закупки</w:t>
            </w:r>
            <w:r>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w:t>
            </w:r>
            <w:r>
              <w:rPr>
                <w:sz w:val="20"/>
                <w:szCs w:val="20"/>
              </w:rPr>
              <w:t>.</w:t>
            </w:r>
            <w:proofErr w:type="gramEnd"/>
          </w:p>
          <w:p w:rsidR="002E4B38" w:rsidRPr="00C960E6" w:rsidRDefault="002E4B38" w:rsidP="002E4B38">
            <w:pPr>
              <w:shd w:val="clear" w:color="auto" w:fill="FFFFFF"/>
              <w:tabs>
                <w:tab w:val="left" w:pos="1701"/>
              </w:tabs>
              <w:ind w:firstLine="170"/>
              <w:jc w:val="both"/>
              <w:rPr>
                <w:sz w:val="20"/>
                <w:szCs w:val="20"/>
              </w:rPr>
            </w:pPr>
          </w:p>
          <w:p w:rsidR="006166E0"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2E4B38" w:rsidRPr="00C960E6" w:rsidRDefault="002E4B38" w:rsidP="00C960E6">
            <w:pPr>
              <w:shd w:val="clear" w:color="auto" w:fill="FFFFFF"/>
              <w:tabs>
                <w:tab w:val="left" w:pos="1701"/>
              </w:tabs>
              <w:ind w:firstLine="170"/>
              <w:jc w:val="both"/>
              <w:rPr>
                <w:sz w:val="20"/>
                <w:szCs w:val="20"/>
              </w:rPr>
            </w:pP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f"/>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f"/>
              <w:widowControl w:val="0"/>
              <w:jc w:val="both"/>
            </w:pPr>
            <w:r w:rsidRPr="00C960E6">
              <w:t>Казначейский счет 03224643250000003400</w:t>
            </w:r>
          </w:p>
          <w:p w:rsidR="00DA1FB1" w:rsidRPr="00C960E6" w:rsidRDefault="00DA1FB1" w:rsidP="00C960E6">
            <w:pPr>
              <w:pStyle w:val="aff"/>
              <w:widowControl w:val="0"/>
              <w:jc w:val="both"/>
            </w:pPr>
            <w:r w:rsidRPr="00C960E6">
              <w:t>Банковский счет 40102810145370000026</w:t>
            </w:r>
          </w:p>
          <w:p w:rsidR="00DA1FB1" w:rsidRPr="00C960E6" w:rsidRDefault="00DA1FB1" w:rsidP="00C960E6">
            <w:pPr>
              <w:pStyle w:val="aff"/>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f"/>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EB494E">
              <w:rPr>
                <w:sz w:val="20"/>
                <w:szCs w:val="20"/>
                <w:u w:val="single"/>
              </w:rPr>
              <w:t>073-25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630866" w:rsidRDefault="004016AF" w:rsidP="00630866">
            <w:pPr>
              <w:tabs>
                <w:tab w:val="left" w:pos="681"/>
              </w:tabs>
              <w:autoSpaceDE w:val="0"/>
              <w:autoSpaceDN w:val="0"/>
              <w:adjustRightInd w:val="0"/>
              <w:ind w:firstLine="170"/>
              <w:jc w:val="both"/>
              <w:rPr>
                <w:i/>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630866">
              <w:rPr>
                <w:i/>
                <w:sz w:val="20"/>
                <w:szCs w:val="20"/>
              </w:rPr>
              <w:t>;</w:t>
            </w:r>
            <w:proofErr w:type="gramEnd"/>
          </w:p>
          <w:p w:rsidR="002E181F" w:rsidRPr="00630866" w:rsidRDefault="005A097D" w:rsidP="00630866">
            <w:pPr>
              <w:tabs>
                <w:tab w:val="left" w:pos="681"/>
              </w:tabs>
              <w:autoSpaceDE w:val="0"/>
              <w:autoSpaceDN w:val="0"/>
              <w:adjustRightInd w:val="0"/>
              <w:ind w:firstLine="170"/>
              <w:jc w:val="both"/>
              <w:rPr>
                <w:i/>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6D58A4" w:rsidRPr="007F6859" w:rsidRDefault="002E181F" w:rsidP="00DB2083">
            <w:pPr>
              <w:autoSpaceDE w:val="0"/>
              <w:autoSpaceDN w:val="0"/>
              <w:adjustRightInd w:val="0"/>
              <w:ind w:firstLine="170"/>
              <w:jc w:val="both"/>
              <w:rPr>
                <w:sz w:val="20"/>
                <w:szCs w:val="20"/>
              </w:rPr>
            </w:pPr>
            <w:r w:rsidRPr="006D58A4">
              <w:rPr>
                <w:sz w:val="20"/>
                <w:szCs w:val="20"/>
              </w:rPr>
              <w:t>1</w:t>
            </w:r>
            <w:r w:rsidR="004016AF" w:rsidRPr="006D58A4">
              <w:rPr>
                <w:sz w:val="20"/>
                <w:szCs w:val="20"/>
              </w:rPr>
              <w:t>3</w:t>
            </w:r>
            <w:r w:rsidRPr="006D58A4">
              <w:rPr>
                <w:sz w:val="20"/>
                <w:szCs w:val="20"/>
              </w:rPr>
              <w:t xml:space="preserve">) </w:t>
            </w:r>
            <w:r w:rsidR="00E3280F">
              <w:rPr>
                <w:sz w:val="20"/>
                <w:szCs w:val="20"/>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Pr="00C960E6" w:rsidRDefault="00002A11" w:rsidP="00C960E6">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513" w:type="dxa"/>
            <w:gridSpan w:val="2"/>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960E6">
              <w:rPr>
                <w:sz w:val="20"/>
                <w:szCs w:val="20"/>
              </w:rPr>
              <w:t>дств с р</w:t>
            </w:r>
            <w:proofErr w:type="gramEnd"/>
            <w:r w:rsidRPr="00C960E6">
              <w:rPr>
                <w:sz w:val="20"/>
                <w:szCs w:val="20"/>
              </w:rPr>
              <w:t>асчетного счета Заказчика.</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630866" w:rsidRDefault="00487F7E" w:rsidP="0063086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630866">
              <w:rPr>
                <w:sz w:val="20"/>
                <w:szCs w:val="20"/>
              </w:rPr>
              <w:t>г, являющихся предметом закупки;</w:t>
            </w:r>
          </w:p>
          <w:p w:rsidR="00E865E0" w:rsidRPr="00C960E6" w:rsidRDefault="00487F7E" w:rsidP="00630866">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EB494E">
            <w:pPr>
              <w:ind w:firstLine="170"/>
              <w:jc w:val="both"/>
              <w:rPr>
                <w:sz w:val="20"/>
                <w:szCs w:val="20"/>
              </w:rPr>
            </w:pPr>
            <w:r w:rsidRPr="00C960E6">
              <w:rPr>
                <w:sz w:val="20"/>
                <w:szCs w:val="20"/>
              </w:rPr>
              <w:t>«</w:t>
            </w:r>
            <w:r w:rsidR="00E3280F">
              <w:rPr>
                <w:sz w:val="20"/>
                <w:szCs w:val="20"/>
              </w:rPr>
              <w:t>0</w:t>
            </w:r>
            <w:r w:rsidR="00EB494E">
              <w:rPr>
                <w:sz w:val="20"/>
                <w:szCs w:val="20"/>
              </w:rPr>
              <w:t>9</w:t>
            </w:r>
            <w:r w:rsidR="00487F7E" w:rsidRPr="00C960E6">
              <w:rPr>
                <w:sz w:val="20"/>
                <w:szCs w:val="20"/>
              </w:rPr>
              <w:t>»</w:t>
            </w:r>
            <w:r w:rsidR="00D814A8" w:rsidRPr="00C960E6">
              <w:rPr>
                <w:sz w:val="20"/>
                <w:szCs w:val="20"/>
              </w:rPr>
              <w:t xml:space="preserve"> </w:t>
            </w:r>
            <w:r w:rsidR="00E3280F">
              <w:rPr>
                <w:sz w:val="20"/>
                <w:szCs w:val="20"/>
              </w:rPr>
              <w:t xml:space="preserve">апреля </w:t>
            </w:r>
            <w:r w:rsidR="00630866">
              <w:rPr>
                <w:sz w:val="20"/>
                <w:szCs w:val="20"/>
              </w:rPr>
              <w:t>2025</w:t>
            </w:r>
            <w:r w:rsidR="00487F7E" w:rsidRPr="00C960E6">
              <w:rPr>
                <w:sz w:val="20"/>
                <w:szCs w:val="20"/>
              </w:rPr>
              <w:t xml:space="preserve"> г.</w:t>
            </w:r>
            <w:r w:rsidR="00123C79" w:rsidRPr="00C960E6">
              <w:rPr>
                <w:sz w:val="20"/>
                <w:szCs w:val="20"/>
              </w:rPr>
              <w:t xml:space="preserve"> (16:00)</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E3280F">
            <w:pPr>
              <w:ind w:firstLine="170"/>
              <w:jc w:val="both"/>
              <w:rPr>
                <w:b/>
                <w:sz w:val="20"/>
                <w:szCs w:val="20"/>
              </w:rPr>
            </w:pPr>
            <w:r w:rsidRPr="00C960E6">
              <w:rPr>
                <w:b/>
                <w:sz w:val="20"/>
                <w:szCs w:val="20"/>
              </w:rPr>
              <w:t>«</w:t>
            </w:r>
            <w:r w:rsidR="00EB494E">
              <w:rPr>
                <w:b/>
                <w:sz w:val="20"/>
                <w:szCs w:val="20"/>
              </w:rPr>
              <w:t>10</w:t>
            </w:r>
            <w:r w:rsidRPr="00C960E6">
              <w:rPr>
                <w:b/>
                <w:sz w:val="20"/>
                <w:szCs w:val="20"/>
              </w:rPr>
              <w:t xml:space="preserve">» </w:t>
            </w:r>
            <w:r w:rsidR="00E3280F">
              <w:rPr>
                <w:b/>
                <w:sz w:val="20"/>
                <w:szCs w:val="20"/>
              </w:rPr>
              <w:t>апреля</w:t>
            </w:r>
            <w:r w:rsidR="00630866">
              <w:rPr>
                <w:b/>
                <w:sz w:val="20"/>
                <w:szCs w:val="20"/>
              </w:rPr>
              <w:t xml:space="preserve"> 2025</w:t>
            </w:r>
            <w:r w:rsidRPr="00C960E6">
              <w:rPr>
                <w:b/>
                <w:sz w:val="20"/>
                <w:szCs w:val="20"/>
              </w:rPr>
              <w:t xml:space="preserve"> г.</w:t>
            </w:r>
          </w:p>
        </w:tc>
      </w:tr>
      <w:tr w:rsidR="00DB2083" w:rsidRPr="000C5200" w:rsidTr="00DB2083">
        <w:trPr>
          <w:trHeight w:val="20"/>
        </w:trPr>
        <w:tc>
          <w:tcPr>
            <w:tcW w:w="516" w:type="dxa"/>
            <w:vMerge w:val="restart"/>
            <w:tcBorders>
              <w:top w:val="single" w:sz="4" w:space="0" w:color="auto"/>
              <w:left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r w:rsidRPr="008024A7">
              <w:rPr>
                <w:sz w:val="20"/>
                <w:szCs w:val="20"/>
              </w:rPr>
              <w:t>34.</w:t>
            </w:r>
          </w:p>
        </w:tc>
        <w:tc>
          <w:tcPr>
            <w:tcW w:w="2887" w:type="dxa"/>
            <w:vMerge w:val="restart"/>
            <w:tcBorders>
              <w:top w:val="single" w:sz="4" w:space="0" w:color="auto"/>
              <w:left w:val="single" w:sz="4" w:space="0" w:color="auto"/>
              <w:right w:val="single" w:sz="4" w:space="0" w:color="auto"/>
            </w:tcBorders>
            <w:vAlign w:val="center"/>
          </w:tcPr>
          <w:p w:rsidR="00DB2083" w:rsidRPr="008E1D3E" w:rsidRDefault="00DB2083" w:rsidP="00C960E6">
            <w:pPr>
              <w:autoSpaceDE w:val="0"/>
              <w:autoSpaceDN w:val="0"/>
              <w:adjustRightInd w:val="0"/>
              <w:jc w:val="both"/>
              <w:rPr>
                <w:b/>
                <w:sz w:val="20"/>
                <w:szCs w:val="20"/>
                <w:highlight w:val="yellow"/>
              </w:rPr>
            </w:pPr>
            <w:proofErr w:type="gramStart"/>
            <w:r w:rsidRPr="001D224A">
              <w:rPr>
                <w:b/>
                <w:sz w:val="20"/>
                <w:szCs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1D224A">
              <w:rPr>
                <w:b/>
                <w:sz w:val="20"/>
                <w:szCs w:val="20"/>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1D224A">
              <w:rPr>
                <w:b/>
                <w:sz w:val="20"/>
                <w:szCs w:val="20"/>
              </w:rPr>
              <w:t>являющихся</w:t>
            </w:r>
            <w:proofErr w:type="gramEnd"/>
            <w:r w:rsidRPr="001D224A">
              <w:rPr>
                <w:b/>
                <w:sz w:val="20"/>
                <w:szCs w:val="20"/>
              </w:rPr>
              <w:t xml:space="preserve"> предметом закупки:</w:t>
            </w:r>
          </w:p>
        </w:tc>
        <w:tc>
          <w:tcPr>
            <w:tcW w:w="1843" w:type="dxa"/>
            <w:tcBorders>
              <w:top w:val="single" w:sz="4" w:space="0" w:color="auto"/>
              <w:left w:val="single" w:sz="4" w:space="0" w:color="auto"/>
              <w:bottom w:val="single" w:sz="4" w:space="0" w:color="auto"/>
              <w:right w:val="single" w:sz="4" w:space="0" w:color="auto"/>
            </w:tcBorders>
          </w:tcPr>
          <w:p w:rsidR="00DB2083" w:rsidRPr="00761027" w:rsidRDefault="00DB2083">
            <w:pPr>
              <w:shd w:val="clear" w:color="auto" w:fill="FFFFFF"/>
              <w:tabs>
                <w:tab w:val="left" w:pos="34"/>
              </w:tabs>
              <w:suppressAutoHyphens/>
              <w:autoSpaceDE w:val="0"/>
              <w:autoSpaceDN w:val="0"/>
              <w:adjustRightInd w:val="0"/>
              <w:jc w:val="both"/>
              <w:rPr>
                <w:kern w:val="2"/>
                <w:sz w:val="18"/>
                <w:szCs w:val="18"/>
                <w:lang w:eastAsia="zh-CN"/>
              </w:rPr>
            </w:pPr>
            <w:r w:rsidRPr="00761027">
              <w:rPr>
                <w:sz w:val="18"/>
                <w:szCs w:val="18"/>
              </w:rPr>
              <w:t>Запрет на допуск товаров иностранного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DB2083" w:rsidRPr="00761027" w:rsidRDefault="00DB2083">
            <w:pPr>
              <w:ind w:firstLine="170"/>
              <w:jc w:val="both"/>
              <w:rPr>
                <w:sz w:val="18"/>
                <w:szCs w:val="18"/>
              </w:rPr>
            </w:pPr>
            <w:r w:rsidRPr="00761027">
              <w:rPr>
                <w:sz w:val="18"/>
                <w:szCs w:val="18"/>
                <w:u w:val="single"/>
              </w:rPr>
              <w:t>Не применяется</w:t>
            </w:r>
            <w:r w:rsidRPr="00761027">
              <w:rPr>
                <w:sz w:val="18"/>
                <w:szCs w:val="18"/>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761027" w:rsidRPr="000C5200" w:rsidTr="00DB2083">
        <w:trPr>
          <w:trHeight w:val="20"/>
        </w:trPr>
        <w:tc>
          <w:tcPr>
            <w:tcW w:w="516" w:type="dxa"/>
            <w:vMerge/>
            <w:tcBorders>
              <w:left w:val="single" w:sz="4" w:space="0" w:color="auto"/>
              <w:right w:val="single" w:sz="4" w:space="0" w:color="auto"/>
            </w:tcBorders>
            <w:vAlign w:val="center"/>
          </w:tcPr>
          <w:p w:rsidR="00761027" w:rsidRPr="008024A7" w:rsidRDefault="00761027"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761027" w:rsidRPr="00F01758" w:rsidRDefault="00761027" w:rsidP="00C960E6">
            <w:pPr>
              <w:autoSpaceDE w:val="0"/>
              <w:autoSpaceDN w:val="0"/>
              <w:adjustRightInd w:val="0"/>
              <w:jc w:val="both"/>
              <w:rPr>
                <w:b/>
                <w:sz w:val="20"/>
                <w:szCs w:val="20"/>
                <w:highlight w:val="yellow"/>
              </w:rPr>
            </w:pPr>
          </w:p>
        </w:tc>
        <w:tc>
          <w:tcPr>
            <w:tcW w:w="1843" w:type="dxa"/>
            <w:tcBorders>
              <w:top w:val="single" w:sz="4" w:space="0" w:color="auto"/>
              <w:left w:val="single" w:sz="4" w:space="0" w:color="auto"/>
              <w:bottom w:val="single" w:sz="4" w:space="0" w:color="auto"/>
              <w:right w:val="single" w:sz="4" w:space="0" w:color="auto"/>
            </w:tcBorders>
          </w:tcPr>
          <w:p w:rsidR="00761027" w:rsidRPr="00761027" w:rsidRDefault="00761027">
            <w:pPr>
              <w:shd w:val="clear" w:color="auto" w:fill="FFFFFF"/>
              <w:tabs>
                <w:tab w:val="left" w:pos="34"/>
              </w:tabs>
              <w:suppressAutoHyphens/>
              <w:autoSpaceDE w:val="0"/>
              <w:autoSpaceDN w:val="0"/>
              <w:adjustRightInd w:val="0"/>
              <w:jc w:val="both"/>
              <w:rPr>
                <w:rFonts w:eastAsia="Lucida Sans Unicode"/>
                <w:kern w:val="2"/>
                <w:sz w:val="18"/>
                <w:szCs w:val="18"/>
                <w:lang w:eastAsia="zh-CN"/>
              </w:rPr>
            </w:pPr>
            <w:r w:rsidRPr="00761027">
              <w:rPr>
                <w:rFonts w:eastAsia="Lucida Sans Unicode"/>
                <w:sz w:val="18"/>
                <w:szCs w:val="18"/>
              </w:rPr>
              <w:t>Ограничение допуска для товаров иностранного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761027" w:rsidRPr="00761027" w:rsidRDefault="00761027" w:rsidP="00761027">
            <w:pPr>
              <w:shd w:val="clear" w:color="auto" w:fill="FFFFFF"/>
              <w:tabs>
                <w:tab w:val="left" w:pos="1701"/>
              </w:tabs>
              <w:autoSpaceDE w:val="0"/>
              <w:autoSpaceDN w:val="0"/>
              <w:adjustRightInd w:val="0"/>
              <w:ind w:firstLine="113"/>
              <w:jc w:val="both"/>
              <w:rPr>
                <w:sz w:val="18"/>
                <w:szCs w:val="18"/>
                <w:u w:val="single"/>
              </w:rPr>
            </w:pPr>
            <w:r w:rsidRPr="00761027">
              <w:rPr>
                <w:sz w:val="18"/>
                <w:szCs w:val="18"/>
                <w:u w:val="single"/>
              </w:rPr>
              <w:t>Применяется</w:t>
            </w:r>
            <w:r w:rsidRPr="00761027">
              <w:rPr>
                <w:sz w:val="18"/>
                <w:szCs w:val="18"/>
              </w:rPr>
              <w:t xml:space="preserve"> (закупаемый товар включен в Перечень 2 Постановления Правительства РФ от 23.12.2024 N 1875)</w:t>
            </w:r>
          </w:p>
          <w:p w:rsidR="00761027" w:rsidRPr="00761027" w:rsidRDefault="00761027" w:rsidP="00761027">
            <w:pPr>
              <w:ind w:firstLine="113"/>
              <w:jc w:val="both"/>
              <w:rPr>
                <w:sz w:val="18"/>
                <w:szCs w:val="18"/>
              </w:rPr>
            </w:pPr>
            <w:proofErr w:type="gramStart"/>
            <w:r w:rsidRPr="00761027">
              <w:rPr>
                <w:sz w:val="18"/>
                <w:szCs w:val="18"/>
              </w:rPr>
              <w:t>Не допускается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(подп. «а» п</w:t>
            </w:r>
            <w:proofErr w:type="gramEnd"/>
            <w:r w:rsidRPr="00761027">
              <w:rPr>
                <w:sz w:val="18"/>
                <w:szCs w:val="18"/>
              </w:rPr>
              <w:t xml:space="preserve">. </w:t>
            </w:r>
            <w:proofErr w:type="gramStart"/>
            <w:r w:rsidRPr="00761027">
              <w:rPr>
                <w:sz w:val="18"/>
                <w:szCs w:val="18"/>
              </w:rPr>
              <w:t>2 ч. 4 ст. 3.1-4 Закона № 223-ФЗ).</w:t>
            </w:r>
            <w:proofErr w:type="gramEnd"/>
          </w:p>
          <w:p w:rsidR="00761027" w:rsidRPr="00761027" w:rsidRDefault="00761027" w:rsidP="00761027">
            <w:pPr>
              <w:ind w:firstLine="113"/>
              <w:jc w:val="both"/>
              <w:rPr>
                <w:sz w:val="18"/>
                <w:szCs w:val="18"/>
              </w:rPr>
            </w:pPr>
            <w:r w:rsidRPr="00761027">
              <w:rPr>
                <w:sz w:val="18"/>
                <w:szCs w:val="18"/>
              </w:rPr>
              <w:t>При исполнении договора замена товара на происходящий из иностранного государства товар, в отношении которого установлено ограничение, если договор предусматривает поставку товара российского происхождения (подп. «б» п. 2 ч. 4 ст. 3.1-4 Закона № 223-ФЗ).</w:t>
            </w:r>
          </w:p>
          <w:p w:rsidR="00761027" w:rsidRPr="00761027" w:rsidRDefault="00761027" w:rsidP="00761027">
            <w:pPr>
              <w:ind w:firstLine="113"/>
              <w:jc w:val="both"/>
              <w:rPr>
                <w:sz w:val="18"/>
                <w:szCs w:val="18"/>
              </w:rPr>
            </w:pPr>
            <w:r w:rsidRPr="00761027">
              <w:rPr>
                <w:sz w:val="18"/>
                <w:szCs w:val="18"/>
              </w:rPr>
              <w:t xml:space="preserve">Информацией и </w:t>
            </w:r>
            <w:proofErr w:type="gramStart"/>
            <w:r w:rsidRPr="00761027">
              <w:rPr>
                <w:sz w:val="18"/>
                <w:szCs w:val="18"/>
              </w:rPr>
              <w:t>документами, подтверждающими страну происхождения товара являются</w:t>
            </w:r>
            <w:proofErr w:type="gramEnd"/>
            <w:r w:rsidRPr="00761027">
              <w:rPr>
                <w:sz w:val="18"/>
                <w:szCs w:val="18"/>
              </w:rPr>
              <w:t>:</w:t>
            </w:r>
          </w:p>
          <w:p w:rsidR="00761027" w:rsidRPr="00761027" w:rsidRDefault="00761027">
            <w:pPr>
              <w:autoSpaceDE w:val="0"/>
              <w:autoSpaceDN w:val="0"/>
              <w:adjustRightInd w:val="0"/>
              <w:ind w:firstLine="170"/>
              <w:jc w:val="both"/>
              <w:rPr>
                <w:sz w:val="18"/>
                <w:szCs w:val="18"/>
              </w:rPr>
            </w:pPr>
            <w:r w:rsidRPr="00761027">
              <w:rPr>
                <w:sz w:val="18"/>
                <w:szCs w:val="18"/>
              </w:rPr>
              <w:t>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 Федерального закона "О промышленной политике в Российской Федерации", содержащей в том числе:</w:t>
            </w:r>
          </w:p>
          <w:p w:rsidR="00761027" w:rsidRPr="00761027" w:rsidRDefault="00761027">
            <w:pPr>
              <w:autoSpaceDE w:val="0"/>
              <w:autoSpaceDN w:val="0"/>
              <w:adjustRightInd w:val="0"/>
              <w:ind w:firstLine="170"/>
              <w:jc w:val="both"/>
              <w:rPr>
                <w:sz w:val="18"/>
                <w:szCs w:val="18"/>
              </w:rPr>
            </w:pPr>
            <w:proofErr w:type="gramStart"/>
            <w:r w:rsidRPr="00761027">
              <w:rPr>
                <w:sz w:val="18"/>
                <w:szCs w:val="18"/>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w:t>
            </w:r>
            <w:proofErr w:type="gramEnd"/>
            <w:r w:rsidRPr="00761027">
              <w:rPr>
                <w:sz w:val="18"/>
                <w:szCs w:val="18"/>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761027" w:rsidRPr="00761027" w:rsidRDefault="00761027">
            <w:pPr>
              <w:autoSpaceDE w:val="0"/>
              <w:autoSpaceDN w:val="0"/>
              <w:adjustRightInd w:val="0"/>
              <w:ind w:firstLine="170"/>
              <w:jc w:val="both"/>
              <w:rPr>
                <w:sz w:val="18"/>
                <w:szCs w:val="18"/>
              </w:rPr>
            </w:pPr>
            <w:r w:rsidRPr="00761027">
              <w:rPr>
                <w:sz w:val="18"/>
                <w:szCs w:val="18"/>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761027" w:rsidRPr="00761027" w:rsidRDefault="00761027">
            <w:pPr>
              <w:ind w:firstLine="170"/>
              <w:jc w:val="both"/>
              <w:rPr>
                <w:sz w:val="18"/>
                <w:szCs w:val="18"/>
              </w:rPr>
            </w:pPr>
            <w:r w:rsidRPr="00761027">
              <w:rPr>
                <w:sz w:val="18"/>
                <w:szCs w:val="18"/>
              </w:rPr>
              <w:t>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761027" w:rsidRPr="00761027" w:rsidRDefault="00761027">
            <w:pPr>
              <w:ind w:firstLine="170"/>
              <w:jc w:val="both"/>
              <w:rPr>
                <w:sz w:val="18"/>
                <w:szCs w:val="18"/>
              </w:rPr>
            </w:pPr>
            <w:proofErr w:type="gramStart"/>
            <w:r w:rsidRPr="00761027">
              <w:rPr>
                <w:sz w:val="18"/>
                <w:szCs w:val="18"/>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roofErr w:type="gramEnd"/>
          </w:p>
          <w:p w:rsidR="004C3271" w:rsidRDefault="00761027" w:rsidP="00E3280F">
            <w:pPr>
              <w:ind w:firstLine="170"/>
              <w:jc w:val="both"/>
              <w:rPr>
                <w:sz w:val="18"/>
                <w:szCs w:val="18"/>
              </w:rPr>
            </w:pPr>
            <w:r w:rsidRPr="00761027">
              <w:rPr>
                <w:sz w:val="18"/>
                <w:szCs w:val="18"/>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R="00797B54" w:rsidRDefault="00797B54" w:rsidP="00E3280F">
            <w:pPr>
              <w:ind w:firstLine="170"/>
              <w:jc w:val="both"/>
              <w:rPr>
                <w:sz w:val="18"/>
                <w:szCs w:val="18"/>
              </w:rPr>
            </w:pPr>
            <w:r>
              <w:rPr>
                <w:sz w:val="18"/>
                <w:szCs w:val="18"/>
              </w:rPr>
              <w:t>ИЛИ</w:t>
            </w:r>
          </w:p>
          <w:p w:rsidR="00797B54" w:rsidRPr="004C3271" w:rsidRDefault="00797B54" w:rsidP="00797B54">
            <w:pPr>
              <w:ind w:firstLine="170"/>
              <w:jc w:val="both"/>
              <w:rPr>
                <w:sz w:val="18"/>
                <w:szCs w:val="18"/>
              </w:rPr>
            </w:pPr>
            <w:proofErr w:type="gramStart"/>
            <w:r w:rsidRPr="00797B54">
              <w:rPr>
                <w:sz w:val="18"/>
                <w:szCs w:val="18"/>
                <w:highlight w:val="yellow"/>
              </w:rPr>
              <w:t>Документом, подтверждающим происхождение товаров из государств - членов Евразийского экономического союза, в том числе из Российской Федерации, наряду с информацией, предусмотренной настоящим разделом  является 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w:t>
            </w:r>
            <w:proofErr w:type="gramEnd"/>
            <w:r w:rsidRPr="00797B54">
              <w:rPr>
                <w:sz w:val="18"/>
                <w:szCs w:val="18"/>
                <w:highlight w:val="yellow"/>
              </w:rPr>
              <w:t xml:space="preserve"> ноября 2009 г., и в соответствии с критериями определения страны происхождения товаров, предусмотренными Правилами определения страны происхождения товаров (СТ-1).</w:t>
            </w:r>
          </w:p>
        </w:tc>
      </w:tr>
      <w:tr w:rsidR="00DB2083" w:rsidRPr="000C5200" w:rsidTr="00DB2083">
        <w:trPr>
          <w:trHeight w:val="20"/>
        </w:trPr>
        <w:tc>
          <w:tcPr>
            <w:tcW w:w="516" w:type="dxa"/>
            <w:vMerge/>
            <w:tcBorders>
              <w:left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DB2083" w:rsidRPr="00F01758" w:rsidRDefault="00DB2083" w:rsidP="00C960E6">
            <w:pPr>
              <w:autoSpaceDE w:val="0"/>
              <w:autoSpaceDN w:val="0"/>
              <w:adjustRightInd w:val="0"/>
              <w:jc w:val="both"/>
              <w:rPr>
                <w:b/>
                <w:sz w:val="20"/>
                <w:szCs w:val="20"/>
                <w:highlight w:val="yellow"/>
              </w:rPr>
            </w:pPr>
          </w:p>
        </w:tc>
        <w:tc>
          <w:tcPr>
            <w:tcW w:w="1843" w:type="dxa"/>
            <w:tcBorders>
              <w:top w:val="single" w:sz="4" w:space="0" w:color="auto"/>
              <w:left w:val="single" w:sz="4" w:space="0" w:color="auto"/>
              <w:bottom w:val="single" w:sz="4" w:space="0" w:color="auto"/>
              <w:right w:val="single" w:sz="4" w:space="0" w:color="auto"/>
            </w:tcBorders>
          </w:tcPr>
          <w:p w:rsidR="00DB2083" w:rsidRPr="00761027" w:rsidRDefault="00DB2083">
            <w:pPr>
              <w:shd w:val="clear" w:color="auto" w:fill="FFFFFF"/>
              <w:tabs>
                <w:tab w:val="left" w:pos="34"/>
              </w:tabs>
              <w:autoSpaceDE w:val="0"/>
              <w:autoSpaceDN w:val="0"/>
              <w:adjustRightInd w:val="0"/>
              <w:jc w:val="both"/>
              <w:rPr>
                <w:rFonts w:eastAsia="Lucida Sans Unicode"/>
                <w:kern w:val="2"/>
                <w:sz w:val="18"/>
                <w:szCs w:val="16"/>
                <w:lang w:eastAsia="zh-CN"/>
              </w:rPr>
            </w:pPr>
            <w:r w:rsidRPr="00761027">
              <w:rPr>
                <w:rFonts w:eastAsia="Lucida Sans Unicode"/>
                <w:sz w:val="18"/>
                <w:szCs w:val="16"/>
              </w:rPr>
              <w:t>Предоставление преимущества в отношении товаров российского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DB2083" w:rsidRPr="00761027" w:rsidRDefault="00761027" w:rsidP="00761027">
            <w:pPr>
              <w:ind w:firstLine="170"/>
              <w:jc w:val="both"/>
              <w:rPr>
                <w:sz w:val="18"/>
                <w:szCs w:val="16"/>
                <w:lang w:val="en-US"/>
              </w:rPr>
            </w:pPr>
            <w:bookmarkStart w:id="0" w:name="sub_114"/>
            <w:proofErr w:type="spellStart"/>
            <w:r w:rsidRPr="00761027">
              <w:rPr>
                <w:sz w:val="18"/>
                <w:szCs w:val="16"/>
                <w:u w:val="single"/>
                <w:lang w:val="en-US"/>
              </w:rPr>
              <w:t>Не</w:t>
            </w:r>
            <w:proofErr w:type="spellEnd"/>
            <w:r w:rsidRPr="00761027">
              <w:rPr>
                <w:sz w:val="18"/>
                <w:szCs w:val="16"/>
                <w:u w:val="single"/>
                <w:lang w:val="en-US"/>
              </w:rPr>
              <w:t xml:space="preserve"> п</w:t>
            </w:r>
            <w:proofErr w:type="spellStart"/>
            <w:r w:rsidR="00DB2083" w:rsidRPr="00761027">
              <w:rPr>
                <w:sz w:val="18"/>
                <w:szCs w:val="16"/>
                <w:u w:val="single"/>
              </w:rPr>
              <w:t>рименяется</w:t>
            </w:r>
            <w:bookmarkEnd w:id="0"/>
            <w:proofErr w:type="spellEnd"/>
            <w:r w:rsidRPr="00761027">
              <w:rPr>
                <w:sz w:val="18"/>
                <w:szCs w:val="16"/>
                <w:lang w:val="en-US"/>
              </w:rPr>
              <w:t>.</w:t>
            </w:r>
          </w:p>
        </w:tc>
      </w:tr>
      <w:tr w:rsidR="00DB2083" w:rsidRPr="000C5200" w:rsidTr="00DB2083">
        <w:trPr>
          <w:trHeight w:val="20"/>
        </w:trPr>
        <w:tc>
          <w:tcPr>
            <w:tcW w:w="516" w:type="dxa"/>
            <w:vMerge/>
            <w:tcBorders>
              <w:left w:val="single" w:sz="4" w:space="0" w:color="auto"/>
              <w:bottom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p>
        </w:tc>
        <w:tc>
          <w:tcPr>
            <w:tcW w:w="2887" w:type="dxa"/>
            <w:vMerge/>
            <w:tcBorders>
              <w:left w:val="single" w:sz="4" w:space="0" w:color="auto"/>
              <w:bottom w:val="single" w:sz="4" w:space="0" w:color="auto"/>
              <w:right w:val="single" w:sz="4" w:space="0" w:color="auto"/>
            </w:tcBorders>
            <w:vAlign w:val="center"/>
          </w:tcPr>
          <w:p w:rsidR="00DB2083" w:rsidRPr="00F01758" w:rsidRDefault="00DB2083" w:rsidP="00C960E6">
            <w:pPr>
              <w:autoSpaceDE w:val="0"/>
              <w:autoSpaceDN w:val="0"/>
              <w:adjustRightInd w:val="0"/>
              <w:jc w:val="both"/>
              <w:rPr>
                <w:b/>
                <w:sz w:val="20"/>
                <w:szCs w:val="20"/>
                <w:highlight w:val="yellow"/>
              </w:rPr>
            </w:pPr>
          </w:p>
        </w:tc>
        <w:tc>
          <w:tcPr>
            <w:tcW w:w="7513" w:type="dxa"/>
            <w:gridSpan w:val="2"/>
            <w:tcBorders>
              <w:top w:val="single" w:sz="4" w:space="0" w:color="auto"/>
              <w:left w:val="single" w:sz="4" w:space="0" w:color="auto"/>
              <w:bottom w:val="single" w:sz="4" w:space="0" w:color="auto"/>
              <w:right w:val="single" w:sz="4" w:space="0" w:color="auto"/>
            </w:tcBorders>
          </w:tcPr>
          <w:p w:rsidR="00DB2083" w:rsidRPr="00761027" w:rsidRDefault="00DB2083">
            <w:pPr>
              <w:ind w:firstLine="170"/>
              <w:jc w:val="both"/>
              <w:rPr>
                <w:sz w:val="18"/>
                <w:szCs w:val="16"/>
                <w:u w:val="single"/>
              </w:rPr>
            </w:pPr>
            <w:proofErr w:type="gramStart"/>
            <w:r w:rsidRPr="00761027">
              <w:rPr>
                <w:sz w:val="18"/>
                <w:szCs w:val="16"/>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sidRPr="00761027">
              <w:rPr>
                <w:sz w:val="18"/>
                <w:szCs w:val="16"/>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widowControl w:val="0"/>
              <w:jc w:val="both"/>
              <w:rPr>
                <w:b/>
                <w:sz w:val="20"/>
                <w:szCs w:val="20"/>
              </w:rPr>
            </w:pPr>
            <w:r w:rsidRPr="007803CC">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gridSpan w:val="2"/>
            <w:tcBorders>
              <w:top w:val="single" w:sz="4" w:space="0" w:color="auto"/>
              <w:left w:val="single" w:sz="4" w:space="0" w:color="auto"/>
              <w:bottom w:val="single" w:sz="4" w:space="0" w:color="auto"/>
              <w:right w:val="single" w:sz="4" w:space="0" w:color="auto"/>
            </w:tcBorders>
          </w:tcPr>
          <w:p w:rsidR="00E547AA" w:rsidRPr="007803CC" w:rsidRDefault="00E547AA" w:rsidP="00C960E6">
            <w:pPr>
              <w:widowControl w:val="0"/>
              <w:ind w:firstLine="170"/>
              <w:jc w:val="both"/>
              <w:rPr>
                <w:sz w:val="20"/>
                <w:szCs w:val="20"/>
              </w:rPr>
            </w:pPr>
            <w:r w:rsidRPr="007803CC">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803CC">
              <w:rPr>
                <w:i/>
                <w:sz w:val="20"/>
                <w:szCs w:val="20"/>
              </w:rPr>
              <w:t>(</w:t>
            </w:r>
            <w:r w:rsidR="00321073" w:rsidRPr="007803CC">
              <w:rPr>
                <w:i/>
                <w:sz w:val="20"/>
                <w:szCs w:val="20"/>
              </w:rPr>
              <w:t>предусмотрено Формой заявки (Приложение № 3 к Извещению))</w:t>
            </w:r>
            <w:r w:rsidR="00321073" w:rsidRPr="007803CC">
              <w:rPr>
                <w:sz w:val="20"/>
                <w:szCs w:val="20"/>
              </w:rPr>
              <w:t>.</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jc w:val="both"/>
              <w:rPr>
                <w:b/>
                <w:sz w:val="20"/>
                <w:szCs w:val="20"/>
              </w:rPr>
            </w:pPr>
            <w:r w:rsidRPr="007803C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803CC">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ind w:firstLine="170"/>
              <w:jc w:val="both"/>
              <w:rPr>
                <w:sz w:val="20"/>
                <w:szCs w:val="20"/>
              </w:rPr>
            </w:pPr>
            <w:r w:rsidRPr="007803C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proofErr w:type="gramStart"/>
            <w:r w:rsidRPr="00C960E6">
              <w:rPr>
                <w:sz w:val="20"/>
                <w:szCs w:val="20"/>
              </w:rPr>
              <w:t>Установлены</w:t>
            </w:r>
            <w:proofErr w:type="gramEnd"/>
            <w:r w:rsidRPr="00C960E6">
              <w:rPr>
                <w:sz w:val="20"/>
                <w:szCs w:val="20"/>
              </w:rPr>
              <w:t xml:space="preserve"> в Техническом задании </w:t>
            </w:r>
            <w:r w:rsidRPr="00C960E6">
              <w:rPr>
                <w:i/>
                <w:sz w:val="20"/>
                <w:szCs w:val="20"/>
              </w:rPr>
              <w:t xml:space="preserve">(Приложение № 1 к Извещению)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99718E">
            <w:pPr>
              <w:ind w:firstLine="170"/>
              <w:jc w:val="both"/>
              <w:rPr>
                <w:sz w:val="20"/>
                <w:szCs w:val="20"/>
              </w:rPr>
            </w:pPr>
            <w:r w:rsidRPr="0099718E">
              <w:rPr>
                <w:sz w:val="20"/>
                <w:szCs w:val="20"/>
              </w:rPr>
              <w:t xml:space="preserve">Оценка заявок на участие в закупке производится по единственному критерию – цене, с учетом </w:t>
            </w:r>
            <w:r w:rsidR="0099718E" w:rsidRPr="0099718E">
              <w:rPr>
                <w:sz w:val="20"/>
                <w:szCs w:val="20"/>
              </w:rPr>
              <w:t>положений</w:t>
            </w:r>
            <w:r w:rsidRPr="0099718E">
              <w:rPr>
                <w:sz w:val="20"/>
                <w:szCs w:val="20"/>
              </w:rPr>
              <w:t xml:space="preserve"> </w:t>
            </w:r>
            <w:r w:rsidR="00321073" w:rsidRPr="0099718E">
              <w:rPr>
                <w:sz w:val="20"/>
                <w:szCs w:val="20"/>
              </w:rPr>
              <w:t>Раздел</w:t>
            </w:r>
            <w:r w:rsidR="0099718E" w:rsidRPr="0099718E">
              <w:rPr>
                <w:sz w:val="20"/>
                <w:szCs w:val="20"/>
              </w:rPr>
              <w:t xml:space="preserve">а </w:t>
            </w:r>
            <w:r w:rsidR="00321073" w:rsidRPr="0099718E">
              <w:rPr>
                <w:sz w:val="20"/>
                <w:szCs w:val="20"/>
              </w:rPr>
              <w:t>3</w:t>
            </w:r>
            <w:r w:rsidR="0017177A" w:rsidRPr="0099718E">
              <w:rPr>
                <w:sz w:val="20"/>
                <w:szCs w:val="20"/>
              </w:rPr>
              <w:t>4</w:t>
            </w:r>
            <w:r w:rsidR="00321073" w:rsidRPr="0099718E">
              <w:rPr>
                <w:sz w:val="20"/>
                <w:szCs w:val="20"/>
              </w:rPr>
              <w:t xml:space="preserve"> Извещения</w:t>
            </w:r>
            <w:r w:rsidRPr="0099718E">
              <w:rPr>
                <w:sz w:val="20"/>
                <w:szCs w:val="20"/>
              </w:rPr>
              <w:t>.</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887"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892858" w:rsidRDefault="00892858"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81D29" w:rsidRDefault="00DB2083" w:rsidP="00781D29">
      <w:pPr>
        <w:jc w:val="right"/>
        <w:rPr>
          <w:b/>
          <w:bCs/>
          <w:sz w:val="20"/>
          <w:szCs w:val="20"/>
        </w:rPr>
      </w:pPr>
      <w:r>
        <w:rPr>
          <w:b/>
          <w:bCs/>
          <w:sz w:val="20"/>
          <w:szCs w:val="20"/>
        </w:rPr>
        <w:t>П</w:t>
      </w:r>
      <w:r w:rsidR="00781D29" w:rsidRPr="00B8322C">
        <w:rPr>
          <w:b/>
          <w:bCs/>
          <w:sz w:val="20"/>
          <w:szCs w:val="20"/>
        </w:rPr>
        <w:t xml:space="preserve">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EB494E">
        <w:rPr>
          <w:b/>
          <w:bCs/>
          <w:sz w:val="20"/>
        </w:rPr>
        <w:t>колюще-режущих медицинских изделий</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Default="00694F14" w:rsidP="00694F14">
      <w:pPr>
        <w:jc w:val="right"/>
        <w:outlineLvl w:val="1"/>
        <w:rPr>
          <w:b/>
          <w:kern w:val="32"/>
          <w:sz w:val="20"/>
          <w:szCs w:val="20"/>
        </w:rPr>
      </w:pPr>
      <w:r w:rsidRPr="00201DB3">
        <w:rPr>
          <w:b/>
          <w:kern w:val="32"/>
          <w:sz w:val="20"/>
          <w:szCs w:val="20"/>
        </w:rPr>
        <w:t xml:space="preserve">№ </w:t>
      </w:r>
      <w:r w:rsidR="00EB494E">
        <w:rPr>
          <w:b/>
          <w:kern w:val="32"/>
          <w:sz w:val="20"/>
          <w:szCs w:val="20"/>
        </w:rPr>
        <w:t>073-25</w:t>
      </w:r>
    </w:p>
    <w:p w:rsidR="00797B54" w:rsidRPr="00201DB3" w:rsidRDefault="00797B54" w:rsidP="00694F14">
      <w:pPr>
        <w:jc w:val="right"/>
        <w:outlineLvl w:val="1"/>
        <w:rPr>
          <w:b/>
          <w:bCs/>
          <w:sz w:val="20"/>
          <w:szCs w:val="20"/>
        </w:rPr>
      </w:pPr>
      <w:r w:rsidRPr="00797B54">
        <w:rPr>
          <w:b/>
          <w:bCs/>
          <w:sz w:val="20"/>
          <w:szCs w:val="20"/>
          <w:highlight w:val="yellow"/>
        </w:rPr>
        <w:t>(в редакции с изменениями от 04.04.2025 г.)</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EB494E">
        <w:rPr>
          <w:b/>
          <w:bCs/>
          <w:sz w:val="20"/>
        </w:rPr>
        <w:t>колюще-режущих медицинских изделий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2174"/>
        <w:gridCol w:w="4615"/>
        <w:gridCol w:w="709"/>
        <w:gridCol w:w="885"/>
        <w:gridCol w:w="1536"/>
      </w:tblGrid>
      <w:tr w:rsidR="001D224A" w:rsidRPr="001D224A" w:rsidTr="00DB2083">
        <w:trPr>
          <w:trHeight w:val="497"/>
          <w:jc w:val="center"/>
        </w:trPr>
        <w:tc>
          <w:tcPr>
            <w:tcW w:w="0" w:type="auto"/>
            <w:shd w:val="clear" w:color="auto" w:fill="auto"/>
            <w:vAlign w:val="center"/>
          </w:tcPr>
          <w:p w:rsidR="00E95738" w:rsidRPr="001D224A" w:rsidRDefault="00E95738" w:rsidP="00CD2C1B">
            <w:pPr>
              <w:tabs>
                <w:tab w:val="left" w:pos="0"/>
              </w:tabs>
              <w:jc w:val="center"/>
              <w:rPr>
                <w:b/>
                <w:sz w:val="18"/>
                <w:szCs w:val="18"/>
              </w:rPr>
            </w:pPr>
            <w:r w:rsidRPr="001D224A">
              <w:rPr>
                <w:b/>
                <w:kern w:val="28"/>
                <w:sz w:val="18"/>
                <w:szCs w:val="18"/>
              </w:rPr>
              <w:t xml:space="preserve">№ </w:t>
            </w:r>
            <w:proofErr w:type="gramStart"/>
            <w:r w:rsidRPr="001D224A">
              <w:rPr>
                <w:b/>
                <w:kern w:val="28"/>
                <w:sz w:val="18"/>
                <w:szCs w:val="18"/>
              </w:rPr>
              <w:t>п</w:t>
            </w:r>
            <w:proofErr w:type="gramEnd"/>
            <w:r w:rsidRPr="001D224A">
              <w:rPr>
                <w:b/>
                <w:kern w:val="28"/>
                <w:sz w:val="18"/>
                <w:szCs w:val="18"/>
              </w:rPr>
              <w:t>/п</w:t>
            </w:r>
          </w:p>
        </w:tc>
        <w:tc>
          <w:tcPr>
            <w:tcW w:w="0" w:type="auto"/>
            <w:shd w:val="clear" w:color="auto" w:fill="auto"/>
            <w:vAlign w:val="center"/>
          </w:tcPr>
          <w:p w:rsidR="00E95738" w:rsidRPr="001D224A" w:rsidRDefault="00DB2083" w:rsidP="00CD2C1B">
            <w:pPr>
              <w:jc w:val="center"/>
              <w:rPr>
                <w:b/>
                <w:sz w:val="18"/>
                <w:szCs w:val="18"/>
              </w:rPr>
            </w:pPr>
            <w:r w:rsidRPr="001D224A">
              <w:rPr>
                <w:b/>
                <w:sz w:val="18"/>
                <w:szCs w:val="18"/>
                <w:lang w:eastAsia="en-US"/>
              </w:rPr>
              <w:t>Наименование товара</w:t>
            </w:r>
          </w:p>
        </w:tc>
        <w:tc>
          <w:tcPr>
            <w:tcW w:w="4615" w:type="dxa"/>
            <w:shd w:val="clear" w:color="auto" w:fill="auto"/>
            <w:vAlign w:val="center"/>
          </w:tcPr>
          <w:p w:rsidR="00E95738" w:rsidRPr="001D224A" w:rsidRDefault="00E95738" w:rsidP="00CD2C1B">
            <w:pPr>
              <w:jc w:val="center"/>
              <w:rPr>
                <w:b/>
                <w:sz w:val="18"/>
                <w:szCs w:val="18"/>
              </w:rPr>
            </w:pPr>
            <w:r w:rsidRPr="001D224A">
              <w:rPr>
                <w:b/>
                <w:sz w:val="18"/>
                <w:szCs w:val="18"/>
                <w:lang w:eastAsia="en-US"/>
              </w:rPr>
              <w:t>Характеристика товара</w:t>
            </w:r>
          </w:p>
        </w:tc>
        <w:tc>
          <w:tcPr>
            <w:tcW w:w="709" w:type="dxa"/>
            <w:vAlign w:val="center"/>
          </w:tcPr>
          <w:p w:rsidR="00E95738" w:rsidRPr="001D224A" w:rsidRDefault="00E95738" w:rsidP="00CD2C1B">
            <w:pPr>
              <w:jc w:val="center"/>
              <w:rPr>
                <w:b/>
                <w:sz w:val="18"/>
                <w:szCs w:val="18"/>
              </w:rPr>
            </w:pPr>
            <w:r w:rsidRPr="001D224A">
              <w:rPr>
                <w:b/>
                <w:bCs/>
                <w:sz w:val="18"/>
                <w:szCs w:val="18"/>
                <w:lang w:eastAsia="en-US"/>
              </w:rPr>
              <w:t>Ед. изм.</w:t>
            </w:r>
          </w:p>
        </w:tc>
        <w:tc>
          <w:tcPr>
            <w:tcW w:w="885" w:type="dxa"/>
            <w:vAlign w:val="center"/>
          </w:tcPr>
          <w:p w:rsidR="00E95738" w:rsidRPr="001D224A" w:rsidRDefault="00E95738" w:rsidP="00CD2C1B">
            <w:pPr>
              <w:jc w:val="center"/>
              <w:rPr>
                <w:b/>
                <w:sz w:val="18"/>
                <w:szCs w:val="18"/>
              </w:rPr>
            </w:pPr>
            <w:r w:rsidRPr="001D224A">
              <w:rPr>
                <w:b/>
                <w:bCs/>
                <w:sz w:val="18"/>
                <w:szCs w:val="18"/>
                <w:lang w:eastAsia="en-US"/>
              </w:rPr>
              <w:t>Кол-во</w:t>
            </w:r>
          </w:p>
        </w:tc>
        <w:tc>
          <w:tcPr>
            <w:tcW w:w="1536" w:type="dxa"/>
            <w:vAlign w:val="center"/>
          </w:tcPr>
          <w:p w:rsidR="00E95738" w:rsidRPr="001D224A" w:rsidRDefault="00630866" w:rsidP="00CD2C1B">
            <w:pPr>
              <w:jc w:val="center"/>
              <w:rPr>
                <w:b/>
                <w:sz w:val="18"/>
                <w:szCs w:val="18"/>
              </w:rPr>
            </w:pPr>
            <w:r w:rsidRPr="001D224A">
              <w:rPr>
                <w:b/>
                <w:sz w:val="18"/>
                <w:szCs w:val="18"/>
              </w:rPr>
              <w:t>Начальная (максимальная)</w:t>
            </w:r>
            <w:r w:rsidR="00E95738" w:rsidRPr="001D224A">
              <w:rPr>
                <w:b/>
                <w:sz w:val="18"/>
                <w:szCs w:val="18"/>
              </w:rPr>
              <w:t xml:space="preserve"> цена за ед., руб.</w:t>
            </w:r>
          </w:p>
        </w:tc>
      </w:tr>
      <w:tr w:rsidR="00B92A87" w:rsidRPr="001D224A" w:rsidTr="00B92A87">
        <w:trPr>
          <w:trHeight w:val="20"/>
          <w:jc w:val="center"/>
        </w:trPr>
        <w:tc>
          <w:tcPr>
            <w:tcW w:w="0" w:type="auto"/>
            <w:shd w:val="clear" w:color="auto" w:fill="auto"/>
          </w:tcPr>
          <w:p w:rsidR="00B92A87" w:rsidRPr="001D224A" w:rsidRDefault="00B92A87" w:rsidP="00892858">
            <w:pPr>
              <w:jc w:val="center"/>
              <w:rPr>
                <w:sz w:val="18"/>
                <w:szCs w:val="18"/>
              </w:rPr>
            </w:pPr>
            <w:r w:rsidRPr="001D224A">
              <w:rPr>
                <w:sz w:val="18"/>
                <w:szCs w:val="18"/>
              </w:rPr>
              <w:t>1</w:t>
            </w:r>
          </w:p>
        </w:tc>
        <w:tc>
          <w:tcPr>
            <w:tcW w:w="0" w:type="auto"/>
            <w:shd w:val="clear" w:color="auto" w:fill="auto"/>
          </w:tcPr>
          <w:p w:rsidR="00B92A87" w:rsidRPr="000A7B20" w:rsidRDefault="00B92A87" w:rsidP="000A7B20">
            <w:pPr>
              <w:rPr>
                <w:color w:val="000000" w:themeColor="text1"/>
                <w:sz w:val="18"/>
                <w:szCs w:val="18"/>
                <w:lang w:eastAsia="en-US"/>
              </w:rPr>
            </w:pPr>
            <w:r w:rsidRPr="000A7B20">
              <w:rPr>
                <w:color w:val="000000" w:themeColor="text1"/>
                <w:sz w:val="18"/>
                <w:szCs w:val="18"/>
                <w:lang w:eastAsia="en-US"/>
              </w:rPr>
              <w:t>Катетер внутривенный 18G</w:t>
            </w:r>
          </w:p>
        </w:tc>
        <w:tc>
          <w:tcPr>
            <w:tcW w:w="4615" w:type="dxa"/>
            <w:shd w:val="clear" w:color="auto" w:fill="auto"/>
          </w:tcPr>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КТРУ 32.50.13.110-00004593</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Назначение</w:t>
            </w:r>
            <w:r w:rsidRPr="000A7B20">
              <w:rPr>
                <w:bCs/>
                <w:sz w:val="18"/>
                <w:szCs w:val="18"/>
                <w:lang w:eastAsia="en-US"/>
              </w:rPr>
              <w:tab/>
              <w:t xml:space="preserve">для катетеризации периферических вен с целью проведения длительной или кратковременной </w:t>
            </w:r>
            <w:proofErr w:type="spellStart"/>
            <w:r w:rsidRPr="000A7B20">
              <w:rPr>
                <w:bCs/>
                <w:sz w:val="18"/>
                <w:szCs w:val="18"/>
                <w:lang w:eastAsia="en-US"/>
              </w:rPr>
              <w:t>инфузионно-трансфузионной</w:t>
            </w:r>
            <w:proofErr w:type="spellEnd"/>
            <w:r w:rsidRPr="000A7B20">
              <w:rPr>
                <w:bCs/>
                <w:sz w:val="18"/>
                <w:szCs w:val="18"/>
                <w:lang w:eastAsia="en-US"/>
              </w:rPr>
              <w:t xml:space="preserve"> терапии.</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 xml:space="preserve">Наружный диаметр, </w:t>
            </w:r>
            <w:proofErr w:type="gramStart"/>
            <w:r w:rsidRPr="000A7B20">
              <w:rPr>
                <w:bCs/>
                <w:sz w:val="18"/>
                <w:szCs w:val="18"/>
                <w:lang w:eastAsia="en-US"/>
              </w:rPr>
              <w:t>мм</w:t>
            </w:r>
            <w:proofErr w:type="gramEnd"/>
            <w:r w:rsidRPr="000A7B20">
              <w:rPr>
                <w:bCs/>
                <w:sz w:val="18"/>
                <w:szCs w:val="18"/>
                <w:lang w:eastAsia="en-US"/>
              </w:rPr>
              <w:t xml:space="preserve"> - не менее 1,3мм</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Рабочая длина - не менее 45мм</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 xml:space="preserve">Материал катетера - </w:t>
            </w:r>
            <w:proofErr w:type="spellStart"/>
            <w:r w:rsidRPr="000A7B20">
              <w:rPr>
                <w:bCs/>
                <w:sz w:val="18"/>
                <w:szCs w:val="18"/>
                <w:lang w:eastAsia="en-US"/>
              </w:rPr>
              <w:t>тефлон</w:t>
            </w:r>
            <w:proofErr w:type="spellEnd"/>
            <w:r w:rsidRPr="000A7B20">
              <w:rPr>
                <w:bCs/>
                <w:sz w:val="18"/>
                <w:szCs w:val="18"/>
                <w:lang w:eastAsia="en-US"/>
              </w:rPr>
              <w:t xml:space="preserve"> </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Наличие механизма защиты инъекционного порта;</w:t>
            </w:r>
          </w:p>
          <w:p w:rsidR="00B92A87" w:rsidRPr="000A7B20" w:rsidRDefault="00B92A87" w:rsidP="000A7B20">
            <w:pPr>
              <w:pStyle w:val="afb"/>
              <w:spacing w:before="0" w:beforeAutospacing="0" w:after="0" w:afterAutospacing="0"/>
              <w:rPr>
                <w:bCs/>
                <w:sz w:val="18"/>
                <w:szCs w:val="18"/>
                <w:lang w:eastAsia="en-US"/>
              </w:rPr>
            </w:pPr>
            <w:proofErr w:type="spellStart"/>
            <w:r w:rsidRPr="000A7B20">
              <w:rPr>
                <w:bCs/>
                <w:sz w:val="18"/>
                <w:szCs w:val="18"/>
                <w:lang w:eastAsia="en-US"/>
              </w:rPr>
              <w:t>Рентгеноконтрастность</w:t>
            </w:r>
            <w:proofErr w:type="spellEnd"/>
            <w:r w:rsidRPr="000A7B20">
              <w:rPr>
                <w:bCs/>
                <w:sz w:val="18"/>
                <w:szCs w:val="18"/>
                <w:lang w:eastAsia="en-US"/>
              </w:rPr>
              <w:t>, соответствует классифицирующему признаку позиции КТРУ «</w:t>
            </w:r>
            <w:proofErr w:type="spellStart"/>
            <w:r w:rsidRPr="000A7B20">
              <w:rPr>
                <w:bCs/>
                <w:sz w:val="18"/>
                <w:szCs w:val="18"/>
                <w:lang w:eastAsia="en-US"/>
              </w:rPr>
              <w:t>Рентгеноконтрастность</w:t>
            </w:r>
            <w:proofErr w:type="spellEnd"/>
            <w:r w:rsidRPr="000A7B20">
              <w:rPr>
                <w:bCs/>
                <w:sz w:val="18"/>
                <w:szCs w:val="18"/>
                <w:lang w:eastAsia="en-US"/>
              </w:rPr>
              <w:t xml:space="preserve">: Да».  </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 xml:space="preserve">Наличие не менее четырех </w:t>
            </w:r>
            <w:proofErr w:type="spellStart"/>
            <w:r w:rsidRPr="000A7B20">
              <w:rPr>
                <w:bCs/>
                <w:sz w:val="18"/>
                <w:szCs w:val="18"/>
                <w:lang w:eastAsia="en-US"/>
              </w:rPr>
              <w:t>рентгенпозитивных</w:t>
            </w:r>
            <w:proofErr w:type="spellEnd"/>
            <w:r w:rsidRPr="000A7B20">
              <w:rPr>
                <w:bCs/>
                <w:sz w:val="18"/>
                <w:szCs w:val="18"/>
                <w:lang w:eastAsia="en-US"/>
              </w:rPr>
              <w:t xml:space="preserve"> полос на всем протяжении катетера. Наличие 4- </w:t>
            </w:r>
            <w:proofErr w:type="spellStart"/>
            <w:r w:rsidRPr="000A7B20">
              <w:rPr>
                <w:bCs/>
                <w:sz w:val="18"/>
                <w:szCs w:val="18"/>
                <w:lang w:eastAsia="en-US"/>
              </w:rPr>
              <w:t>ркп</w:t>
            </w:r>
            <w:proofErr w:type="spellEnd"/>
            <w:r w:rsidRPr="000A7B20">
              <w:rPr>
                <w:bCs/>
                <w:sz w:val="18"/>
                <w:szCs w:val="18"/>
                <w:lang w:eastAsia="en-US"/>
              </w:rPr>
              <w:t xml:space="preserve"> требуется для лучшей диагностической визуализации при рентгенографии и УЗ диагностике в сравнении с катетерами с меньшим количеством полос и позволяет более точно позиционировать катетер в вене пациента, избегая </w:t>
            </w:r>
            <w:proofErr w:type="gramStart"/>
            <w:r w:rsidRPr="000A7B20">
              <w:rPr>
                <w:bCs/>
                <w:sz w:val="18"/>
                <w:szCs w:val="18"/>
                <w:lang w:eastAsia="en-US"/>
              </w:rPr>
              <w:t>в последствии</w:t>
            </w:r>
            <w:proofErr w:type="gramEnd"/>
            <w:r w:rsidRPr="000A7B20">
              <w:rPr>
                <w:bCs/>
                <w:sz w:val="18"/>
                <w:szCs w:val="18"/>
                <w:lang w:eastAsia="en-US"/>
              </w:rPr>
              <w:t xml:space="preserve"> осложнений после катетеризации и повреждении вен</w:t>
            </w:r>
            <w:r w:rsidRPr="000A7B20">
              <w:rPr>
                <w:bCs/>
                <w:sz w:val="18"/>
                <w:szCs w:val="18"/>
                <w:lang w:eastAsia="en-US"/>
              </w:rPr>
              <w:tab/>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Наличие крыльев для фиксации.</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 xml:space="preserve">Наличие дополнительного порта для одномоментных инъекций с невозвратным лепестковым клапаном </w:t>
            </w:r>
            <w:proofErr w:type="gramStart"/>
            <w:r w:rsidRPr="000A7B20">
              <w:rPr>
                <w:bCs/>
                <w:sz w:val="18"/>
                <w:szCs w:val="18"/>
                <w:lang w:eastAsia="en-US"/>
              </w:rPr>
              <w:t>расположен</w:t>
            </w:r>
            <w:proofErr w:type="gramEnd"/>
            <w:r w:rsidRPr="000A7B20">
              <w:rPr>
                <w:bCs/>
                <w:sz w:val="18"/>
                <w:szCs w:val="18"/>
                <w:lang w:eastAsia="en-US"/>
              </w:rPr>
              <w:t xml:space="preserve"> в верхней части катетера; снабжен стандартным разъемом </w:t>
            </w:r>
            <w:proofErr w:type="spellStart"/>
            <w:r w:rsidRPr="000A7B20">
              <w:rPr>
                <w:bCs/>
                <w:sz w:val="18"/>
                <w:szCs w:val="18"/>
                <w:lang w:eastAsia="en-US"/>
              </w:rPr>
              <w:t>луер-лок</w:t>
            </w:r>
            <w:proofErr w:type="spellEnd"/>
            <w:r w:rsidRPr="000A7B20">
              <w:rPr>
                <w:bCs/>
                <w:sz w:val="18"/>
                <w:szCs w:val="18"/>
                <w:lang w:eastAsia="en-US"/>
              </w:rPr>
              <w:t xml:space="preserve"> с фиксированной на нем крышечкой.</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Индивидуальная стерильная упаковка.</w:t>
            </w:r>
            <w:r w:rsidRPr="000A7B20">
              <w:rPr>
                <w:bCs/>
                <w:sz w:val="18"/>
                <w:szCs w:val="18"/>
                <w:lang w:eastAsia="en-US"/>
              </w:rPr>
              <w:tab/>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Наличие «Декларация о Соответствии», «Регистрационное Удостоверение».</w:t>
            </w:r>
          </w:p>
        </w:tc>
        <w:tc>
          <w:tcPr>
            <w:tcW w:w="709" w:type="dxa"/>
          </w:tcPr>
          <w:p w:rsidR="00B92A87" w:rsidRPr="000A7B20" w:rsidRDefault="00B92A87" w:rsidP="000A7B20">
            <w:pPr>
              <w:jc w:val="center"/>
              <w:rPr>
                <w:sz w:val="18"/>
                <w:szCs w:val="18"/>
                <w:lang w:eastAsia="en-US"/>
              </w:rPr>
            </w:pPr>
            <w:proofErr w:type="spellStart"/>
            <w:proofErr w:type="gramStart"/>
            <w:r w:rsidRPr="000A7B20">
              <w:rPr>
                <w:sz w:val="18"/>
                <w:szCs w:val="18"/>
                <w:lang w:eastAsia="en-US"/>
              </w:rPr>
              <w:t>шт</w:t>
            </w:r>
            <w:proofErr w:type="spellEnd"/>
            <w:proofErr w:type="gramEnd"/>
          </w:p>
        </w:tc>
        <w:tc>
          <w:tcPr>
            <w:tcW w:w="885" w:type="dxa"/>
          </w:tcPr>
          <w:p w:rsidR="00B92A87" w:rsidRPr="000A7B20" w:rsidRDefault="00B92A87" w:rsidP="000A7B20">
            <w:pPr>
              <w:jc w:val="center"/>
              <w:rPr>
                <w:sz w:val="18"/>
                <w:szCs w:val="18"/>
                <w:lang w:eastAsia="en-US"/>
              </w:rPr>
            </w:pPr>
            <w:r w:rsidRPr="000A7B20">
              <w:rPr>
                <w:sz w:val="18"/>
                <w:szCs w:val="18"/>
                <w:lang w:eastAsia="en-US"/>
              </w:rPr>
              <w:t>1000</w:t>
            </w:r>
          </w:p>
        </w:tc>
        <w:tc>
          <w:tcPr>
            <w:tcW w:w="1536" w:type="dxa"/>
          </w:tcPr>
          <w:p w:rsidR="00B92A87" w:rsidRPr="00B92A87" w:rsidRDefault="00B92A87" w:rsidP="00B92A87">
            <w:pPr>
              <w:jc w:val="center"/>
              <w:rPr>
                <w:color w:val="000000"/>
                <w:sz w:val="18"/>
                <w:szCs w:val="22"/>
              </w:rPr>
            </w:pPr>
            <w:r w:rsidRPr="00B92A87">
              <w:rPr>
                <w:color w:val="000000"/>
                <w:sz w:val="18"/>
                <w:szCs w:val="22"/>
              </w:rPr>
              <w:t>20,00</w:t>
            </w:r>
          </w:p>
        </w:tc>
      </w:tr>
      <w:tr w:rsidR="00B92A87" w:rsidRPr="001D224A" w:rsidTr="00B92A87">
        <w:trPr>
          <w:trHeight w:val="20"/>
          <w:jc w:val="center"/>
        </w:trPr>
        <w:tc>
          <w:tcPr>
            <w:tcW w:w="0" w:type="auto"/>
            <w:shd w:val="clear" w:color="auto" w:fill="auto"/>
          </w:tcPr>
          <w:p w:rsidR="00B92A87" w:rsidRPr="001D224A" w:rsidRDefault="00B92A87" w:rsidP="00892858">
            <w:pPr>
              <w:jc w:val="center"/>
              <w:rPr>
                <w:sz w:val="18"/>
                <w:szCs w:val="18"/>
              </w:rPr>
            </w:pPr>
            <w:r w:rsidRPr="001D224A">
              <w:rPr>
                <w:sz w:val="18"/>
                <w:szCs w:val="18"/>
              </w:rPr>
              <w:t>2</w:t>
            </w:r>
          </w:p>
        </w:tc>
        <w:tc>
          <w:tcPr>
            <w:tcW w:w="0" w:type="auto"/>
          </w:tcPr>
          <w:p w:rsidR="00B92A87" w:rsidRPr="000A7B20" w:rsidRDefault="00B92A87" w:rsidP="000A7B20">
            <w:pPr>
              <w:rPr>
                <w:color w:val="000000" w:themeColor="text1"/>
                <w:sz w:val="18"/>
                <w:szCs w:val="18"/>
                <w:lang w:eastAsia="en-US"/>
              </w:rPr>
            </w:pPr>
            <w:r w:rsidRPr="000A7B20">
              <w:rPr>
                <w:color w:val="000000" w:themeColor="text1"/>
                <w:sz w:val="18"/>
                <w:szCs w:val="18"/>
                <w:lang w:eastAsia="en-US"/>
              </w:rPr>
              <w:t>Катетер внутривенный 20G</w:t>
            </w:r>
          </w:p>
        </w:tc>
        <w:tc>
          <w:tcPr>
            <w:tcW w:w="4615" w:type="dxa"/>
          </w:tcPr>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КТРУ 32.50.13.110-00004593</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 xml:space="preserve">Для катетеризации периферических вен с целью проведения длительной или кратковременной </w:t>
            </w:r>
            <w:proofErr w:type="spellStart"/>
            <w:r w:rsidRPr="000A7B20">
              <w:rPr>
                <w:bCs/>
                <w:sz w:val="18"/>
                <w:szCs w:val="18"/>
                <w:lang w:eastAsia="en-US"/>
              </w:rPr>
              <w:t>инфузионно-трансфузионной</w:t>
            </w:r>
            <w:proofErr w:type="spellEnd"/>
            <w:r w:rsidRPr="000A7B20">
              <w:rPr>
                <w:bCs/>
                <w:sz w:val="18"/>
                <w:szCs w:val="18"/>
                <w:lang w:eastAsia="en-US"/>
              </w:rPr>
              <w:t xml:space="preserve"> терапии.</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Наружный диаметр – не менее 1,1мм</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Рабочая длина – не менее 32 мм.</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 xml:space="preserve">Материал катетера – </w:t>
            </w:r>
            <w:proofErr w:type="spellStart"/>
            <w:r w:rsidRPr="000A7B20">
              <w:rPr>
                <w:bCs/>
                <w:sz w:val="18"/>
                <w:szCs w:val="18"/>
                <w:lang w:eastAsia="en-US"/>
              </w:rPr>
              <w:t>тефлон</w:t>
            </w:r>
            <w:proofErr w:type="spellEnd"/>
            <w:r w:rsidRPr="000A7B20">
              <w:rPr>
                <w:bCs/>
                <w:sz w:val="18"/>
                <w:szCs w:val="18"/>
                <w:lang w:eastAsia="en-US"/>
              </w:rPr>
              <w:t>;</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Наличие механизма защиты инъекционного порта;</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 xml:space="preserve">Наличие четырех </w:t>
            </w:r>
            <w:proofErr w:type="spellStart"/>
            <w:r w:rsidRPr="000A7B20">
              <w:rPr>
                <w:bCs/>
                <w:sz w:val="18"/>
                <w:szCs w:val="18"/>
                <w:lang w:eastAsia="en-US"/>
              </w:rPr>
              <w:t>рентгенпозитивных</w:t>
            </w:r>
            <w:proofErr w:type="spellEnd"/>
            <w:r w:rsidRPr="000A7B20">
              <w:rPr>
                <w:bCs/>
                <w:sz w:val="18"/>
                <w:szCs w:val="18"/>
                <w:lang w:eastAsia="en-US"/>
              </w:rPr>
              <w:t xml:space="preserve"> полос на всем протяжении катетера. Наличие 4- </w:t>
            </w:r>
            <w:proofErr w:type="spellStart"/>
            <w:r w:rsidRPr="000A7B20">
              <w:rPr>
                <w:bCs/>
                <w:sz w:val="18"/>
                <w:szCs w:val="18"/>
                <w:lang w:eastAsia="en-US"/>
              </w:rPr>
              <w:t>ркп</w:t>
            </w:r>
            <w:proofErr w:type="spellEnd"/>
            <w:r w:rsidRPr="000A7B20">
              <w:rPr>
                <w:bCs/>
                <w:sz w:val="18"/>
                <w:szCs w:val="18"/>
                <w:lang w:eastAsia="en-US"/>
              </w:rPr>
              <w:t xml:space="preserve"> требуется для лучшей диагностической визуализации при рентгенографии и УЗ диагностике в сравнении с катетерами с меньшим количеством полос и позволяет более точно позиционировать катетер в вене пациента, избегая </w:t>
            </w:r>
            <w:proofErr w:type="gramStart"/>
            <w:r w:rsidRPr="000A7B20">
              <w:rPr>
                <w:bCs/>
                <w:sz w:val="18"/>
                <w:szCs w:val="18"/>
                <w:lang w:eastAsia="en-US"/>
              </w:rPr>
              <w:t>в последствии</w:t>
            </w:r>
            <w:proofErr w:type="gramEnd"/>
            <w:r w:rsidRPr="000A7B20">
              <w:rPr>
                <w:bCs/>
                <w:sz w:val="18"/>
                <w:szCs w:val="18"/>
                <w:lang w:eastAsia="en-US"/>
              </w:rPr>
              <w:t xml:space="preserve"> осложнений после катетеризации и повреждении вен.</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Наличие крыльев для фиксации.</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 xml:space="preserve">Наличие дополнительного порта для одномоментных инъекций с невозвратным лепестковым клапаном </w:t>
            </w:r>
            <w:proofErr w:type="gramStart"/>
            <w:r w:rsidRPr="000A7B20">
              <w:rPr>
                <w:bCs/>
                <w:sz w:val="18"/>
                <w:szCs w:val="18"/>
                <w:lang w:eastAsia="en-US"/>
              </w:rPr>
              <w:t>расположен</w:t>
            </w:r>
            <w:proofErr w:type="gramEnd"/>
            <w:r w:rsidRPr="000A7B20">
              <w:rPr>
                <w:bCs/>
                <w:sz w:val="18"/>
                <w:szCs w:val="18"/>
                <w:lang w:eastAsia="en-US"/>
              </w:rPr>
              <w:t xml:space="preserve"> в верхней части катетера; снабжен стандартным разъемом </w:t>
            </w:r>
            <w:proofErr w:type="spellStart"/>
            <w:r w:rsidRPr="000A7B20">
              <w:rPr>
                <w:bCs/>
                <w:sz w:val="18"/>
                <w:szCs w:val="18"/>
                <w:lang w:eastAsia="en-US"/>
              </w:rPr>
              <w:t>луер-лок</w:t>
            </w:r>
            <w:proofErr w:type="spellEnd"/>
            <w:r w:rsidRPr="000A7B20">
              <w:rPr>
                <w:bCs/>
                <w:sz w:val="18"/>
                <w:szCs w:val="18"/>
                <w:lang w:eastAsia="en-US"/>
              </w:rPr>
              <w:t xml:space="preserve"> с фиксированной на нем крышечкой.</w:t>
            </w:r>
          </w:p>
          <w:p w:rsidR="00B92A87" w:rsidRPr="000A7B20" w:rsidRDefault="00B92A87" w:rsidP="000A7B20">
            <w:pPr>
              <w:rPr>
                <w:bCs/>
                <w:sz w:val="18"/>
                <w:szCs w:val="18"/>
                <w:lang w:eastAsia="en-US"/>
              </w:rPr>
            </w:pPr>
            <w:r w:rsidRPr="000A7B20">
              <w:rPr>
                <w:bCs/>
                <w:sz w:val="18"/>
                <w:szCs w:val="18"/>
                <w:lang w:eastAsia="en-US"/>
              </w:rPr>
              <w:t>Индивидуальная стерильная упаковка.</w:t>
            </w:r>
            <w:r w:rsidRPr="000A7B20">
              <w:rPr>
                <w:bCs/>
                <w:sz w:val="18"/>
                <w:szCs w:val="18"/>
                <w:lang w:eastAsia="en-US"/>
              </w:rPr>
              <w:tab/>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Наличие «Декларация о Соответствии», «Регистрационное Удостоверение».</w:t>
            </w:r>
          </w:p>
        </w:tc>
        <w:tc>
          <w:tcPr>
            <w:tcW w:w="709" w:type="dxa"/>
          </w:tcPr>
          <w:p w:rsidR="00B92A87" w:rsidRPr="000A7B20" w:rsidRDefault="00B92A87" w:rsidP="000A7B20">
            <w:pPr>
              <w:jc w:val="center"/>
              <w:rPr>
                <w:sz w:val="18"/>
                <w:szCs w:val="18"/>
                <w:lang w:eastAsia="en-US"/>
              </w:rPr>
            </w:pPr>
            <w:proofErr w:type="spellStart"/>
            <w:proofErr w:type="gramStart"/>
            <w:r w:rsidRPr="000A7B20">
              <w:rPr>
                <w:sz w:val="18"/>
                <w:szCs w:val="18"/>
                <w:lang w:eastAsia="en-US"/>
              </w:rPr>
              <w:t>шт</w:t>
            </w:r>
            <w:proofErr w:type="spellEnd"/>
            <w:proofErr w:type="gramEnd"/>
          </w:p>
        </w:tc>
        <w:tc>
          <w:tcPr>
            <w:tcW w:w="885" w:type="dxa"/>
          </w:tcPr>
          <w:p w:rsidR="00B92A87" w:rsidRPr="000A7B20" w:rsidRDefault="00B92A87" w:rsidP="000A7B20">
            <w:pPr>
              <w:jc w:val="center"/>
              <w:rPr>
                <w:sz w:val="18"/>
                <w:szCs w:val="18"/>
                <w:lang w:eastAsia="en-US"/>
              </w:rPr>
            </w:pPr>
            <w:r w:rsidRPr="000A7B20">
              <w:rPr>
                <w:sz w:val="18"/>
                <w:szCs w:val="18"/>
                <w:lang w:eastAsia="en-US"/>
              </w:rPr>
              <w:t>3000</w:t>
            </w:r>
          </w:p>
        </w:tc>
        <w:tc>
          <w:tcPr>
            <w:tcW w:w="1536" w:type="dxa"/>
          </w:tcPr>
          <w:p w:rsidR="00B92A87" w:rsidRPr="00B92A87" w:rsidRDefault="00B92A87" w:rsidP="00B92A87">
            <w:pPr>
              <w:jc w:val="center"/>
              <w:rPr>
                <w:color w:val="000000"/>
                <w:sz w:val="18"/>
                <w:szCs w:val="22"/>
              </w:rPr>
            </w:pPr>
            <w:r w:rsidRPr="00B92A87">
              <w:rPr>
                <w:color w:val="000000"/>
                <w:sz w:val="18"/>
                <w:szCs w:val="22"/>
              </w:rPr>
              <w:t>20,00</w:t>
            </w:r>
          </w:p>
        </w:tc>
      </w:tr>
      <w:tr w:rsidR="00B92A87" w:rsidRPr="001D224A" w:rsidTr="00B92A87">
        <w:trPr>
          <w:trHeight w:val="20"/>
          <w:jc w:val="center"/>
        </w:trPr>
        <w:tc>
          <w:tcPr>
            <w:tcW w:w="0" w:type="auto"/>
            <w:shd w:val="clear" w:color="auto" w:fill="auto"/>
          </w:tcPr>
          <w:p w:rsidR="00B92A87" w:rsidRPr="001D224A" w:rsidRDefault="00B92A87" w:rsidP="00892858">
            <w:pPr>
              <w:jc w:val="center"/>
              <w:rPr>
                <w:sz w:val="18"/>
                <w:szCs w:val="18"/>
              </w:rPr>
            </w:pPr>
            <w:r w:rsidRPr="001D224A">
              <w:rPr>
                <w:sz w:val="18"/>
                <w:szCs w:val="18"/>
              </w:rPr>
              <w:t>3</w:t>
            </w:r>
          </w:p>
        </w:tc>
        <w:tc>
          <w:tcPr>
            <w:tcW w:w="0" w:type="auto"/>
          </w:tcPr>
          <w:p w:rsidR="00B92A87" w:rsidRPr="000A7B20" w:rsidRDefault="00B92A87" w:rsidP="000A7B20">
            <w:pPr>
              <w:rPr>
                <w:color w:val="000000" w:themeColor="text1"/>
                <w:sz w:val="18"/>
                <w:szCs w:val="18"/>
                <w:lang w:eastAsia="en-US"/>
              </w:rPr>
            </w:pPr>
            <w:r w:rsidRPr="000A7B20">
              <w:rPr>
                <w:color w:val="000000" w:themeColor="text1"/>
                <w:sz w:val="18"/>
                <w:szCs w:val="18"/>
                <w:lang w:eastAsia="en-US"/>
              </w:rPr>
              <w:t>Катетер внутривенный 22G</w:t>
            </w:r>
          </w:p>
        </w:tc>
        <w:tc>
          <w:tcPr>
            <w:tcW w:w="4615" w:type="dxa"/>
          </w:tcPr>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КТРУ 32.50.13.110-00004593</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 xml:space="preserve">Для катетеризации периферических вен с целью проведения длительной или кратковременной </w:t>
            </w:r>
            <w:proofErr w:type="spellStart"/>
            <w:r w:rsidRPr="000A7B20">
              <w:rPr>
                <w:bCs/>
                <w:sz w:val="18"/>
                <w:szCs w:val="18"/>
                <w:lang w:eastAsia="en-US"/>
              </w:rPr>
              <w:t>инфузионно-трансфузионной</w:t>
            </w:r>
            <w:proofErr w:type="spellEnd"/>
            <w:r w:rsidRPr="000A7B20">
              <w:rPr>
                <w:bCs/>
                <w:sz w:val="18"/>
                <w:szCs w:val="18"/>
                <w:lang w:eastAsia="en-US"/>
              </w:rPr>
              <w:t xml:space="preserve"> терапии.</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Наружный диаметр – не менее 0,9мм</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Рабочая длина – не менее 25 мм.</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 xml:space="preserve">Материал катетера – </w:t>
            </w:r>
            <w:proofErr w:type="spellStart"/>
            <w:r w:rsidRPr="000A7B20">
              <w:rPr>
                <w:bCs/>
                <w:sz w:val="18"/>
                <w:szCs w:val="18"/>
                <w:lang w:eastAsia="en-US"/>
              </w:rPr>
              <w:t>тефлон</w:t>
            </w:r>
            <w:proofErr w:type="spellEnd"/>
            <w:r w:rsidRPr="000A7B20">
              <w:rPr>
                <w:bCs/>
                <w:sz w:val="18"/>
                <w:szCs w:val="18"/>
                <w:lang w:eastAsia="en-US"/>
              </w:rPr>
              <w:t>;</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Наличие механизма защиты инъекционного порта;</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 xml:space="preserve">Наличие четырех </w:t>
            </w:r>
            <w:proofErr w:type="spellStart"/>
            <w:r w:rsidRPr="000A7B20">
              <w:rPr>
                <w:bCs/>
                <w:sz w:val="18"/>
                <w:szCs w:val="18"/>
                <w:lang w:eastAsia="en-US"/>
              </w:rPr>
              <w:t>рентгенпозитивных</w:t>
            </w:r>
            <w:proofErr w:type="spellEnd"/>
            <w:r w:rsidRPr="000A7B20">
              <w:rPr>
                <w:bCs/>
                <w:sz w:val="18"/>
                <w:szCs w:val="18"/>
                <w:lang w:eastAsia="en-US"/>
              </w:rPr>
              <w:t xml:space="preserve"> полос на всем протяжении катетера. Наличие 4- </w:t>
            </w:r>
            <w:proofErr w:type="spellStart"/>
            <w:r w:rsidRPr="000A7B20">
              <w:rPr>
                <w:bCs/>
                <w:sz w:val="18"/>
                <w:szCs w:val="18"/>
                <w:lang w:eastAsia="en-US"/>
              </w:rPr>
              <w:t>ркп</w:t>
            </w:r>
            <w:proofErr w:type="spellEnd"/>
            <w:r w:rsidRPr="000A7B20">
              <w:rPr>
                <w:bCs/>
                <w:sz w:val="18"/>
                <w:szCs w:val="18"/>
                <w:lang w:eastAsia="en-US"/>
              </w:rPr>
              <w:t xml:space="preserve"> требуется для лучшей диагностической визуализации при рентгенографии и УЗ диагностике в сравнении с катетерами с меньшим количеством полос и позволяет более точно позиционировать катетер в вене пациента, избегая </w:t>
            </w:r>
            <w:proofErr w:type="gramStart"/>
            <w:r w:rsidRPr="000A7B20">
              <w:rPr>
                <w:bCs/>
                <w:sz w:val="18"/>
                <w:szCs w:val="18"/>
                <w:lang w:eastAsia="en-US"/>
              </w:rPr>
              <w:t>в последствии</w:t>
            </w:r>
            <w:proofErr w:type="gramEnd"/>
            <w:r w:rsidRPr="000A7B20">
              <w:rPr>
                <w:bCs/>
                <w:sz w:val="18"/>
                <w:szCs w:val="18"/>
                <w:lang w:eastAsia="en-US"/>
              </w:rPr>
              <w:t xml:space="preserve"> осложнений после катетеризации и повреждении вен.</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Наличие крыльев для фиксации.</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 xml:space="preserve">Наличие дополнительного порта для одномоментных инъекций с невозвратным лепестковым клапаном </w:t>
            </w:r>
            <w:proofErr w:type="gramStart"/>
            <w:r w:rsidRPr="000A7B20">
              <w:rPr>
                <w:bCs/>
                <w:sz w:val="18"/>
                <w:szCs w:val="18"/>
                <w:lang w:eastAsia="en-US"/>
              </w:rPr>
              <w:t>расположен</w:t>
            </w:r>
            <w:proofErr w:type="gramEnd"/>
            <w:r w:rsidRPr="000A7B20">
              <w:rPr>
                <w:bCs/>
                <w:sz w:val="18"/>
                <w:szCs w:val="18"/>
                <w:lang w:eastAsia="en-US"/>
              </w:rPr>
              <w:t xml:space="preserve"> в верхней части катетера; снабжен стандартным разъемом </w:t>
            </w:r>
            <w:proofErr w:type="spellStart"/>
            <w:r w:rsidRPr="000A7B20">
              <w:rPr>
                <w:bCs/>
                <w:sz w:val="18"/>
                <w:szCs w:val="18"/>
                <w:lang w:eastAsia="en-US"/>
              </w:rPr>
              <w:t>луер-лок</w:t>
            </w:r>
            <w:proofErr w:type="spellEnd"/>
            <w:r w:rsidRPr="000A7B20">
              <w:rPr>
                <w:bCs/>
                <w:sz w:val="18"/>
                <w:szCs w:val="18"/>
                <w:lang w:eastAsia="en-US"/>
              </w:rPr>
              <w:t xml:space="preserve"> с фиксированной на нем крышечкой.</w:t>
            </w:r>
          </w:p>
          <w:p w:rsidR="00B92A87" w:rsidRPr="000A7B20" w:rsidRDefault="00B92A87" w:rsidP="000A7B20">
            <w:pPr>
              <w:rPr>
                <w:bCs/>
                <w:sz w:val="18"/>
                <w:szCs w:val="18"/>
                <w:lang w:eastAsia="en-US"/>
              </w:rPr>
            </w:pPr>
            <w:r w:rsidRPr="000A7B20">
              <w:rPr>
                <w:bCs/>
                <w:sz w:val="18"/>
                <w:szCs w:val="18"/>
                <w:lang w:eastAsia="en-US"/>
              </w:rPr>
              <w:t>Индивидуальная стерильная упаковка.</w:t>
            </w:r>
            <w:r w:rsidRPr="000A7B20">
              <w:rPr>
                <w:bCs/>
                <w:sz w:val="18"/>
                <w:szCs w:val="18"/>
                <w:lang w:eastAsia="en-US"/>
              </w:rPr>
              <w:tab/>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Наличие «Декларация о Соответствии», «Регистрационное Удостоверение».</w:t>
            </w:r>
          </w:p>
        </w:tc>
        <w:tc>
          <w:tcPr>
            <w:tcW w:w="709" w:type="dxa"/>
          </w:tcPr>
          <w:p w:rsidR="00B92A87" w:rsidRPr="000A7B20" w:rsidRDefault="00B92A87" w:rsidP="000A7B20">
            <w:pPr>
              <w:jc w:val="center"/>
              <w:rPr>
                <w:sz w:val="18"/>
                <w:szCs w:val="18"/>
                <w:lang w:eastAsia="en-US"/>
              </w:rPr>
            </w:pPr>
            <w:proofErr w:type="spellStart"/>
            <w:proofErr w:type="gramStart"/>
            <w:r w:rsidRPr="000A7B20">
              <w:rPr>
                <w:sz w:val="18"/>
                <w:szCs w:val="18"/>
                <w:lang w:eastAsia="en-US"/>
              </w:rPr>
              <w:t>шт</w:t>
            </w:r>
            <w:proofErr w:type="spellEnd"/>
            <w:proofErr w:type="gramEnd"/>
          </w:p>
        </w:tc>
        <w:tc>
          <w:tcPr>
            <w:tcW w:w="885" w:type="dxa"/>
          </w:tcPr>
          <w:p w:rsidR="00B92A87" w:rsidRPr="000A7B20" w:rsidRDefault="00B92A87" w:rsidP="000A7B20">
            <w:pPr>
              <w:jc w:val="center"/>
              <w:rPr>
                <w:sz w:val="18"/>
                <w:szCs w:val="18"/>
                <w:lang w:eastAsia="en-US"/>
              </w:rPr>
            </w:pPr>
            <w:r w:rsidRPr="000A7B20">
              <w:rPr>
                <w:sz w:val="18"/>
                <w:szCs w:val="18"/>
                <w:lang w:eastAsia="en-US"/>
              </w:rPr>
              <w:t>3000</w:t>
            </w:r>
          </w:p>
        </w:tc>
        <w:tc>
          <w:tcPr>
            <w:tcW w:w="1536" w:type="dxa"/>
          </w:tcPr>
          <w:p w:rsidR="00B92A87" w:rsidRPr="00B92A87" w:rsidRDefault="00B92A87" w:rsidP="00B92A87">
            <w:pPr>
              <w:jc w:val="center"/>
              <w:rPr>
                <w:color w:val="000000"/>
                <w:sz w:val="18"/>
                <w:szCs w:val="22"/>
              </w:rPr>
            </w:pPr>
            <w:r w:rsidRPr="00B92A87">
              <w:rPr>
                <w:color w:val="000000"/>
                <w:sz w:val="18"/>
                <w:szCs w:val="22"/>
              </w:rPr>
              <w:t>20,00</w:t>
            </w:r>
          </w:p>
        </w:tc>
      </w:tr>
      <w:tr w:rsidR="00B92A87" w:rsidRPr="001D224A" w:rsidTr="00B92A87">
        <w:trPr>
          <w:trHeight w:val="20"/>
          <w:jc w:val="center"/>
        </w:trPr>
        <w:tc>
          <w:tcPr>
            <w:tcW w:w="0" w:type="auto"/>
            <w:shd w:val="clear" w:color="auto" w:fill="auto"/>
          </w:tcPr>
          <w:p w:rsidR="00B92A87" w:rsidRPr="001D224A" w:rsidRDefault="00B92A87" w:rsidP="00892858">
            <w:pPr>
              <w:jc w:val="center"/>
              <w:rPr>
                <w:sz w:val="18"/>
                <w:szCs w:val="18"/>
              </w:rPr>
            </w:pPr>
            <w:r w:rsidRPr="001D224A">
              <w:rPr>
                <w:sz w:val="18"/>
                <w:szCs w:val="18"/>
              </w:rPr>
              <w:t>4</w:t>
            </w:r>
          </w:p>
        </w:tc>
        <w:tc>
          <w:tcPr>
            <w:tcW w:w="0" w:type="auto"/>
          </w:tcPr>
          <w:p w:rsidR="00B92A87" w:rsidRPr="000A7B20" w:rsidRDefault="00B92A87" w:rsidP="000A7B20">
            <w:pPr>
              <w:rPr>
                <w:color w:val="000000" w:themeColor="text1"/>
                <w:sz w:val="18"/>
                <w:szCs w:val="18"/>
                <w:lang w:eastAsia="en-US"/>
              </w:rPr>
            </w:pPr>
            <w:r w:rsidRPr="000A7B20">
              <w:rPr>
                <w:color w:val="000000" w:themeColor="text1"/>
                <w:sz w:val="18"/>
                <w:szCs w:val="18"/>
                <w:lang w:eastAsia="en-US"/>
              </w:rPr>
              <w:t>Игла инъекционная однократного применения стерильная</w:t>
            </w:r>
          </w:p>
        </w:tc>
        <w:tc>
          <w:tcPr>
            <w:tcW w:w="4615" w:type="dxa"/>
          </w:tcPr>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 xml:space="preserve">КТРУ 32.50.13.110-00005177: Стерильное с острым скошенным краем полое трубчатое металлическое изделие, предназначенное для использования вместе со шприцами, вспомогательными наборами медикаментов или оборудованием для </w:t>
            </w:r>
            <w:proofErr w:type="spellStart"/>
            <w:r w:rsidRPr="000A7B20">
              <w:rPr>
                <w:bCs/>
                <w:sz w:val="18"/>
                <w:szCs w:val="18"/>
                <w:lang w:eastAsia="en-US"/>
              </w:rPr>
              <w:t>флеботомии</w:t>
            </w:r>
            <w:proofErr w:type="spellEnd"/>
            <w:r w:rsidRPr="000A7B20">
              <w:rPr>
                <w:bCs/>
                <w:sz w:val="18"/>
                <w:szCs w:val="18"/>
                <w:lang w:eastAsia="en-US"/>
              </w:rPr>
              <w:t xml:space="preserve"> (например, адаптерами для сбора крови или держателями) для подготовки и введения пациенту жидкостей/ медикаментов/ лекарственных средств и/или выведения (аспирации) жидкостей из тела пациента.</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 xml:space="preserve"> Это изделие для одноразового использования.</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ИГЛЫ медицинские, инъекционные, одноразовые, стерильные.</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Назначение:</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Внутримышечные, подкожные инъекции, для забора крови.</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Размер иглы 18Gх1 1/2" (1,2х40мм)</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Материал: полипропилен, нержавеющая сталь</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Угол заточки иглы: 11°±2°</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Цвет канюли иглы - Розовый</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Упаковка - Блистерная</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Стерильно</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Однократного применения.</w:t>
            </w:r>
          </w:p>
          <w:p w:rsidR="00B92A87" w:rsidRPr="000A7B20" w:rsidRDefault="00B92A87" w:rsidP="000A7B20">
            <w:pPr>
              <w:pStyle w:val="afb"/>
              <w:spacing w:before="0" w:beforeAutospacing="0" w:after="0" w:afterAutospacing="0"/>
              <w:rPr>
                <w:bCs/>
                <w:sz w:val="18"/>
                <w:szCs w:val="18"/>
                <w:lang w:eastAsia="en-US"/>
              </w:rPr>
            </w:pPr>
            <w:proofErr w:type="spellStart"/>
            <w:r w:rsidRPr="000A7B20">
              <w:rPr>
                <w:bCs/>
                <w:sz w:val="18"/>
                <w:szCs w:val="18"/>
                <w:lang w:eastAsia="en-US"/>
              </w:rPr>
              <w:t>Апирогенно</w:t>
            </w:r>
            <w:proofErr w:type="spellEnd"/>
            <w:r w:rsidRPr="000A7B20">
              <w:rPr>
                <w:bCs/>
                <w:sz w:val="18"/>
                <w:szCs w:val="18"/>
                <w:lang w:eastAsia="en-US"/>
              </w:rPr>
              <w:t>, нетоксично.</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Наличие «Декларация о Соответствии», «Регистрационное Удостоверение».</w:t>
            </w:r>
          </w:p>
        </w:tc>
        <w:tc>
          <w:tcPr>
            <w:tcW w:w="709" w:type="dxa"/>
          </w:tcPr>
          <w:p w:rsidR="00B92A87" w:rsidRPr="000A7B20" w:rsidRDefault="00B92A87" w:rsidP="000A7B20">
            <w:pPr>
              <w:jc w:val="center"/>
              <w:rPr>
                <w:sz w:val="18"/>
                <w:szCs w:val="18"/>
                <w:lang w:eastAsia="en-US"/>
              </w:rPr>
            </w:pPr>
            <w:proofErr w:type="spellStart"/>
            <w:proofErr w:type="gramStart"/>
            <w:r w:rsidRPr="000A7B20">
              <w:rPr>
                <w:sz w:val="18"/>
                <w:szCs w:val="18"/>
                <w:lang w:eastAsia="en-US"/>
              </w:rPr>
              <w:t>шт</w:t>
            </w:r>
            <w:proofErr w:type="spellEnd"/>
            <w:proofErr w:type="gramEnd"/>
          </w:p>
        </w:tc>
        <w:tc>
          <w:tcPr>
            <w:tcW w:w="885" w:type="dxa"/>
          </w:tcPr>
          <w:p w:rsidR="00B92A87" w:rsidRPr="000A7B20" w:rsidRDefault="00B92A87" w:rsidP="000A7B20">
            <w:pPr>
              <w:jc w:val="center"/>
              <w:rPr>
                <w:sz w:val="18"/>
                <w:szCs w:val="18"/>
                <w:lang w:eastAsia="en-US"/>
              </w:rPr>
            </w:pPr>
            <w:r w:rsidRPr="000A7B20">
              <w:rPr>
                <w:sz w:val="18"/>
                <w:szCs w:val="18"/>
                <w:lang w:eastAsia="en-US"/>
              </w:rPr>
              <w:t>4000</w:t>
            </w:r>
          </w:p>
        </w:tc>
        <w:tc>
          <w:tcPr>
            <w:tcW w:w="1536" w:type="dxa"/>
          </w:tcPr>
          <w:p w:rsidR="00B92A87" w:rsidRPr="00B92A87" w:rsidRDefault="00B92A87" w:rsidP="00B92A87">
            <w:pPr>
              <w:jc w:val="center"/>
              <w:rPr>
                <w:color w:val="000000"/>
                <w:sz w:val="18"/>
                <w:szCs w:val="22"/>
              </w:rPr>
            </w:pPr>
            <w:r w:rsidRPr="00B92A87">
              <w:rPr>
                <w:color w:val="000000"/>
                <w:sz w:val="18"/>
                <w:szCs w:val="22"/>
              </w:rPr>
              <w:t>2,60</w:t>
            </w:r>
          </w:p>
        </w:tc>
      </w:tr>
      <w:tr w:rsidR="00B92A87" w:rsidRPr="001D224A" w:rsidTr="00B92A87">
        <w:trPr>
          <w:trHeight w:val="20"/>
          <w:jc w:val="center"/>
        </w:trPr>
        <w:tc>
          <w:tcPr>
            <w:tcW w:w="0" w:type="auto"/>
            <w:shd w:val="clear" w:color="auto" w:fill="auto"/>
          </w:tcPr>
          <w:p w:rsidR="00B92A87" w:rsidRPr="001D224A" w:rsidRDefault="00B92A87" w:rsidP="00892858">
            <w:pPr>
              <w:jc w:val="center"/>
              <w:rPr>
                <w:sz w:val="18"/>
                <w:szCs w:val="18"/>
              </w:rPr>
            </w:pPr>
            <w:r w:rsidRPr="001D224A">
              <w:rPr>
                <w:sz w:val="18"/>
                <w:szCs w:val="18"/>
              </w:rPr>
              <w:t>5</w:t>
            </w:r>
          </w:p>
        </w:tc>
        <w:tc>
          <w:tcPr>
            <w:tcW w:w="0" w:type="auto"/>
          </w:tcPr>
          <w:p w:rsidR="00B92A87" w:rsidRPr="000A7B20" w:rsidRDefault="00B92A87" w:rsidP="000A7B20">
            <w:pPr>
              <w:rPr>
                <w:bCs/>
                <w:sz w:val="18"/>
                <w:szCs w:val="18"/>
                <w:lang w:eastAsia="en-US"/>
              </w:rPr>
            </w:pPr>
            <w:r w:rsidRPr="000A7B20">
              <w:rPr>
                <w:bCs/>
                <w:sz w:val="18"/>
                <w:szCs w:val="18"/>
                <w:lang w:eastAsia="en-US"/>
              </w:rPr>
              <w:t xml:space="preserve">Игла спинальная, одноразового использования </w:t>
            </w:r>
            <w:r w:rsidRPr="000A7B20">
              <w:rPr>
                <w:bCs/>
                <w:sz w:val="18"/>
                <w:szCs w:val="18"/>
                <w:lang w:val="en-US" w:eastAsia="en-US"/>
              </w:rPr>
              <w:t>G</w:t>
            </w:r>
            <w:r w:rsidRPr="000A7B20">
              <w:rPr>
                <w:bCs/>
                <w:sz w:val="18"/>
                <w:szCs w:val="18"/>
                <w:lang w:eastAsia="en-US"/>
              </w:rPr>
              <w:t xml:space="preserve">22 тип </w:t>
            </w:r>
            <w:proofErr w:type="spellStart"/>
            <w:r w:rsidRPr="000A7B20">
              <w:rPr>
                <w:bCs/>
                <w:sz w:val="18"/>
                <w:szCs w:val="18"/>
                <w:lang w:eastAsia="en-US"/>
              </w:rPr>
              <w:t>Квинке</w:t>
            </w:r>
            <w:proofErr w:type="spellEnd"/>
          </w:p>
        </w:tc>
        <w:tc>
          <w:tcPr>
            <w:tcW w:w="4615" w:type="dxa"/>
          </w:tcPr>
          <w:p w:rsidR="00B92A87" w:rsidRPr="000A7B20" w:rsidRDefault="00B92A87" w:rsidP="000A7B20">
            <w:pPr>
              <w:rPr>
                <w:bCs/>
                <w:sz w:val="18"/>
                <w:szCs w:val="18"/>
                <w:lang w:eastAsia="en-US"/>
              </w:rPr>
            </w:pPr>
            <w:proofErr w:type="gramStart"/>
            <w:r w:rsidRPr="000A7B20">
              <w:rPr>
                <w:bCs/>
                <w:sz w:val="18"/>
                <w:szCs w:val="18"/>
                <w:lang w:eastAsia="en-US"/>
              </w:rPr>
              <w:t xml:space="preserve">КТРУ 32.50.13.110-00003496- стерильный с острым скошенным краем полый трубчатый металлический инструмент, разработанный для введения анестетиков или анальгетиков </w:t>
            </w:r>
            <w:proofErr w:type="spellStart"/>
            <w:r w:rsidRPr="000A7B20">
              <w:rPr>
                <w:bCs/>
                <w:sz w:val="18"/>
                <w:szCs w:val="18"/>
                <w:lang w:eastAsia="en-US"/>
              </w:rPr>
              <w:t>интратекально</w:t>
            </w:r>
            <w:proofErr w:type="spellEnd"/>
            <w:r w:rsidRPr="000A7B20">
              <w:rPr>
                <w:bCs/>
                <w:sz w:val="18"/>
                <w:szCs w:val="18"/>
                <w:lang w:eastAsia="en-US"/>
              </w:rPr>
              <w:t xml:space="preserve"> (в пространство под паутинной оболочкой головного и спинного мозга), взятия образца спинномозговой жидкости (СМЖ) и/или введения </w:t>
            </w:r>
            <w:proofErr w:type="spellStart"/>
            <w:r w:rsidRPr="000A7B20">
              <w:rPr>
                <w:bCs/>
                <w:sz w:val="18"/>
                <w:szCs w:val="18"/>
                <w:lang w:eastAsia="en-US"/>
              </w:rPr>
              <w:t>интратекального</w:t>
            </w:r>
            <w:proofErr w:type="spellEnd"/>
            <w:r w:rsidRPr="000A7B20">
              <w:rPr>
                <w:bCs/>
                <w:sz w:val="18"/>
                <w:szCs w:val="18"/>
                <w:lang w:eastAsia="en-US"/>
              </w:rPr>
              <w:t xml:space="preserve"> катетера (например, </w:t>
            </w:r>
            <w:proofErr w:type="spellStart"/>
            <w:r w:rsidRPr="000A7B20">
              <w:rPr>
                <w:bCs/>
                <w:sz w:val="18"/>
                <w:szCs w:val="18"/>
                <w:lang w:eastAsia="en-US"/>
              </w:rPr>
              <w:t>люмбоперитонеального</w:t>
            </w:r>
            <w:proofErr w:type="spellEnd"/>
            <w:r w:rsidRPr="000A7B20">
              <w:rPr>
                <w:bCs/>
                <w:sz w:val="18"/>
                <w:szCs w:val="18"/>
                <w:lang w:eastAsia="en-US"/>
              </w:rPr>
              <w:t xml:space="preserve"> шунта, спинального катетера.</w:t>
            </w:r>
            <w:proofErr w:type="gramEnd"/>
            <w:r w:rsidRPr="000A7B20">
              <w:rPr>
                <w:bCs/>
                <w:sz w:val="18"/>
                <w:szCs w:val="18"/>
                <w:lang w:eastAsia="en-US"/>
              </w:rPr>
              <w:t xml:space="preserve"> Изделие, как правило, имеет отверстия, пружинный наконечник и используется для краткосрочного введения; обычно изготавливается из металлических и пластиковых материалов. Это изделие для одноразового использования.</w:t>
            </w:r>
          </w:p>
          <w:p w:rsidR="00B92A87" w:rsidRPr="000A7B20" w:rsidRDefault="00B92A87" w:rsidP="000A7B20">
            <w:pPr>
              <w:rPr>
                <w:bCs/>
                <w:sz w:val="18"/>
                <w:szCs w:val="18"/>
                <w:lang w:eastAsia="en-US"/>
              </w:rPr>
            </w:pPr>
            <w:r w:rsidRPr="000A7B20">
              <w:rPr>
                <w:bCs/>
                <w:sz w:val="18"/>
                <w:szCs w:val="18"/>
                <w:lang w:eastAsia="en-US"/>
              </w:rPr>
              <w:t>Диаметр, G 22</w:t>
            </w:r>
          </w:p>
          <w:p w:rsidR="00B92A87" w:rsidRPr="000A7B20" w:rsidRDefault="00B92A87" w:rsidP="000A7B20">
            <w:pPr>
              <w:rPr>
                <w:bCs/>
                <w:sz w:val="18"/>
                <w:szCs w:val="18"/>
                <w:lang w:eastAsia="en-US"/>
              </w:rPr>
            </w:pPr>
            <w:r w:rsidRPr="000A7B20">
              <w:rPr>
                <w:bCs/>
                <w:sz w:val="18"/>
                <w:szCs w:val="18"/>
                <w:lang w:eastAsia="en-US"/>
              </w:rPr>
              <w:t>Длина&gt; 8  и  ≤ 9</w:t>
            </w:r>
          </w:p>
          <w:p w:rsidR="00B92A87" w:rsidRPr="000A7B20" w:rsidRDefault="00B92A87" w:rsidP="000A7B20">
            <w:pPr>
              <w:rPr>
                <w:bCs/>
                <w:sz w:val="18"/>
                <w:szCs w:val="18"/>
                <w:lang w:eastAsia="en-US"/>
              </w:rPr>
            </w:pPr>
            <w:r w:rsidRPr="000A7B20">
              <w:rPr>
                <w:bCs/>
                <w:sz w:val="18"/>
                <w:szCs w:val="18"/>
                <w:lang w:eastAsia="en-US"/>
              </w:rPr>
              <w:t>Тип иглы –</w:t>
            </w:r>
            <w:proofErr w:type="spellStart"/>
            <w:r w:rsidRPr="000A7B20">
              <w:rPr>
                <w:bCs/>
                <w:sz w:val="18"/>
                <w:szCs w:val="18"/>
                <w:lang w:eastAsia="en-US"/>
              </w:rPr>
              <w:t>Quincke</w:t>
            </w:r>
            <w:proofErr w:type="spellEnd"/>
          </w:p>
          <w:p w:rsidR="00B92A87" w:rsidRPr="000A7B20" w:rsidRDefault="00B92A87" w:rsidP="000A7B20">
            <w:pPr>
              <w:rPr>
                <w:bCs/>
                <w:sz w:val="18"/>
                <w:szCs w:val="18"/>
                <w:lang w:eastAsia="en-US"/>
              </w:rPr>
            </w:pPr>
            <w:r w:rsidRPr="000A7B20">
              <w:rPr>
                <w:bCs/>
                <w:sz w:val="18"/>
                <w:szCs w:val="18"/>
                <w:lang w:eastAsia="en-US"/>
              </w:rPr>
              <w:t>Игла устойчива на излом. Кончик спинальной иглы не деформируется в процессе проведения пункции.</w:t>
            </w:r>
          </w:p>
          <w:p w:rsidR="00B92A87" w:rsidRPr="000A7B20" w:rsidRDefault="00B92A87" w:rsidP="000A7B20">
            <w:pPr>
              <w:rPr>
                <w:bCs/>
                <w:sz w:val="18"/>
                <w:szCs w:val="18"/>
                <w:lang w:eastAsia="en-US"/>
              </w:rPr>
            </w:pPr>
            <w:proofErr w:type="gramStart"/>
            <w:r w:rsidRPr="000A7B20">
              <w:rPr>
                <w:bCs/>
                <w:sz w:val="18"/>
                <w:szCs w:val="18"/>
                <w:lang w:eastAsia="en-US"/>
              </w:rPr>
              <w:t>Изготовлена</w:t>
            </w:r>
            <w:proofErr w:type="gramEnd"/>
            <w:r w:rsidRPr="000A7B20">
              <w:rPr>
                <w:bCs/>
                <w:sz w:val="18"/>
                <w:szCs w:val="18"/>
                <w:lang w:eastAsia="en-US"/>
              </w:rPr>
              <w:t xml:space="preserve"> из высококачественной хирургической стали с гладкой поверхностью, для выполнения легкой пункции.</w:t>
            </w:r>
          </w:p>
          <w:p w:rsidR="00B92A87" w:rsidRPr="000A7B20" w:rsidRDefault="00B92A87" w:rsidP="000A7B20">
            <w:pPr>
              <w:rPr>
                <w:bCs/>
                <w:sz w:val="18"/>
                <w:szCs w:val="18"/>
                <w:lang w:eastAsia="en-US"/>
              </w:rPr>
            </w:pPr>
            <w:r w:rsidRPr="000A7B20">
              <w:rPr>
                <w:bCs/>
                <w:sz w:val="18"/>
                <w:szCs w:val="18"/>
                <w:lang w:eastAsia="en-US"/>
              </w:rPr>
              <w:t xml:space="preserve">Угол скоса острия&gt; 16  ≤ 17, для четкой идентификации прохождения желтой связки и </w:t>
            </w:r>
            <w:proofErr w:type="gramStart"/>
            <w:r w:rsidRPr="000A7B20">
              <w:rPr>
                <w:bCs/>
                <w:sz w:val="18"/>
                <w:szCs w:val="18"/>
                <w:lang w:eastAsia="en-US"/>
              </w:rPr>
              <w:t>достижении</w:t>
            </w:r>
            <w:proofErr w:type="gramEnd"/>
            <w:r w:rsidRPr="000A7B20">
              <w:rPr>
                <w:bCs/>
                <w:sz w:val="18"/>
                <w:szCs w:val="18"/>
                <w:lang w:eastAsia="en-US"/>
              </w:rPr>
              <w:t xml:space="preserve"> субарахноидального пространства</w:t>
            </w:r>
          </w:p>
          <w:p w:rsidR="00B92A87" w:rsidRPr="000A7B20" w:rsidRDefault="00B92A87" w:rsidP="000A7B20">
            <w:pPr>
              <w:rPr>
                <w:bCs/>
                <w:sz w:val="18"/>
                <w:szCs w:val="18"/>
                <w:lang w:eastAsia="en-US"/>
              </w:rPr>
            </w:pPr>
            <w:r w:rsidRPr="000A7B20">
              <w:rPr>
                <w:bCs/>
                <w:sz w:val="18"/>
                <w:szCs w:val="18"/>
                <w:lang w:eastAsia="en-US"/>
              </w:rPr>
              <w:t xml:space="preserve">Толщина стенок, </w:t>
            </w:r>
            <w:proofErr w:type="gramStart"/>
            <w:r w:rsidRPr="000A7B20">
              <w:rPr>
                <w:bCs/>
                <w:sz w:val="18"/>
                <w:szCs w:val="18"/>
                <w:lang w:eastAsia="en-US"/>
              </w:rPr>
              <w:t>мм</w:t>
            </w:r>
            <w:proofErr w:type="gramEnd"/>
            <w:r w:rsidRPr="000A7B20">
              <w:rPr>
                <w:bCs/>
                <w:sz w:val="18"/>
                <w:szCs w:val="18"/>
                <w:lang w:eastAsia="en-US"/>
              </w:rPr>
              <w:t xml:space="preserve"> &gt; 0,13  ≤ 0,15, для снижения </w:t>
            </w:r>
            <w:proofErr w:type="spellStart"/>
            <w:r w:rsidRPr="000A7B20">
              <w:rPr>
                <w:bCs/>
                <w:sz w:val="18"/>
                <w:szCs w:val="18"/>
                <w:lang w:eastAsia="en-US"/>
              </w:rPr>
              <w:t>травматизации</w:t>
            </w:r>
            <w:proofErr w:type="spellEnd"/>
            <w:r w:rsidRPr="000A7B20">
              <w:rPr>
                <w:bCs/>
                <w:sz w:val="18"/>
                <w:szCs w:val="18"/>
                <w:lang w:eastAsia="en-US"/>
              </w:rPr>
              <w:t xml:space="preserve"> тканей при проведении пункции</w:t>
            </w:r>
          </w:p>
          <w:p w:rsidR="00B92A87" w:rsidRPr="000A7B20" w:rsidRDefault="00B92A87" w:rsidP="000A7B20">
            <w:pPr>
              <w:rPr>
                <w:bCs/>
                <w:sz w:val="18"/>
                <w:szCs w:val="18"/>
                <w:lang w:eastAsia="en-US"/>
              </w:rPr>
            </w:pPr>
            <w:r w:rsidRPr="000A7B20">
              <w:rPr>
                <w:bCs/>
                <w:sz w:val="18"/>
                <w:szCs w:val="18"/>
                <w:lang w:eastAsia="en-US"/>
              </w:rPr>
              <w:t>Наличие прозрачного трапециевидного павильона иглы с пальцевыми упорами и эффектом увеличительного стекла, для удобного захвата и удерживания иглы, а также для быстрого определения тока ликвора и точного позиционирования кончика иглы в субарахноидальном пространстве</w:t>
            </w:r>
          </w:p>
          <w:p w:rsidR="00B92A87" w:rsidRPr="000A7B20" w:rsidRDefault="00B92A87" w:rsidP="000A7B20">
            <w:pPr>
              <w:rPr>
                <w:bCs/>
                <w:sz w:val="18"/>
                <w:szCs w:val="18"/>
                <w:lang w:eastAsia="en-US"/>
              </w:rPr>
            </w:pPr>
            <w:r w:rsidRPr="000A7B20">
              <w:rPr>
                <w:bCs/>
                <w:sz w:val="18"/>
                <w:szCs w:val="18"/>
                <w:lang w:eastAsia="en-US"/>
              </w:rPr>
              <w:t>В просвет иглы вставлен стальной стилет с пластиковым основанием, для предотвращения попадания тканей в иглу при проведении пункции</w:t>
            </w:r>
          </w:p>
          <w:p w:rsidR="00B92A87" w:rsidRPr="000A7B20" w:rsidRDefault="00B92A87" w:rsidP="000A7B20">
            <w:pPr>
              <w:rPr>
                <w:bCs/>
                <w:sz w:val="18"/>
                <w:szCs w:val="18"/>
                <w:lang w:eastAsia="en-US"/>
              </w:rPr>
            </w:pPr>
            <w:r w:rsidRPr="000A7B20">
              <w:rPr>
                <w:bCs/>
                <w:sz w:val="18"/>
                <w:szCs w:val="18"/>
                <w:lang w:eastAsia="en-US"/>
              </w:rPr>
              <w:t>Место соединения трубки иглы с павильоном и стилет окрашены в соответствии с международной маркировкой диаметра иглы (черный), для быстрого определения размера иглы</w:t>
            </w:r>
          </w:p>
          <w:p w:rsidR="00B92A87" w:rsidRPr="000A7B20" w:rsidRDefault="00B92A87" w:rsidP="000A7B20">
            <w:pPr>
              <w:rPr>
                <w:bCs/>
                <w:sz w:val="18"/>
                <w:szCs w:val="18"/>
                <w:lang w:eastAsia="en-US"/>
              </w:rPr>
            </w:pPr>
            <w:r w:rsidRPr="000A7B20">
              <w:rPr>
                <w:bCs/>
                <w:sz w:val="18"/>
                <w:szCs w:val="18"/>
                <w:lang w:eastAsia="en-US"/>
              </w:rPr>
              <w:t xml:space="preserve">Павильон иглы имеет стандартный разъем </w:t>
            </w:r>
            <w:proofErr w:type="spellStart"/>
            <w:r w:rsidRPr="000A7B20">
              <w:rPr>
                <w:bCs/>
                <w:sz w:val="18"/>
                <w:szCs w:val="18"/>
                <w:lang w:eastAsia="en-US"/>
              </w:rPr>
              <w:t>Луер</w:t>
            </w:r>
            <w:proofErr w:type="spellEnd"/>
            <w:r w:rsidRPr="000A7B20">
              <w:rPr>
                <w:bCs/>
                <w:sz w:val="18"/>
                <w:szCs w:val="18"/>
                <w:lang w:eastAsia="en-US"/>
              </w:rPr>
              <w:t>, для надёжного присоединения шприца с раствором анестетика</w:t>
            </w:r>
          </w:p>
          <w:p w:rsidR="00B92A87" w:rsidRPr="000A7B20" w:rsidRDefault="00B92A87" w:rsidP="000A7B20">
            <w:pPr>
              <w:rPr>
                <w:bCs/>
                <w:sz w:val="18"/>
                <w:szCs w:val="18"/>
                <w:lang w:eastAsia="en-US"/>
              </w:rPr>
            </w:pPr>
            <w:r w:rsidRPr="000A7B20">
              <w:rPr>
                <w:bCs/>
                <w:sz w:val="18"/>
                <w:szCs w:val="18"/>
                <w:lang w:eastAsia="en-US"/>
              </w:rPr>
              <w:t>На корпус иглы надевается предохранительный колпачок, для безопасности медицинского персонала</w:t>
            </w:r>
          </w:p>
          <w:p w:rsidR="00B92A87" w:rsidRPr="000A7B20" w:rsidRDefault="00B92A87" w:rsidP="000A7B20">
            <w:pPr>
              <w:rPr>
                <w:bCs/>
                <w:sz w:val="18"/>
                <w:szCs w:val="18"/>
                <w:lang w:eastAsia="en-US"/>
              </w:rPr>
            </w:pPr>
            <w:r w:rsidRPr="000A7B20">
              <w:rPr>
                <w:bCs/>
                <w:sz w:val="18"/>
                <w:szCs w:val="18"/>
                <w:lang w:eastAsia="en-US"/>
              </w:rPr>
              <w:t>Изделие стерильное, для однократного применения</w:t>
            </w:r>
            <w:r w:rsidRPr="000A7B20">
              <w:rPr>
                <w:bCs/>
                <w:sz w:val="18"/>
                <w:szCs w:val="18"/>
                <w:lang w:eastAsia="en-US"/>
              </w:rPr>
              <w:tab/>
            </w:r>
            <w:r w:rsidRPr="000A7B20">
              <w:rPr>
                <w:bCs/>
                <w:sz w:val="18"/>
                <w:szCs w:val="18"/>
                <w:lang w:eastAsia="en-US"/>
              </w:rPr>
              <w:tab/>
            </w:r>
          </w:p>
        </w:tc>
        <w:tc>
          <w:tcPr>
            <w:tcW w:w="709" w:type="dxa"/>
          </w:tcPr>
          <w:p w:rsidR="00B92A87" w:rsidRPr="000A7B20" w:rsidRDefault="00B92A87" w:rsidP="000A7B20">
            <w:pPr>
              <w:jc w:val="center"/>
              <w:rPr>
                <w:sz w:val="18"/>
                <w:szCs w:val="18"/>
                <w:lang w:eastAsia="en-US"/>
              </w:rPr>
            </w:pPr>
            <w:proofErr w:type="spellStart"/>
            <w:proofErr w:type="gramStart"/>
            <w:r w:rsidRPr="000A7B20">
              <w:rPr>
                <w:sz w:val="18"/>
                <w:szCs w:val="18"/>
                <w:lang w:eastAsia="en-US"/>
              </w:rPr>
              <w:t>шт</w:t>
            </w:r>
            <w:proofErr w:type="spellEnd"/>
            <w:proofErr w:type="gramEnd"/>
          </w:p>
        </w:tc>
        <w:tc>
          <w:tcPr>
            <w:tcW w:w="885" w:type="dxa"/>
          </w:tcPr>
          <w:p w:rsidR="00B92A87" w:rsidRPr="000A7B20" w:rsidRDefault="00B92A87" w:rsidP="000A7B20">
            <w:pPr>
              <w:jc w:val="center"/>
              <w:rPr>
                <w:sz w:val="18"/>
                <w:szCs w:val="18"/>
                <w:lang w:eastAsia="en-US"/>
              </w:rPr>
            </w:pPr>
            <w:r w:rsidRPr="000A7B20">
              <w:rPr>
                <w:sz w:val="18"/>
                <w:szCs w:val="18"/>
                <w:lang w:eastAsia="en-US"/>
              </w:rPr>
              <w:t>100</w:t>
            </w:r>
          </w:p>
        </w:tc>
        <w:tc>
          <w:tcPr>
            <w:tcW w:w="1536" w:type="dxa"/>
          </w:tcPr>
          <w:p w:rsidR="00B92A87" w:rsidRPr="00B92A87" w:rsidRDefault="00B92A87" w:rsidP="00B92A87">
            <w:pPr>
              <w:jc w:val="center"/>
              <w:rPr>
                <w:color w:val="000000"/>
                <w:sz w:val="18"/>
                <w:szCs w:val="22"/>
              </w:rPr>
            </w:pPr>
            <w:r w:rsidRPr="00B92A87">
              <w:rPr>
                <w:color w:val="000000"/>
                <w:sz w:val="18"/>
                <w:szCs w:val="22"/>
              </w:rPr>
              <w:t>250,00</w:t>
            </w:r>
          </w:p>
        </w:tc>
      </w:tr>
      <w:tr w:rsidR="00B92A87" w:rsidRPr="001D224A" w:rsidTr="00B92A87">
        <w:trPr>
          <w:trHeight w:val="20"/>
          <w:jc w:val="center"/>
        </w:trPr>
        <w:tc>
          <w:tcPr>
            <w:tcW w:w="0" w:type="auto"/>
            <w:shd w:val="clear" w:color="auto" w:fill="auto"/>
          </w:tcPr>
          <w:p w:rsidR="00B92A87" w:rsidRPr="001D224A" w:rsidRDefault="00B92A87" w:rsidP="00892858">
            <w:pPr>
              <w:jc w:val="center"/>
              <w:rPr>
                <w:sz w:val="18"/>
                <w:szCs w:val="18"/>
              </w:rPr>
            </w:pPr>
            <w:r w:rsidRPr="001D224A">
              <w:rPr>
                <w:sz w:val="18"/>
                <w:szCs w:val="18"/>
              </w:rPr>
              <w:t>6</w:t>
            </w:r>
          </w:p>
        </w:tc>
        <w:tc>
          <w:tcPr>
            <w:tcW w:w="0" w:type="auto"/>
          </w:tcPr>
          <w:p w:rsidR="00B92A87" w:rsidRPr="000A7B20" w:rsidRDefault="00B92A87" w:rsidP="000A7B20">
            <w:pPr>
              <w:rPr>
                <w:bCs/>
                <w:sz w:val="18"/>
                <w:szCs w:val="18"/>
                <w:lang w:eastAsia="en-US"/>
              </w:rPr>
            </w:pPr>
            <w:r w:rsidRPr="000A7B20">
              <w:rPr>
                <w:bCs/>
                <w:sz w:val="18"/>
                <w:szCs w:val="18"/>
                <w:lang w:eastAsia="en-US"/>
              </w:rPr>
              <w:t>Лезвие скальпеля, одноразового использования</w:t>
            </w:r>
          </w:p>
        </w:tc>
        <w:tc>
          <w:tcPr>
            <w:tcW w:w="4615" w:type="dxa"/>
          </w:tcPr>
          <w:p w:rsidR="00B92A87" w:rsidRPr="000A7B20" w:rsidRDefault="00B92A87" w:rsidP="000A7B20">
            <w:pPr>
              <w:rPr>
                <w:bCs/>
                <w:sz w:val="18"/>
                <w:szCs w:val="18"/>
                <w:lang w:eastAsia="en-US"/>
              </w:rPr>
            </w:pPr>
            <w:r w:rsidRPr="000A7B20">
              <w:rPr>
                <w:bCs/>
                <w:sz w:val="18"/>
                <w:szCs w:val="18"/>
                <w:lang w:eastAsia="en-US"/>
              </w:rPr>
              <w:t>КТРУ 32.50.13.190-00007714 - Стерильное сменное изделие, разработанное для установки в совместимую с ним ручку для функционирования в качестве режущей части скальпеля. Изделие изготавливается из специальной стали и используется в качестве хирургического инструмента для разрезания и иссечения тканей. Изделие может быть оснащено защитным механизмом (например, убираемой защитой из пластика). Это изделие для одноразового использования.</w:t>
            </w:r>
          </w:p>
          <w:p w:rsidR="00B92A87" w:rsidRPr="000A7B20" w:rsidRDefault="00B92A87" w:rsidP="000A7B20">
            <w:pPr>
              <w:rPr>
                <w:bCs/>
                <w:sz w:val="18"/>
                <w:szCs w:val="18"/>
                <w:lang w:eastAsia="en-US"/>
              </w:rPr>
            </w:pPr>
            <w:r w:rsidRPr="000A7B20">
              <w:rPr>
                <w:bCs/>
                <w:sz w:val="18"/>
                <w:szCs w:val="18"/>
                <w:lang w:eastAsia="en-US"/>
              </w:rPr>
              <w:t>Материал углеродистая сталь, для длительного сохранения качества заточки.</w:t>
            </w:r>
          </w:p>
          <w:p w:rsidR="00B92A87" w:rsidRPr="000A7B20" w:rsidRDefault="00B92A87" w:rsidP="000A7B20">
            <w:pPr>
              <w:rPr>
                <w:bCs/>
                <w:sz w:val="18"/>
                <w:szCs w:val="18"/>
                <w:lang w:eastAsia="en-US"/>
              </w:rPr>
            </w:pPr>
            <w:r w:rsidRPr="000A7B20">
              <w:rPr>
                <w:bCs/>
                <w:sz w:val="18"/>
                <w:szCs w:val="18"/>
                <w:lang w:eastAsia="en-US"/>
              </w:rPr>
              <w:t xml:space="preserve">Прочностью стали по </w:t>
            </w:r>
            <w:proofErr w:type="spellStart"/>
            <w:r w:rsidRPr="000A7B20">
              <w:rPr>
                <w:bCs/>
                <w:sz w:val="18"/>
                <w:szCs w:val="18"/>
                <w:lang w:eastAsia="en-US"/>
              </w:rPr>
              <w:t>Виккерсу</w:t>
            </w:r>
            <w:proofErr w:type="spellEnd"/>
            <w:r w:rsidRPr="000A7B20">
              <w:rPr>
                <w:bCs/>
                <w:sz w:val="18"/>
                <w:szCs w:val="18"/>
                <w:lang w:eastAsia="en-US"/>
              </w:rPr>
              <w:tab/>
              <w:t>не менее 800 HV</w:t>
            </w:r>
          </w:p>
          <w:p w:rsidR="00B92A87" w:rsidRPr="000A7B20" w:rsidRDefault="00B92A87" w:rsidP="000A7B20">
            <w:pPr>
              <w:rPr>
                <w:bCs/>
                <w:sz w:val="18"/>
                <w:szCs w:val="18"/>
                <w:lang w:eastAsia="en-US"/>
              </w:rPr>
            </w:pPr>
            <w:r w:rsidRPr="000A7B20">
              <w:rPr>
                <w:bCs/>
                <w:sz w:val="18"/>
                <w:szCs w:val="18"/>
                <w:lang w:eastAsia="en-US"/>
              </w:rPr>
              <w:t>Наличие СЕ марки.</w:t>
            </w:r>
          </w:p>
          <w:p w:rsidR="00B92A87" w:rsidRPr="000A7B20" w:rsidRDefault="00B92A87" w:rsidP="000A7B20">
            <w:pPr>
              <w:rPr>
                <w:bCs/>
                <w:sz w:val="18"/>
                <w:szCs w:val="18"/>
                <w:lang w:eastAsia="en-US"/>
              </w:rPr>
            </w:pPr>
            <w:r w:rsidRPr="000A7B20">
              <w:rPr>
                <w:bCs/>
                <w:sz w:val="18"/>
                <w:szCs w:val="18"/>
                <w:lang w:eastAsia="en-US"/>
              </w:rPr>
              <w:t>На групповой упаковке размещено схематическое изображение лезвия, обеспечивает быструю визуальную идентификацию изделия</w:t>
            </w:r>
          </w:p>
          <w:p w:rsidR="00B92A87" w:rsidRPr="000A7B20" w:rsidRDefault="00B92A87" w:rsidP="000A7B20">
            <w:pPr>
              <w:rPr>
                <w:bCs/>
                <w:sz w:val="18"/>
                <w:szCs w:val="18"/>
                <w:lang w:eastAsia="en-US"/>
              </w:rPr>
            </w:pPr>
            <w:r w:rsidRPr="000A7B20">
              <w:rPr>
                <w:bCs/>
                <w:sz w:val="18"/>
                <w:szCs w:val="18"/>
                <w:lang w:eastAsia="en-US"/>
              </w:rPr>
              <w:t>Нанесение на упаковке с указанием номера лота и дата истечения срока стерильности, данная характеристика гарантирует, что одноразовое изделие было обработано в заводских условиях и прибыло в распоряжение заказчика в стерильном виде.</w:t>
            </w:r>
          </w:p>
          <w:p w:rsidR="00B92A87" w:rsidRPr="000A7B20" w:rsidRDefault="00B92A87" w:rsidP="000A7B20">
            <w:pPr>
              <w:rPr>
                <w:bCs/>
                <w:sz w:val="18"/>
                <w:szCs w:val="18"/>
                <w:lang w:eastAsia="en-US"/>
              </w:rPr>
            </w:pPr>
            <w:r w:rsidRPr="000A7B20">
              <w:rPr>
                <w:bCs/>
                <w:sz w:val="18"/>
                <w:szCs w:val="18"/>
                <w:lang w:eastAsia="en-US"/>
              </w:rPr>
              <w:t>Совместимо с многоразовой ручкой №4 и 4L.</w:t>
            </w:r>
          </w:p>
          <w:p w:rsidR="00B92A87" w:rsidRPr="000A7B20" w:rsidRDefault="00B92A87" w:rsidP="000A7B20">
            <w:pPr>
              <w:rPr>
                <w:bCs/>
                <w:sz w:val="18"/>
                <w:szCs w:val="18"/>
                <w:lang w:eastAsia="en-US"/>
              </w:rPr>
            </w:pPr>
            <w:r w:rsidRPr="000A7B20">
              <w:rPr>
                <w:bCs/>
                <w:sz w:val="18"/>
                <w:szCs w:val="18"/>
                <w:lang w:eastAsia="en-US"/>
              </w:rPr>
              <w:t xml:space="preserve">Размер №24, индивидуальной, блистерной, стерильной упаковке, внутри имеется антикоррозионный лепесток </w:t>
            </w:r>
            <w:proofErr w:type="spellStart"/>
            <w:r w:rsidRPr="000A7B20">
              <w:rPr>
                <w:bCs/>
                <w:sz w:val="18"/>
                <w:szCs w:val="18"/>
                <w:lang w:eastAsia="en-US"/>
              </w:rPr>
              <w:t>провощеной</w:t>
            </w:r>
            <w:proofErr w:type="spellEnd"/>
            <w:r w:rsidRPr="000A7B20">
              <w:rPr>
                <w:bCs/>
                <w:sz w:val="18"/>
                <w:szCs w:val="18"/>
                <w:lang w:eastAsia="en-US"/>
              </w:rPr>
              <w:t xml:space="preserve"> бумаги. Групповая упаковка не менее 100 штук.</w:t>
            </w:r>
          </w:p>
          <w:p w:rsidR="00B92A87" w:rsidRPr="000A7B20" w:rsidRDefault="00B92A87" w:rsidP="000A7B20">
            <w:pPr>
              <w:rPr>
                <w:bCs/>
                <w:sz w:val="18"/>
                <w:szCs w:val="18"/>
                <w:lang w:eastAsia="en-US"/>
              </w:rPr>
            </w:pPr>
            <w:r w:rsidRPr="000A7B20">
              <w:rPr>
                <w:bCs/>
                <w:sz w:val="18"/>
                <w:szCs w:val="18"/>
                <w:lang w:eastAsia="en-US"/>
              </w:rPr>
              <w:t>Срок годности не менее 5 лет.</w:t>
            </w:r>
          </w:p>
        </w:tc>
        <w:tc>
          <w:tcPr>
            <w:tcW w:w="709" w:type="dxa"/>
          </w:tcPr>
          <w:p w:rsidR="00B92A87" w:rsidRPr="000A7B20" w:rsidRDefault="00B92A87" w:rsidP="000A7B20">
            <w:pPr>
              <w:jc w:val="center"/>
              <w:rPr>
                <w:sz w:val="18"/>
                <w:szCs w:val="18"/>
                <w:lang w:eastAsia="en-US"/>
              </w:rPr>
            </w:pPr>
            <w:proofErr w:type="spellStart"/>
            <w:proofErr w:type="gramStart"/>
            <w:r w:rsidRPr="000A7B20">
              <w:rPr>
                <w:sz w:val="18"/>
                <w:szCs w:val="18"/>
                <w:lang w:eastAsia="en-US"/>
              </w:rPr>
              <w:t>шт</w:t>
            </w:r>
            <w:proofErr w:type="spellEnd"/>
            <w:proofErr w:type="gramEnd"/>
          </w:p>
        </w:tc>
        <w:tc>
          <w:tcPr>
            <w:tcW w:w="885" w:type="dxa"/>
          </w:tcPr>
          <w:p w:rsidR="00B92A87" w:rsidRPr="000A7B20" w:rsidRDefault="00B92A87" w:rsidP="000A7B20">
            <w:pPr>
              <w:jc w:val="center"/>
              <w:rPr>
                <w:sz w:val="18"/>
                <w:szCs w:val="18"/>
                <w:lang w:eastAsia="en-US"/>
              </w:rPr>
            </w:pPr>
            <w:r w:rsidRPr="000A7B20">
              <w:rPr>
                <w:sz w:val="18"/>
                <w:szCs w:val="18"/>
                <w:lang w:eastAsia="en-US"/>
              </w:rPr>
              <w:t>4000</w:t>
            </w:r>
          </w:p>
        </w:tc>
        <w:tc>
          <w:tcPr>
            <w:tcW w:w="1536" w:type="dxa"/>
          </w:tcPr>
          <w:p w:rsidR="00B92A87" w:rsidRPr="00B92A87" w:rsidRDefault="00B92A87" w:rsidP="00B92A87">
            <w:pPr>
              <w:jc w:val="center"/>
              <w:rPr>
                <w:color w:val="000000"/>
                <w:sz w:val="18"/>
                <w:szCs w:val="22"/>
              </w:rPr>
            </w:pPr>
            <w:r w:rsidRPr="00B92A87">
              <w:rPr>
                <w:color w:val="000000"/>
                <w:sz w:val="18"/>
                <w:szCs w:val="22"/>
              </w:rPr>
              <w:t>7,50</w:t>
            </w:r>
          </w:p>
        </w:tc>
      </w:tr>
      <w:tr w:rsidR="00B92A87" w:rsidRPr="001D224A" w:rsidTr="00B92A87">
        <w:trPr>
          <w:trHeight w:val="20"/>
          <w:jc w:val="center"/>
        </w:trPr>
        <w:tc>
          <w:tcPr>
            <w:tcW w:w="0" w:type="auto"/>
            <w:shd w:val="clear" w:color="auto" w:fill="auto"/>
          </w:tcPr>
          <w:p w:rsidR="00B92A87" w:rsidRPr="001D224A" w:rsidRDefault="00B92A87" w:rsidP="00892858">
            <w:pPr>
              <w:jc w:val="center"/>
              <w:rPr>
                <w:sz w:val="18"/>
                <w:szCs w:val="18"/>
                <w:lang w:val="en-US"/>
              </w:rPr>
            </w:pPr>
            <w:r w:rsidRPr="001D224A">
              <w:rPr>
                <w:sz w:val="18"/>
                <w:szCs w:val="18"/>
                <w:lang w:val="en-US"/>
              </w:rPr>
              <w:t>7</w:t>
            </w:r>
          </w:p>
        </w:tc>
        <w:tc>
          <w:tcPr>
            <w:tcW w:w="0" w:type="auto"/>
          </w:tcPr>
          <w:p w:rsidR="00B92A87" w:rsidRPr="000A7B20" w:rsidRDefault="00B92A87" w:rsidP="000A7B20">
            <w:pPr>
              <w:rPr>
                <w:sz w:val="18"/>
                <w:szCs w:val="18"/>
              </w:rPr>
            </w:pPr>
            <w:r w:rsidRPr="000A7B20">
              <w:rPr>
                <w:sz w:val="18"/>
                <w:szCs w:val="18"/>
              </w:rPr>
              <w:t>Скальпель, одноразового использования</w:t>
            </w:r>
          </w:p>
        </w:tc>
        <w:tc>
          <w:tcPr>
            <w:tcW w:w="4615" w:type="dxa"/>
          </w:tcPr>
          <w:p w:rsidR="00B92A87" w:rsidRPr="000A7B20" w:rsidRDefault="00B92A87" w:rsidP="000A7B20">
            <w:pPr>
              <w:contextualSpacing/>
              <w:rPr>
                <w:sz w:val="18"/>
                <w:szCs w:val="18"/>
              </w:rPr>
            </w:pPr>
            <w:r w:rsidRPr="000A7B20">
              <w:rPr>
                <w:sz w:val="18"/>
                <w:szCs w:val="18"/>
              </w:rPr>
              <w:t>КТРУ 32.50.13.190-00007709 - стерильный ручной хирургический инструмент, конструктивно состоящий из ручки, переходящей в лезвие (несъёмное), используемый врачом для разрезания или иссечения тканей. Лезвие, как правило, изготовлено из высококачественной легированной нержавеющей стали или углеродистой стали, а ручка часто сделана из пластмассы. Это изделие одноразового использования.</w:t>
            </w:r>
          </w:p>
          <w:p w:rsidR="00B92A87" w:rsidRPr="000A7B20" w:rsidRDefault="00B92A87" w:rsidP="000A7B20">
            <w:pPr>
              <w:contextualSpacing/>
              <w:rPr>
                <w:sz w:val="18"/>
                <w:szCs w:val="18"/>
              </w:rPr>
            </w:pPr>
            <w:r w:rsidRPr="000A7B20">
              <w:rPr>
                <w:sz w:val="18"/>
                <w:szCs w:val="18"/>
              </w:rPr>
              <w:t>Материал лезвия углеродистая сталь</w:t>
            </w:r>
          </w:p>
          <w:p w:rsidR="00B92A87" w:rsidRPr="000A7B20" w:rsidRDefault="00B92A87" w:rsidP="000A7B20">
            <w:pPr>
              <w:contextualSpacing/>
              <w:rPr>
                <w:sz w:val="18"/>
                <w:szCs w:val="18"/>
              </w:rPr>
            </w:pPr>
            <w:r w:rsidRPr="000A7B20">
              <w:rPr>
                <w:sz w:val="18"/>
                <w:szCs w:val="18"/>
              </w:rPr>
              <w:t>Прочность стали, HV не менее 800, для длительного сохранения качества заточки</w:t>
            </w:r>
          </w:p>
          <w:p w:rsidR="00B92A87" w:rsidRPr="000A7B20" w:rsidRDefault="00B92A87" w:rsidP="000A7B20">
            <w:pPr>
              <w:contextualSpacing/>
              <w:rPr>
                <w:sz w:val="18"/>
                <w:szCs w:val="18"/>
              </w:rPr>
            </w:pPr>
            <w:r w:rsidRPr="000A7B20">
              <w:rPr>
                <w:sz w:val="18"/>
                <w:szCs w:val="18"/>
              </w:rPr>
              <w:t xml:space="preserve">Ручки скальпелей выполнены из </w:t>
            </w:r>
            <w:proofErr w:type="gramStart"/>
            <w:r w:rsidRPr="000A7B20">
              <w:rPr>
                <w:sz w:val="18"/>
                <w:szCs w:val="18"/>
              </w:rPr>
              <w:t>высокопрочного</w:t>
            </w:r>
            <w:proofErr w:type="gramEnd"/>
            <w:r w:rsidRPr="000A7B20">
              <w:rPr>
                <w:sz w:val="18"/>
                <w:szCs w:val="18"/>
              </w:rPr>
              <w:t xml:space="preserve"> ABS-пластика с упором для пальцев и линейной шкалой.</w:t>
            </w:r>
            <w:r w:rsidRPr="000A7B20">
              <w:rPr>
                <w:sz w:val="18"/>
                <w:szCs w:val="18"/>
              </w:rPr>
              <w:tab/>
            </w:r>
          </w:p>
          <w:p w:rsidR="00B92A87" w:rsidRPr="000A7B20" w:rsidRDefault="00B92A87" w:rsidP="000A7B20">
            <w:pPr>
              <w:contextualSpacing/>
              <w:rPr>
                <w:sz w:val="18"/>
                <w:szCs w:val="18"/>
              </w:rPr>
            </w:pPr>
            <w:r w:rsidRPr="000A7B20">
              <w:rPr>
                <w:sz w:val="18"/>
                <w:szCs w:val="18"/>
              </w:rPr>
              <w:t xml:space="preserve">На рукоятке скальпеля нанесена линейная шкала, </w:t>
            </w:r>
            <w:proofErr w:type="gramStart"/>
            <w:r w:rsidRPr="000A7B20">
              <w:rPr>
                <w:sz w:val="18"/>
                <w:szCs w:val="18"/>
              </w:rPr>
              <w:t>см</w:t>
            </w:r>
            <w:proofErr w:type="gramEnd"/>
            <w:r w:rsidRPr="000A7B20">
              <w:rPr>
                <w:sz w:val="18"/>
                <w:szCs w:val="18"/>
              </w:rPr>
              <w:t xml:space="preserve"> не менее 0-6 +-1</w:t>
            </w:r>
          </w:p>
          <w:p w:rsidR="00B92A87" w:rsidRPr="000A7B20" w:rsidRDefault="00B92A87" w:rsidP="000A7B20">
            <w:pPr>
              <w:contextualSpacing/>
              <w:rPr>
                <w:sz w:val="18"/>
                <w:szCs w:val="18"/>
              </w:rPr>
            </w:pPr>
            <w:r w:rsidRPr="000A7B20">
              <w:rPr>
                <w:sz w:val="18"/>
                <w:szCs w:val="18"/>
              </w:rPr>
              <w:t>Наличие рельефного изображения размера на лезвии скальпеля, для безошибочной идентификации медицинским персоналом.</w:t>
            </w:r>
          </w:p>
          <w:p w:rsidR="00B92A87" w:rsidRPr="000A7B20" w:rsidRDefault="00B92A87" w:rsidP="000A7B20">
            <w:pPr>
              <w:contextualSpacing/>
              <w:rPr>
                <w:sz w:val="18"/>
                <w:szCs w:val="18"/>
              </w:rPr>
            </w:pPr>
            <w:r w:rsidRPr="000A7B20">
              <w:rPr>
                <w:sz w:val="18"/>
                <w:szCs w:val="18"/>
              </w:rPr>
              <w:t>Упаковка - стерильная индивидуальная</w:t>
            </w:r>
          </w:p>
          <w:p w:rsidR="00B92A87" w:rsidRPr="000A7B20" w:rsidRDefault="00B92A87" w:rsidP="000A7B20">
            <w:pPr>
              <w:contextualSpacing/>
              <w:rPr>
                <w:sz w:val="18"/>
                <w:szCs w:val="18"/>
              </w:rPr>
            </w:pPr>
            <w:r w:rsidRPr="000A7B20">
              <w:rPr>
                <w:sz w:val="18"/>
                <w:szCs w:val="18"/>
              </w:rPr>
              <w:t>На групповой упаковке размещено схематическое изображение лезвия,</w:t>
            </w:r>
            <w:r w:rsidRPr="000A7B20">
              <w:rPr>
                <w:i/>
                <w:sz w:val="18"/>
                <w:szCs w:val="18"/>
              </w:rPr>
              <w:t xml:space="preserve"> </w:t>
            </w:r>
            <w:r w:rsidRPr="000A7B20">
              <w:rPr>
                <w:sz w:val="18"/>
                <w:szCs w:val="18"/>
              </w:rPr>
              <w:t>обеспечивает быструю визуальную идентификацию изделия.</w:t>
            </w:r>
          </w:p>
          <w:p w:rsidR="00B92A87" w:rsidRPr="000A7B20" w:rsidRDefault="00B92A87" w:rsidP="000A7B20">
            <w:pPr>
              <w:contextualSpacing/>
              <w:rPr>
                <w:sz w:val="18"/>
                <w:szCs w:val="18"/>
              </w:rPr>
            </w:pPr>
            <w:r w:rsidRPr="000A7B20">
              <w:rPr>
                <w:sz w:val="18"/>
                <w:szCs w:val="18"/>
              </w:rPr>
              <w:t>Лезвие защищено съемным пластиковым чехлом.</w:t>
            </w:r>
          </w:p>
          <w:p w:rsidR="00B92A87" w:rsidRPr="000A7B20" w:rsidRDefault="00B92A87" w:rsidP="000A7B20">
            <w:pPr>
              <w:contextualSpacing/>
              <w:rPr>
                <w:sz w:val="18"/>
                <w:szCs w:val="18"/>
              </w:rPr>
            </w:pPr>
            <w:r w:rsidRPr="000A7B20">
              <w:rPr>
                <w:sz w:val="18"/>
                <w:szCs w:val="18"/>
              </w:rPr>
              <w:t>Срок годности (стерильности), не менее 5 лет</w:t>
            </w:r>
          </w:p>
          <w:p w:rsidR="00B92A87" w:rsidRPr="000A7B20" w:rsidRDefault="00B92A87" w:rsidP="000A7B20">
            <w:pPr>
              <w:contextualSpacing/>
              <w:rPr>
                <w:sz w:val="18"/>
                <w:szCs w:val="18"/>
              </w:rPr>
            </w:pPr>
            <w:r w:rsidRPr="000A7B20">
              <w:rPr>
                <w:sz w:val="18"/>
                <w:szCs w:val="18"/>
              </w:rPr>
              <w:t>Групповая упаковка не боле 10 штук, удобная потребительская упаковка.</w:t>
            </w:r>
          </w:p>
          <w:p w:rsidR="00B92A87" w:rsidRPr="000A7B20" w:rsidRDefault="00B92A87" w:rsidP="000A7B20">
            <w:pPr>
              <w:contextualSpacing/>
              <w:rPr>
                <w:sz w:val="18"/>
                <w:szCs w:val="18"/>
              </w:rPr>
            </w:pPr>
            <w:r w:rsidRPr="000A7B20">
              <w:rPr>
                <w:sz w:val="18"/>
                <w:szCs w:val="18"/>
              </w:rPr>
              <w:t>Размер №23.</w:t>
            </w:r>
          </w:p>
        </w:tc>
        <w:tc>
          <w:tcPr>
            <w:tcW w:w="709" w:type="dxa"/>
          </w:tcPr>
          <w:p w:rsidR="00B92A87" w:rsidRPr="000A7B20" w:rsidRDefault="00B92A87" w:rsidP="000A7B20">
            <w:pPr>
              <w:jc w:val="center"/>
              <w:rPr>
                <w:sz w:val="18"/>
                <w:szCs w:val="18"/>
                <w:lang w:eastAsia="en-US"/>
              </w:rPr>
            </w:pPr>
            <w:proofErr w:type="spellStart"/>
            <w:proofErr w:type="gramStart"/>
            <w:r w:rsidRPr="000A7B20">
              <w:rPr>
                <w:sz w:val="18"/>
                <w:szCs w:val="18"/>
                <w:lang w:eastAsia="en-US"/>
              </w:rPr>
              <w:t>шт</w:t>
            </w:r>
            <w:proofErr w:type="spellEnd"/>
            <w:proofErr w:type="gramEnd"/>
          </w:p>
        </w:tc>
        <w:tc>
          <w:tcPr>
            <w:tcW w:w="885" w:type="dxa"/>
          </w:tcPr>
          <w:p w:rsidR="00B92A87" w:rsidRPr="000A7B20" w:rsidRDefault="00B92A87" w:rsidP="000A7B20">
            <w:pPr>
              <w:jc w:val="center"/>
              <w:rPr>
                <w:sz w:val="18"/>
                <w:szCs w:val="18"/>
                <w:lang w:eastAsia="en-US"/>
              </w:rPr>
            </w:pPr>
            <w:r w:rsidRPr="000A7B20">
              <w:rPr>
                <w:sz w:val="18"/>
                <w:szCs w:val="18"/>
                <w:lang w:eastAsia="en-US"/>
              </w:rPr>
              <w:t>5000</w:t>
            </w:r>
          </w:p>
        </w:tc>
        <w:tc>
          <w:tcPr>
            <w:tcW w:w="1536" w:type="dxa"/>
          </w:tcPr>
          <w:p w:rsidR="00B92A87" w:rsidRPr="00B92A87" w:rsidRDefault="00B92A87" w:rsidP="00B92A87">
            <w:pPr>
              <w:jc w:val="center"/>
              <w:rPr>
                <w:color w:val="000000"/>
                <w:sz w:val="18"/>
                <w:szCs w:val="22"/>
              </w:rPr>
            </w:pPr>
            <w:r w:rsidRPr="00B92A87">
              <w:rPr>
                <w:color w:val="000000"/>
                <w:sz w:val="18"/>
                <w:szCs w:val="22"/>
              </w:rPr>
              <w:t>28,00</w:t>
            </w:r>
          </w:p>
        </w:tc>
      </w:tr>
      <w:tr w:rsidR="00B92A87" w:rsidRPr="001D224A" w:rsidTr="00B92A87">
        <w:trPr>
          <w:trHeight w:val="20"/>
          <w:jc w:val="center"/>
        </w:trPr>
        <w:tc>
          <w:tcPr>
            <w:tcW w:w="0" w:type="auto"/>
            <w:shd w:val="clear" w:color="auto" w:fill="auto"/>
          </w:tcPr>
          <w:p w:rsidR="00B92A87" w:rsidRPr="001D224A" w:rsidRDefault="00B92A87" w:rsidP="00892858">
            <w:pPr>
              <w:jc w:val="center"/>
              <w:rPr>
                <w:sz w:val="18"/>
                <w:szCs w:val="18"/>
                <w:lang w:val="en-US"/>
              </w:rPr>
            </w:pPr>
            <w:r w:rsidRPr="001D224A">
              <w:rPr>
                <w:sz w:val="18"/>
                <w:szCs w:val="18"/>
                <w:lang w:val="en-US"/>
              </w:rPr>
              <w:t>8</w:t>
            </w:r>
          </w:p>
        </w:tc>
        <w:tc>
          <w:tcPr>
            <w:tcW w:w="0" w:type="auto"/>
          </w:tcPr>
          <w:p w:rsidR="00B92A87" w:rsidRPr="000A7B20" w:rsidRDefault="00B92A87" w:rsidP="000A7B20">
            <w:pPr>
              <w:rPr>
                <w:sz w:val="18"/>
                <w:szCs w:val="18"/>
              </w:rPr>
            </w:pPr>
            <w:r w:rsidRPr="000A7B20">
              <w:rPr>
                <w:sz w:val="18"/>
                <w:szCs w:val="18"/>
              </w:rPr>
              <w:t>Катетер внутривенный 20 G</w:t>
            </w:r>
          </w:p>
        </w:tc>
        <w:tc>
          <w:tcPr>
            <w:tcW w:w="4615" w:type="dxa"/>
          </w:tcPr>
          <w:p w:rsidR="00B92A87" w:rsidRPr="000A7B20" w:rsidRDefault="00B92A87" w:rsidP="000A7B20">
            <w:pPr>
              <w:contextualSpacing/>
              <w:rPr>
                <w:sz w:val="18"/>
                <w:szCs w:val="18"/>
              </w:rPr>
            </w:pPr>
            <w:r w:rsidRPr="000A7B20">
              <w:rPr>
                <w:sz w:val="18"/>
                <w:szCs w:val="18"/>
              </w:rPr>
              <w:t>КТРУ 32.50.13.110-00004593</w:t>
            </w:r>
          </w:p>
          <w:p w:rsidR="00B92A87" w:rsidRPr="000A7B20" w:rsidRDefault="00B92A87" w:rsidP="000A7B20">
            <w:pPr>
              <w:contextualSpacing/>
              <w:rPr>
                <w:sz w:val="18"/>
                <w:szCs w:val="18"/>
              </w:rPr>
            </w:pPr>
            <w:r w:rsidRPr="000A7B20">
              <w:rPr>
                <w:sz w:val="18"/>
                <w:szCs w:val="18"/>
              </w:rPr>
              <w:t xml:space="preserve">Назначение: для катетеризации периферических вен с целью проведения длительной или кратковременной </w:t>
            </w:r>
            <w:proofErr w:type="spellStart"/>
            <w:r w:rsidRPr="000A7B20">
              <w:rPr>
                <w:sz w:val="18"/>
                <w:szCs w:val="18"/>
              </w:rPr>
              <w:t>инфузионно-трансфузионной</w:t>
            </w:r>
            <w:proofErr w:type="spellEnd"/>
            <w:r w:rsidRPr="000A7B20">
              <w:rPr>
                <w:sz w:val="18"/>
                <w:szCs w:val="18"/>
              </w:rPr>
              <w:t xml:space="preserve"> терапии.</w:t>
            </w:r>
          </w:p>
          <w:p w:rsidR="00B92A87" w:rsidRPr="000A7B20" w:rsidRDefault="00B92A87" w:rsidP="000A7B20">
            <w:pPr>
              <w:contextualSpacing/>
              <w:rPr>
                <w:sz w:val="18"/>
                <w:szCs w:val="18"/>
              </w:rPr>
            </w:pPr>
            <w:r w:rsidRPr="000A7B20">
              <w:rPr>
                <w:sz w:val="18"/>
                <w:szCs w:val="18"/>
              </w:rPr>
              <w:t xml:space="preserve">Наружный диаметр, </w:t>
            </w:r>
            <w:proofErr w:type="gramStart"/>
            <w:r w:rsidRPr="000A7B20">
              <w:rPr>
                <w:sz w:val="18"/>
                <w:szCs w:val="18"/>
              </w:rPr>
              <w:t>мм</w:t>
            </w:r>
            <w:proofErr w:type="gramEnd"/>
            <w:r w:rsidRPr="000A7B20">
              <w:rPr>
                <w:sz w:val="18"/>
                <w:szCs w:val="18"/>
              </w:rPr>
              <w:t xml:space="preserve"> - не менее 1,10мм</w:t>
            </w:r>
          </w:p>
          <w:p w:rsidR="00B92A87" w:rsidRPr="000A7B20" w:rsidRDefault="00B92A87" w:rsidP="000A7B20">
            <w:pPr>
              <w:contextualSpacing/>
              <w:rPr>
                <w:sz w:val="18"/>
                <w:szCs w:val="18"/>
              </w:rPr>
            </w:pPr>
            <w:r w:rsidRPr="000A7B20">
              <w:rPr>
                <w:sz w:val="18"/>
                <w:szCs w:val="18"/>
              </w:rPr>
              <w:t>Рабочая длина - не более 32 мм</w:t>
            </w:r>
          </w:p>
          <w:p w:rsidR="00B92A87" w:rsidRPr="000A7B20" w:rsidRDefault="00B92A87" w:rsidP="000A7B20">
            <w:pPr>
              <w:contextualSpacing/>
              <w:rPr>
                <w:sz w:val="18"/>
                <w:szCs w:val="18"/>
              </w:rPr>
            </w:pPr>
            <w:r w:rsidRPr="000A7B20">
              <w:rPr>
                <w:sz w:val="18"/>
                <w:szCs w:val="18"/>
              </w:rPr>
              <w:t>Наличие устройства защиты от укола иглой, предназначена для защиты от укола иглой и минимизации риска инфицирования. Кроме того, предотвращает продвижение иглы в катетер при неудачной установке (устраняется возможность срезания катетера остриём иглы при попытке повторного продвижения).</w:t>
            </w:r>
          </w:p>
          <w:p w:rsidR="00B92A87" w:rsidRPr="000A7B20" w:rsidRDefault="00B92A87" w:rsidP="000A7B20">
            <w:pPr>
              <w:contextualSpacing/>
              <w:rPr>
                <w:sz w:val="18"/>
                <w:szCs w:val="18"/>
              </w:rPr>
            </w:pPr>
            <w:r w:rsidRPr="000A7B20">
              <w:rPr>
                <w:sz w:val="18"/>
                <w:szCs w:val="18"/>
              </w:rPr>
              <w:t>Материал катетера - полиуретан термопластичный материал минимизирует риск развития механического флебита.</w:t>
            </w:r>
          </w:p>
          <w:p w:rsidR="00B92A87" w:rsidRPr="000A7B20" w:rsidRDefault="00B92A87" w:rsidP="000A7B20">
            <w:pPr>
              <w:contextualSpacing/>
              <w:rPr>
                <w:sz w:val="18"/>
                <w:szCs w:val="18"/>
              </w:rPr>
            </w:pPr>
            <w:r w:rsidRPr="000A7B20">
              <w:rPr>
                <w:sz w:val="18"/>
                <w:szCs w:val="18"/>
              </w:rPr>
              <w:t>Наличие механизма защиты инъекционного порта.</w:t>
            </w:r>
          </w:p>
          <w:p w:rsidR="00B92A87" w:rsidRPr="000A7B20" w:rsidRDefault="00B92A87" w:rsidP="000A7B20">
            <w:pPr>
              <w:contextualSpacing/>
              <w:rPr>
                <w:sz w:val="18"/>
                <w:szCs w:val="18"/>
              </w:rPr>
            </w:pPr>
            <w:r w:rsidRPr="000A7B20">
              <w:rPr>
                <w:sz w:val="18"/>
                <w:szCs w:val="18"/>
              </w:rPr>
              <w:t>Наличие - дополнительного латерального окна, для раннего подтверждения попадания в кровяное русло. Ранняя индикация попадания иглы в кровяное русло достигается, благодаря наличию дополнительного латерального окна (бокового отверстия), при котором кровь попадает между внешней стенкой иглы и внутренней стенкой катетера, что указывает на правильное и мгновенное позиционирование иглы в кровеносное русло.  Данная технология позволяет медицинскому персоналу оперативно определить, успешную венозную пункцию, что является немаловажным фактором при работе с «плохими» венами и минимизирует риск повторных попыток. Размер не более  0,8*1,8.</w:t>
            </w:r>
          </w:p>
          <w:p w:rsidR="00B92A87" w:rsidRPr="000A7B20" w:rsidRDefault="00B92A87" w:rsidP="000A7B20">
            <w:pPr>
              <w:contextualSpacing/>
              <w:rPr>
                <w:sz w:val="18"/>
                <w:szCs w:val="18"/>
              </w:rPr>
            </w:pPr>
            <w:r w:rsidRPr="000A7B20">
              <w:rPr>
                <w:sz w:val="18"/>
                <w:szCs w:val="18"/>
              </w:rPr>
              <w:t xml:space="preserve">Магистраль должна оканчиваться Y-образным разветвителем. На одном из концов разветвителя находится </w:t>
            </w:r>
            <w:proofErr w:type="spellStart"/>
            <w:r w:rsidRPr="000A7B20">
              <w:rPr>
                <w:sz w:val="18"/>
                <w:szCs w:val="18"/>
              </w:rPr>
              <w:t>луер-Лок</w:t>
            </w:r>
            <w:proofErr w:type="spellEnd"/>
            <w:r w:rsidRPr="000A7B20">
              <w:rPr>
                <w:sz w:val="18"/>
                <w:szCs w:val="18"/>
              </w:rPr>
              <w:t xml:space="preserve"> порт с камерой, фильтром и заглушкой. Второй конец разветвителя также заканчивается разъемом </w:t>
            </w:r>
            <w:proofErr w:type="spellStart"/>
            <w:r w:rsidRPr="000A7B20">
              <w:rPr>
                <w:sz w:val="18"/>
                <w:szCs w:val="18"/>
              </w:rPr>
              <w:t>луер-лок</w:t>
            </w:r>
            <w:proofErr w:type="spellEnd"/>
            <w:r w:rsidRPr="000A7B20">
              <w:rPr>
                <w:sz w:val="18"/>
                <w:szCs w:val="18"/>
              </w:rPr>
              <w:t xml:space="preserve">, к которому присоединен коннектор </w:t>
            </w:r>
            <w:proofErr w:type="spellStart"/>
            <w:r w:rsidRPr="000A7B20">
              <w:rPr>
                <w:sz w:val="18"/>
                <w:szCs w:val="18"/>
              </w:rPr>
              <w:t>безыгольного</w:t>
            </w:r>
            <w:proofErr w:type="spellEnd"/>
            <w:r w:rsidRPr="000A7B20">
              <w:rPr>
                <w:sz w:val="18"/>
                <w:szCs w:val="18"/>
              </w:rPr>
              <w:t xml:space="preserve"> доступа с технологией разъемной мембраны, снижающий риск инфицирования потоком крови. Конструкция сплит перегородки в коннекторе позволяет промывать остатки крови небольшими объемами промывки, с остаточным объемом не более 0,04 мл. Не содержит латекса, </w:t>
            </w:r>
            <w:proofErr w:type="spellStart"/>
            <w:r w:rsidRPr="000A7B20">
              <w:rPr>
                <w:sz w:val="18"/>
                <w:szCs w:val="18"/>
              </w:rPr>
              <w:t>фталатов</w:t>
            </w:r>
            <w:proofErr w:type="spellEnd"/>
            <w:r w:rsidRPr="000A7B20">
              <w:rPr>
                <w:sz w:val="18"/>
                <w:szCs w:val="18"/>
              </w:rPr>
              <w:t xml:space="preserve"> (DEHP) или металлических компонентов.  Прозрачный.</w:t>
            </w:r>
          </w:p>
          <w:p w:rsidR="00B92A87" w:rsidRPr="000A7B20" w:rsidRDefault="00B92A87" w:rsidP="000A7B20">
            <w:pPr>
              <w:contextualSpacing/>
              <w:rPr>
                <w:sz w:val="18"/>
                <w:szCs w:val="18"/>
              </w:rPr>
            </w:pPr>
            <w:r w:rsidRPr="000A7B20">
              <w:rPr>
                <w:sz w:val="18"/>
                <w:szCs w:val="18"/>
              </w:rPr>
              <w:t xml:space="preserve">Наличие зажима, который служит для кратковременного прерывания </w:t>
            </w:r>
            <w:proofErr w:type="spellStart"/>
            <w:r w:rsidRPr="000A7B20">
              <w:rPr>
                <w:sz w:val="18"/>
                <w:szCs w:val="18"/>
              </w:rPr>
              <w:t>инфузии</w:t>
            </w:r>
            <w:proofErr w:type="spellEnd"/>
            <w:r w:rsidRPr="000A7B20">
              <w:rPr>
                <w:sz w:val="18"/>
                <w:szCs w:val="18"/>
              </w:rPr>
              <w:t>. Конструкция позволяет открывать и закрывать зажим одной рукой и обеспечивает звуковое подтверждение закрытия зажима.</w:t>
            </w:r>
          </w:p>
          <w:p w:rsidR="00B92A87" w:rsidRPr="000A7B20" w:rsidRDefault="00B92A87" w:rsidP="000A7B20">
            <w:pPr>
              <w:contextualSpacing/>
              <w:rPr>
                <w:sz w:val="18"/>
                <w:szCs w:val="18"/>
              </w:rPr>
            </w:pPr>
            <w:proofErr w:type="spellStart"/>
            <w:r w:rsidRPr="000A7B20">
              <w:rPr>
                <w:sz w:val="18"/>
                <w:szCs w:val="18"/>
              </w:rPr>
              <w:t>Рентгеноконтрастность</w:t>
            </w:r>
            <w:proofErr w:type="spellEnd"/>
            <w:r w:rsidRPr="000A7B20">
              <w:rPr>
                <w:sz w:val="18"/>
                <w:szCs w:val="18"/>
              </w:rPr>
              <w:t xml:space="preserve">. Наличие не менее шести </w:t>
            </w:r>
            <w:proofErr w:type="spellStart"/>
            <w:r w:rsidRPr="000A7B20">
              <w:rPr>
                <w:sz w:val="18"/>
                <w:szCs w:val="18"/>
              </w:rPr>
              <w:t>рентгенпозитивных</w:t>
            </w:r>
            <w:proofErr w:type="spellEnd"/>
            <w:r w:rsidRPr="000A7B20">
              <w:rPr>
                <w:sz w:val="18"/>
                <w:szCs w:val="18"/>
              </w:rPr>
              <w:t xml:space="preserve"> полос на всем протяжении катетера. Наличие 6- </w:t>
            </w:r>
            <w:proofErr w:type="spellStart"/>
            <w:r w:rsidRPr="000A7B20">
              <w:rPr>
                <w:sz w:val="18"/>
                <w:szCs w:val="18"/>
              </w:rPr>
              <w:t>ркп</w:t>
            </w:r>
            <w:proofErr w:type="spellEnd"/>
            <w:r w:rsidRPr="000A7B20">
              <w:rPr>
                <w:sz w:val="18"/>
                <w:szCs w:val="18"/>
              </w:rPr>
              <w:t xml:space="preserve"> требуется для лучшей диагностической визуализации при рентгенографии и УЗ диагностике в сравнении с катетерами с меньшим количеством полос и позволяет более точно позиционировать катетер в вене пациента, избегая </w:t>
            </w:r>
            <w:proofErr w:type="gramStart"/>
            <w:r w:rsidRPr="000A7B20">
              <w:rPr>
                <w:sz w:val="18"/>
                <w:szCs w:val="18"/>
              </w:rPr>
              <w:t>в последствии</w:t>
            </w:r>
            <w:proofErr w:type="gramEnd"/>
            <w:r w:rsidRPr="000A7B20">
              <w:rPr>
                <w:sz w:val="18"/>
                <w:szCs w:val="18"/>
              </w:rPr>
              <w:t xml:space="preserve"> осложнений после катетеризации и повреждении вен.</w:t>
            </w:r>
          </w:p>
          <w:p w:rsidR="00B92A87" w:rsidRPr="000A7B20" w:rsidRDefault="00B92A87" w:rsidP="000A7B20">
            <w:pPr>
              <w:contextualSpacing/>
              <w:rPr>
                <w:sz w:val="18"/>
                <w:szCs w:val="18"/>
              </w:rPr>
            </w:pPr>
            <w:r w:rsidRPr="000A7B20">
              <w:rPr>
                <w:sz w:val="18"/>
                <w:szCs w:val="18"/>
              </w:rPr>
              <w:t xml:space="preserve">Наличие крыльев для фиксации, мягкие съемные крылышки предназначены для фиксации катетера на теле пациента и препятствуют его соскальзыванию и смещению, снижая риск механического повреждения внутренней стенки сосуда и развития механического флебита. Отверстия в крылышках предназначены для фиксации лигатурой, а также для лучшего </w:t>
            </w:r>
            <w:proofErr w:type="spellStart"/>
            <w:r w:rsidRPr="000A7B20">
              <w:rPr>
                <w:sz w:val="18"/>
                <w:szCs w:val="18"/>
              </w:rPr>
              <w:t>воздухаобмена</w:t>
            </w:r>
            <w:proofErr w:type="spellEnd"/>
            <w:r w:rsidRPr="000A7B20">
              <w:rPr>
                <w:sz w:val="18"/>
                <w:szCs w:val="18"/>
              </w:rPr>
              <w:t xml:space="preserve">, снижению </w:t>
            </w:r>
            <w:proofErr w:type="spellStart"/>
            <w:r w:rsidRPr="000A7B20">
              <w:rPr>
                <w:sz w:val="18"/>
                <w:szCs w:val="18"/>
              </w:rPr>
              <w:t>травматизации</w:t>
            </w:r>
            <w:proofErr w:type="spellEnd"/>
            <w:r w:rsidRPr="000A7B20">
              <w:rPr>
                <w:sz w:val="18"/>
                <w:szCs w:val="18"/>
              </w:rPr>
              <w:t xml:space="preserve"> вены.</w:t>
            </w:r>
            <w:r w:rsidRPr="000A7B20">
              <w:rPr>
                <w:sz w:val="18"/>
                <w:szCs w:val="18"/>
              </w:rPr>
              <w:tab/>
              <w:t>Наличие 2 или 3 отверстия на каждом крыле</w:t>
            </w:r>
          </w:p>
          <w:p w:rsidR="00B92A87" w:rsidRPr="000A7B20" w:rsidRDefault="00B92A87" w:rsidP="000A7B20">
            <w:pPr>
              <w:contextualSpacing/>
              <w:rPr>
                <w:sz w:val="18"/>
                <w:szCs w:val="18"/>
              </w:rPr>
            </w:pPr>
            <w:r w:rsidRPr="000A7B20">
              <w:rPr>
                <w:sz w:val="18"/>
                <w:szCs w:val="18"/>
              </w:rPr>
              <w:t>Наличие «Декларация о Соответствии», «Регистрационное Удостоверение».</w:t>
            </w:r>
          </w:p>
          <w:p w:rsidR="00B92A87" w:rsidRPr="000A7B20" w:rsidRDefault="00B92A87" w:rsidP="000A7B20">
            <w:pPr>
              <w:contextualSpacing/>
              <w:rPr>
                <w:sz w:val="18"/>
                <w:szCs w:val="18"/>
              </w:rPr>
            </w:pPr>
            <w:r w:rsidRPr="000A7B20">
              <w:rPr>
                <w:sz w:val="18"/>
                <w:szCs w:val="18"/>
              </w:rPr>
              <w:t>Упаковка индивидуальная стерильная.</w:t>
            </w:r>
          </w:p>
        </w:tc>
        <w:tc>
          <w:tcPr>
            <w:tcW w:w="709" w:type="dxa"/>
          </w:tcPr>
          <w:p w:rsidR="00B92A87" w:rsidRPr="000A7B20" w:rsidRDefault="00B92A87" w:rsidP="000A7B20">
            <w:pPr>
              <w:jc w:val="center"/>
              <w:rPr>
                <w:sz w:val="18"/>
                <w:szCs w:val="18"/>
                <w:lang w:eastAsia="en-US"/>
              </w:rPr>
            </w:pPr>
            <w:proofErr w:type="spellStart"/>
            <w:proofErr w:type="gramStart"/>
            <w:r w:rsidRPr="000A7B20">
              <w:rPr>
                <w:sz w:val="18"/>
                <w:szCs w:val="18"/>
                <w:lang w:eastAsia="en-US"/>
              </w:rPr>
              <w:t>шт</w:t>
            </w:r>
            <w:proofErr w:type="spellEnd"/>
            <w:proofErr w:type="gramEnd"/>
          </w:p>
        </w:tc>
        <w:tc>
          <w:tcPr>
            <w:tcW w:w="885" w:type="dxa"/>
          </w:tcPr>
          <w:p w:rsidR="00B92A87" w:rsidRPr="000A7B20" w:rsidRDefault="00B92A87" w:rsidP="000A7B20">
            <w:pPr>
              <w:jc w:val="center"/>
              <w:rPr>
                <w:sz w:val="18"/>
                <w:szCs w:val="18"/>
                <w:lang w:eastAsia="en-US"/>
              </w:rPr>
            </w:pPr>
            <w:r w:rsidRPr="000A7B20">
              <w:rPr>
                <w:sz w:val="18"/>
                <w:szCs w:val="18"/>
                <w:lang w:eastAsia="en-US"/>
              </w:rPr>
              <w:t>20</w:t>
            </w:r>
          </w:p>
        </w:tc>
        <w:tc>
          <w:tcPr>
            <w:tcW w:w="1536" w:type="dxa"/>
          </w:tcPr>
          <w:p w:rsidR="00B92A87" w:rsidRPr="00B92A87" w:rsidRDefault="00B92A87" w:rsidP="00B92A87">
            <w:pPr>
              <w:jc w:val="center"/>
              <w:rPr>
                <w:color w:val="000000"/>
                <w:sz w:val="18"/>
                <w:szCs w:val="22"/>
              </w:rPr>
            </w:pPr>
            <w:r w:rsidRPr="00B92A87">
              <w:rPr>
                <w:color w:val="000000"/>
                <w:sz w:val="18"/>
                <w:szCs w:val="22"/>
              </w:rPr>
              <w:t>880,00</w:t>
            </w:r>
          </w:p>
        </w:tc>
      </w:tr>
      <w:tr w:rsidR="00B92A87" w:rsidRPr="001D224A" w:rsidTr="00B92A87">
        <w:trPr>
          <w:trHeight w:val="20"/>
          <w:jc w:val="center"/>
        </w:trPr>
        <w:tc>
          <w:tcPr>
            <w:tcW w:w="0" w:type="auto"/>
            <w:shd w:val="clear" w:color="auto" w:fill="auto"/>
          </w:tcPr>
          <w:p w:rsidR="00B92A87" w:rsidRPr="004E4F14" w:rsidRDefault="00B92A87" w:rsidP="00892858">
            <w:pPr>
              <w:jc w:val="center"/>
              <w:rPr>
                <w:sz w:val="18"/>
                <w:szCs w:val="18"/>
                <w:lang w:val="en-US"/>
              </w:rPr>
            </w:pPr>
            <w:r w:rsidRPr="004E4F14">
              <w:rPr>
                <w:sz w:val="18"/>
                <w:szCs w:val="18"/>
                <w:lang w:val="en-US"/>
              </w:rPr>
              <w:t>9</w:t>
            </w:r>
          </w:p>
        </w:tc>
        <w:tc>
          <w:tcPr>
            <w:tcW w:w="0" w:type="auto"/>
          </w:tcPr>
          <w:p w:rsidR="00B92A87" w:rsidRPr="004E4F14" w:rsidRDefault="00B92A87" w:rsidP="000A7B20">
            <w:pPr>
              <w:rPr>
                <w:sz w:val="18"/>
                <w:szCs w:val="18"/>
              </w:rPr>
            </w:pPr>
            <w:r w:rsidRPr="004E4F14">
              <w:rPr>
                <w:sz w:val="18"/>
                <w:szCs w:val="18"/>
              </w:rPr>
              <w:t>Катетер внутривенный 22 G</w:t>
            </w:r>
          </w:p>
        </w:tc>
        <w:tc>
          <w:tcPr>
            <w:tcW w:w="4615" w:type="dxa"/>
          </w:tcPr>
          <w:p w:rsidR="00B92A87" w:rsidRPr="004E4F14" w:rsidRDefault="00B92A87" w:rsidP="000A7B20">
            <w:pPr>
              <w:contextualSpacing/>
              <w:rPr>
                <w:sz w:val="18"/>
                <w:szCs w:val="18"/>
              </w:rPr>
            </w:pPr>
            <w:r w:rsidRPr="004E4F14">
              <w:rPr>
                <w:sz w:val="18"/>
                <w:szCs w:val="18"/>
              </w:rPr>
              <w:t>КТРУ 32.50.13.110-00004593</w:t>
            </w:r>
          </w:p>
          <w:p w:rsidR="00B92A87" w:rsidRPr="004E4F14" w:rsidRDefault="00B92A87" w:rsidP="000A7B20">
            <w:pPr>
              <w:contextualSpacing/>
              <w:rPr>
                <w:sz w:val="18"/>
                <w:szCs w:val="18"/>
              </w:rPr>
            </w:pPr>
            <w:r w:rsidRPr="004E4F14">
              <w:rPr>
                <w:sz w:val="18"/>
                <w:szCs w:val="18"/>
              </w:rPr>
              <w:t xml:space="preserve">Назначение: для катетеризации периферических вен с целью проведения длительной или кратковременной </w:t>
            </w:r>
            <w:proofErr w:type="spellStart"/>
            <w:r w:rsidRPr="004E4F14">
              <w:rPr>
                <w:sz w:val="18"/>
                <w:szCs w:val="18"/>
              </w:rPr>
              <w:t>инфузионно-трансфузионной</w:t>
            </w:r>
            <w:proofErr w:type="spellEnd"/>
            <w:r w:rsidRPr="004E4F14">
              <w:rPr>
                <w:sz w:val="18"/>
                <w:szCs w:val="18"/>
              </w:rPr>
              <w:t xml:space="preserve"> терапии.</w:t>
            </w:r>
          </w:p>
          <w:p w:rsidR="00B92A87" w:rsidRPr="004E4F14" w:rsidRDefault="00B92A87" w:rsidP="000A7B20">
            <w:pPr>
              <w:contextualSpacing/>
              <w:rPr>
                <w:sz w:val="18"/>
                <w:szCs w:val="18"/>
              </w:rPr>
            </w:pPr>
            <w:r w:rsidRPr="004E4F14">
              <w:rPr>
                <w:sz w:val="18"/>
                <w:szCs w:val="18"/>
              </w:rPr>
              <w:t xml:space="preserve">Наружный диаметр, </w:t>
            </w:r>
            <w:proofErr w:type="gramStart"/>
            <w:r w:rsidRPr="004E4F14">
              <w:rPr>
                <w:sz w:val="18"/>
                <w:szCs w:val="18"/>
              </w:rPr>
              <w:t>мм</w:t>
            </w:r>
            <w:proofErr w:type="gramEnd"/>
            <w:r w:rsidRPr="004E4F14">
              <w:rPr>
                <w:sz w:val="18"/>
                <w:szCs w:val="18"/>
              </w:rPr>
              <w:t xml:space="preserve"> - не менее 0,9мм</w:t>
            </w:r>
          </w:p>
          <w:p w:rsidR="00B92A87" w:rsidRPr="004E4F14" w:rsidRDefault="00B92A87" w:rsidP="000A7B20">
            <w:pPr>
              <w:contextualSpacing/>
              <w:rPr>
                <w:sz w:val="18"/>
                <w:szCs w:val="18"/>
              </w:rPr>
            </w:pPr>
            <w:r w:rsidRPr="004E4F14">
              <w:rPr>
                <w:sz w:val="18"/>
                <w:szCs w:val="18"/>
              </w:rPr>
              <w:t>Рабочая длина - не менее 25 мм</w:t>
            </w:r>
          </w:p>
          <w:p w:rsidR="00B92A87" w:rsidRPr="004E4F14" w:rsidRDefault="00B92A87" w:rsidP="000A7B20">
            <w:pPr>
              <w:contextualSpacing/>
              <w:rPr>
                <w:sz w:val="18"/>
                <w:szCs w:val="18"/>
              </w:rPr>
            </w:pPr>
            <w:r w:rsidRPr="004E4F14">
              <w:rPr>
                <w:sz w:val="18"/>
                <w:szCs w:val="18"/>
              </w:rPr>
              <w:t>Наличие устройства защиты от укола иглой, предназначена для защиты от укола иглой и минимизации риска инфицирования. Кроме того, предотвращает продвижение иглы в катетер при неудачной установке (устраняется возможность срезания катетера остриём иглы при попытке повторного продвижения).</w:t>
            </w:r>
          </w:p>
          <w:p w:rsidR="00B92A87" w:rsidRPr="004E4F14" w:rsidRDefault="00B92A87" w:rsidP="000A7B20">
            <w:pPr>
              <w:contextualSpacing/>
              <w:rPr>
                <w:sz w:val="18"/>
                <w:szCs w:val="18"/>
              </w:rPr>
            </w:pPr>
            <w:r w:rsidRPr="004E4F14">
              <w:rPr>
                <w:sz w:val="18"/>
                <w:szCs w:val="18"/>
              </w:rPr>
              <w:t>Материал катетера - полиуретан термопластичный материал минимизирует риск развития механического флебита.</w:t>
            </w:r>
          </w:p>
          <w:p w:rsidR="00B92A87" w:rsidRPr="004E4F14" w:rsidRDefault="00B92A87" w:rsidP="000A7B20">
            <w:pPr>
              <w:contextualSpacing/>
              <w:rPr>
                <w:sz w:val="18"/>
                <w:szCs w:val="18"/>
              </w:rPr>
            </w:pPr>
            <w:r w:rsidRPr="004E4F14">
              <w:rPr>
                <w:sz w:val="18"/>
                <w:szCs w:val="18"/>
              </w:rPr>
              <w:t>Наличие механизма защиты инъекционного порта.</w:t>
            </w:r>
          </w:p>
          <w:p w:rsidR="00B92A87" w:rsidRPr="004E4F14" w:rsidRDefault="00B92A87" w:rsidP="000A7B20">
            <w:pPr>
              <w:contextualSpacing/>
              <w:rPr>
                <w:sz w:val="18"/>
                <w:szCs w:val="18"/>
              </w:rPr>
            </w:pPr>
            <w:r w:rsidRPr="004E4F14">
              <w:rPr>
                <w:sz w:val="18"/>
                <w:szCs w:val="18"/>
              </w:rPr>
              <w:t>Наличие - дополнительного латерального окна, для раннего подтверждения попадания в кровяное русло. Ранняя индикация попадания иглы в кровяное русло достигается, благодаря наличию дополнительного латерального окна (бокового отверстия), при котором кровь попадает между внешней стенкой иглы и внутренней стенкой катетера, что указывает на правильное и мгновенное позиционирование иглы в кровеносное русло.  Данная технология позволяет медицинскому персоналу оперативно определить, успешную венозную пункцию, что является немаловажным фактором при работе с «плохими» венами и минимизирует риск повторных попыток. Размер не более 0,8*1,8.</w:t>
            </w:r>
          </w:p>
          <w:p w:rsidR="00B92A87" w:rsidRPr="004E4F14" w:rsidRDefault="00B92A87" w:rsidP="000A7B20">
            <w:pPr>
              <w:contextualSpacing/>
              <w:rPr>
                <w:sz w:val="18"/>
                <w:szCs w:val="18"/>
              </w:rPr>
            </w:pPr>
            <w:r w:rsidRPr="004E4F14">
              <w:rPr>
                <w:sz w:val="18"/>
                <w:szCs w:val="18"/>
              </w:rPr>
              <w:t xml:space="preserve">Магистраль должна оканчиваться Y-образным разветвителем. На одном из концов разветвителя находится </w:t>
            </w:r>
            <w:proofErr w:type="spellStart"/>
            <w:r w:rsidRPr="004E4F14">
              <w:rPr>
                <w:sz w:val="18"/>
                <w:szCs w:val="18"/>
              </w:rPr>
              <w:t>луер-Лок</w:t>
            </w:r>
            <w:proofErr w:type="spellEnd"/>
            <w:r w:rsidRPr="004E4F14">
              <w:rPr>
                <w:sz w:val="18"/>
                <w:szCs w:val="18"/>
              </w:rPr>
              <w:t xml:space="preserve"> порт с камерой, фильтром и заглушкой. Второй конец разветвителя также заканчивается разъемом </w:t>
            </w:r>
            <w:proofErr w:type="spellStart"/>
            <w:r w:rsidRPr="004E4F14">
              <w:rPr>
                <w:sz w:val="18"/>
                <w:szCs w:val="18"/>
              </w:rPr>
              <w:t>луер-лок</w:t>
            </w:r>
            <w:proofErr w:type="spellEnd"/>
            <w:r w:rsidRPr="004E4F14">
              <w:rPr>
                <w:sz w:val="18"/>
                <w:szCs w:val="18"/>
              </w:rPr>
              <w:t xml:space="preserve">, к которому присоединен коннектор </w:t>
            </w:r>
            <w:proofErr w:type="spellStart"/>
            <w:r w:rsidRPr="004E4F14">
              <w:rPr>
                <w:sz w:val="18"/>
                <w:szCs w:val="18"/>
              </w:rPr>
              <w:t>безыгольного</w:t>
            </w:r>
            <w:proofErr w:type="spellEnd"/>
            <w:r w:rsidRPr="004E4F14">
              <w:rPr>
                <w:sz w:val="18"/>
                <w:szCs w:val="18"/>
              </w:rPr>
              <w:t xml:space="preserve"> доступа с технологией разъемной мембраны, снижающий риск инфицирования потоком крови. Конструкция сплит перегородки в коннекторе позволяет промывать остатки крови небольшими объемами промывки, с остаточным объемом не более 0,04 мл. Не содержит латекса, </w:t>
            </w:r>
            <w:proofErr w:type="spellStart"/>
            <w:r w:rsidRPr="004E4F14">
              <w:rPr>
                <w:sz w:val="18"/>
                <w:szCs w:val="18"/>
              </w:rPr>
              <w:t>фталатов</w:t>
            </w:r>
            <w:proofErr w:type="spellEnd"/>
            <w:r w:rsidRPr="004E4F14">
              <w:rPr>
                <w:sz w:val="18"/>
                <w:szCs w:val="18"/>
              </w:rPr>
              <w:t xml:space="preserve"> (DEHP) или металлических компонентов.  Прозрачный.</w:t>
            </w:r>
          </w:p>
          <w:p w:rsidR="00B92A87" w:rsidRPr="004E4F14" w:rsidRDefault="00B92A87" w:rsidP="000A7B20">
            <w:pPr>
              <w:contextualSpacing/>
              <w:rPr>
                <w:sz w:val="18"/>
                <w:szCs w:val="18"/>
              </w:rPr>
            </w:pPr>
            <w:r w:rsidRPr="004E4F14">
              <w:rPr>
                <w:sz w:val="18"/>
                <w:szCs w:val="18"/>
              </w:rPr>
              <w:t xml:space="preserve">Наличие зажима, который служит для кратковременного прерывания </w:t>
            </w:r>
            <w:proofErr w:type="spellStart"/>
            <w:r w:rsidRPr="004E4F14">
              <w:rPr>
                <w:sz w:val="18"/>
                <w:szCs w:val="18"/>
              </w:rPr>
              <w:t>инфузии</w:t>
            </w:r>
            <w:proofErr w:type="spellEnd"/>
            <w:r w:rsidRPr="004E4F14">
              <w:rPr>
                <w:sz w:val="18"/>
                <w:szCs w:val="18"/>
              </w:rPr>
              <w:t>. Конструкция позволяет открывать и закрывать зажим одной рукой и обеспечивает звуковое подтверждение закрытия зажима.</w:t>
            </w:r>
          </w:p>
          <w:p w:rsidR="00B92A87" w:rsidRPr="004E4F14" w:rsidRDefault="00B92A87" w:rsidP="000A7B20">
            <w:pPr>
              <w:contextualSpacing/>
              <w:rPr>
                <w:sz w:val="18"/>
                <w:szCs w:val="18"/>
              </w:rPr>
            </w:pPr>
            <w:proofErr w:type="spellStart"/>
            <w:r w:rsidRPr="004E4F14">
              <w:rPr>
                <w:sz w:val="18"/>
                <w:szCs w:val="18"/>
              </w:rPr>
              <w:t>Рентгеноконтрастность</w:t>
            </w:r>
            <w:proofErr w:type="spellEnd"/>
            <w:r w:rsidRPr="004E4F14">
              <w:rPr>
                <w:sz w:val="18"/>
                <w:szCs w:val="18"/>
              </w:rPr>
              <w:t xml:space="preserve">. Наличие не менее шести </w:t>
            </w:r>
            <w:proofErr w:type="spellStart"/>
            <w:r w:rsidRPr="004E4F14">
              <w:rPr>
                <w:sz w:val="18"/>
                <w:szCs w:val="18"/>
              </w:rPr>
              <w:t>рентгенпозитивных</w:t>
            </w:r>
            <w:proofErr w:type="spellEnd"/>
            <w:r w:rsidRPr="004E4F14">
              <w:rPr>
                <w:sz w:val="18"/>
                <w:szCs w:val="18"/>
              </w:rPr>
              <w:t xml:space="preserve"> полос на всем протяжении катетера. Наличие 6- </w:t>
            </w:r>
            <w:proofErr w:type="spellStart"/>
            <w:r w:rsidRPr="004E4F14">
              <w:rPr>
                <w:sz w:val="18"/>
                <w:szCs w:val="18"/>
              </w:rPr>
              <w:t>ркп</w:t>
            </w:r>
            <w:proofErr w:type="spellEnd"/>
            <w:r w:rsidRPr="004E4F14">
              <w:rPr>
                <w:sz w:val="18"/>
                <w:szCs w:val="18"/>
              </w:rPr>
              <w:t xml:space="preserve"> требуется для лучшей диагностической визуализации при рентгенографии и УЗ диагностике в сравнении с катетерами с меньшим количеством полос и позволяет более точно позиционировать катетер в вене пациента, избегая </w:t>
            </w:r>
            <w:proofErr w:type="gramStart"/>
            <w:r w:rsidRPr="004E4F14">
              <w:rPr>
                <w:sz w:val="18"/>
                <w:szCs w:val="18"/>
              </w:rPr>
              <w:t>в последствии</w:t>
            </w:r>
            <w:proofErr w:type="gramEnd"/>
            <w:r w:rsidRPr="004E4F14">
              <w:rPr>
                <w:sz w:val="18"/>
                <w:szCs w:val="18"/>
              </w:rPr>
              <w:t xml:space="preserve"> осложнений после катетеризации и повреждении вен.</w:t>
            </w:r>
          </w:p>
          <w:p w:rsidR="00B92A87" w:rsidRPr="004E4F14" w:rsidRDefault="00B92A87" w:rsidP="000A7B20">
            <w:pPr>
              <w:contextualSpacing/>
              <w:rPr>
                <w:sz w:val="18"/>
                <w:szCs w:val="18"/>
              </w:rPr>
            </w:pPr>
            <w:r w:rsidRPr="004E4F14">
              <w:rPr>
                <w:sz w:val="18"/>
                <w:szCs w:val="18"/>
              </w:rPr>
              <w:t xml:space="preserve">Наличие крыльев для фиксации, мягкие съемные крылышки предназначены для фиксации катетера на теле пациента и препятствуют его соскальзыванию и смещению, снижая риск механического повреждения внутренней стенки сосуда и развития механического флебита. Отверстия в крылышках предназначены для фиксации лигатурой, а также для лучшего </w:t>
            </w:r>
            <w:proofErr w:type="spellStart"/>
            <w:r w:rsidRPr="004E4F14">
              <w:rPr>
                <w:sz w:val="18"/>
                <w:szCs w:val="18"/>
              </w:rPr>
              <w:t>воздухаобмена</w:t>
            </w:r>
            <w:proofErr w:type="spellEnd"/>
            <w:r w:rsidRPr="004E4F14">
              <w:rPr>
                <w:sz w:val="18"/>
                <w:szCs w:val="18"/>
              </w:rPr>
              <w:t xml:space="preserve">, снижению </w:t>
            </w:r>
            <w:proofErr w:type="spellStart"/>
            <w:r w:rsidRPr="004E4F14">
              <w:rPr>
                <w:sz w:val="18"/>
                <w:szCs w:val="18"/>
              </w:rPr>
              <w:t>травматизации</w:t>
            </w:r>
            <w:proofErr w:type="spellEnd"/>
            <w:r w:rsidRPr="004E4F14">
              <w:rPr>
                <w:sz w:val="18"/>
                <w:szCs w:val="18"/>
              </w:rPr>
              <w:t xml:space="preserve"> вены.</w:t>
            </w:r>
            <w:r w:rsidRPr="004E4F14">
              <w:rPr>
                <w:sz w:val="18"/>
                <w:szCs w:val="18"/>
              </w:rPr>
              <w:tab/>
              <w:t>Наличие 2 или 3 отверстия на каждом крыле</w:t>
            </w:r>
          </w:p>
          <w:p w:rsidR="00B92A87" w:rsidRPr="004E4F14" w:rsidRDefault="00B92A87" w:rsidP="000A7B20">
            <w:pPr>
              <w:contextualSpacing/>
              <w:rPr>
                <w:sz w:val="18"/>
                <w:szCs w:val="18"/>
              </w:rPr>
            </w:pPr>
            <w:r w:rsidRPr="004E4F14">
              <w:rPr>
                <w:sz w:val="18"/>
                <w:szCs w:val="18"/>
              </w:rPr>
              <w:t>Наличие «Декларация о Соответствии», «Регистрационное Удостоверение».</w:t>
            </w:r>
          </w:p>
          <w:p w:rsidR="00B92A87" w:rsidRPr="004E4F14" w:rsidRDefault="00B92A87" w:rsidP="000A7B20">
            <w:pPr>
              <w:contextualSpacing/>
              <w:rPr>
                <w:sz w:val="18"/>
                <w:szCs w:val="18"/>
              </w:rPr>
            </w:pPr>
            <w:r w:rsidRPr="004E4F14">
              <w:rPr>
                <w:sz w:val="18"/>
                <w:szCs w:val="18"/>
              </w:rPr>
              <w:t>Упаковка индивидуальная стерильная.</w:t>
            </w:r>
            <w:bookmarkStart w:id="3" w:name="_GoBack"/>
            <w:bookmarkEnd w:id="3"/>
          </w:p>
        </w:tc>
        <w:tc>
          <w:tcPr>
            <w:tcW w:w="709" w:type="dxa"/>
          </w:tcPr>
          <w:p w:rsidR="00B92A87" w:rsidRPr="000A7B20" w:rsidRDefault="00B92A87" w:rsidP="000A7B20">
            <w:pPr>
              <w:jc w:val="center"/>
              <w:rPr>
                <w:sz w:val="18"/>
                <w:szCs w:val="18"/>
                <w:lang w:eastAsia="en-US"/>
              </w:rPr>
            </w:pPr>
            <w:proofErr w:type="spellStart"/>
            <w:proofErr w:type="gramStart"/>
            <w:r w:rsidRPr="000A7B20">
              <w:rPr>
                <w:sz w:val="18"/>
                <w:szCs w:val="18"/>
                <w:lang w:eastAsia="en-US"/>
              </w:rPr>
              <w:t>шт</w:t>
            </w:r>
            <w:proofErr w:type="spellEnd"/>
            <w:proofErr w:type="gramEnd"/>
          </w:p>
        </w:tc>
        <w:tc>
          <w:tcPr>
            <w:tcW w:w="885" w:type="dxa"/>
          </w:tcPr>
          <w:p w:rsidR="00B92A87" w:rsidRPr="000A7B20" w:rsidRDefault="00B92A87" w:rsidP="000A7B20">
            <w:pPr>
              <w:jc w:val="center"/>
              <w:rPr>
                <w:sz w:val="18"/>
                <w:szCs w:val="18"/>
                <w:lang w:eastAsia="en-US"/>
              </w:rPr>
            </w:pPr>
            <w:r w:rsidRPr="000A7B20">
              <w:rPr>
                <w:sz w:val="18"/>
                <w:szCs w:val="18"/>
                <w:lang w:eastAsia="en-US"/>
              </w:rPr>
              <w:t>20</w:t>
            </w:r>
          </w:p>
        </w:tc>
        <w:tc>
          <w:tcPr>
            <w:tcW w:w="1536" w:type="dxa"/>
          </w:tcPr>
          <w:p w:rsidR="00B92A87" w:rsidRPr="00B92A87" w:rsidRDefault="00B92A87" w:rsidP="00B92A87">
            <w:pPr>
              <w:jc w:val="center"/>
              <w:rPr>
                <w:color w:val="000000"/>
                <w:sz w:val="18"/>
                <w:szCs w:val="22"/>
              </w:rPr>
            </w:pPr>
            <w:r w:rsidRPr="00B92A87">
              <w:rPr>
                <w:color w:val="000000"/>
                <w:sz w:val="18"/>
                <w:szCs w:val="22"/>
              </w:rPr>
              <w:t>880,00</w:t>
            </w:r>
          </w:p>
        </w:tc>
      </w:tr>
      <w:tr w:rsidR="00B92A87" w:rsidRPr="001D224A" w:rsidTr="00BD4E32">
        <w:trPr>
          <w:trHeight w:val="20"/>
          <w:jc w:val="center"/>
        </w:trPr>
        <w:tc>
          <w:tcPr>
            <w:tcW w:w="0" w:type="auto"/>
            <w:shd w:val="clear" w:color="auto" w:fill="auto"/>
          </w:tcPr>
          <w:p w:rsidR="00B92A87" w:rsidRPr="00BD4E32" w:rsidRDefault="00B92A87" w:rsidP="00892858">
            <w:pPr>
              <w:jc w:val="center"/>
              <w:rPr>
                <w:sz w:val="18"/>
                <w:szCs w:val="18"/>
                <w:highlight w:val="yellow"/>
                <w:lang w:val="en-US"/>
              </w:rPr>
            </w:pPr>
            <w:r w:rsidRPr="00BD4E32">
              <w:rPr>
                <w:sz w:val="18"/>
                <w:szCs w:val="18"/>
                <w:highlight w:val="yellow"/>
                <w:lang w:val="en-US"/>
              </w:rPr>
              <w:t>10</w:t>
            </w:r>
          </w:p>
        </w:tc>
        <w:tc>
          <w:tcPr>
            <w:tcW w:w="0" w:type="auto"/>
            <w:shd w:val="clear" w:color="auto" w:fill="auto"/>
          </w:tcPr>
          <w:p w:rsidR="00B92A87" w:rsidRPr="00BD4E32" w:rsidRDefault="00B92A87" w:rsidP="00BD4E32">
            <w:pPr>
              <w:rPr>
                <w:color w:val="000000" w:themeColor="text1"/>
                <w:sz w:val="18"/>
                <w:szCs w:val="18"/>
                <w:highlight w:val="yellow"/>
                <w:lang w:eastAsia="en-US"/>
              </w:rPr>
            </w:pPr>
            <w:r w:rsidRPr="00BD4E32">
              <w:rPr>
                <w:color w:val="000000" w:themeColor="text1"/>
                <w:sz w:val="18"/>
                <w:szCs w:val="18"/>
                <w:highlight w:val="yellow"/>
                <w:lang w:eastAsia="en-US"/>
              </w:rPr>
              <w:t>Катетер артериальный безопасный с иглой</w:t>
            </w:r>
            <w:r w:rsidRPr="00BD4E32">
              <w:rPr>
                <w:sz w:val="18"/>
                <w:szCs w:val="18"/>
                <w:highlight w:val="yellow"/>
              </w:rPr>
              <w:t xml:space="preserve"> </w:t>
            </w:r>
            <w:r w:rsidRPr="00BD4E32">
              <w:rPr>
                <w:color w:val="000000" w:themeColor="text1"/>
                <w:sz w:val="18"/>
                <w:szCs w:val="18"/>
                <w:highlight w:val="yellow"/>
                <w:lang w:eastAsia="en-US"/>
              </w:rPr>
              <w:t>G 22</w:t>
            </w:r>
          </w:p>
        </w:tc>
        <w:tc>
          <w:tcPr>
            <w:tcW w:w="4615" w:type="dxa"/>
            <w:shd w:val="clear" w:color="auto" w:fill="auto"/>
          </w:tcPr>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 xml:space="preserve">КТРУ 32.50.13.110-00005118: стерильная тонкая гибкая трубка, предназначенная для краткосрочного (сроком на 30 дней или меньше) </w:t>
            </w:r>
            <w:proofErr w:type="spellStart"/>
            <w:r w:rsidRPr="000A7B20">
              <w:rPr>
                <w:bCs/>
                <w:sz w:val="18"/>
                <w:szCs w:val="18"/>
                <w:lang w:eastAsia="en-US"/>
              </w:rPr>
              <w:t>чрескожного</w:t>
            </w:r>
            <w:proofErr w:type="spellEnd"/>
            <w:r w:rsidRPr="000A7B20">
              <w:rPr>
                <w:bCs/>
                <w:sz w:val="18"/>
                <w:szCs w:val="18"/>
                <w:lang w:eastAsia="en-US"/>
              </w:rPr>
              <w:t xml:space="preserve"> размещения внутри артерии для непрерывного мониторинга артериального давления. Изделие, как правило, сопряжено с основным устройством (например, внешним датчиком артериального давления) и может использоваться для взятия образцов артериальной крови. </w:t>
            </w:r>
            <w:proofErr w:type="gramStart"/>
            <w:r w:rsidRPr="000A7B20">
              <w:rPr>
                <w:bCs/>
                <w:sz w:val="18"/>
                <w:szCs w:val="18"/>
                <w:lang w:eastAsia="en-US"/>
              </w:rPr>
              <w:t>Катете</w:t>
            </w:r>
            <w:proofErr w:type="gramEnd"/>
            <w:r w:rsidRPr="000A7B20">
              <w:rPr>
                <w:bCs/>
                <w:sz w:val="18"/>
                <w:szCs w:val="18"/>
                <w:lang w:eastAsia="en-US"/>
              </w:rPr>
              <w:t xml:space="preserve"> промывают между процедурами взятия образцов; изделие не предназначено для введения лекарственных средств или жидкостей. </w:t>
            </w:r>
            <w:proofErr w:type="gramStart"/>
            <w:r w:rsidRPr="000A7B20">
              <w:rPr>
                <w:bCs/>
                <w:sz w:val="18"/>
                <w:szCs w:val="18"/>
                <w:lang w:eastAsia="en-US"/>
              </w:rPr>
              <w:t>Могут прилагаться специальные изделия для введения/обеспечения функционирования катетера (например, игла-</w:t>
            </w:r>
            <w:proofErr w:type="spellStart"/>
            <w:r w:rsidRPr="000A7B20">
              <w:rPr>
                <w:bCs/>
                <w:sz w:val="18"/>
                <w:szCs w:val="18"/>
                <w:lang w:eastAsia="en-US"/>
              </w:rPr>
              <w:t>интродьюсер</w:t>
            </w:r>
            <w:proofErr w:type="spellEnd"/>
            <w:r w:rsidRPr="000A7B20">
              <w:rPr>
                <w:bCs/>
                <w:sz w:val="18"/>
                <w:szCs w:val="18"/>
                <w:lang w:eastAsia="en-US"/>
              </w:rPr>
              <w:t xml:space="preserve">, проволочные </w:t>
            </w:r>
            <w:proofErr w:type="spellStart"/>
            <w:r w:rsidRPr="000A7B20">
              <w:rPr>
                <w:bCs/>
                <w:sz w:val="18"/>
                <w:szCs w:val="18"/>
                <w:lang w:eastAsia="en-US"/>
              </w:rPr>
              <w:t>направитель</w:t>
            </w:r>
            <w:proofErr w:type="spellEnd"/>
            <w:r w:rsidRPr="000A7B20">
              <w:rPr>
                <w:bCs/>
                <w:sz w:val="18"/>
                <w:szCs w:val="18"/>
                <w:lang w:eastAsia="en-US"/>
              </w:rPr>
              <w:t>, адаптер.</w:t>
            </w:r>
            <w:proofErr w:type="gramEnd"/>
            <w:r w:rsidRPr="000A7B20">
              <w:rPr>
                <w:bCs/>
                <w:sz w:val="18"/>
                <w:szCs w:val="18"/>
                <w:lang w:eastAsia="en-US"/>
              </w:rPr>
              <w:t xml:space="preserve"> Это изделие для одноразового использования.</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Размер, G 22, длина и размер подбираются с учетом анатомических особенностей пациента и размеров артерий после УЗИ контроля.</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 xml:space="preserve">Внешний диаметр, </w:t>
            </w:r>
            <w:proofErr w:type="gramStart"/>
            <w:r w:rsidRPr="000A7B20">
              <w:rPr>
                <w:bCs/>
                <w:sz w:val="18"/>
                <w:szCs w:val="18"/>
                <w:lang w:eastAsia="en-US"/>
              </w:rPr>
              <w:t>мм</w:t>
            </w:r>
            <w:proofErr w:type="gramEnd"/>
            <w:r w:rsidRPr="000A7B20">
              <w:rPr>
                <w:bCs/>
                <w:sz w:val="18"/>
                <w:szCs w:val="18"/>
                <w:lang w:eastAsia="en-US"/>
              </w:rPr>
              <w:t xml:space="preserve"> – не более 0,9</w:t>
            </w:r>
            <w:r w:rsidRPr="000A7B20">
              <w:rPr>
                <w:bCs/>
                <w:sz w:val="18"/>
                <w:szCs w:val="18"/>
                <w:lang w:eastAsia="en-US"/>
              </w:rPr>
              <w:tab/>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 xml:space="preserve">Длина, </w:t>
            </w:r>
            <w:proofErr w:type="gramStart"/>
            <w:r w:rsidRPr="000A7B20">
              <w:rPr>
                <w:bCs/>
                <w:sz w:val="18"/>
                <w:szCs w:val="18"/>
                <w:lang w:eastAsia="en-US"/>
              </w:rPr>
              <w:t>мм</w:t>
            </w:r>
            <w:proofErr w:type="gramEnd"/>
            <w:r w:rsidRPr="000A7B20">
              <w:rPr>
                <w:bCs/>
                <w:sz w:val="18"/>
                <w:szCs w:val="18"/>
                <w:lang w:eastAsia="en-US"/>
              </w:rPr>
              <w:t xml:space="preserve"> – не более 45.</w:t>
            </w:r>
            <w:r w:rsidRPr="000A7B20">
              <w:rPr>
                <w:bCs/>
                <w:sz w:val="18"/>
                <w:szCs w:val="18"/>
                <w:lang w:eastAsia="en-US"/>
              </w:rPr>
              <w:tab/>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Скорость потока, мл/мин – не менее 30, необходимая скорость потока жидкости для канюли размером 22G.</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Механизм защиты от укола, наличие для защиты от укола иглой и минимизации риска инфицирования. Кроме того, предотвращает продвижение иглы в канюлю при неудачной установке (устраняется возможность срезания фрагмента канюли остриём иглы при попытке повторного продвижения)</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Наличие устройства включения/выключения красного цвета, предотвращает обратный ток жидкости, снижая риск воздушной эмболии и вероятность инфицирования персонала при контакте с кровью.</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Боковые пластиковые захваты с ребристыми поверхностями, их наличие</w:t>
            </w:r>
            <w:r w:rsidRPr="000A7B20">
              <w:rPr>
                <w:bCs/>
                <w:sz w:val="18"/>
                <w:szCs w:val="18"/>
                <w:lang w:eastAsia="en-US"/>
              </w:rPr>
              <w:tab/>
              <w:t>предотвращают выскальзывание канюли при работе в перчатках.</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Гибкие крылышки с перфорированными отверстиями, предназначены для фиксации катетера на теле пациента и препятствуют его соскальзыванию и смещению, снижая риск механического повреждения внутренней стенки сосуда и развития механического флебита.</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 xml:space="preserve">Коннектор </w:t>
            </w:r>
            <w:proofErr w:type="spellStart"/>
            <w:r w:rsidRPr="000A7B20">
              <w:rPr>
                <w:bCs/>
                <w:sz w:val="18"/>
                <w:szCs w:val="18"/>
                <w:lang w:eastAsia="en-US"/>
              </w:rPr>
              <w:t>Луер-Лок</w:t>
            </w:r>
            <w:proofErr w:type="spellEnd"/>
            <w:r w:rsidRPr="000A7B20">
              <w:rPr>
                <w:bCs/>
                <w:sz w:val="18"/>
                <w:szCs w:val="18"/>
                <w:lang w:eastAsia="en-US"/>
              </w:rPr>
              <w:t xml:space="preserve"> с гидрофильной мембраной, предотвращает выливание крови при извлечении иглы из катетера.</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 xml:space="preserve">Защитный колпачок закрывает острие </w:t>
            </w:r>
            <w:proofErr w:type="gramStart"/>
            <w:r w:rsidRPr="000A7B20">
              <w:rPr>
                <w:bCs/>
                <w:sz w:val="18"/>
                <w:szCs w:val="18"/>
                <w:lang w:eastAsia="en-US"/>
              </w:rPr>
              <w:t>иглы</w:t>
            </w:r>
            <w:proofErr w:type="gramEnd"/>
            <w:r w:rsidRPr="000A7B20">
              <w:rPr>
                <w:bCs/>
                <w:sz w:val="18"/>
                <w:szCs w:val="18"/>
                <w:lang w:eastAsia="en-US"/>
              </w:rPr>
              <w:t xml:space="preserve"> предотвращая </w:t>
            </w:r>
            <w:proofErr w:type="spellStart"/>
            <w:r w:rsidRPr="000A7B20">
              <w:rPr>
                <w:bCs/>
                <w:sz w:val="18"/>
                <w:szCs w:val="18"/>
                <w:lang w:eastAsia="en-US"/>
              </w:rPr>
              <w:t>травмирование</w:t>
            </w:r>
            <w:proofErr w:type="spellEnd"/>
            <w:r w:rsidRPr="000A7B20">
              <w:rPr>
                <w:bCs/>
                <w:sz w:val="18"/>
                <w:szCs w:val="18"/>
                <w:lang w:eastAsia="en-US"/>
              </w:rPr>
              <w:t xml:space="preserve"> персонала до установки канюли.</w:t>
            </w:r>
          </w:p>
        </w:tc>
        <w:tc>
          <w:tcPr>
            <w:tcW w:w="709" w:type="dxa"/>
          </w:tcPr>
          <w:p w:rsidR="00B92A87" w:rsidRPr="000A7B20" w:rsidRDefault="00B92A87" w:rsidP="000A7B20">
            <w:pPr>
              <w:jc w:val="center"/>
              <w:rPr>
                <w:sz w:val="18"/>
                <w:szCs w:val="18"/>
                <w:lang w:eastAsia="en-US"/>
              </w:rPr>
            </w:pPr>
            <w:proofErr w:type="spellStart"/>
            <w:proofErr w:type="gramStart"/>
            <w:r w:rsidRPr="000A7B20">
              <w:rPr>
                <w:sz w:val="18"/>
                <w:szCs w:val="18"/>
                <w:lang w:eastAsia="en-US"/>
              </w:rPr>
              <w:t>шт</w:t>
            </w:r>
            <w:proofErr w:type="spellEnd"/>
            <w:proofErr w:type="gramEnd"/>
          </w:p>
        </w:tc>
        <w:tc>
          <w:tcPr>
            <w:tcW w:w="885" w:type="dxa"/>
          </w:tcPr>
          <w:p w:rsidR="00B92A87" w:rsidRPr="000A7B20" w:rsidRDefault="00B92A87" w:rsidP="000A7B20">
            <w:pPr>
              <w:jc w:val="center"/>
              <w:rPr>
                <w:sz w:val="18"/>
                <w:szCs w:val="18"/>
                <w:lang w:eastAsia="en-US"/>
              </w:rPr>
            </w:pPr>
            <w:r w:rsidRPr="000A7B20">
              <w:rPr>
                <w:sz w:val="18"/>
                <w:szCs w:val="18"/>
                <w:lang w:eastAsia="en-US"/>
              </w:rPr>
              <w:t>50</w:t>
            </w:r>
          </w:p>
        </w:tc>
        <w:tc>
          <w:tcPr>
            <w:tcW w:w="1536" w:type="dxa"/>
          </w:tcPr>
          <w:p w:rsidR="00B92A87" w:rsidRPr="00B92A87" w:rsidRDefault="00B92A87" w:rsidP="00B92A87">
            <w:pPr>
              <w:jc w:val="center"/>
              <w:rPr>
                <w:color w:val="000000"/>
                <w:sz w:val="18"/>
                <w:szCs w:val="22"/>
              </w:rPr>
            </w:pPr>
            <w:r w:rsidRPr="00B92A87">
              <w:rPr>
                <w:color w:val="000000"/>
                <w:sz w:val="18"/>
                <w:szCs w:val="22"/>
              </w:rPr>
              <w:t>470,00</w:t>
            </w:r>
          </w:p>
        </w:tc>
      </w:tr>
      <w:tr w:rsidR="00B92A87" w:rsidRPr="001D224A" w:rsidTr="00BD4E32">
        <w:trPr>
          <w:trHeight w:val="3257"/>
          <w:jc w:val="center"/>
        </w:trPr>
        <w:tc>
          <w:tcPr>
            <w:tcW w:w="0" w:type="auto"/>
            <w:shd w:val="clear" w:color="auto" w:fill="auto"/>
          </w:tcPr>
          <w:p w:rsidR="00B92A87" w:rsidRPr="00BD4E32" w:rsidRDefault="00B92A87" w:rsidP="00892858">
            <w:pPr>
              <w:jc w:val="center"/>
              <w:rPr>
                <w:sz w:val="18"/>
                <w:szCs w:val="18"/>
                <w:highlight w:val="yellow"/>
              </w:rPr>
            </w:pPr>
            <w:r w:rsidRPr="00BD4E32">
              <w:rPr>
                <w:sz w:val="18"/>
                <w:szCs w:val="18"/>
                <w:highlight w:val="yellow"/>
              </w:rPr>
              <w:t>11</w:t>
            </w:r>
          </w:p>
        </w:tc>
        <w:tc>
          <w:tcPr>
            <w:tcW w:w="0" w:type="auto"/>
            <w:shd w:val="clear" w:color="auto" w:fill="auto"/>
          </w:tcPr>
          <w:p w:rsidR="00B92A87" w:rsidRPr="00BD4E32" w:rsidRDefault="00B92A87" w:rsidP="00BD4E32">
            <w:pPr>
              <w:rPr>
                <w:color w:val="000000" w:themeColor="text1"/>
                <w:sz w:val="18"/>
                <w:szCs w:val="18"/>
                <w:highlight w:val="yellow"/>
                <w:lang w:eastAsia="en-US"/>
              </w:rPr>
            </w:pPr>
            <w:r w:rsidRPr="00BD4E32">
              <w:rPr>
                <w:color w:val="000000" w:themeColor="text1"/>
                <w:sz w:val="18"/>
                <w:szCs w:val="18"/>
                <w:highlight w:val="yellow"/>
                <w:lang w:eastAsia="en-US"/>
              </w:rPr>
              <w:t>Катетер артериальный безопасный с иглой</w:t>
            </w:r>
            <w:r w:rsidRPr="00BD4E32">
              <w:rPr>
                <w:sz w:val="18"/>
                <w:szCs w:val="18"/>
                <w:highlight w:val="yellow"/>
              </w:rPr>
              <w:t xml:space="preserve"> </w:t>
            </w:r>
            <w:r w:rsidRPr="00BD4E32">
              <w:rPr>
                <w:color w:val="000000" w:themeColor="text1"/>
                <w:sz w:val="18"/>
                <w:szCs w:val="18"/>
                <w:highlight w:val="yellow"/>
                <w:lang w:eastAsia="en-US"/>
              </w:rPr>
              <w:t>G 20</w:t>
            </w:r>
          </w:p>
        </w:tc>
        <w:tc>
          <w:tcPr>
            <w:tcW w:w="4615" w:type="dxa"/>
            <w:shd w:val="clear" w:color="auto" w:fill="auto"/>
          </w:tcPr>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 xml:space="preserve">КТРУ 32.50.13.110-00005118: стерильная тонкая гибкая трубка, предназначенная для краткосрочного (сроком на 30 дней или меньше) </w:t>
            </w:r>
            <w:proofErr w:type="spellStart"/>
            <w:r w:rsidRPr="000A7B20">
              <w:rPr>
                <w:bCs/>
                <w:sz w:val="18"/>
                <w:szCs w:val="18"/>
                <w:lang w:eastAsia="en-US"/>
              </w:rPr>
              <w:t>чрескожного</w:t>
            </w:r>
            <w:proofErr w:type="spellEnd"/>
            <w:r w:rsidRPr="000A7B20">
              <w:rPr>
                <w:bCs/>
                <w:sz w:val="18"/>
                <w:szCs w:val="18"/>
                <w:lang w:eastAsia="en-US"/>
              </w:rPr>
              <w:t xml:space="preserve"> размещения внутри артерии для непрерывного мониторинга артериального давления. Изделие, как правило, сопряжено с основным устройством (например, внешним датчиком артериального давления) и может использоваться для взятия образцов артериальной крови. </w:t>
            </w:r>
            <w:proofErr w:type="gramStart"/>
            <w:r w:rsidRPr="000A7B20">
              <w:rPr>
                <w:bCs/>
                <w:sz w:val="18"/>
                <w:szCs w:val="18"/>
                <w:lang w:eastAsia="en-US"/>
              </w:rPr>
              <w:t>Катете</w:t>
            </w:r>
            <w:proofErr w:type="gramEnd"/>
            <w:r w:rsidRPr="000A7B20">
              <w:rPr>
                <w:bCs/>
                <w:sz w:val="18"/>
                <w:szCs w:val="18"/>
                <w:lang w:eastAsia="en-US"/>
              </w:rPr>
              <w:t xml:space="preserve"> промывают между процедурами взятия образцов; изделие не предназначено для введения лекарственных средств или жидкостей. </w:t>
            </w:r>
            <w:proofErr w:type="gramStart"/>
            <w:r w:rsidRPr="000A7B20">
              <w:rPr>
                <w:bCs/>
                <w:sz w:val="18"/>
                <w:szCs w:val="18"/>
                <w:lang w:eastAsia="en-US"/>
              </w:rPr>
              <w:t>Могут прилагаться специальные изделия для введения/обеспечения функционирования катетера (например, игла-</w:t>
            </w:r>
            <w:proofErr w:type="spellStart"/>
            <w:r w:rsidRPr="000A7B20">
              <w:rPr>
                <w:bCs/>
                <w:sz w:val="18"/>
                <w:szCs w:val="18"/>
                <w:lang w:eastAsia="en-US"/>
              </w:rPr>
              <w:t>интродьюсер</w:t>
            </w:r>
            <w:proofErr w:type="spellEnd"/>
            <w:r w:rsidRPr="000A7B20">
              <w:rPr>
                <w:bCs/>
                <w:sz w:val="18"/>
                <w:szCs w:val="18"/>
                <w:lang w:eastAsia="en-US"/>
              </w:rPr>
              <w:t xml:space="preserve">, проволочные </w:t>
            </w:r>
            <w:proofErr w:type="spellStart"/>
            <w:r w:rsidRPr="000A7B20">
              <w:rPr>
                <w:bCs/>
                <w:sz w:val="18"/>
                <w:szCs w:val="18"/>
                <w:lang w:eastAsia="en-US"/>
              </w:rPr>
              <w:t>направитель</w:t>
            </w:r>
            <w:proofErr w:type="spellEnd"/>
            <w:r w:rsidRPr="000A7B20">
              <w:rPr>
                <w:bCs/>
                <w:sz w:val="18"/>
                <w:szCs w:val="18"/>
                <w:lang w:eastAsia="en-US"/>
              </w:rPr>
              <w:t>, адаптер.</w:t>
            </w:r>
            <w:proofErr w:type="gramEnd"/>
            <w:r w:rsidRPr="000A7B20">
              <w:rPr>
                <w:bCs/>
                <w:sz w:val="18"/>
                <w:szCs w:val="18"/>
                <w:lang w:eastAsia="en-US"/>
              </w:rPr>
              <w:t xml:space="preserve"> Это изделие для одноразового использования.</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Размер, G 20, длина и размер подбираются с учетом анатомических особенностей пациента и размеров артерий после УЗИ контроля.</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 xml:space="preserve">Внешний диаметр, </w:t>
            </w:r>
            <w:proofErr w:type="gramStart"/>
            <w:r w:rsidRPr="000A7B20">
              <w:rPr>
                <w:bCs/>
                <w:sz w:val="18"/>
                <w:szCs w:val="18"/>
                <w:lang w:eastAsia="en-US"/>
              </w:rPr>
              <w:t>мм</w:t>
            </w:r>
            <w:proofErr w:type="gramEnd"/>
            <w:r w:rsidRPr="000A7B20">
              <w:rPr>
                <w:bCs/>
                <w:sz w:val="18"/>
                <w:szCs w:val="18"/>
                <w:lang w:eastAsia="en-US"/>
              </w:rPr>
              <w:t xml:space="preserve"> – не более 1,1</w:t>
            </w:r>
            <w:r w:rsidRPr="000A7B20">
              <w:rPr>
                <w:bCs/>
                <w:sz w:val="18"/>
                <w:szCs w:val="18"/>
                <w:lang w:eastAsia="en-US"/>
              </w:rPr>
              <w:tab/>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 xml:space="preserve">Длина, </w:t>
            </w:r>
            <w:proofErr w:type="gramStart"/>
            <w:r w:rsidRPr="000A7B20">
              <w:rPr>
                <w:bCs/>
                <w:sz w:val="18"/>
                <w:szCs w:val="18"/>
                <w:lang w:eastAsia="en-US"/>
              </w:rPr>
              <w:t>мм</w:t>
            </w:r>
            <w:proofErr w:type="gramEnd"/>
            <w:r w:rsidRPr="000A7B20">
              <w:rPr>
                <w:bCs/>
                <w:sz w:val="18"/>
                <w:szCs w:val="18"/>
                <w:lang w:eastAsia="en-US"/>
              </w:rPr>
              <w:t xml:space="preserve"> – не более 45.</w:t>
            </w:r>
            <w:r w:rsidRPr="000A7B20">
              <w:rPr>
                <w:bCs/>
                <w:sz w:val="18"/>
                <w:szCs w:val="18"/>
                <w:lang w:eastAsia="en-US"/>
              </w:rPr>
              <w:tab/>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Скорость потока, мл/мин – не более 49, необходимая скорость потока жидкости для канюли размером 20G.</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Механизм защиты от укола, наличие для защиты от укола иглой и минимизации риска инфицирования. Кроме того, предотвращает продвижение иглы в канюлю при неудачной установке (устраняется возможность срезания фрагмента канюли остриём иглы при попытке повторного продвижения)</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Наличие устройства включения/выключения красного цвета, предотвращает обратный ток жидкости, снижая риск воздушной эмболии и вероятность инфицирования персонала при контакте с кровью.</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Боковые пластиковые захваты с ребристыми поверхностями, их наличие</w:t>
            </w:r>
            <w:r w:rsidRPr="000A7B20">
              <w:rPr>
                <w:bCs/>
                <w:sz w:val="18"/>
                <w:szCs w:val="18"/>
                <w:lang w:eastAsia="en-US"/>
              </w:rPr>
              <w:tab/>
              <w:t>предотвращают выскальзывание канюли при работе в перчатках.</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Гибкие крылышки с перфорированными отверстиями, предназначены для фиксации катетера на теле пациента и препятствуют его соскальзыванию и смещению, снижая риск механического повреждения внутренней стенки сосуда и развития механического флебита.</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 xml:space="preserve">Коннектор </w:t>
            </w:r>
            <w:proofErr w:type="spellStart"/>
            <w:r w:rsidRPr="000A7B20">
              <w:rPr>
                <w:bCs/>
                <w:sz w:val="18"/>
                <w:szCs w:val="18"/>
                <w:lang w:eastAsia="en-US"/>
              </w:rPr>
              <w:t>Луер-Лок</w:t>
            </w:r>
            <w:proofErr w:type="spellEnd"/>
            <w:r w:rsidRPr="000A7B20">
              <w:rPr>
                <w:bCs/>
                <w:sz w:val="18"/>
                <w:szCs w:val="18"/>
                <w:lang w:eastAsia="en-US"/>
              </w:rPr>
              <w:t xml:space="preserve"> с гидрофильной мембраной, предотвращает выливание крови при извлечении иглы из катетера.</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 xml:space="preserve">Защитный колпачок закрывает острие </w:t>
            </w:r>
            <w:proofErr w:type="gramStart"/>
            <w:r w:rsidRPr="000A7B20">
              <w:rPr>
                <w:bCs/>
                <w:sz w:val="18"/>
                <w:szCs w:val="18"/>
                <w:lang w:eastAsia="en-US"/>
              </w:rPr>
              <w:t>иглы</w:t>
            </w:r>
            <w:proofErr w:type="gramEnd"/>
            <w:r w:rsidRPr="000A7B20">
              <w:rPr>
                <w:bCs/>
                <w:sz w:val="18"/>
                <w:szCs w:val="18"/>
                <w:lang w:eastAsia="en-US"/>
              </w:rPr>
              <w:t xml:space="preserve"> предотвращая </w:t>
            </w:r>
            <w:proofErr w:type="spellStart"/>
            <w:r w:rsidRPr="000A7B20">
              <w:rPr>
                <w:bCs/>
                <w:sz w:val="18"/>
                <w:szCs w:val="18"/>
                <w:lang w:eastAsia="en-US"/>
              </w:rPr>
              <w:t>травмирование</w:t>
            </w:r>
            <w:proofErr w:type="spellEnd"/>
            <w:r w:rsidRPr="000A7B20">
              <w:rPr>
                <w:bCs/>
                <w:sz w:val="18"/>
                <w:szCs w:val="18"/>
                <w:lang w:eastAsia="en-US"/>
              </w:rPr>
              <w:t xml:space="preserve"> персонала до установки канюли.</w:t>
            </w:r>
          </w:p>
        </w:tc>
        <w:tc>
          <w:tcPr>
            <w:tcW w:w="709" w:type="dxa"/>
          </w:tcPr>
          <w:p w:rsidR="00B92A87" w:rsidRPr="000A7B20" w:rsidRDefault="00B92A87" w:rsidP="000A7B20">
            <w:pPr>
              <w:jc w:val="center"/>
              <w:rPr>
                <w:sz w:val="18"/>
                <w:szCs w:val="18"/>
                <w:lang w:eastAsia="en-US"/>
              </w:rPr>
            </w:pPr>
            <w:proofErr w:type="spellStart"/>
            <w:proofErr w:type="gramStart"/>
            <w:r w:rsidRPr="000A7B20">
              <w:rPr>
                <w:sz w:val="18"/>
                <w:szCs w:val="18"/>
                <w:lang w:eastAsia="en-US"/>
              </w:rPr>
              <w:t>шт</w:t>
            </w:r>
            <w:proofErr w:type="spellEnd"/>
            <w:proofErr w:type="gramEnd"/>
          </w:p>
        </w:tc>
        <w:tc>
          <w:tcPr>
            <w:tcW w:w="885" w:type="dxa"/>
          </w:tcPr>
          <w:p w:rsidR="00B92A87" w:rsidRPr="000A7B20" w:rsidRDefault="00B92A87" w:rsidP="000A7B20">
            <w:pPr>
              <w:jc w:val="center"/>
              <w:rPr>
                <w:sz w:val="18"/>
                <w:szCs w:val="18"/>
                <w:lang w:eastAsia="en-US"/>
              </w:rPr>
            </w:pPr>
            <w:r w:rsidRPr="000A7B20">
              <w:rPr>
                <w:sz w:val="18"/>
                <w:szCs w:val="18"/>
                <w:lang w:eastAsia="en-US"/>
              </w:rPr>
              <w:t>50</w:t>
            </w:r>
          </w:p>
        </w:tc>
        <w:tc>
          <w:tcPr>
            <w:tcW w:w="1536" w:type="dxa"/>
          </w:tcPr>
          <w:p w:rsidR="00B92A87" w:rsidRPr="00B92A87" w:rsidRDefault="00B92A87" w:rsidP="00B92A87">
            <w:pPr>
              <w:jc w:val="center"/>
              <w:rPr>
                <w:color w:val="000000"/>
                <w:sz w:val="18"/>
                <w:szCs w:val="22"/>
              </w:rPr>
            </w:pPr>
            <w:r w:rsidRPr="00B92A87">
              <w:rPr>
                <w:color w:val="000000"/>
                <w:sz w:val="18"/>
                <w:szCs w:val="22"/>
              </w:rPr>
              <w:t>470,00</w:t>
            </w:r>
          </w:p>
        </w:tc>
      </w:tr>
      <w:tr w:rsidR="00B92A87" w:rsidRPr="001D224A" w:rsidTr="00BD4E32">
        <w:trPr>
          <w:trHeight w:val="20"/>
          <w:jc w:val="center"/>
        </w:trPr>
        <w:tc>
          <w:tcPr>
            <w:tcW w:w="0" w:type="auto"/>
            <w:shd w:val="clear" w:color="auto" w:fill="auto"/>
          </w:tcPr>
          <w:p w:rsidR="00B92A87" w:rsidRPr="00BD4E32" w:rsidRDefault="00B92A87" w:rsidP="00892858">
            <w:pPr>
              <w:jc w:val="center"/>
              <w:rPr>
                <w:sz w:val="18"/>
                <w:szCs w:val="18"/>
              </w:rPr>
            </w:pPr>
            <w:r w:rsidRPr="00BD4E32">
              <w:rPr>
                <w:sz w:val="18"/>
                <w:szCs w:val="18"/>
              </w:rPr>
              <w:t>12</w:t>
            </w:r>
          </w:p>
        </w:tc>
        <w:tc>
          <w:tcPr>
            <w:tcW w:w="0" w:type="auto"/>
            <w:shd w:val="clear" w:color="auto" w:fill="auto"/>
          </w:tcPr>
          <w:p w:rsidR="00B92A87" w:rsidRPr="00BD4E32" w:rsidRDefault="00B92A87" w:rsidP="000A7B20">
            <w:pPr>
              <w:rPr>
                <w:b/>
                <w:sz w:val="18"/>
                <w:szCs w:val="18"/>
                <w:lang w:eastAsia="en-US"/>
              </w:rPr>
            </w:pPr>
            <w:r w:rsidRPr="00BD4E32">
              <w:rPr>
                <w:sz w:val="18"/>
                <w:szCs w:val="18"/>
                <w:lang w:eastAsia="en-US"/>
              </w:rPr>
              <w:t xml:space="preserve">Игла для автоматической </w:t>
            </w:r>
            <w:proofErr w:type="spellStart"/>
            <w:r w:rsidRPr="00BD4E32">
              <w:rPr>
                <w:sz w:val="18"/>
                <w:szCs w:val="18"/>
                <w:lang w:eastAsia="en-US"/>
              </w:rPr>
              <w:t>биопсийной</w:t>
            </w:r>
            <w:proofErr w:type="spellEnd"/>
            <w:r w:rsidRPr="00BD4E32">
              <w:rPr>
                <w:sz w:val="18"/>
                <w:szCs w:val="18"/>
                <w:lang w:eastAsia="en-US"/>
              </w:rPr>
              <w:t xml:space="preserve"> системы </w:t>
            </w:r>
          </w:p>
        </w:tc>
        <w:tc>
          <w:tcPr>
            <w:tcW w:w="4615" w:type="dxa"/>
          </w:tcPr>
          <w:p w:rsidR="00B92A87" w:rsidRPr="000A7B20" w:rsidRDefault="00B92A87" w:rsidP="000A7B20">
            <w:pPr>
              <w:pStyle w:val="a5c8b0e714da563fe90b98cef41456e9db9fe9049761426654245bb2dd862eecmsonormal"/>
              <w:spacing w:before="0" w:beforeAutospacing="0" w:after="0" w:afterAutospacing="0"/>
              <w:rPr>
                <w:rFonts w:ascii="Times New Roman" w:hAnsi="Times New Roman" w:cs="Times New Roman"/>
                <w:sz w:val="18"/>
                <w:szCs w:val="18"/>
                <w:lang w:eastAsia="en-US"/>
              </w:rPr>
            </w:pPr>
            <w:r w:rsidRPr="000A7B20">
              <w:rPr>
                <w:rFonts w:ascii="Times New Roman" w:hAnsi="Times New Roman" w:cs="Times New Roman"/>
                <w:sz w:val="18"/>
                <w:szCs w:val="18"/>
                <w:lang w:eastAsia="en-US"/>
              </w:rPr>
              <w:t xml:space="preserve">КТРУ </w:t>
            </w:r>
            <w:r w:rsidRPr="000A7B20">
              <w:rPr>
                <w:rFonts w:ascii="Times New Roman" w:hAnsi="Times New Roman" w:cs="Times New Roman"/>
                <w:bCs/>
                <w:sz w:val="18"/>
                <w:szCs w:val="18"/>
                <w:lang w:eastAsia="en-US"/>
              </w:rPr>
              <w:t>32.50.13.</w:t>
            </w:r>
            <w:r w:rsidRPr="000A7B20">
              <w:rPr>
                <w:rStyle w:val="177d5a4333ac019606de889e143743a1wmi-callto"/>
                <w:rFonts w:ascii="Times New Roman" w:hAnsi="Times New Roman" w:cs="Times New Roman"/>
                <w:bCs/>
                <w:sz w:val="18"/>
                <w:szCs w:val="18"/>
                <w:lang w:eastAsia="en-US"/>
              </w:rPr>
              <w:t>110-00005166</w:t>
            </w:r>
          </w:p>
          <w:p w:rsidR="00B92A87" w:rsidRPr="000A7B20" w:rsidRDefault="00B92A87" w:rsidP="000A7B20">
            <w:pPr>
              <w:pStyle w:val="a5c8b0e714da563fe90b98cef41456e9db9fe9049761426654245bb2dd862eecmsonormal"/>
              <w:spacing w:before="0" w:beforeAutospacing="0" w:after="0" w:afterAutospacing="0"/>
              <w:rPr>
                <w:rFonts w:ascii="Times New Roman" w:hAnsi="Times New Roman" w:cs="Times New Roman"/>
                <w:sz w:val="18"/>
                <w:szCs w:val="18"/>
                <w:lang w:eastAsia="en-US"/>
              </w:rPr>
            </w:pPr>
            <w:r w:rsidRPr="000A7B20">
              <w:rPr>
                <w:rFonts w:ascii="Times New Roman" w:hAnsi="Times New Roman" w:cs="Times New Roman"/>
                <w:sz w:val="18"/>
                <w:szCs w:val="18"/>
                <w:lang w:eastAsia="en-US"/>
              </w:rPr>
              <w:t xml:space="preserve">Стерильный острый со скошенным краем полый трубчатый металлический инструмент, разработанный для </w:t>
            </w:r>
            <w:proofErr w:type="spellStart"/>
            <w:r w:rsidRPr="000A7B20">
              <w:rPr>
                <w:rFonts w:ascii="Times New Roman" w:hAnsi="Times New Roman" w:cs="Times New Roman"/>
                <w:sz w:val="18"/>
                <w:szCs w:val="18"/>
                <w:lang w:eastAsia="en-US"/>
              </w:rPr>
              <w:t>чрескожного</w:t>
            </w:r>
            <w:proofErr w:type="spellEnd"/>
            <w:r w:rsidRPr="000A7B20">
              <w:rPr>
                <w:rFonts w:ascii="Times New Roman" w:hAnsi="Times New Roman" w:cs="Times New Roman"/>
                <w:sz w:val="18"/>
                <w:szCs w:val="18"/>
                <w:lang w:eastAsia="en-US"/>
              </w:rPr>
              <w:t xml:space="preserve"> получения образца мягких тканей, как правило, для гистопатологического исследования. Изделие обычно подсоединено к шприцу для аспирации образца; доступны изделия различной длины, диаметра (отверстия) и с разными конфигурациями наконечника (например, он может быть прямым или изогнутым). Это изделие для одноразового использования.</w:t>
            </w:r>
          </w:p>
          <w:p w:rsidR="00B92A87" w:rsidRPr="000A7B20" w:rsidRDefault="00B92A87" w:rsidP="000A7B20">
            <w:pPr>
              <w:rPr>
                <w:sz w:val="18"/>
                <w:szCs w:val="18"/>
                <w:lang w:eastAsia="en-US"/>
              </w:rPr>
            </w:pPr>
            <w:r w:rsidRPr="000A7B20">
              <w:rPr>
                <w:sz w:val="18"/>
                <w:szCs w:val="18"/>
                <w:lang w:eastAsia="en-US"/>
              </w:rPr>
              <w:t xml:space="preserve">Параметры иглы: </w:t>
            </w:r>
          </w:p>
          <w:p w:rsidR="00B92A87" w:rsidRPr="000A7B20" w:rsidRDefault="00B92A87" w:rsidP="000A7B20">
            <w:pPr>
              <w:rPr>
                <w:sz w:val="18"/>
                <w:szCs w:val="18"/>
                <w:lang w:eastAsia="en-US"/>
              </w:rPr>
            </w:pPr>
            <w:r w:rsidRPr="000A7B20">
              <w:rPr>
                <w:sz w:val="18"/>
                <w:szCs w:val="18"/>
                <w:lang w:eastAsia="en-US"/>
              </w:rPr>
              <w:t xml:space="preserve">- Диаметр иглы: 18 </w:t>
            </w:r>
            <w:r w:rsidRPr="000A7B20">
              <w:rPr>
                <w:sz w:val="18"/>
                <w:szCs w:val="18"/>
                <w:lang w:val="en-US" w:eastAsia="en-US"/>
              </w:rPr>
              <w:t>G</w:t>
            </w:r>
            <w:r w:rsidRPr="000A7B20">
              <w:rPr>
                <w:sz w:val="18"/>
                <w:szCs w:val="18"/>
                <w:lang w:eastAsia="en-US"/>
              </w:rPr>
              <w:t xml:space="preserve">. </w:t>
            </w:r>
          </w:p>
          <w:p w:rsidR="00B92A87" w:rsidRPr="000A7B20" w:rsidRDefault="00B92A87" w:rsidP="000A7B20">
            <w:pPr>
              <w:rPr>
                <w:sz w:val="18"/>
                <w:szCs w:val="18"/>
                <w:lang w:eastAsia="en-US"/>
              </w:rPr>
            </w:pPr>
            <w:r w:rsidRPr="000A7B20">
              <w:rPr>
                <w:sz w:val="18"/>
                <w:szCs w:val="18"/>
                <w:lang w:eastAsia="en-US"/>
              </w:rPr>
              <w:t>- Длина Иглы: не более 20 см.</w:t>
            </w:r>
          </w:p>
          <w:p w:rsidR="00B92A87" w:rsidRPr="000A7B20" w:rsidRDefault="00B92A87" w:rsidP="000A7B20">
            <w:pPr>
              <w:rPr>
                <w:sz w:val="18"/>
                <w:szCs w:val="18"/>
                <w:lang w:eastAsia="en-US"/>
              </w:rPr>
            </w:pPr>
            <w:r w:rsidRPr="000A7B20">
              <w:rPr>
                <w:sz w:val="18"/>
                <w:szCs w:val="18"/>
                <w:lang w:eastAsia="en-US"/>
              </w:rPr>
              <w:t>- Однократное применение</w:t>
            </w:r>
          </w:p>
          <w:p w:rsidR="00B92A87" w:rsidRPr="000A7B20" w:rsidRDefault="00B92A87" w:rsidP="000A7B20">
            <w:pPr>
              <w:rPr>
                <w:sz w:val="18"/>
                <w:szCs w:val="18"/>
                <w:lang w:eastAsia="en-US"/>
              </w:rPr>
            </w:pPr>
            <w:r w:rsidRPr="000A7B20">
              <w:rPr>
                <w:sz w:val="18"/>
                <w:szCs w:val="18"/>
                <w:lang w:eastAsia="en-US"/>
              </w:rPr>
              <w:t xml:space="preserve">- </w:t>
            </w:r>
            <w:proofErr w:type="spellStart"/>
            <w:r w:rsidRPr="000A7B20">
              <w:rPr>
                <w:sz w:val="18"/>
                <w:szCs w:val="18"/>
                <w:lang w:eastAsia="en-US"/>
              </w:rPr>
              <w:t>Атравматичная</w:t>
            </w:r>
            <w:proofErr w:type="spellEnd"/>
            <w:r w:rsidRPr="000A7B20">
              <w:rPr>
                <w:sz w:val="18"/>
                <w:szCs w:val="18"/>
                <w:lang w:eastAsia="en-US"/>
              </w:rPr>
              <w:t xml:space="preserve"> лазерная заточка иглы</w:t>
            </w:r>
          </w:p>
          <w:p w:rsidR="00B92A87" w:rsidRPr="000A7B20" w:rsidRDefault="00B92A87" w:rsidP="000A7B20">
            <w:pPr>
              <w:rPr>
                <w:sz w:val="18"/>
                <w:szCs w:val="18"/>
                <w:lang w:eastAsia="en-US"/>
              </w:rPr>
            </w:pPr>
            <w:r w:rsidRPr="000A7B20">
              <w:rPr>
                <w:sz w:val="18"/>
                <w:szCs w:val="18"/>
                <w:lang w:eastAsia="en-US"/>
              </w:rPr>
              <w:t xml:space="preserve">- </w:t>
            </w:r>
            <w:proofErr w:type="spellStart"/>
            <w:r w:rsidRPr="000A7B20">
              <w:rPr>
                <w:sz w:val="18"/>
                <w:szCs w:val="18"/>
                <w:lang w:eastAsia="en-US"/>
              </w:rPr>
              <w:t>Эхогенный</w:t>
            </w:r>
            <w:proofErr w:type="spellEnd"/>
            <w:r w:rsidRPr="000A7B20">
              <w:rPr>
                <w:sz w:val="18"/>
                <w:szCs w:val="18"/>
                <w:lang w:eastAsia="en-US"/>
              </w:rPr>
              <w:t xml:space="preserve"> наконечник шириной не менее 1 см.</w:t>
            </w:r>
          </w:p>
          <w:p w:rsidR="00B92A87" w:rsidRPr="000A7B20" w:rsidRDefault="00B92A87" w:rsidP="000A7B20">
            <w:pPr>
              <w:rPr>
                <w:sz w:val="18"/>
                <w:szCs w:val="18"/>
                <w:lang w:eastAsia="en-US"/>
              </w:rPr>
            </w:pPr>
            <w:r w:rsidRPr="000A7B20">
              <w:rPr>
                <w:sz w:val="18"/>
                <w:szCs w:val="18"/>
                <w:lang w:eastAsia="en-US"/>
              </w:rPr>
              <w:t>- Выемка для образца 19 мм</w:t>
            </w:r>
          </w:p>
          <w:p w:rsidR="00B92A87" w:rsidRPr="000A7B20" w:rsidRDefault="00B92A87" w:rsidP="000A7B20">
            <w:pPr>
              <w:rPr>
                <w:sz w:val="18"/>
                <w:szCs w:val="18"/>
                <w:lang w:eastAsia="en-US"/>
              </w:rPr>
            </w:pPr>
            <w:r w:rsidRPr="000A7B20">
              <w:rPr>
                <w:sz w:val="18"/>
                <w:szCs w:val="18"/>
                <w:lang w:eastAsia="en-US"/>
              </w:rPr>
              <w:t>- Сантиметровые метки по всей длине иглы для более точного наведения иглы, каждая пятая с утолщением.</w:t>
            </w:r>
          </w:p>
          <w:p w:rsidR="00B92A87" w:rsidRPr="000A7B20" w:rsidRDefault="00B92A87" w:rsidP="000A7B20">
            <w:pPr>
              <w:rPr>
                <w:sz w:val="18"/>
                <w:szCs w:val="18"/>
                <w:lang w:eastAsia="en-US"/>
              </w:rPr>
            </w:pPr>
            <w:r w:rsidRPr="000A7B20">
              <w:rPr>
                <w:sz w:val="18"/>
                <w:szCs w:val="18"/>
                <w:lang w:eastAsia="en-US"/>
              </w:rPr>
              <w:t>-Размеры посадочного места канюли иглы не более 2,6см х 1,6см х 1,3 см.</w:t>
            </w:r>
          </w:p>
          <w:p w:rsidR="00B92A87" w:rsidRPr="000A7B20" w:rsidRDefault="00B92A87" w:rsidP="000A7B20">
            <w:pPr>
              <w:rPr>
                <w:sz w:val="18"/>
                <w:szCs w:val="18"/>
                <w:lang w:eastAsia="en-US"/>
              </w:rPr>
            </w:pPr>
            <w:r w:rsidRPr="000A7B20">
              <w:rPr>
                <w:sz w:val="18"/>
                <w:szCs w:val="18"/>
                <w:lang w:eastAsia="en-US"/>
              </w:rPr>
              <w:t>-Размеры посадочного места стилета иглы не более 1.5см х 1.6 см х 1,3 см</w:t>
            </w:r>
          </w:p>
          <w:p w:rsidR="00B92A87" w:rsidRPr="000A7B20" w:rsidRDefault="00B92A87" w:rsidP="000A7B20">
            <w:pPr>
              <w:rPr>
                <w:sz w:val="18"/>
                <w:szCs w:val="18"/>
                <w:lang w:eastAsia="en-US"/>
              </w:rPr>
            </w:pPr>
            <w:r w:rsidRPr="000A7B20">
              <w:rPr>
                <w:sz w:val="18"/>
                <w:szCs w:val="18"/>
                <w:lang w:eastAsia="en-US"/>
              </w:rPr>
              <w:t xml:space="preserve">- Коннектор для шприца </w:t>
            </w:r>
            <w:proofErr w:type="spellStart"/>
            <w:r w:rsidRPr="000A7B20">
              <w:rPr>
                <w:sz w:val="18"/>
                <w:szCs w:val="18"/>
                <w:lang w:eastAsia="en-US"/>
              </w:rPr>
              <w:t>Луер</w:t>
            </w:r>
            <w:proofErr w:type="spellEnd"/>
          </w:p>
          <w:p w:rsidR="00B92A87" w:rsidRPr="000A7B20" w:rsidRDefault="00B92A87" w:rsidP="000A7B20">
            <w:pPr>
              <w:rPr>
                <w:sz w:val="18"/>
                <w:szCs w:val="18"/>
                <w:lang w:eastAsia="en-US"/>
              </w:rPr>
            </w:pPr>
            <w:r w:rsidRPr="000A7B20">
              <w:rPr>
                <w:sz w:val="18"/>
                <w:szCs w:val="18"/>
                <w:lang w:eastAsia="en-US"/>
              </w:rPr>
              <w:t>- Коннектор для коаксиальной иглы</w:t>
            </w:r>
          </w:p>
          <w:p w:rsidR="00B92A87" w:rsidRPr="000A7B20" w:rsidRDefault="00B92A87" w:rsidP="000A7B20">
            <w:pPr>
              <w:rPr>
                <w:sz w:val="18"/>
                <w:szCs w:val="18"/>
                <w:lang w:eastAsia="en-US"/>
              </w:rPr>
            </w:pPr>
            <w:r w:rsidRPr="000A7B20">
              <w:rPr>
                <w:sz w:val="18"/>
                <w:szCs w:val="18"/>
                <w:lang w:eastAsia="en-US"/>
              </w:rPr>
              <w:t xml:space="preserve">- Цветовая маркировка диаметра для быстрой и легкой идентификации на рукоятке </w:t>
            </w:r>
          </w:p>
          <w:p w:rsidR="00B92A87" w:rsidRPr="000A7B20" w:rsidRDefault="00B92A87" w:rsidP="000A7B20">
            <w:pPr>
              <w:rPr>
                <w:sz w:val="18"/>
                <w:szCs w:val="18"/>
                <w:lang w:eastAsia="en-US"/>
              </w:rPr>
            </w:pPr>
            <w:r w:rsidRPr="000A7B20">
              <w:rPr>
                <w:sz w:val="18"/>
                <w:szCs w:val="18"/>
                <w:lang w:eastAsia="en-US"/>
              </w:rPr>
              <w:t>- Стерильная упаковка</w:t>
            </w:r>
          </w:p>
          <w:p w:rsidR="00B92A87" w:rsidRDefault="00B92A87" w:rsidP="000A7B20">
            <w:pPr>
              <w:rPr>
                <w:sz w:val="18"/>
                <w:szCs w:val="18"/>
                <w:lang w:eastAsia="en-US"/>
              </w:rPr>
            </w:pPr>
            <w:r w:rsidRPr="000A7B20">
              <w:rPr>
                <w:sz w:val="18"/>
                <w:szCs w:val="18"/>
                <w:lang w:eastAsia="en-US"/>
              </w:rPr>
              <w:t xml:space="preserve">- Пластиковый защитный тубус </w:t>
            </w:r>
          </w:p>
          <w:p w:rsidR="00BD4E32" w:rsidRPr="000A7B20" w:rsidRDefault="00BD4E32" w:rsidP="00BD4E32">
            <w:pPr>
              <w:rPr>
                <w:sz w:val="18"/>
                <w:szCs w:val="18"/>
                <w:lang w:eastAsia="en-US"/>
              </w:rPr>
            </w:pPr>
            <w:proofErr w:type="gramStart"/>
            <w:r w:rsidRPr="00BD4E32">
              <w:rPr>
                <w:sz w:val="18"/>
                <w:szCs w:val="18"/>
                <w:highlight w:val="yellow"/>
                <w:lang w:eastAsia="en-US"/>
              </w:rPr>
              <w:t>Совместимы</w:t>
            </w:r>
            <w:proofErr w:type="gramEnd"/>
            <w:r w:rsidRPr="00BD4E32">
              <w:rPr>
                <w:sz w:val="18"/>
                <w:szCs w:val="18"/>
                <w:highlight w:val="yellow"/>
                <w:lang w:eastAsia="en-US"/>
              </w:rPr>
              <w:t xml:space="preserve"> с многоразовой автоматической </w:t>
            </w:r>
            <w:proofErr w:type="spellStart"/>
            <w:r w:rsidRPr="00BD4E32">
              <w:rPr>
                <w:sz w:val="18"/>
                <w:szCs w:val="18"/>
                <w:highlight w:val="yellow"/>
                <w:lang w:eastAsia="en-US"/>
              </w:rPr>
              <w:t>биопсийной</w:t>
            </w:r>
            <w:proofErr w:type="spellEnd"/>
            <w:r w:rsidRPr="00BD4E32">
              <w:rPr>
                <w:sz w:val="18"/>
                <w:szCs w:val="18"/>
                <w:highlight w:val="yellow"/>
                <w:lang w:eastAsia="en-US"/>
              </w:rPr>
              <w:t xml:space="preserve"> системой GT-GUN 22, имеющейся у заказчика</w:t>
            </w:r>
            <w:r>
              <w:rPr>
                <w:sz w:val="18"/>
                <w:szCs w:val="18"/>
                <w:lang w:eastAsia="en-US"/>
              </w:rPr>
              <w:t xml:space="preserve"> </w:t>
            </w:r>
          </w:p>
        </w:tc>
        <w:tc>
          <w:tcPr>
            <w:tcW w:w="709" w:type="dxa"/>
          </w:tcPr>
          <w:p w:rsidR="00B92A87" w:rsidRPr="000A7B20" w:rsidRDefault="00B92A87" w:rsidP="000A7B20">
            <w:pPr>
              <w:jc w:val="center"/>
              <w:rPr>
                <w:sz w:val="18"/>
                <w:szCs w:val="18"/>
                <w:lang w:eastAsia="en-US"/>
              </w:rPr>
            </w:pPr>
            <w:proofErr w:type="spellStart"/>
            <w:proofErr w:type="gramStart"/>
            <w:r w:rsidRPr="000A7B20">
              <w:rPr>
                <w:sz w:val="18"/>
                <w:szCs w:val="18"/>
                <w:lang w:eastAsia="en-US"/>
              </w:rPr>
              <w:t>шт</w:t>
            </w:r>
            <w:proofErr w:type="spellEnd"/>
            <w:proofErr w:type="gramEnd"/>
          </w:p>
        </w:tc>
        <w:tc>
          <w:tcPr>
            <w:tcW w:w="885" w:type="dxa"/>
          </w:tcPr>
          <w:p w:rsidR="00B92A87" w:rsidRPr="000A7B20" w:rsidRDefault="00B92A87" w:rsidP="000A7B20">
            <w:pPr>
              <w:jc w:val="center"/>
              <w:rPr>
                <w:sz w:val="18"/>
                <w:szCs w:val="18"/>
                <w:lang w:eastAsia="en-US"/>
              </w:rPr>
            </w:pPr>
            <w:r w:rsidRPr="000A7B20">
              <w:rPr>
                <w:sz w:val="18"/>
                <w:szCs w:val="18"/>
                <w:lang w:eastAsia="en-US"/>
              </w:rPr>
              <w:t>100</w:t>
            </w:r>
          </w:p>
        </w:tc>
        <w:tc>
          <w:tcPr>
            <w:tcW w:w="1536" w:type="dxa"/>
          </w:tcPr>
          <w:p w:rsidR="00B92A87" w:rsidRPr="00B92A87" w:rsidRDefault="00B92A87" w:rsidP="00B92A87">
            <w:pPr>
              <w:jc w:val="center"/>
              <w:rPr>
                <w:color w:val="000000"/>
                <w:sz w:val="18"/>
                <w:szCs w:val="22"/>
              </w:rPr>
            </w:pPr>
            <w:r w:rsidRPr="00B92A87">
              <w:rPr>
                <w:color w:val="000000"/>
                <w:sz w:val="18"/>
                <w:szCs w:val="22"/>
              </w:rPr>
              <w:t>2 000,00</w:t>
            </w:r>
          </w:p>
        </w:tc>
      </w:tr>
      <w:tr w:rsidR="00B92A87" w:rsidRPr="001D224A" w:rsidTr="00B92A87">
        <w:trPr>
          <w:trHeight w:val="20"/>
          <w:jc w:val="center"/>
        </w:trPr>
        <w:tc>
          <w:tcPr>
            <w:tcW w:w="0" w:type="auto"/>
            <w:shd w:val="clear" w:color="auto" w:fill="auto"/>
          </w:tcPr>
          <w:p w:rsidR="00B92A87" w:rsidRPr="000A7B20" w:rsidRDefault="00B92A87" w:rsidP="00892858">
            <w:pPr>
              <w:jc w:val="center"/>
              <w:rPr>
                <w:sz w:val="18"/>
                <w:szCs w:val="18"/>
              </w:rPr>
            </w:pPr>
            <w:r>
              <w:rPr>
                <w:sz w:val="18"/>
                <w:szCs w:val="18"/>
              </w:rPr>
              <w:t>13</w:t>
            </w:r>
          </w:p>
        </w:tc>
        <w:tc>
          <w:tcPr>
            <w:tcW w:w="0" w:type="auto"/>
          </w:tcPr>
          <w:p w:rsidR="00B92A87" w:rsidRPr="000A7B20" w:rsidRDefault="00B92A87" w:rsidP="000A7B20">
            <w:pPr>
              <w:rPr>
                <w:sz w:val="18"/>
                <w:szCs w:val="18"/>
                <w:lang w:eastAsia="en-US"/>
              </w:rPr>
            </w:pPr>
            <w:r w:rsidRPr="000A7B20">
              <w:rPr>
                <w:sz w:val="18"/>
                <w:szCs w:val="18"/>
                <w:lang w:eastAsia="en-US"/>
              </w:rPr>
              <w:t>Электрод игольчатый</w:t>
            </w:r>
          </w:p>
        </w:tc>
        <w:tc>
          <w:tcPr>
            <w:tcW w:w="4615" w:type="dxa"/>
            <w:vAlign w:val="center"/>
          </w:tcPr>
          <w:p w:rsidR="00B92A87" w:rsidRPr="000A7B20" w:rsidRDefault="00B92A87" w:rsidP="000A7B20">
            <w:pPr>
              <w:shd w:val="clear" w:color="auto" w:fill="FFFFFF"/>
              <w:rPr>
                <w:color w:val="000000"/>
                <w:sz w:val="18"/>
                <w:szCs w:val="18"/>
              </w:rPr>
            </w:pPr>
            <w:r w:rsidRPr="000A7B20">
              <w:rPr>
                <w:color w:val="000000"/>
                <w:sz w:val="18"/>
                <w:szCs w:val="18"/>
              </w:rPr>
              <w:t xml:space="preserve">Электрод игольчатый </w:t>
            </w:r>
            <w:proofErr w:type="spellStart"/>
            <w:r w:rsidRPr="000A7B20">
              <w:rPr>
                <w:color w:val="000000"/>
                <w:sz w:val="18"/>
                <w:szCs w:val="18"/>
              </w:rPr>
              <w:t>монополярный</w:t>
            </w:r>
            <w:proofErr w:type="spellEnd"/>
            <w:r w:rsidRPr="000A7B20">
              <w:rPr>
                <w:color w:val="000000"/>
                <w:sz w:val="18"/>
                <w:szCs w:val="18"/>
              </w:rPr>
              <w:t xml:space="preserve"> подкожный одноразовый с выводом тип </w:t>
            </w:r>
            <w:r w:rsidRPr="000A7B20">
              <w:rPr>
                <w:color w:val="000000"/>
                <w:sz w:val="18"/>
                <w:szCs w:val="18"/>
                <w:lang w:val="en-US"/>
              </w:rPr>
              <w:t>I</w:t>
            </w:r>
          </w:p>
          <w:p w:rsidR="00B92A87" w:rsidRPr="000A7B20" w:rsidRDefault="00B92A87" w:rsidP="000A7B20">
            <w:pPr>
              <w:shd w:val="clear" w:color="auto" w:fill="FFFFFF"/>
              <w:rPr>
                <w:color w:val="000000"/>
                <w:sz w:val="18"/>
                <w:szCs w:val="18"/>
              </w:rPr>
            </w:pPr>
            <w:r w:rsidRPr="000A7B20">
              <w:rPr>
                <w:color w:val="000000"/>
                <w:sz w:val="18"/>
                <w:szCs w:val="18"/>
              </w:rPr>
              <w:t xml:space="preserve">Одноразовый электрод, совмещающий функцию иглы для подкожной инъекции и регистрирующего игольчатого электрода. Применяется для введения </w:t>
            </w:r>
            <w:proofErr w:type="spellStart"/>
            <w:r w:rsidRPr="000A7B20">
              <w:rPr>
                <w:color w:val="000000"/>
                <w:sz w:val="18"/>
                <w:szCs w:val="18"/>
              </w:rPr>
              <w:t>ботулотоксина</w:t>
            </w:r>
            <w:proofErr w:type="spellEnd"/>
            <w:r w:rsidRPr="000A7B20">
              <w:rPr>
                <w:color w:val="000000"/>
                <w:sz w:val="18"/>
                <w:szCs w:val="18"/>
              </w:rPr>
              <w:t xml:space="preserve"> под контролем ЭМГ.</w:t>
            </w:r>
          </w:p>
          <w:p w:rsidR="00B92A87" w:rsidRPr="000A7B20" w:rsidRDefault="00B92A87" w:rsidP="000A7B20">
            <w:pPr>
              <w:shd w:val="clear" w:color="auto" w:fill="FFFFFF"/>
              <w:rPr>
                <w:color w:val="000000"/>
                <w:sz w:val="18"/>
                <w:szCs w:val="18"/>
                <w:u w:val="single"/>
              </w:rPr>
            </w:pPr>
            <w:r w:rsidRPr="000A7B20">
              <w:rPr>
                <w:color w:val="000000"/>
                <w:sz w:val="18"/>
                <w:szCs w:val="18"/>
                <w:u w:val="single"/>
              </w:rPr>
              <w:t>Параметры:</w:t>
            </w:r>
          </w:p>
          <w:p w:rsidR="00B92A87" w:rsidRPr="000A7B20" w:rsidRDefault="00B92A87" w:rsidP="000A7B20">
            <w:pPr>
              <w:shd w:val="clear" w:color="auto" w:fill="FFFFFF"/>
              <w:rPr>
                <w:color w:val="000000"/>
                <w:sz w:val="18"/>
                <w:szCs w:val="18"/>
              </w:rPr>
            </w:pPr>
            <w:r w:rsidRPr="000A7B20">
              <w:rPr>
                <w:color w:val="000000"/>
                <w:sz w:val="18"/>
                <w:szCs w:val="18"/>
              </w:rPr>
              <w:t>- Длина иглы должна быть в диапазоне от 49 мм до 51 мм</w:t>
            </w:r>
          </w:p>
          <w:p w:rsidR="00B92A87" w:rsidRPr="000A7B20" w:rsidRDefault="00B92A87" w:rsidP="000A7B20">
            <w:pPr>
              <w:shd w:val="clear" w:color="auto" w:fill="FFFFFF"/>
              <w:rPr>
                <w:color w:val="000000"/>
                <w:sz w:val="18"/>
                <w:szCs w:val="18"/>
              </w:rPr>
            </w:pPr>
            <w:r w:rsidRPr="000A7B20">
              <w:rPr>
                <w:color w:val="000000"/>
                <w:sz w:val="18"/>
                <w:szCs w:val="18"/>
              </w:rPr>
              <w:t>- Диаметр иглы наружный должен быть в диапазоне от 0.49 мм до 0.52 мм.</w:t>
            </w:r>
          </w:p>
          <w:p w:rsidR="00B92A87" w:rsidRPr="000A7B20" w:rsidRDefault="00B92A87" w:rsidP="000A7B20">
            <w:pPr>
              <w:shd w:val="clear" w:color="auto" w:fill="FFFFFF"/>
              <w:rPr>
                <w:color w:val="000000"/>
                <w:sz w:val="18"/>
                <w:szCs w:val="18"/>
              </w:rPr>
            </w:pPr>
            <w:r w:rsidRPr="000A7B20">
              <w:rPr>
                <w:color w:val="000000"/>
                <w:sz w:val="18"/>
                <w:szCs w:val="18"/>
              </w:rPr>
              <w:t>- Длина вывода должна быть в диапазоне от 88 до 92 см.</w:t>
            </w:r>
          </w:p>
          <w:p w:rsidR="00B92A87" w:rsidRPr="000A7B20" w:rsidRDefault="00B92A87" w:rsidP="000A7B20">
            <w:pPr>
              <w:shd w:val="clear" w:color="auto" w:fill="FFFFFF"/>
              <w:rPr>
                <w:color w:val="000000"/>
                <w:sz w:val="18"/>
                <w:szCs w:val="18"/>
              </w:rPr>
            </w:pPr>
            <w:r w:rsidRPr="000A7B20">
              <w:rPr>
                <w:color w:val="000000"/>
                <w:sz w:val="18"/>
                <w:szCs w:val="18"/>
              </w:rPr>
              <w:t>- Соединение вывода с иглой должно быть: пайка внутри неразъемного пластикового держателя</w:t>
            </w:r>
          </w:p>
          <w:p w:rsidR="00B92A87" w:rsidRPr="000A7B20" w:rsidRDefault="00B92A87" w:rsidP="000A7B20">
            <w:pPr>
              <w:shd w:val="clear" w:color="auto" w:fill="FFFFFF"/>
              <w:rPr>
                <w:color w:val="000000"/>
                <w:sz w:val="18"/>
                <w:szCs w:val="18"/>
              </w:rPr>
            </w:pPr>
            <w:r w:rsidRPr="000A7B20">
              <w:rPr>
                <w:color w:val="000000"/>
                <w:sz w:val="18"/>
                <w:szCs w:val="18"/>
              </w:rPr>
              <w:t xml:space="preserve">- Должен быть разъем для подключения к </w:t>
            </w:r>
            <w:proofErr w:type="spellStart"/>
            <w:r w:rsidRPr="000A7B20">
              <w:rPr>
                <w:color w:val="000000"/>
                <w:sz w:val="18"/>
                <w:szCs w:val="18"/>
              </w:rPr>
              <w:t>электромиографу</w:t>
            </w:r>
            <w:proofErr w:type="spellEnd"/>
            <w:r w:rsidRPr="000A7B20">
              <w:rPr>
                <w:color w:val="000000"/>
                <w:sz w:val="18"/>
                <w:szCs w:val="18"/>
              </w:rPr>
              <w:t>: типа ТРС 1.5 мм</w:t>
            </w:r>
          </w:p>
          <w:p w:rsidR="00B92A87" w:rsidRPr="000A7B20" w:rsidRDefault="00B92A87" w:rsidP="000A7B20">
            <w:pPr>
              <w:shd w:val="clear" w:color="auto" w:fill="FFFFFF"/>
              <w:rPr>
                <w:color w:val="000000"/>
                <w:sz w:val="18"/>
                <w:szCs w:val="18"/>
              </w:rPr>
            </w:pPr>
            <w:r w:rsidRPr="000A7B20">
              <w:rPr>
                <w:color w:val="000000"/>
                <w:sz w:val="18"/>
                <w:szCs w:val="18"/>
              </w:rPr>
              <w:t xml:space="preserve">- Типы используемых шприцев: типа </w:t>
            </w:r>
            <w:proofErr w:type="spellStart"/>
            <w:r w:rsidRPr="000A7B20">
              <w:rPr>
                <w:color w:val="000000"/>
                <w:sz w:val="18"/>
                <w:szCs w:val="18"/>
              </w:rPr>
              <w:t>Luer-Lo</w:t>
            </w:r>
            <w:proofErr w:type="gramStart"/>
            <w:r w:rsidRPr="000A7B20">
              <w:rPr>
                <w:color w:val="000000"/>
                <w:sz w:val="18"/>
                <w:szCs w:val="18"/>
              </w:rPr>
              <w:t>с</w:t>
            </w:r>
            <w:proofErr w:type="gramEnd"/>
            <w:r w:rsidRPr="000A7B20">
              <w:rPr>
                <w:color w:val="000000"/>
                <w:sz w:val="18"/>
                <w:szCs w:val="18"/>
              </w:rPr>
              <w:t>k</w:t>
            </w:r>
            <w:proofErr w:type="spellEnd"/>
          </w:p>
          <w:p w:rsidR="00B92A87" w:rsidRPr="000A7B20" w:rsidRDefault="00B92A87" w:rsidP="000A7B20">
            <w:pPr>
              <w:shd w:val="clear" w:color="auto" w:fill="FFFFFF"/>
              <w:rPr>
                <w:color w:val="000000"/>
                <w:sz w:val="18"/>
                <w:szCs w:val="18"/>
              </w:rPr>
            </w:pPr>
            <w:r w:rsidRPr="000A7B20">
              <w:rPr>
                <w:color w:val="000000"/>
                <w:sz w:val="18"/>
                <w:szCs w:val="18"/>
              </w:rPr>
              <w:t>Электрод должен находиться в индивидуальной стерильной упаковке. ГОСТ 25995-83 (Пп.1.9, 2.2 – 2.14)</w:t>
            </w:r>
          </w:p>
        </w:tc>
        <w:tc>
          <w:tcPr>
            <w:tcW w:w="709" w:type="dxa"/>
          </w:tcPr>
          <w:p w:rsidR="00B92A87" w:rsidRPr="000A7B20" w:rsidRDefault="00B92A87" w:rsidP="000A7B20">
            <w:pPr>
              <w:jc w:val="center"/>
              <w:rPr>
                <w:sz w:val="18"/>
                <w:szCs w:val="18"/>
                <w:lang w:eastAsia="en-US"/>
              </w:rPr>
            </w:pPr>
            <w:proofErr w:type="spellStart"/>
            <w:proofErr w:type="gramStart"/>
            <w:r w:rsidRPr="000A7B20">
              <w:rPr>
                <w:sz w:val="18"/>
                <w:szCs w:val="18"/>
                <w:lang w:eastAsia="en-US"/>
              </w:rPr>
              <w:t>шт</w:t>
            </w:r>
            <w:proofErr w:type="spellEnd"/>
            <w:proofErr w:type="gramEnd"/>
          </w:p>
        </w:tc>
        <w:tc>
          <w:tcPr>
            <w:tcW w:w="885" w:type="dxa"/>
          </w:tcPr>
          <w:p w:rsidR="00B92A87" w:rsidRPr="000A7B20" w:rsidRDefault="00B92A87" w:rsidP="000A7B20">
            <w:pPr>
              <w:jc w:val="center"/>
              <w:rPr>
                <w:sz w:val="18"/>
                <w:szCs w:val="18"/>
                <w:lang w:eastAsia="en-US"/>
              </w:rPr>
            </w:pPr>
            <w:r w:rsidRPr="000A7B20">
              <w:rPr>
                <w:sz w:val="18"/>
                <w:szCs w:val="18"/>
                <w:lang w:eastAsia="en-US"/>
              </w:rPr>
              <w:t>10</w:t>
            </w:r>
          </w:p>
        </w:tc>
        <w:tc>
          <w:tcPr>
            <w:tcW w:w="1536" w:type="dxa"/>
          </w:tcPr>
          <w:p w:rsidR="00B92A87" w:rsidRPr="00B92A87" w:rsidRDefault="00B92A87" w:rsidP="00B92A87">
            <w:pPr>
              <w:jc w:val="center"/>
              <w:rPr>
                <w:color w:val="000000"/>
                <w:sz w:val="18"/>
                <w:szCs w:val="22"/>
              </w:rPr>
            </w:pPr>
            <w:r w:rsidRPr="00B92A87">
              <w:rPr>
                <w:color w:val="000000"/>
                <w:sz w:val="18"/>
                <w:szCs w:val="22"/>
              </w:rPr>
              <w:t>8 500,00</w:t>
            </w:r>
          </w:p>
        </w:tc>
      </w:tr>
      <w:tr w:rsidR="00B92A87" w:rsidRPr="001D224A" w:rsidTr="00B92A87">
        <w:trPr>
          <w:trHeight w:val="20"/>
          <w:jc w:val="center"/>
        </w:trPr>
        <w:tc>
          <w:tcPr>
            <w:tcW w:w="0" w:type="auto"/>
            <w:shd w:val="clear" w:color="auto" w:fill="auto"/>
          </w:tcPr>
          <w:p w:rsidR="00B92A87" w:rsidRPr="000A7B20" w:rsidRDefault="00B92A87" w:rsidP="00892858">
            <w:pPr>
              <w:jc w:val="center"/>
              <w:rPr>
                <w:sz w:val="18"/>
                <w:szCs w:val="18"/>
              </w:rPr>
            </w:pPr>
            <w:r>
              <w:rPr>
                <w:sz w:val="18"/>
                <w:szCs w:val="18"/>
              </w:rPr>
              <w:t>14</w:t>
            </w:r>
          </w:p>
        </w:tc>
        <w:tc>
          <w:tcPr>
            <w:tcW w:w="0" w:type="auto"/>
          </w:tcPr>
          <w:p w:rsidR="00B92A87" w:rsidRPr="000A7B20" w:rsidRDefault="00B92A87" w:rsidP="000A7B20">
            <w:pPr>
              <w:rPr>
                <w:bCs/>
                <w:sz w:val="18"/>
                <w:szCs w:val="18"/>
                <w:lang w:eastAsia="en-US"/>
              </w:rPr>
            </w:pPr>
            <w:r w:rsidRPr="000A7B20">
              <w:rPr>
                <w:bCs/>
                <w:sz w:val="18"/>
                <w:szCs w:val="18"/>
                <w:lang w:eastAsia="en-US"/>
              </w:rPr>
              <w:t>Иглы медицинские инъекционные одноразовые для инсулиновых инжекторов (ПЕН ручек)</w:t>
            </w:r>
          </w:p>
        </w:tc>
        <w:tc>
          <w:tcPr>
            <w:tcW w:w="4615" w:type="dxa"/>
          </w:tcPr>
          <w:p w:rsidR="00B92A87" w:rsidRPr="000A7B20" w:rsidRDefault="00B92A87" w:rsidP="000A7B20">
            <w:pPr>
              <w:shd w:val="clear" w:color="auto" w:fill="FFFFFF"/>
              <w:rPr>
                <w:color w:val="000000"/>
                <w:sz w:val="18"/>
                <w:szCs w:val="18"/>
              </w:rPr>
            </w:pPr>
            <w:r w:rsidRPr="000A7B20">
              <w:rPr>
                <w:color w:val="000000"/>
                <w:sz w:val="18"/>
                <w:szCs w:val="18"/>
              </w:rPr>
              <w:t xml:space="preserve">КТРУ 32.50.13.110-00005719 </w:t>
            </w:r>
          </w:p>
          <w:p w:rsidR="00B92A87" w:rsidRPr="000A7B20" w:rsidRDefault="00B92A87" w:rsidP="000A7B20">
            <w:pPr>
              <w:shd w:val="clear" w:color="auto" w:fill="FFFFFF"/>
              <w:rPr>
                <w:color w:val="000000"/>
                <w:sz w:val="18"/>
                <w:szCs w:val="18"/>
              </w:rPr>
            </w:pPr>
            <w:r w:rsidRPr="000A7B20">
              <w:rPr>
                <w:color w:val="000000"/>
                <w:sz w:val="18"/>
                <w:szCs w:val="18"/>
              </w:rPr>
              <w:t xml:space="preserve">Изделие, разработанное для парентерального введения лекарственного средства, содержащегося в картридже, который либо является неотъемлемой частью </w:t>
            </w:r>
            <w:proofErr w:type="spellStart"/>
            <w:r w:rsidRPr="000A7B20">
              <w:rPr>
                <w:color w:val="000000"/>
                <w:sz w:val="18"/>
                <w:szCs w:val="18"/>
              </w:rPr>
              <w:t>автоинъектора</w:t>
            </w:r>
            <w:proofErr w:type="spellEnd"/>
            <w:r w:rsidRPr="000A7B20">
              <w:rPr>
                <w:color w:val="000000"/>
                <w:sz w:val="18"/>
                <w:szCs w:val="18"/>
              </w:rPr>
              <w:t xml:space="preserve"> (</w:t>
            </w:r>
            <w:proofErr w:type="gramStart"/>
            <w:r w:rsidRPr="000A7B20">
              <w:rPr>
                <w:color w:val="000000"/>
                <w:sz w:val="18"/>
                <w:szCs w:val="18"/>
              </w:rPr>
              <w:t>шприц-ручки</w:t>
            </w:r>
            <w:proofErr w:type="gramEnd"/>
            <w:r w:rsidRPr="000A7B20">
              <w:rPr>
                <w:color w:val="000000"/>
                <w:sz w:val="18"/>
                <w:szCs w:val="18"/>
              </w:rPr>
              <w:t xml:space="preserve"> с лекарственным средством) либо прикрепляется или вставляется в </w:t>
            </w:r>
            <w:proofErr w:type="spellStart"/>
            <w:r w:rsidRPr="000A7B20">
              <w:rPr>
                <w:color w:val="000000"/>
                <w:sz w:val="18"/>
                <w:szCs w:val="18"/>
              </w:rPr>
              <w:t>автоинъектор</w:t>
            </w:r>
            <w:proofErr w:type="spellEnd"/>
            <w:r w:rsidRPr="000A7B20">
              <w:rPr>
                <w:color w:val="000000"/>
                <w:sz w:val="18"/>
                <w:szCs w:val="18"/>
              </w:rPr>
              <w:t xml:space="preserve">. Используется лицами, которые регулярно вводят себе дозы инсулина гормонов или других лекарственных средств. </w:t>
            </w:r>
            <w:proofErr w:type="gramStart"/>
            <w:r w:rsidRPr="000A7B20">
              <w:rPr>
                <w:color w:val="000000"/>
                <w:sz w:val="18"/>
                <w:szCs w:val="18"/>
              </w:rPr>
              <w:t>Изделие</w:t>
            </w:r>
            <w:proofErr w:type="gramEnd"/>
            <w:r w:rsidRPr="000A7B20">
              <w:rPr>
                <w:color w:val="000000"/>
                <w:sz w:val="18"/>
                <w:szCs w:val="18"/>
              </w:rPr>
              <w:t xml:space="preserve"> как правило представляет собой двухконечную иглу из нержавеющей стали различных размеров которая фиксируется в резьбовом разъеме из пластика в месте соединения с </w:t>
            </w:r>
            <w:proofErr w:type="spellStart"/>
            <w:r w:rsidRPr="000A7B20">
              <w:rPr>
                <w:color w:val="000000"/>
                <w:sz w:val="18"/>
                <w:szCs w:val="18"/>
              </w:rPr>
              <w:t>автоинъектором</w:t>
            </w:r>
            <w:proofErr w:type="spellEnd"/>
            <w:r w:rsidRPr="000A7B20">
              <w:rPr>
                <w:color w:val="000000"/>
                <w:sz w:val="18"/>
                <w:szCs w:val="18"/>
              </w:rPr>
              <w:t xml:space="preserve">. Изделие поставляется в герметичной стерильной упаковке и может иметь специальную безопасную конструкцию для минимизации риска </w:t>
            </w:r>
            <w:proofErr w:type="spellStart"/>
            <w:r w:rsidRPr="000A7B20">
              <w:rPr>
                <w:color w:val="000000"/>
                <w:sz w:val="18"/>
                <w:szCs w:val="18"/>
              </w:rPr>
              <w:t>травмирования</w:t>
            </w:r>
            <w:proofErr w:type="spellEnd"/>
            <w:r w:rsidRPr="000A7B20">
              <w:rPr>
                <w:color w:val="000000"/>
                <w:sz w:val="18"/>
                <w:szCs w:val="18"/>
              </w:rPr>
              <w:t xml:space="preserve"> иглой. Это изделие для одноразового использования.</w:t>
            </w:r>
            <w:r w:rsidRPr="000A7B20">
              <w:rPr>
                <w:color w:val="000000"/>
                <w:sz w:val="18"/>
                <w:szCs w:val="18"/>
              </w:rPr>
              <w:tab/>
            </w:r>
            <w:r w:rsidRPr="000A7B20">
              <w:rPr>
                <w:color w:val="000000"/>
                <w:sz w:val="18"/>
                <w:szCs w:val="18"/>
              </w:rPr>
              <w:tab/>
            </w:r>
          </w:p>
          <w:p w:rsidR="00B92A87" w:rsidRPr="000A7B20" w:rsidRDefault="00B92A87" w:rsidP="000A7B20">
            <w:pPr>
              <w:shd w:val="clear" w:color="auto" w:fill="FFFFFF"/>
              <w:rPr>
                <w:color w:val="000000"/>
                <w:sz w:val="18"/>
                <w:szCs w:val="18"/>
              </w:rPr>
            </w:pPr>
            <w:r w:rsidRPr="000A7B20">
              <w:rPr>
                <w:color w:val="000000"/>
                <w:sz w:val="18"/>
                <w:szCs w:val="18"/>
              </w:rPr>
              <w:t>Размер</w:t>
            </w:r>
            <w:r w:rsidRPr="000A7B20">
              <w:rPr>
                <w:color w:val="000000"/>
                <w:sz w:val="18"/>
                <w:szCs w:val="18"/>
              </w:rPr>
              <w:tab/>
              <w:t>31G x 6</w:t>
            </w:r>
            <w:r w:rsidRPr="000A7B20">
              <w:rPr>
                <w:color w:val="000000"/>
                <w:sz w:val="18"/>
                <w:szCs w:val="18"/>
              </w:rPr>
              <w:tab/>
              <w:t>мм</w:t>
            </w:r>
            <w:r w:rsidRPr="000A7B20">
              <w:rPr>
                <w:color w:val="000000"/>
                <w:sz w:val="18"/>
                <w:szCs w:val="18"/>
              </w:rPr>
              <w:tab/>
            </w:r>
          </w:p>
          <w:p w:rsidR="00B92A87" w:rsidRPr="000A7B20" w:rsidRDefault="00B92A87" w:rsidP="000A7B20">
            <w:pPr>
              <w:shd w:val="clear" w:color="auto" w:fill="FFFFFF"/>
              <w:rPr>
                <w:color w:val="000000"/>
                <w:sz w:val="18"/>
                <w:szCs w:val="18"/>
              </w:rPr>
            </w:pPr>
            <w:r w:rsidRPr="000A7B20">
              <w:rPr>
                <w:color w:val="000000"/>
                <w:sz w:val="18"/>
                <w:szCs w:val="18"/>
              </w:rPr>
              <w:t>Диаметр иглы</w:t>
            </w:r>
            <w:r w:rsidRPr="000A7B20">
              <w:rPr>
                <w:color w:val="000000"/>
                <w:sz w:val="18"/>
                <w:szCs w:val="18"/>
              </w:rPr>
              <w:tab/>
              <w:t>0,25</w:t>
            </w:r>
            <w:r w:rsidRPr="000A7B20">
              <w:rPr>
                <w:color w:val="000000"/>
                <w:sz w:val="18"/>
                <w:szCs w:val="18"/>
              </w:rPr>
              <w:tab/>
              <w:t>мм, значение характеристики не может изменяться участником закупки. (Стандарты ISO)</w:t>
            </w:r>
          </w:p>
          <w:p w:rsidR="00B92A87" w:rsidRPr="000A7B20" w:rsidRDefault="00B92A87" w:rsidP="000A7B20">
            <w:pPr>
              <w:shd w:val="clear" w:color="auto" w:fill="FFFFFF"/>
              <w:rPr>
                <w:color w:val="000000"/>
                <w:sz w:val="18"/>
                <w:szCs w:val="18"/>
              </w:rPr>
            </w:pPr>
            <w:r w:rsidRPr="000A7B20">
              <w:rPr>
                <w:color w:val="000000"/>
                <w:sz w:val="18"/>
                <w:szCs w:val="18"/>
              </w:rPr>
              <w:t>Внешняя поверхность иглы</w:t>
            </w:r>
            <w:r w:rsidRPr="000A7B20">
              <w:rPr>
                <w:color w:val="000000"/>
                <w:sz w:val="18"/>
                <w:szCs w:val="18"/>
              </w:rPr>
              <w:tab/>
            </w:r>
            <w:proofErr w:type="spellStart"/>
            <w:r w:rsidRPr="000A7B20">
              <w:rPr>
                <w:color w:val="000000"/>
                <w:sz w:val="18"/>
                <w:szCs w:val="18"/>
              </w:rPr>
              <w:t>силиконизирована</w:t>
            </w:r>
            <w:proofErr w:type="spellEnd"/>
            <w:r w:rsidRPr="000A7B20">
              <w:rPr>
                <w:color w:val="000000"/>
                <w:sz w:val="18"/>
                <w:szCs w:val="18"/>
              </w:rPr>
              <w:t xml:space="preserve"> - для проведения безболезненной инъекции</w:t>
            </w:r>
          </w:p>
          <w:p w:rsidR="00B92A87" w:rsidRPr="000A7B20" w:rsidRDefault="00B92A87" w:rsidP="000A7B20">
            <w:pPr>
              <w:shd w:val="clear" w:color="auto" w:fill="FFFFFF"/>
              <w:rPr>
                <w:color w:val="000000"/>
                <w:sz w:val="18"/>
                <w:szCs w:val="18"/>
              </w:rPr>
            </w:pPr>
            <w:r w:rsidRPr="000A7B20">
              <w:rPr>
                <w:color w:val="000000"/>
                <w:sz w:val="18"/>
                <w:szCs w:val="18"/>
              </w:rPr>
              <w:t>Игла имеет трехгранную лазерную заточку, для проведения безболезненной инъекции.</w:t>
            </w:r>
          </w:p>
        </w:tc>
        <w:tc>
          <w:tcPr>
            <w:tcW w:w="709" w:type="dxa"/>
          </w:tcPr>
          <w:p w:rsidR="00B92A87" w:rsidRPr="000A7B20" w:rsidRDefault="00B92A87" w:rsidP="000A7B20">
            <w:pPr>
              <w:jc w:val="center"/>
              <w:rPr>
                <w:sz w:val="18"/>
                <w:szCs w:val="18"/>
                <w:lang w:eastAsia="en-US"/>
              </w:rPr>
            </w:pPr>
            <w:proofErr w:type="spellStart"/>
            <w:proofErr w:type="gramStart"/>
            <w:r w:rsidRPr="000A7B20">
              <w:rPr>
                <w:sz w:val="18"/>
                <w:szCs w:val="18"/>
                <w:lang w:eastAsia="en-US"/>
              </w:rPr>
              <w:t>шт</w:t>
            </w:r>
            <w:proofErr w:type="spellEnd"/>
            <w:proofErr w:type="gramEnd"/>
          </w:p>
        </w:tc>
        <w:tc>
          <w:tcPr>
            <w:tcW w:w="885" w:type="dxa"/>
          </w:tcPr>
          <w:p w:rsidR="00B92A87" w:rsidRPr="000A7B20" w:rsidRDefault="00B92A87" w:rsidP="000A7B20">
            <w:pPr>
              <w:jc w:val="center"/>
              <w:rPr>
                <w:sz w:val="18"/>
                <w:szCs w:val="18"/>
                <w:lang w:eastAsia="en-US"/>
              </w:rPr>
            </w:pPr>
            <w:r w:rsidRPr="000A7B20">
              <w:rPr>
                <w:sz w:val="18"/>
                <w:szCs w:val="18"/>
                <w:lang w:eastAsia="en-US"/>
              </w:rPr>
              <w:t>1000</w:t>
            </w:r>
          </w:p>
        </w:tc>
        <w:tc>
          <w:tcPr>
            <w:tcW w:w="1536" w:type="dxa"/>
          </w:tcPr>
          <w:p w:rsidR="00B92A87" w:rsidRPr="00B92A87" w:rsidRDefault="00B92A87" w:rsidP="00B92A87">
            <w:pPr>
              <w:jc w:val="center"/>
              <w:rPr>
                <w:color w:val="000000"/>
                <w:sz w:val="18"/>
                <w:szCs w:val="22"/>
              </w:rPr>
            </w:pPr>
            <w:r w:rsidRPr="00B92A87">
              <w:rPr>
                <w:color w:val="000000"/>
                <w:sz w:val="18"/>
                <w:szCs w:val="22"/>
              </w:rPr>
              <w:t>22,00</w:t>
            </w:r>
          </w:p>
        </w:tc>
      </w:tr>
    </w:tbl>
    <w:p w:rsidR="00B72519" w:rsidRDefault="00B72519" w:rsidP="00B72519">
      <w:pPr>
        <w:tabs>
          <w:tab w:val="left" w:pos="851"/>
        </w:tabs>
        <w:ind w:firstLine="567"/>
        <w:jc w:val="both"/>
        <w:rPr>
          <w:b/>
          <w:bCs/>
          <w:sz w:val="20"/>
          <w:szCs w:val="18"/>
        </w:rPr>
      </w:pPr>
    </w:p>
    <w:p w:rsidR="00B72519" w:rsidRDefault="00B72519" w:rsidP="00B72519">
      <w:pPr>
        <w:tabs>
          <w:tab w:val="left" w:pos="851"/>
        </w:tabs>
        <w:ind w:firstLine="567"/>
        <w:jc w:val="both"/>
        <w:rPr>
          <w:b/>
          <w:bCs/>
          <w:sz w:val="20"/>
          <w:szCs w:val="18"/>
        </w:rPr>
      </w:pPr>
      <w:r>
        <w:rPr>
          <w:b/>
          <w:bCs/>
          <w:sz w:val="20"/>
          <w:szCs w:val="18"/>
        </w:rPr>
        <w:t>Прочие условия:</w:t>
      </w:r>
    </w:p>
    <w:p w:rsidR="00B72519" w:rsidRDefault="00B72519" w:rsidP="00B72519">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B72519" w:rsidRDefault="00B72519" w:rsidP="00B72519">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B72519" w:rsidRDefault="00B72519" w:rsidP="00B72519">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72519" w:rsidRDefault="00B72519" w:rsidP="00B72519">
      <w:pPr>
        <w:tabs>
          <w:tab w:val="left" w:pos="851"/>
        </w:tabs>
        <w:jc w:val="both"/>
        <w:outlineLvl w:val="2"/>
        <w:rPr>
          <w:b/>
          <w:bCs/>
          <w:color w:val="626262"/>
          <w:sz w:val="20"/>
          <w:szCs w:val="18"/>
        </w:rPr>
      </w:pPr>
    </w:p>
    <w:p w:rsidR="00BD6A66" w:rsidRDefault="00BD6A66" w:rsidP="00201DB3">
      <w:pPr>
        <w:jc w:val="right"/>
        <w:rPr>
          <w:rFonts w:asciiTheme="minorHAnsi" w:hAnsiTheme="minorHAnsi" w:cs="Tahoma"/>
          <w:b/>
          <w:bCs/>
          <w:sz w:val="20"/>
          <w:szCs w:val="20"/>
        </w:rPr>
      </w:pPr>
    </w:p>
    <w:p w:rsidR="0099718E" w:rsidRDefault="0099718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E42244">
      <w:pPr>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0B2DBA" w:rsidRDefault="000B2DBA" w:rsidP="00201DB3">
      <w:pPr>
        <w:jc w:val="right"/>
        <w:rPr>
          <w:rFonts w:asciiTheme="minorHAnsi" w:hAnsiTheme="minorHAnsi" w:cs="Tahoma"/>
          <w:b/>
          <w:bCs/>
          <w:sz w:val="20"/>
          <w:szCs w:val="20"/>
        </w:rPr>
      </w:pPr>
    </w:p>
    <w:p w:rsidR="000B2DBA" w:rsidRDefault="000B2DBA"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455DBF" w:rsidRDefault="00E3280F" w:rsidP="00455DBF">
      <w:pPr>
        <w:jc w:val="right"/>
        <w:rPr>
          <w:b/>
          <w:bCs/>
          <w:sz w:val="20"/>
          <w:szCs w:val="20"/>
        </w:rPr>
      </w:pPr>
      <w:r>
        <w:rPr>
          <w:b/>
          <w:bCs/>
          <w:sz w:val="20"/>
          <w:szCs w:val="20"/>
        </w:rPr>
        <w:t>П</w:t>
      </w:r>
      <w:r w:rsidR="00455DBF" w:rsidRPr="00B8322C">
        <w:rPr>
          <w:b/>
          <w:bCs/>
          <w:sz w:val="20"/>
          <w:szCs w:val="20"/>
        </w:rPr>
        <w:t xml:space="preserve">риложение № </w:t>
      </w:r>
      <w:r w:rsidR="00455DBF">
        <w:rPr>
          <w:b/>
          <w:bCs/>
          <w:sz w:val="20"/>
          <w:szCs w:val="20"/>
        </w:rPr>
        <w:t>2</w:t>
      </w:r>
      <w:r w:rsidR="00455DBF"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EB494E">
        <w:rPr>
          <w:b/>
          <w:bCs/>
          <w:sz w:val="20"/>
        </w:rPr>
        <w:t>колюще-режущих медицинских изделий</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EB494E">
        <w:rPr>
          <w:b/>
          <w:kern w:val="32"/>
          <w:sz w:val="20"/>
          <w:szCs w:val="20"/>
        </w:rPr>
        <w:t>073-25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EB494E">
        <w:rPr>
          <w:sz w:val="19"/>
          <w:szCs w:val="19"/>
        </w:rPr>
        <w:t>073-25</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EB494E">
        <w:rPr>
          <w:b/>
          <w:bCs/>
          <w:sz w:val="20"/>
        </w:rPr>
        <w:t>колюще-режущих медицинских изделий</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997184">
        <w:rPr>
          <w:b/>
          <w:sz w:val="19"/>
          <w:szCs w:val="19"/>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EB494E">
        <w:rPr>
          <w:rFonts w:ascii="Times New Roman" w:hAnsi="Times New Roman" w:cs="Times New Roman"/>
          <w:bCs/>
          <w:sz w:val="19"/>
          <w:szCs w:val="19"/>
        </w:rPr>
        <w:t>колюще-режущих медицинских изделий</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201DB3" w:rsidRPr="0099339B" w:rsidRDefault="00201DB3" w:rsidP="00201DB3">
      <w:pPr>
        <w:pStyle w:val="af3"/>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3"/>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B72519" w:rsidRDefault="00201DB3" w:rsidP="00B72519">
      <w:pPr>
        <w:ind w:firstLine="709"/>
        <w:jc w:val="both"/>
        <w:rPr>
          <w:sz w:val="19"/>
          <w:szCs w:val="19"/>
        </w:rPr>
      </w:pPr>
      <w:r>
        <w:rPr>
          <w:sz w:val="19"/>
          <w:szCs w:val="19"/>
        </w:rPr>
        <w:t>4</w:t>
      </w:r>
      <w:r w:rsidR="00B72519">
        <w:rPr>
          <w:sz w:val="19"/>
          <w:szCs w:val="19"/>
        </w:rPr>
        <w:t>.1. Поставка т</w:t>
      </w:r>
      <w:r w:rsidR="00E42244">
        <w:rPr>
          <w:sz w:val="19"/>
          <w:szCs w:val="19"/>
        </w:rPr>
        <w:t xml:space="preserve">овара осуществляется по адресам </w:t>
      </w:r>
      <w:r w:rsidR="00E42244" w:rsidRPr="00E42244">
        <w:rPr>
          <w:sz w:val="19"/>
          <w:szCs w:val="19"/>
        </w:rPr>
        <w:t>г.</w:t>
      </w:r>
      <w:r w:rsidR="00DB2083">
        <w:rPr>
          <w:sz w:val="19"/>
          <w:szCs w:val="19"/>
        </w:rPr>
        <w:t xml:space="preserve"> </w:t>
      </w:r>
      <w:r w:rsidR="00E42244" w:rsidRPr="00E42244">
        <w:rPr>
          <w:sz w:val="19"/>
          <w:szCs w:val="19"/>
        </w:rPr>
        <w:t>Иркутск</w:t>
      </w:r>
      <w:r w:rsidR="00E3280F">
        <w:rPr>
          <w:sz w:val="19"/>
          <w:szCs w:val="19"/>
        </w:rPr>
        <w:t>,</w:t>
      </w:r>
      <w:r w:rsidR="00E42244" w:rsidRPr="00E42244">
        <w:rPr>
          <w:sz w:val="19"/>
          <w:szCs w:val="19"/>
        </w:rPr>
        <w:t xml:space="preserve"> </w:t>
      </w:r>
      <w:r w:rsidR="000A7B20">
        <w:rPr>
          <w:sz w:val="20"/>
          <w:szCs w:val="20"/>
        </w:rPr>
        <w:t>ул. Ярославского дом 300, ул. Баумана 214а/1, ул. Баумана 214а.</w:t>
      </w:r>
    </w:p>
    <w:p w:rsidR="00B72519" w:rsidRDefault="00B72519" w:rsidP="00B72519">
      <w:pPr>
        <w:ind w:firstLine="709"/>
        <w:jc w:val="both"/>
        <w:rPr>
          <w:sz w:val="19"/>
          <w:szCs w:val="19"/>
        </w:rPr>
      </w:pPr>
      <w:r>
        <w:rPr>
          <w:sz w:val="19"/>
          <w:szCs w:val="19"/>
        </w:rPr>
        <w:t>4.2. Тара и упаковка возврату не подлежат.</w:t>
      </w:r>
    </w:p>
    <w:p w:rsidR="00B72519" w:rsidRDefault="00B72519" w:rsidP="00B72519">
      <w:pPr>
        <w:ind w:firstLine="709"/>
        <w:jc w:val="both"/>
        <w:rPr>
          <w:sz w:val="19"/>
          <w:szCs w:val="19"/>
        </w:rPr>
      </w:pPr>
      <w:r>
        <w:rPr>
          <w:sz w:val="19"/>
          <w:szCs w:val="19"/>
        </w:rPr>
        <w:t>4.3. Поставка товара осуществляется силами Поставщика партиями по заявкам Заказчика с моме</w:t>
      </w:r>
      <w:r w:rsidR="00F16DB8">
        <w:rPr>
          <w:sz w:val="19"/>
          <w:szCs w:val="19"/>
        </w:rPr>
        <w:t>нта подписания договора по 31.03</w:t>
      </w:r>
      <w:r>
        <w:rPr>
          <w:sz w:val="19"/>
          <w:szCs w:val="19"/>
        </w:rPr>
        <w:t>.202</w:t>
      </w:r>
      <w:r w:rsidR="00DB2083">
        <w:rPr>
          <w:sz w:val="19"/>
          <w:szCs w:val="19"/>
        </w:rPr>
        <w:t>6</w:t>
      </w:r>
      <w:r>
        <w:rPr>
          <w:sz w:val="19"/>
          <w:szCs w:val="19"/>
        </w:rPr>
        <w:t xml:space="preserve"> г. Поставка товара по заявке Заказчика осуществляется в течение 3 (трех) рабочих дней с момента подачи такой заявки.</w:t>
      </w:r>
    </w:p>
    <w:p w:rsidR="00201DB3" w:rsidRPr="002D56C2" w:rsidRDefault="00201DB3" w:rsidP="00B72519">
      <w:pPr>
        <w:ind w:firstLine="709"/>
        <w:jc w:val="both"/>
        <w:rPr>
          <w:sz w:val="19"/>
          <w:szCs w:val="19"/>
        </w:rPr>
      </w:pPr>
      <w:r w:rsidRPr="003050B2">
        <w:rPr>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4448C3">
        <w:rPr>
          <w:rFonts w:ascii="Times New Roman" w:hAnsi="Times New Roman" w:cs="Times New Roman"/>
          <w:color w:val="auto"/>
          <w:sz w:val="19"/>
          <w:szCs w:val="19"/>
        </w:rPr>
        <w:t xml:space="preserve"> </w:t>
      </w:r>
      <w:r w:rsidR="004448C3"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w:t>
      </w:r>
      <w:r w:rsidR="00DB2083">
        <w:rPr>
          <w:rFonts w:ascii="Times New Roman" w:hAnsi="Times New Roman"/>
          <w:sz w:val="19"/>
          <w:szCs w:val="19"/>
        </w:rPr>
        <w:t>6</w:t>
      </w:r>
      <w:r w:rsidRPr="0099339B">
        <w:rPr>
          <w:rFonts w:ascii="Times New Roman" w:hAnsi="Times New Roman"/>
          <w:sz w:val="19"/>
          <w:szCs w:val="19"/>
        </w:rPr>
        <w:t xml:space="preserve">.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w:t>
      </w:r>
      <w:r w:rsidR="00DB2083">
        <w:rPr>
          <w:rFonts w:ascii="Times New Roman" w:hAnsi="Times New Roman"/>
          <w:sz w:val="19"/>
          <w:szCs w:val="19"/>
        </w:rPr>
        <w:t>7</w:t>
      </w:r>
      <w:r w:rsidRPr="0099339B">
        <w:rPr>
          <w:rFonts w:ascii="Times New Roman" w:hAnsi="Times New Roman"/>
          <w:sz w:val="19"/>
          <w:szCs w:val="19"/>
        </w:rPr>
        <w:t>.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w:t>
      </w:r>
      <w:r w:rsidR="00DB2083">
        <w:rPr>
          <w:sz w:val="19"/>
          <w:szCs w:val="19"/>
        </w:rPr>
        <w:t>8</w:t>
      </w:r>
      <w:r w:rsidRPr="0099339B">
        <w:rPr>
          <w:sz w:val="19"/>
          <w:szCs w:val="19"/>
        </w:rPr>
        <w:t>.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f"/>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B72519">
              <w:rPr>
                <w:sz w:val="18"/>
                <w:szCs w:val="18"/>
              </w:rPr>
              <w:t>, л/с 80303050207</w:t>
            </w:r>
            <w:r w:rsidRPr="00BD38CC">
              <w:rPr>
                <w:sz w:val="18"/>
                <w:szCs w:val="18"/>
              </w:rPr>
              <w:t>)</w:t>
            </w:r>
          </w:p>
          <w:p w:rsidR="006402A8" w:rsidRPr="00BD38CC" w:rsidRDefault="006402A8" w:rsidP="000A2320">
            <w:pPr>
              <w:pStyle w:val="aff"/>
              <w:widowControl w:val="0"/>
              <w:rPr>
                <w:sz w:val="18"/>
                <w:szCs w:val="18"/>
              </w:rPr>
            </w:pPr>
            <w:r w:rsidRPr="00BD38CC">
              <w:rPr>
                <w:sz w:val="18"/>
                <w:szCs w:val="18"/>
              </w:rPr>
              <w:t>Казначейский счет 03224643250000003400</w:t>
            </w:r>
          </w:p>
          <w:p w:rsidR="006402A8" w:rsidRPr="00BD38CC" w:rsidRDefault="006402A8" w:rsidP="000A2320">
            <w:pPr>
              <w:pStyle w:val="aff"/>
              <w:widowControl w:val="0"/>
              <w:rPr>
                <w:sz w:val="18"/>
                <w:szCs w:val="18"/>
              </w:rPr>
            </w:pPr>
            <w:r w:rsidRPr="00BD38CC">
              <w:rPr>
                <w:sz w:val="18"/>
                <w:szCs w:val="18"/>
              </w:rPr>
              <w:t>Банковский счет 40102810145370000026</w:t>
            </w:r>
          </w:p>
          <w:p w:rsidR="006402A8" w:rsidRPr="00BD38CC" w:rsidRDefault="006402A8" w:rsidP="000A2320">
            <w:pPr>
              <w:pStyle w:val="aff"/>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4E4F14"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EB494E">
        <w:rPr>
          <w:sz w:val="20"/>
          <w:szCs w:val="20"/>
        </w:rPr>
        <w:t>073-25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2486"/>
        <w:gridCol w:w="1276"/>
        <w:gridCol w:w="600"/>
        <w:gridCol w:w="1134"/>
        <w:gridCol w:w="1171"/>
        <w:gridCol w:w="1249"/>
        <w:gridCol w:w="1187"/>
        <w:gridCol w:w="894"/>
      </w:tblGrid>
      <w:tr w:rsidR="00761027" w:rsidRPr="00BD6A66" w:rsidTr="004C3271">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w:t>
            </w:r>
          </w:p>
          <w:p w:rsidR="00761027" w:rsidRPr="00BD6A66" w:rsidRDefault="00761027" w:rsidP="00BD6A66">
            <w:pPr>
              <w:jc w:val="center"/>
              <w:rPr>
                <w:sz w:val="18"/>
                <w:szCs w:val="20"/>
              </w:rPr>
            </w:pPr>
            <w:proofErr w:type="gramStart"/>
            <w:r w:rsidRPr="00BD6A66">
              <w:rPr>
                <w:sz w:val="18"/>
                <w:szCs w:val="20"/>
              </w:rPr>
              <w:t>п</w:t>
            </w:r>
            <w:proofErr w:type="gramEnd"/>
            <w:r w:rsidRPr="00BD6A66">
              <w:rPr>
                <w:sz w:val="18"/>
                <w:szCs w:val="20"/>
              </w:rPr>
              <w:t>/п</w:t>
            </w:r>
          </w:p>
        </w:tc>
        <w:tc>
          <w:tcPr>
            <w:tcW w:w="2486"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1276"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Общая стоимость по позиции, руб.</w:t>
            </w:r>
          </w:p>
        </w:tc>
      </w:tr>
      <w:tr w:rsidR="00761027" w:rsidRPr="00BD6A66" w:rsidTr="004C3271">
        <w:trPr>
          <w:trHeight w:val="20"/>
        </w:trPr>
        <w:tc>
          <w:tcPr>
            <w:tcW w:w="42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both"/>
              <w:rPr>
                <w:sz w:val="18"/>
                <w:szCs w:val="20"/>
              </w:rPr>
            </w:pPr>
          </w:p>
        </w:tc>
      </w:tr>
      <w:tr w:rsidR="00761027" w:rsidRPr="00BD6A66" w:rsidTr="004C3271">
        <w:trPr>
          <w:trHeight w:val="20"/>
        </w:trPr>
        <w:tc>
          <w:tcPr>
            <w:tcW w:w="42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72519" w:rsidRDefault="00B72519" w:rsidP="00B72519">
      <w:pPr>
        <w:tabs>
          <w:tab w:val="left" w:pos="851"/>
        </w:tabs>
        <w:ind w:firstLine="567"/>
        <w:jc w:val="both"/>
        <w:rPr>
          <w:b/>
          <w:bCs/>
          <w:sz w:val="20"/>
          <w:szCs w:val="18"/>
        </w:rPr>
      </w:pPr>
      <w:r>
        <w:rPr>
          <w:b/>
          <w:bCs/>
          <w:sz w:val="20"/>
          <w:szCs w:val="18"/>
        </w:rPr>
        <w:t>Прочие условия:</w:t>
      </w:r>
    </w:p>
    <w:p w:rsidR="00B72519" w:rsidRDefault="00B72519" w:rsidP="00B72519">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B72519" w:rsidRDefault="00B72519" w:rsidP="00B72519">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B72519" w:rsidRDefault="00B72519" w:rsidP="00B72519">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72519" w:rsidRDefault="00B72519" w:rsidP="00B72519">
      <w:pPr>
        <w:tabs>
          <w:tab w:val="left" w:pos="851"/>
        </w:tabs>
        <w:jc w:val="both"/>
        <w:outlineLvl w:val="2"/>
        <w:rPr>
          <w:b/>
          <w:bCs/>
          <w:color w:val="626262"/>
          <w:sz w:val="20"/>
          <w:szCs w:val="18"/>
        </w:rPr>
      </w:pP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Pr="00B72519" w:rsidRDefault="00B72519" w:rsidP="00201DB3">
      <w:pPr>
        <w:jc w:val="right"/>
        <w:rPr>
          <w:rFonts w:asciiTheme="minorHAnsi" w:hAnsiTheme="minorHAnsi"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EB494E">
        <w:rPr>
          <w:b/>
          <w:bCs/>
          <w:sz w:val="20"/>
        </w:rPr>
        <w:t>колюще-режущих медицинских изделий</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EB494E">
        <w:rPr>
          <w:b/>
          <w:kern w:val="32"/>
          <w:sz w:val="20"/>
          <w:szCs w:val="20"/>
        </w:rPr>
        <w:t>073-25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4" w:name="7.1"/>
      <w:bookmarkEnd w:id="4"/>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5" w:name="7.2"/>
      <w:bookmarkEnd w:id="5"/>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EB494E">
        <w:rPr>
          <w:bCs/>
          <w:sz w:val="20"/>
        </w:rPr>
        <w:t>колюще-режущих медицинских изделий</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EB494E">
        <w:rPr>
          <w:bCs/>
          <w:sz w:val="20"/>
          <w:szCs w:val="20"/>
        </w:rPr>
        <w:t>колюще-режущих медицинских изделий</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w:t>
      </w:r>
      <w:proofErr w:type="gramEnd"/>
      <w:r w:rsidRPr="00A272FF">
        <w:rPr>
          <w:i/>
          <w:iCs/>
          <w:sz w:val="20"/>
          <w:szCs w:val="20"/>
          <w:u w:val="single"/>
        </w:rPr>
        <w:t xml:space="preserve">,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684"/>
        <w:gridCol w:w="3563"/>
      </w:tblGrid>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2057"/>
        <w:gridCol w:w="577"/>
        <w:gridCol w:w="1478"/>
        <w:gridCol w:w="1387"/>
        <w:gridCol w:w="1625"/>
        <w:gridCol w:w="1612"/>
        <w:gridCol w:w="1226"/>
      </w:tblGrid>
      <w:tr w:rsidR="00761027" w:rsidRPr="006402A8" w:rsidTr="004C32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61027" w:rsidRPr="006402A8" w:rsidRDefault="00761027" w:rsidP="00BD6A66">
            <w:pPr>
              <w:jc w:val="center"/>
              <w:rPr>
                <w:sz w:val="18"/>
                <w:szCs w:val="20"/>
              </w:rPr>
            </w:pPr>
            <w:r w:rsidRPr="006402A8">
              <w:rPr>
                <w:sz w:val="18"/>
                <w:szCs w:val="20"/>
              </w:rPr>
              <w:t>№</w:t>
            </w:r>
          </w:p>
          <w:p w:rsidR="00761027" w:rsidRPr="006402A8" w:rsidRDefault="00761027" w:rsidP="00BD6A66">
            <w:pPr>
              <w:jc w:val="center"/>
              <w:rPr>
                <w:sz w:val="18"/>
                <w:szCs w:val="20"/>
              </w:rPr>
            </w:pPr>
            <w:proofErr w:type="gramStart"/>
            <w:r w:rsidRPr="006402A8">
              <w:rPr>
                <w:sz w:val="18"/>
                <w:szCs w:val="20"/>
              </w:rPr>
              <w:t>п</w:t>
            </w:r>
            <w:proofErr w:type="gramEnd"/>
            <w:r w:rsidRPr="006402A8">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761027" w:rsidRPr="004C3271" w:rsidRDefault="00761027" w:rsidP="00BD6A66">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761027" w:rsidRPr="006402A8" w:rsidRDefault="00761027" w:rsidP="00BD6A66">
            <w:pPr>
              <w:jc w:val="center"/>
              <w:rPr>
                <w:sz w:val="18"/>
                <w:szCs w:val="20"/>
              </w:rPr>
            </w:pPr>
            <w:r w:rsidRPr="006402A8">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761027" w:rsidRPr="006402A8" w:rsidRDefault="00761027" w:rsidP="00BD6A66">
            <w:pPr>
              <w:jc w:val="center"/>
              <w:rPr>
                <w:sz w:val="18"/>
                <w:szCs w:val="20"/>
              </w:rPr>
            </w:pPr>
            <w:r w:rsidRPr="006402A8">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761027" w:rsidRPr="006402A8" w:rsidRDefault="00761027" w:rsidP="00BD6A66">
            <w:pPr>
              <w:jc w:val="center"/>
              <w:rPr>
                <w:sz w:val="18"/>
                <w:szCs w:val="20"/>
              </w:rPr>
            </w:pPr>
            <w:r w:rsidRPr="006402A8">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761027" w:rsidRPr="006402A8" w:rsidRDefault="00761027" w:rsidP="00BD6A66">
            <w:pPr>
              <w:jc w:val="center"/>
              <w:rPr>
                <w:sz w:val="18"/>
                <w:szCs w:val="20"/>
              </w:rPr>
            </w:pPr>
            <w:r w:rsidRPr="006402A8">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761027" w:rsidRPr="006402A8" w:rsidRDefault="00761027" w:rsidP="00BD6A66">
            <w:pPr>
              <w:jc w:val="center"/>
              <w:rPr>
                <w:sz w:val="18"/>
                <w:szCs w:val="20"/>
              </w:rPr>
            </w:pPr>
            <w:r w:rsidRPr="006402A8">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761027" w:rsidRPr="006402A8" w:rsidRDefault="00761027" w:rsidP="00BD6A66">
            <w:pPr>
              <w:jc w:val="center"/>
              <w:rPr>
                <w:sz w:val="18"/>
                <w:szCs w:val="20"/>
              </w:rPr>
            </w:pPr>
            <w:r w:rsidRPr="006402A8">
              <w:rPr>
                <w:sz w:val="18"/>
                <w:szCs w:val="20"/>
              </w:rPr>
              <w:t>Общая стоимость по позиции, руб.</w:t>
            </w:r>
          </w:p>
        </w:tc>
      </w:tr>
      <w:tr w:rsidR="00761027" w:rsidRPr="006402A8" w:rsidTr="004C3271">
        <w:trPr>
          <w:trHeight w:val="20"/>
        </w:trPr>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both"/>
              <w:rPr>
                <w:sz w:val="18"/>
                <w:szCs w:val="20"/>
              </w:rPr>
            </w:pPr>
          </w:p>
        </w:tc>
      </w:tr>
      <w:tr w:rsidR="00761027" w:rsidRPr="006402A8" w:rsidTr="004C3271">
        <w:trPr>
          <w:trHeight w:val="20"/>
        </w:trPr>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both"/>
              <w:rPr>
                <w:sz w:val="18"/>
                <w:szCs w:val="20"/>
              </w:rPr>
            </w:pPr>
          </w:p>
        </w:tc>
      </w:tr>
      <w:tr w:rsidR="00201DB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0" w:type="auto"/>
            <w:gridSpan w:val="3"/>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0" w:type="auto"/>
            <w:gridSpan w:val="3"/>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4C3271" w:rsidRDefault="00201DB3" w:rsidP="004C3271">
      <w:pPr>
        <w:pStyle w:val="ad"/>
        <w:ind w:left="333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A87" w:rsidRDefault="00B92A87" w:rsidP="00ED57EB">
      <w:r>
        <w:separator/>
      </w:r>
    </w:p>
  </w:endnote>
  <w:endnote w:type="continuationSeparator" w:id="0">
    <w:p w:rsidR="00B92A87" w:rsidRDefault="00B92A8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B92A87" w:rsidRDefault="00B92A87">
        <w:pPr>
          <w:pStyle w:val="af7"/>
          <w:jc w:val="right"/>
        </w:pPr>
        <w:r>
          <w:fldChar w:fldCharType="begin"/>
        </w:r>
        <w:r>
          <w:instrText xml:space="preserve"> PAGE   \* MERGEFORMAT </w:instrText>
        </w:r>
        <w:r>
          <w:fldChar w:fldCharType="separate"/>
        </w:r>
        <w:r w:rsidR="004E4F14">
          <w:rPr>
            <w:noProof/>
          </w:rPr>
          <w:t>25</w:t>
        </w:r>
        <w:r>
          <w:rPr>
            <w:noProof/>
          </w:rPr>
          <w:fldChar w:fldCharType="end"/>
        </w:r>
      </w:p>
    </w:sdtContent>
  </w:sdt>
  <w:p w:rsidR="00B92A87" w:rsidRDefault="00B92A8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A87" w:rsidRDefault="00B92A87" w:rsidP="00ED57EB">
      <w:r>
        <w:separator/>
      </w:r>
    </w:p>
  </w:footnote>
  <w:footnote w:type="continuationSeparator" w:id="0">
    <w:p w:rsidR="00B92A87" w:rsidRDefault="00B92A87" w:rsidP="00ED57EB">
      <w:r>
        <w:continuationSeparator/>
      </w:r>
    </w:p>
  </w:footnote>
  <w:footnote w:id="1">
    <w:p w:rsidR="00B92A87" w:rsidRPr="000966CA" w:rsidRDefault="00B92A87"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B437B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F9324D"/>
    <w:multiLevelType w:val="hybridMultilevel"/>
    <w:tmpl w:val="4732D080"/>
    <w:lvl w:ilvl="0" w:tplc="12023FE2">
      <w:start w:val="8"/>
      <w:numFmt w:val="bullet"/>
      <w:lvlText w:val=""/>
      <w:lvlJc w:val="left"/>
      <w:pPr>
        <w:ind w:left="3338" w:hanging="360"/>
      </w:pPr>
      <w:rPr>
        <w:rFonts w:ascii="Symbol" w:eastAsia="Times New Roman" w:hAnsi="Symbol" w:cs="Times New Roman" w:hint="default"/>
      </w:rPr>
    </w:lvl>
    <w:lvl w:ilvl="1" w:tplc="04190003" w:tentative="1">
      <w:start w:val="1"/>
      <w:numFmt w:val="bullet"/>
      <w:lvlText w:val="o"/>
      <w:lvlJc w:val="left"/>
      <w:pPr>
        <w:ind w:left="4058" w:hanging="360"/>
      </w:pPr>
      <w:rPr>
        <w:rFonts w:ascii="Courier New" w:hAnsi="Courier New" w:cs="Courier New" w:hint="default"/>
      </w:rPr>
    </w:lvl>
    <w:lvl w:ilvl="2" w:tplc="04190005" w:tentative="1">
      <w:start w:val="1"/>
      <w:numFmt w:val="bullet"/>
      <w:lvlText w:val=""/>
      <w:lvlJc w:val="left"/>
      <w:pPr>
        <w:ind w:left="4778" w:hanging="360"/>
      </w:pPr>
      <w:rPr>
        <w:rFonts w:ascii="Wingdings" w:hAnsi="Wingdings" w:hint="default"/>
      </w:rPr>
    </w:lvl>
    <w:lvl w:ilvl="3" w:tplc="04190001" w:tentative="1">
      <w:start w:val="1"/>
      <w:numFmt w:val="bullet"/>
      <w:lvlText w:val=""/>
      <w:lvlJc w:val="left"/>
      <w:pPr>
        <w:ind w:left="5498" w:hanging="360"/>
      </w:pPr>
      <w:rPr>
        <w:rFonts w:ascii="Symbol" w:hAnsi="Symbol" w:hint="default"/>
      </w:rPr>
    </w:lvl>
    <w:lvl w:ilvl="4" w:tplc="04190003" w:tentative="1">
      <w:start w:val="1"/>
      <w:numFmt w:val="bullet"/>
      <w:lvlText w:val="o"/>
      <w:lvlJc w:val="left"/>
      <w:pPr>
        <w:ind w:left="6218" w:hanging="360"/>
      </w:pPr>
      <w:rPr>
        <w:rFonts w:ascii="Courier New" w:hAnsi="Courier New" w:cs="Courier New" w:hint="default"/>
      </w:rPr>
    </w:lvl>
    <w:lvl w:ilvl="5" w:tplc="04190005" w:tentative="1">
      <w:start w:val="1"/>
      <w:numFmt w:val="bullet"/>
      <w:lvlText w:val=""/>
      <w:lvlJc w:val="left"/>
      <w:pPr>
        <w:ind w:left="6938" w:hanging="360"/>
      </w:pPr>
      <w:rPr>
        <w:rFonts w:ascii="Wingdings" w:hAnsi="Wingdings" w:hint="default"/>
      </w:rPr>
    </w:lvl>
    <w:lvl w:ilvl="6" w:tplc="04190001" w:tentative="1">
      <w:start w:val="1"/>
      <w:numFmt w:val="bullet"/>
      <w:lvlText w:val=""/>
      <w:lvlJc w:val="left"/>
      <w:pPr>
        <w:ind w:left="7658" w:hanging="360"/>
      </w:pPr>
      <w:rPr>
        <w:rFonts w:ascii="Symbol" w:hAnsi="Symbol" w:hint="default"/>
      </w:rPr>
    </w:lvl>
    <w:lvl w:ilvl="7" w:tplc="04190003" w:tentative="1">
      <w:start w:val="1"/>
      <w:numFmt w:val="bullet"/>
      <w:lvlText w:val="o"/>
      <w:lvlJc w:val="left"/>
      <w:pPr>
        <w:ind w:left="8378" w:hanging="360"/>
      </w:pPr>
      <w:rPr>
        <w:rFonts w:ascii="Courier New" w:hAnsi="Courier New" w:cs="Courier New" w:hint="default"/>
      </w:rPr>
    </w:lvl>
    <w:lvl w:ilvl="8" w:tplc="04190005" w:tentative="1">
      <w:start w:val="1"/>
      <w:numFmt w:val="bullet"/>
      <w:lvlText w:val=""/>
      <w:lvlJc w:val="left"/>
      <w:pPr>
        <w:ind w:left="9098" w:hanging="360"/>
      </w:pPr>
      <w:rPr>
        <w:rFonts w:ascii="Wingdings" w:hAnsi="Wingdings" w:hint="default"/>
      </w:rPr>
    </w:lvl>
  </w:abstractNum>
  <w:abstractNum w:abstractNumId="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76C2C99"/>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1854C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3"/>
  </w:num>
  <w:num w:numId="3">
    <w:abstractNumId w:val="2"/>
  </w:num>
  <w:num w:numId="4">
    <w:abstractNumId w:val="8"/>
  </w:num>
  <w:num w:numId="5">
    <w:abstractNumId w:val="14"/>
  </w:num>
  <w:num w:numId="6">
    <w:abstractNumId w:val="1"/>
  </w:num>
  <w:num w:numId="7">
    <w:abstractNumId w:val="0"/>
  </w:num>
  <w:num w:numId="8">
    <w:abstractNumId w:val="9"/>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3"/>
  </w:num>
  <w:num w:numId="13">
    <w:abstractNumId w:val="6"/>
  </w:num>
  <w:num w:numId="14">
    <w:abstractNumId w:val="11"/>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17993"/>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B20"/>
    <w:rsid w:val="000A7C49"/>
    <w:rsid w:val="000B1E5A"/>
    <w:rsid w:val="000B2DB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0F57CF"/>
    <w:rsid w:val="00101245"/>
    <w:rsid w:val="00101658"/>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077A"/>
    <w:rsid w:val="00131371"/>
    <w:rsid w:val="00131D31"/>
    <w:rsid w:val="00132A5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3991"/>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4A4C"/>
    <w:rsid w:val="001C6972"/>
    <w:rsid w:val="001C6E59"/>
    <w:rsid w:val="001D05DD"/>
    <w:rsid w:val="001D0948"/>
    <w:rsid w:val="001D1E8E"/>
    <w:rsid w:val="001D224A"/>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4B38"/>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3271"/>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4F14"/>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02"/>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0866"/>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58A4"/>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027"/>
    <w:rsid w:val="00761450"/>
    <w:rsid w:val="007625C7"/>
    <w:rsid w:val="00763F28"/>
    <w:rsid w:val="007657D5"/>
    <w:rsid w:val="00765A20"/>
    <w:rsid w:val="00767C4F"/>
    <w:rsid w:val="00770293"/>
    <w:rsid w:val="00772A50"/>
    <w:rsid w:val="00772ACE"/>
    <w:rsid w:val="00774D2C"/>
    <w:rsid w:val="00776719"/>
    <w:rsid w:val="007767EE"/>
    <w:rsid w:val="007770F3"/>
    <w:rsid w:val="007803CC"/>
    <w:rsid w:val="00781D29"/>
    <w:rsid w:val="00784532"/>
    <w:rsid w:val="00786930"/>
    <w:rsid w:val="00787689"/>
    <w:rsid w:val="00790302"/>
    <w:rsid w:val="00791A13"/>
    <w:rsid w:val="0079409C"/>
    <w:rsid w:val="00794A91"/>
    <w:rsid w:val="00796E7C"/>
    <w:rsid w:val="00797B54"/>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859"/>
    <w:rsid w:val="007F6E65"/>
    <w:rsid w:val="007F7319"/>
    <w:rsid w:val="00800175"/>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858"/>
    <w:rsid w:val="0089298F"/>
    <w:rsid w:val="00897983"/>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1D3E"/>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184"/>
    <w:rsid w:val="0099718E"/>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86B9A"/>
    <w:rsid w:val="00A9373E"/>
    <w:rsid w:val="00A93921"/>
    <w:rsid w:val="00A9504E"/>
    <w:rsid w:val="00A952D0"/>
    <w:rsid w:val="00AA1EBE"/>
    <w:rsid w:val="00AA2891"/>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519"/>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92A87"/>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C70EE"/>
    <w:rsid w:val="00BD024E"/>
    <w:rsid w:val="00BD0530"/>
    <w:rsid w:val="00BD06E7"/>
    <w:rsid w:val="00BD0D1F"/>
    <w:rsid w:val="00BD0F65"/>
    <w:rsid w:val="00BD28AF"/>
    <w:rsid w:val="00BD437B"/>
    <w:rsid w:val="00BD4728"/>
    <w:rsid w:val="00BD48C2"/>
    <w:rsid w:val="00BD4E3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0FA3"/>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5A4"/>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2083"/>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0D4"/>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280F"/>
    <w:rsid w:val="00E331F9"/>
    <w:rsid w:val="00E33A6C"/>
    <w:rsid w:val="00E350D7"/>
    <w:rsid w:val="00E408D4"/>
    <w:rsid w:val="00E415AB"/>
    <w:rsid w:val="00E4204F"/>
    <w:rsid w:val="00E42244"/>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494E"/>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758"/>
    <w:rsid w:val="00F01996"/>
    <w:rsid w:val="00F01E31"/>
    <w:rsid w:val="00F02FBE"/>
    <w:rsid w:val="00F0388D"/>
    <w:rsid w:val="00F052E9"/>
    <w:rsid w:val="00F07B89"/>
    <w:rsid w:val="00F1178F"/>
    <w:rsid w:val="00F13D10"/>
    <w:rsid w:val="00F144EC"/>
    <w:rsid w:val="00F16AF2"/>
    <w:rsid w:val="00F16DB8"/>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E84"/>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1">
    <w:name w:val="Гипертекстовая ссылка"/>
    <w:basedOn w:val="a0"/>
    <w:uiPriority w:val="99"/>
    <w:rsid w:val="008E1D3E"/>
    <w:rPr>
      <w:rFonts w:cs="Times New Roman"/>
      <w:b w:val="0"/>
      <w:color w:val="106BBE"/>
    </w:rPr>
  </w:style>
  <w:style w:type="paragraph" w:customStyle="1" w:styleId="aff2">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character" w:styleId="aff3">
    <w:name w:val="Strong"/>
    <w:basedOn w:val="a0"/>
    <w:uiPriority w:val="22"/>
    <w:qFormat/>
    <w:rsid w:val="00E3280F"/>
    <w:rPr>
      <w:b/>
      <w:bCs/>
    </w:rPr>
  </w:style>
  <w:style w:type="character" w:customStyle="1" w:styleId="afc">
    <w:name w:val="Обычный (веб) Знак"/>
    <w:aliases w:val="Обычный (Web) Знак"/>
    <w:link w:val="afb"/>
    <w:rsid w:val="000A7B20"/>
    <w:rPr>
      <w:sz w:val="24"/>
      <w:szCs w:val="24"/>
    </w:rPr>
  </w:style>
  <w:style w:type="paragraph" w:customStyle="1" w:styleId="a5c8b0e714da563fe90b98cef41456e9db9fe9049761426654245bb2dd862eecmsonormal">
    <w:name w:val="a5c8b0e714da563fe90b98cef41456e9db9fe9049761426654245bb2dd862eecmsonormal"/>
    <w:basedOn w:val="a"/>
    <w:rsid w:val="000A7B20"/>
    <w:pPr>
      <w:spacing w:before="100" w:beforeAutospacing="1" w:after="100" w:afterAutospacing="1"/>
    </w:pPr>
    <w:rPr>
      <w:rFonts w:ascii="Calibri" w:eastAsiaTheme="minorHAnsi" w:hAnsi="Calibri" w:cs="Calibri"/>
      <w:sz w:val="22"/>
      <w:szCs w:val="22"/>
    </w:rPr>
  </w:style>
  <w:style w:type="character" w:customStyle="1" w:styleId="177d5a4333ac019606de889e143743a1wmi-callto">
    <w:name w:val="177d5a4333ac019606de889e143743a1wmi-callto"/>
    <w:basedOn w:val="a0"/>
    <w:rsid w:val="000A7B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1">
    <w:name w:val="Гипертекстовая ссылка"/>
    <w:basedOn w:val="a0"/>
    <w:uiPriority w:val="99"/>
    <w:rsid w:val="008E1D3E"/>
    <w:rPr>
      <w:rFonts w:cs="Times New Roman"/>
      <w:b w:val="0"/>
      <w:color w:val="106BBE"/>
    </w:rPr>
  </w:style>
  <w:style w:type="paragraph" w:customStyle="1" w:styleId="aff2">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character" w:styleId="aff3">
    <w:name w:val="Strong"/>
    <w:basedOn w:val="a0"/>
    <w:uiPriority w:val="22"/>
    <w:qFormat/>
    <w:rsid w:val="00E3280F"/>
    <w:rPr>
      <w:b/>
      <w:bCs/>
    </w:rPr>
  </w:style>
  <w:style w:type="character" w:customStyle="1" w:styleId="afc">
    <w:name w:val="Обычный (веб) Знак"/>
    <w:aliases w:val="Обычный (Web) Знак"/>
    <w:link w:val="afb"/>
    <w:rsid w:val="000A7B20"/>
    <w:rPr>
      <w:sz w:val="24"/>
      <w:szCs w:val="24"/>
    </w:rPr>
  </w:style>
  <w:style w:type="paragraph" w:customStyle="1" w:styleId="a5c8b0e714da563fe90b98cef41456e9db9fe9049761426654245bb2dd862eecmsonormal">
    <w:name w:val="a5c8b0e714da563fe90b98cef41456e9db9fe9049761426654245bb2dd862eecmsonormal"/>
    <w:basedOn w:val="a"/>
    <w:rsid w:val="000A7B20"/>
    <w:pPr>
      <w:spacing w:before="100" w:beforeAutospacing="1" w:after="100" w:afterAutospacing="1"/>
    </w:pPr>
    <w:rPr>
      <w:rFonts w:ascii="Calibri" w:eastAsiaTheme="minorHAnsi" w:hAnsi="Calibri" w:cs="Calibri"/>
      <w:sz w:val="22"/>
      <w:szCs w:val="22"/>
    </w:rPr>
  </w:style>
  <w:style w:type="character" w:customStyle="1" w:styleId="177d5a4333ac019606de889e143743a1wmi-callto">
    <w:name w:val="177d5a4333ac019606de889e143743a1wmi-callto"/>
    <w:basedOn w:val="a0"/>
    <w:rsid w:val="000A7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9669">
      <w:bodyDiv w:val="1"/>
      <w:marLeft w:val="0"/>
      <w:marRight w:val="0"/>
      <w:marTop w:val="0"/>
      <w:marBottom w:val="0"/>
      <w:divBdr>
        <w:top w:val="none" w:sz="0" w:space="0" w:color="auto"/>
        <w:left w:val="none" w:sz="0" w:space="0" w:color="auto"/>
        <w:bottom w:val="none" w:sz="0" w:space="0" w:color="auto"/>
        <w:right w:val="none" w:sz="0" w:space="0" w:color="auto"/>
      </w:divBdr>
    </w:div>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58286216">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487862687">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686177593">
      <w:bodyDiv w:val="1"/>
      <w:marLeft w:val="0"/>
      <w:marRight w:val="0"/>
      <w:marTop w:val="0"/>
      <w:marBottom w:val="0"/>
      <w:divBdr>
        <w:top w:val="none" w:sz="0" w:space="0" w:color="auto"/>
        <w:left w:val="none" w:sz="0" w:space="0" w:color="auto"/>
        <w:bottom w:val="none" w:sz="0" w:space="0" w:color="auto"/>
        <w:right w:val="none" w:sz="0" w:space="0" w:color="auto"/>
      </w:divBdr>
    </w:div>
    <w:div w:id="793403072">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38215348">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6116850">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291129212">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462454183">
      <w:bodyDiv w:val="1"/>
      <w:marLeft w:val="0"/>
      <w:marRight w:val="0"/>
      <w:marTop w:val="0"/>
      <w:marBottom w:val="0"/>
      <w:divBdr>
        <w:top w:val="none" w:sz="0" w:space="0" w:color="auto"/>
        <w:left w:val="none" w:sz="0" w:space="0" w:color="auto"/>
        <w:bottom w:val="none" w:sz="0" w:space="0" w:color="auto"/>
        <w:right w:val="none" w:sz="0" w:space="0" w:color="auto"/>
      </w:divBdr>
    </w:div>
    <w:div w:id="1472554923">
      <w:bodyDiv w:val="1"/>
      <w:marLeft w:val="0"/>
      <w:marRight w:val="0"/>
      <w:marTop w:val="0"/>
      <w:marBottom w:val="0"/>
      <w:divBdr>
        <w:top w:val="none" w:sz="0" w:space="0" w:color="auto"/>
        <w:left w:val="none" w:sz="0" w:space="0" w:color="auto"/>
        <w:bottom w:val="none" w:sz="0" w:space="0" w:color="auto"/>
        <w:right w:val="none" w:sz="0" w:space="0" w:color="auto"/>
      </w:divBdr>
    </w:div>
    <w:div w:id="1521361157">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0409490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04578738">
      <w:bodyDiv w:val="1"/>
      <w:marLeft w:val="0"/>
      <w:marRight w:val="0"/>
      <w:marTop w:val="0"/>
      <w:marBottom w:val="0"/>
      <w:divBdr>
        <w:top w:val="none" w:sz="0" w:space="0" w:color="auto"/>
        <w:left w:val="none" w:sz="0" w:space="0" w:color="auto"/>
        <w:bottom w:val="none" w:sz="0" w:space="0" w:color="auto"/>
        <w:right w:val="none" w:sz="0" w:space="0" w:color="auto"/>
      </w:divBdr>
    </w:div>
    <w:div w:id="2032877950">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D6976-C3FA-4FFE-BA8A-1CDEF8F17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31</Pages>
  <Words>14168</Words>
  <Characters>103051</Characters>
  <Application>Microsoft Office Word</Application>
  <DocSecurity>0</DocSecurity>
  <Lines>858</Lines>
  <Paragraphs>233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116986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15</cp:revision>
  <cp:lastPrinted>2025-04-01T07:55:00Z</cp:lastPrinted>
  <dcterms:created xsi:type="dcterms:W3CDTF">2025-03-10T08:30:00Z</dcterms:created>
  <dcterms:modified xsi:type="dcterms:W3CDTF">2025-04-04T06:04:00Z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