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5E3DCE" w:rsidRPr="005E3DCE" w:rsidRDefault="005E3DCE" w:rsidP="005E3DCE">
      <w:pPr>
        <w:jc w:val="center"/>
        <w:rPr>
          <w:b/>
          <w:kern w:val="32"/>
        </w:rPr>
      </w:pPr>
      <w:r w:rsidRPr="005E3DCE">
        <w:rPr>
          <w:b/>
          <w:kern w:val="32"/>
        </w:rPr>
        <w:t xml:space="preserve">на </w:t>
      </w:r>
      <w:r w:rsidR="008C2C9C">
        <w:rPr>
          <w:b/>
        </w:rPr>
        <w:t>оказание услуг по подключению лабораторных анализаторов для обеспечения выгрузки результатов исследований в Информационную систему L2</w:t>
      </w:r>
      <w:r w:rsidRPr="005E3DCE">
        <w:rPr>
          <w:b/>
        </w:rPr>
        <w:t xml:space="preserve">  </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8C2C9C">
        <w:rPr>
          <w:b/>
          <w:kern w:val="32"/>
        </w:rPr>
        <w:t xml:space="preserve"> 027-24</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D704D">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w:t>
            </w:r>
            <w:r w:rsidR="008C2C9C">
              <w:rPr>
                <w:b/>
                <w:sz w:val="20"/>
                <w:szCs w:val="20"/>
                <w:lang w:val="en-GB"/>
              </w:rPr>
              <w:t xml:space="preserve"> </w:t>
            </w:r>
            <w:r w:rsidRPr="00E249D5">
              <w:rPr>
                <w:b/>
                <w:sz w:val="20"/>
                <w:szCs w:val="20"/>
              </w:rPr>
              <w:t>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8C2C9C" w:rsidP="008576EB">
            <w:pPr>
              <w:autoSpaceDE w:val="0"/>
              <w:autoSpaceDN w:val="0"/>
              <w:adjustRightInd w:val="0"/>
              <w:rPr>
                <w:sz w:val="20"/>
                <w:szCs w:val="20"/>
              </w:rPr>
            </w:pPr>
            <w:hyperlink r:id="rId9"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8C2C9C" w:rsidP="008576EB">
            <w:pPr>
              <w:autoSpaceDE w:val="0"/>
              <w:autoSpaceDN w:val="0"/>
              <w:adjustRightInd w:val="0"/>
              <w:rPr>
                <w:color w:val="000000"/>
                <w:sz w:val="20"/>
                <w:szCs w:val="20"/>
                <w:lang w:val="en-US"/>
              </w:rPr>
            </w:pPr>
            <w:r w:rsidRPr="007A1C63">
              <w:rPr>
                <w:sz w:val="20"/>
                <w:szCs w:val="20"/>
              </w:rPr>
              <w:t>(3952) 50-05-33,55-14-51</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8C2C9C" w:rsidRPr="008C2C9C">
              <w:rPr>
                <w:b/>
                <w:sz w:val="20"/>
                <w:szCs w:val="20"/>
              </w:rPr>
              <w:t xml:space="preserve"> </w:t>
            </w:r>
            <w:r w:rsidR="00B107C1" w:rsidRPr="00E249D5">
              <w:rPr>
                <w:b/>
                <w:sz w:val="20"/>
                <w:szCs w:val="20"/>
                <w:lang w:val="en-US"/>
              </w:rPr>
              <w:t>c</w:t>
            </w:r>
            <w:r w:rsidR="008C2C9C" w:rsidRPr="008C2C9C">
              <w:rPr>
                <w:b/>
                <w:sz w:val="20"/>
                <w:szCs w:val="20"/>
              </w:rPr>
              <w:t xml:space="preserve"> </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8C2C9C" w:rsidRDefault="006A052F" w:rsidP="001973BD">
            <w:pPr>
              <w:autoSpaceDE w:val="0"/>
              <w:autoSpaceDN w:val="0"/>
              <w:adjustRightInd w:val="0"/>
              <w:rPr>
                <w:sz w:val="20"/>
                <w:szCs w:val="20"/>
                <w:u w:val="single"/>
              </w:rPr>
            </w:pPr>
            <w:r w:rsidRPr="008C2C9C">
              <w:rPr>
                <w:b/>
                <w:sz w:val="20"/>
                <w:szCs w:val="20"/>
                <w:u w:val="single"/>
              </w:rPr>
              <w:t>Предмет договора</w:t>
            </w:r>
            <w:r w:rsidRPr="008C2C9C">
              <w:rPr>
                <w:sz w:val="20"/>
                <w:szCs w:val="20"/>
              </w:rPr>
              <w:t>:</w:t>
            </w:r>
            <w:r w:rsidR="001973BD" w:rsidRPr="008C2C9C">
              <w:rPr>
                <w:sz w:val="20"/>
                <w:szCs w:val="20"/>
              </w:rPr>
              <w:t xml:space="preserve"> О</w:t>
            </w:r>
            <w:r w:rsidR="005E3DCE" w:rsidRPr="008C2C9C">
              <w:rPr>
                <w:bCs/>
                <w:sz w:val="20"/>
                <w:szCs w:val="20"/>
              </w:rPr>
              <w:t>казание услуг</w:t>
            </w:r>
            <w:r w:rsidR="001973BD" w:rsidRPr="008C2C9C">
              <w:rPr>
                <w:bCs/>
                <w:sz w:val="20"/>
                <w:szCs w:val="20"/>
              </w:rPr>
              <w:t xml:space="preserve"> </w:t>
            </w:r>
            <w:r w:rsidR="008C2C9C" w:rsidRPr="008C2C9C">
              <w:rPr>
                <w:bCs/>
                <w:sz w:val="20"/>
                <w:szCs w:val="20"/>
              </w:rPr>
              <w:t>по подключению лабораторных анализаторов для обеспечения выгрузки результатов исследований в Информационную систему L2</w:t>
            </w:r>
            <w:r w:rsidR="00520A09" w:rsidRPr="008C2C9C">
              <w:rPr>
                <w:bCs/>
                <w:sz w:val="20"/>
                <w:szCs w:val="20"/>
              </w:rPr>
              <w:t>.</w:t>
            </w:r>
          </w:p>
          <w:p w:rsidR="006A052F" w:rsidRPr="008C2C9C" w:rsidRDefault="006A052F" w:rsidP="00C75BBA">
            <w:pPr>
              <w:autoSpaceDE w:val="0"/>
              <w:autoSpaceDN w:val="0"/>
              <w:adjustRightInd w:val="0"/>
              <w:jc w:val="both"/>
              <w:rPr>
                <w:sz w:val="20"/>
                <w:szCs w:val="20"/>
              </w:rPr>
            </w:pPr>
          </w:p>
          <w:p w:rsidR="006A052F" w:rsidRPr="008C2C9C" w:rsidRDefault="006A052F" w:rsidP="00C75BBA">
            <w:pPr>
              <w:autoSpaceDE w:val="0"/>
              <w:autoSpaceDN w:val="0"/>
              <w:adjustRightInd w:val="0"/>
              <w:jc w:val="both"/>
              <w:rPr>
                <w:b/>
                <w:sz w:val="20"/>
                <w:szCs w:val="20"/>
                <w:u w:val="single"/>
              </w:rPr>
            </w:pPr>
            <w:r w:rsidRPr="008C2C9C">
              <w:rPr>
                <w:b/>
                <w:sz w:val="20"/>
                <w:szCs w:val="20"/>
                <w:u w:val="single"/>
              </w:rPr>
              <w:t>Количество поставляемого товара, объем выполняемой работы, оказываемой услуги:</w:t>
            </w:r>
          </w:p>
          <w:p w:rsidR="006A052F" w:rsidRPr="008C2C9C" w:rsidRDefault="00C75BBA" w:rsidP="00C75BBA">
            <w:pPr>
              <w:autoSpaceDE w:val="0"/>
              <w:autoSpaceDN w:val="0"/>
              <w:adjustRightInd w:val="0"/>
              <w:jc w:val="both"/>
              <w:rPr>
                <w:sz w:val="20"/>
                <w:szCs w:val="20"/>
              </w:rPr>
            </w:pPr>
            <w:r w:rsidRPr="008C2C9C">
              <w:rPr>
                <w:sz w:val="20"/>
                <w:szCs w:val="20"/>
              </w:rPr>
              <w:t>Согласно Т</w:t>
            </w:r>
            <w:r w:rsidR="006A052F" w:rsidRPr="008C2C9C">
              <w:rPr>
                <w:sz w:val="20"/>
                <w:szCs w:val="20"/>
              </w:rPr>
              <w:t>ехническому заданию (</w:t>
            </w:r>
            <w:r w:rsidR="001E45C4" w:rsidRPr="008C2C9C">
              <w:rPr>
                <w:i/>
                <w:sz w:val="20"/>
                <w:szCs w:val="20"/>
              </w:rPr>
              <w:t xml:space="preserve">Приложение № </w:t>
            </w:r>
            <w:r w:rsidR="00184987" w:rsidRPr="008C2C9C">
              <w:rPr>
                <w:i/>
                <w:sz w:val="20"/>
                <w:szCs w:val="20"/>
              </w:rPr>
              <w:t>1</w:t>
            </w:r>
            <w:r w:rsidR="001E45C4" w:rsidRPr="008C2C9C">
              <w:rPr>
                <w:i/>
                <w:sz w:val="20"/>
                <w:szCs w:val="20"/>
              </w:rPr>
              <w:t>к Извещению</w:t>
            </w:r>
            <w:r w:rsidR="006A052F" w:rsidRPr="008C2C9C">
              <w:rPr>
                <w:i/>
                <w:sz w:val="20"/>
                <w:szCs w:val="20"/>
              </w:rPr>
              <w:t xml:space="preserve"> о проведении </w:t>
            </w:r>
            <w:r w:rsidR="008D3982" w:rsidRPr="008C2C9C">
              <w:rPr>
                <w:i/>
                <w:sz w:val="20"/>
                <w:szCs w:val="20"/>
              </w:rPr>
              <w:t>закупки у единственного поставщика</w:t>
            </w:r>
            <w:r w:rsidR="00520A09" w:rsidRPr="008C2C9C">
              <w:rPr>
                <w:i/>
                <w:sz w:val="20"/>
                <w:szCs w:val="20"/>
              </w:rPr>
              <w:t xml:space="preserve"> (подрядчика, исполнителя)</w:t>
            </w:r>
            <w:r w:rsidRPr="008C2C9C">
              <w:rPr>
                <w:i/>
                <w:sz w:val="20"/>
                <w:szCs w:val="20"/>
              </w:rPr>
              <w:t xml:space="preserve"> (далее - Извещение)</w:t>
            </w:r>
            <w:r w:rsidR="006A052F" w:rsidRPr="008C2C9C">
              <w:rPr>
                <w:sz w:val="20"/>
                <w:szCs w:val="20"/>
              </w:rPr>
              <w:t>)</w:t>
            </w:r>
          </w:p>
          <w:p w:rsidR="006A052F" w:rsidRPr="008C2C9C" w:rsidRDefault="006A052F" w:rsidP="00C75BBA">
            <w:pPr>
              <w:autoSpaceDE w:val="0"/>
              <w:autoSpaceDN w:val="0"/>
              <w:adjustRightInd w:val="0"/>
              <w:jc w:val="both"/>
              <w:rPr>
                <w:sz w:val="20"/>
                <w:szCs w:val="20"/>
              </w:rPr>
            </w:pPr>
          </w:p>
          <w:p w:rsidR="006A052F" w:rsidRPr="008C2C9C" w:rsidRDefault="006A052F" w:rsidP="00C75BBA">
            <w:pPr>
              <w:autoSpaceDE w:val="0"/>
              <w:autoSpaceDN w:val="0"/>
              <w:adjustRightInd w:val="0"/>
              <w:jc w:val="both"/>
              <w:rPr>
                <w:b/>
                <w:sz w:val="20"/>
                <w:szCs w:val="20"/>
                <w:u w:val="single"/>
              </w:rPr>
            </w:pPr>
            <w:r w:rsidRPr="008C2C9C">
              <w:rPr>
                <w:b/>
                <w:sz w:val="20"/>
                <w:szCs w:val="20"/>
                <w:u w:val="single"/>
              </w:rPr>
              <w:t>Описание предмета закупки:</w:t>
            </w:r>
          </w:p>
          <w:p w:rsidR="006A052F" w:rsidRPr="008C2C9C" w:rsidRDefault="00C75BBA" w:rsidP="00184987">
            <w:pPr>
              <w:autoSpaceDE w:val="0"/>
              <w:autoSpaceDN w:val="0"/>
              <w:adjustRightInd w:val="0"/>
              <w:jc w:val="both"/>
              <w:rPr>
                <w:sz w:val="20"/>
                <w:szCs w:val="20"/>
              </w:rPr>
            </w:pPr>
            <w:r w:rsidRPr="008C2C9C">
              <w:rPr>
                <w:sz w:val="20"/>
                <w:szCs w:val="20"/>
              </w:rPr>
              <w:t>Согласно Т</w:t>
            </w:r>
            <w:r w:rsidR="00F956D9" w:rsidRPr="008C2C9C">
              <w:rPr>
                <w:sz w:val="20"/>
                <w:szCs w:val="20"/>
              </w:rPr>
              <w:t>ехническому заданию (</w:t>
            </w:r>
            <w:r w:rsidRPr="008C2C9C">
              <w:rPr>
                <w:i/>
                <w:sz w:val="20"/>
                <w:szCs w:val="20"/>
              </w:rPr>
              <w:t xml:space="preserve">Приложение № </w:t>
            </w:r>
            <w:r w:rsidR="00184987" w:rsidRPr="008C2C9C">
              <w:rPr>
                <w:i/>
                <w:sz w:val="20"/>
                <w:szCs w:val="20"/>
              </w:rPr>
              <w:t>1</w:t>
            </w:r>
            <w:r w:rsidRPr="008C2C9C">
              <w:rPr>
                <w:i/>
                <w:sz w:val="20"/>
                <w:szCs w:val="20"/>
              </w:rPr>
              <w:t xml:space="preserve"> к Извещению</w:t>
            </w:r>
            <w:r w:rsidR="00F956D9" w:rsidRPr="008C2C9C">
              <w:rPr>
                <w:sz w:val="20"/>
                <w:szCs w:val="20"/>
              </w:rPr>
              <w:t>)</w:t>
            </w:r>
          </w:p>
        </w:tc>
      </w:tr>
      <w:tr w:rsidR="008C2C9C" w:rsidRPr="00E249D5" w:rsidTr="00C4266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8C2C9C" w:rsidRPr="00E249D5" w:rsidRDefault="008C2C9C"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8C2C9C" w:rsidRPr="008C2C9C" w:rsidRDefault="008C2C9C" w:rsidP="00633A99">
            <w:pPr>
              <w:rPr>
                <w:sz w:val="20"/>
                <w:szCs w:val="20"/>
              </w:rPr>
            </w:pPr>
            <w:r w:rsidRPr="008C2C9C">
              <w:rPr>
                <w:sz w:val="20"/>
                <w:szCs w:val="20"/>
              </w:rPr>
              <w:t>62.09.20.190</w:t>
            </w:r>
          </w:p>
        </w:tc>
      </w:tr>
      <w:tr w:rsidR="008C2C9C" w:rsidRPr="00E249D5" w:rsidTr="00C4266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8C2C9C" w:rsidRPr="00E249D5" w:rsidRDefault="008C2C9C" w:rsidP="00017099">
            <w:pPr>
              <w:autoSpaceDE w:val="0"/>
              <w:autoSpaceDN w:val="0"/>
              <w:adjustRightInd w:val="0"/>
              <w:outlineLvl w:val="1"/>
              <w:rPr>
                <w:b/>
                <w:sz w:val="20"/>
                <w:szCs w:val="20"/>
              </w:rPr>
            </w:pPr>
            <w:r w:rsidRPr="00E249D5">
              <w:rPr>
                <w:b/>
                <w:sz w:val="20"/>
                <w:szCs w:val="20"/>
              </w:rPr>
              <w:t>Номер позиции в плане закупок:</w:t>
            </w:r>
          </w:p>
        </w:tc>
        <w:tc>
          <w:tcPr>
            <w:tcW w:w="6662" w:type="dxa"/>
            <w:tcBorders>
              <w:top w:val="single" w:sz="4" w:space="0" w:color="auto"/>
              <w:left w:val="single" w:sz="4" w:space="0" w:color="auto"/>
              <w:bottom w:val="single" w:sz="4" w:space="0" w:color="auto"/>
              <w:right w:val="single" w:sz="4" w:space="0" w:color="auto"/>
            </w:tcBorders>
          </w:tcPr>
          <w:p w:rsidR="008C2C9C" w:rsidRPr="008C2C9C" w:rsidRDefault="008C2C9C" w:rsidP="008C2C9C">
            <w:pPr>
              <w:rPr>
                <w:sz w:val="20"/>
                <w:szCs w:val="20"/>
                <w:lang w:val="en-GB"/>
              </w:rPr>
            </w:pPr>
            <w:r w:rsidRPr="008C2C9C">
              <w:rPr>
                <w:sz w:val="20"/>
                <w:szCs w:val="20"/>
              </w:rPr>
              <w:t>1</w:t>
            </w:r>
            <w:r>
              <w:rPr>
                <w:sz w:val="20"/>
                <w:szCs w:val="20"/>
                <w:lang w:val="en-GB"/>
              </w:rPr>
              <w:t>32</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AB15BB" w:rsidRPr="008C2C9C" w:rsidRDefault="00BE766F" w:rsidP="00AB15BB">
            <w:pPr>
              <w:autoSpaceDE w:val="0"/>
              <w:autoSpaceDN w:val="0"/>
              <w:adjustRightInd w:val="0"/>
              <w:rPr>
                <w:sz w:val="20"/>
                <w:szCs w:val="20"/>
                <w:highlight w:val="yellow"/>
              </w:rPr>
            </w:pPr>
            <w:r w:rsidRPr="008C2C9C">
              <w:rPr>
                <w:sz w:val="20"/>
                <w:szCs w:val="20"/>
              </w:rPr>
              <w:t>Средства территориального фонда ОМС</w:t>
            </w:r>
          </w:p>
        </w:tc>
      </w:tr>
      <w:tr w:rsidR="008C2C9C" w:rsidRPr="00E249D5" w:rsidTr="00C4266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8C2C9C" w:rsidRPr="005C0054" w:rsidRDefault="008C2C9C"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8C2C9C" w:rsidRPr="007A1C63" w:rsidRDefault="008C2C9C" w:rsidP="008C2C9C">
            <w:pPr>
              <w:jc w:val="both"/>
              <w:rPr>
                <w:sz w:val="20"/>
                <w:szCs w:val="20"/>
              </w:rPr>
            </w:pPr>
            <w:r w:rsidRPr="007A1C63">
              <w:rPr>
                <w:sz w:val="20"/>
                <w:szCs w:val="20"/>
              </w:rPr>
              <w:t>В течение 45 (сорока пяти) календарных дней с момента заключения договора</w:t>
            </w:r>
          </w:p>
        </w:tc>
      </w:tr>
      <w:tr w:rsidR="008C2C9C"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8C2C9C" w:rsidRPr="005C0054" w:rsidRDefault="008C2C9C" w:rsidP="005E3DCE">
            <w:pPr>
              <w:autoSpaceDE w:val="0"/>
              <w:autoSpaceDN w:val="0"/>
              <w:adjustRightInd w:val="0"/>
              <w:outlineLvl w:val="1"/>
              <w:rPr>
                <w:b/>
                <w:sz w:val="20"/>
                <w:szCs w:val="20"/>
              </w:rPr>
            </w:pPr>
            <w:r w:rsidRPr="005C0054">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8C2C9C" w:rsidRPr="007A1C63" w:rsidRDefault="008C2C9C" w:rsidP="008C2C9C">
            <w:pPr>
              <w:jc w:val="both"/>
              <w:rPr>
                <w:sz w:val="20"/>
                <w:szCs w:val="20"/>
              </w:rPr>
            </w:pPr>
            <w:r w:rsidRPr="007A1C63">
              <w:rPr>
                <w:color w:val="000000"/>
                <w:sz w:val="20"/>
                <w:szCs w:val="20"/>
              </w:rPr>
              <w:t>г. Иркутск: ул. Ярославского д. 300, ул. Баумана д. 214а/1</w:t>
            </w:r>
          </w:p>
        </w:tc>
      </w:tr>
      <w:tr w:rsidR="008C2C9C" w:rsidRPr="00E249D5" w:rsidTr="00C4266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8C2C9C" w:rsidRPr="005C0054" w:rsidRDefault="008C2C9C"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8C2C9C" w:rsidRPr="007A1C63" w:rsidRDefault="008C2C9C" w:rsidP="008C2C9C">
            <w:pPr>
              <w:tabs>
                <w:tab w:val="left" w:pos="6022"/>
              </w:tabs>
              <w:rPr>
                <w:sz w:val="20"/>
                <w:szCs w:val="20"/>
              </w:rPr>
            </w:pPr>
            <w:r w:rsidRPr="007A1C63">
              <w:rPr>
                <w:sz w:val="20"/>
                <w:szCs w:val="20"/>
              </w:rPr>
              <w:t>240000 руб. (двести сорок тысяч рублей 00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Требование не установлено</w:t>
            </w:r>
          </w:p>
          <w:p w:rsidR="005E3DCE" w:rsidRPr="00E249D5" w:rsidRDefault="005E3DCE" w:rsidP="005E3DCE">
            <w:pPr>
              <w:jc w:val="both"/>
              <w:rPr>
                <w:sz w:val="20"/>
                <w:szCs w:val="20"/>
                <w:lang w:val="en-US"/>
              </w:rPr>
            </w:pPr>
          </w:p>
        </w:tc>
      </w:tr>
      <w:tr w:rsidR="008C2C9C" w:rsidRPr="00E249D5" w:rsidTr="0046101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center"/>
              <w:outlineLvl w:val="1"/>
              <w:rPr>
                <w:sz w:val="20"/>
                <w:szCs w:val="20"/>
              </w:rPr>
            </w:pPr>
            <w:r w:rsidRPr="00E249D5">
              <w:rPr>
                <w:sz w:val="20"/>
                <w:szCs w:val="20"/>
              </w:rPr>
              <w:t>16.</w:t>
            </w:r>
          </w:p>
        </w:tc>
        <w:tc>
          <w:tcPr>
            <w:tcW w:w="3454" w:type="dxa"/>
            <w:tcBorders>
              <w:top w:val="single" w:sz="4" w:space="0" w:color="auto"/>
              <w:left w:val="single" w:sz="4" w:space="0" w:color="auto"/>
              <w:bottom w:val="single" w:sz="4" w:space="0" w:color="auto"/>
              <w:right w:val="single" w:sz="4" w:space="0" w:color="auto"/>
            </w:tcBorders>
            <w:vAlign w:val="center"/>
          </w:tcPr>
          <w:p w:rsidR="008C2C9C" w:rsidRPr="007A1C63" w:rsidRDefault="008C2C9C" w:rsidP="00482B86">
            <w:pPr>
              <w:autoSpaceDE w:val="0"/>
              <w:autoSpaceDN w:val="0"/>
              <w:adjustRightInd w:val="0"/>
              <w:outlineLvl w:val="1"/>
              <w:rPr>
                <w:b/>
                <w:color w:val="000000"/>
                <w:sz w:val="20"/>
                <w:szCs w:val="20"/>
              </w:rPr>
            </w:pPr>
            <w:r w:rsidRPr="007A1C63">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6662"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both"/>
              <w:outlineLvl w:val="1"/>
              <w:rPr>
                <w:sz w:val="20"/>
                <w:szCs w:val="20"/>
              </w:rPr>
            </w:pPr>
            <w:r w:rsidRPr="00E249D5">
              <w:rPr>
                <w:sz w:val="20"/>
                <w:szCs w:val="20"/>
              </w:rPr>
              <w:t>Требование не установлено</w:t>
            </w:r>
          </w:p>
          <w:p w:rsidR="008C2C9C" w:rsidRPr="00E249D5" w:rsidRDefault="008C2C9C" w:rsidP="005E3DCE">
            <w:pPr>
              <w:autoSpaceDE w:val="0"/>
              <w:autoSpaceDN w:val="0"/>
              <w:adjustRightInd w:val="0"/>
              <w:jc w:val="both"/>
              <w:outlineLvl w:val="1"/>
              <w:rPr>
                <w:sz w:val="20"/>
                <w:szCs w:val="20"/>
              </w:rPr>
            </w:pPr>
          </w:p>
          <w:p w:rsidR="008C2C9C" w:rsidRPr="00E249D5" w:rsidRDefault="008C2C9C" w:rsidP="005E3DCE">
            <w:pPr>
              <w:pStyle w:val="ad"/>
              <w:shd w:val="clear" w:color="auto" w:fill="FFFFFF"/>
              <w:tabs>
                <w:tab w:val="left" w:pos="709"/>
                <w:tab w:val="left" w:pos="1701"/>
              </w:tabs>
              <w:spacing w:after="0" w:line="240" w:lineRule="auto"/>
              <w:ind w:firstLine="709"/>
              <w:jc w:val="both"/>
              <w:rPr>
                <w:sz w:val="20"/>
                <w:szCs w:val="20"/>
              </w:rPr>
            </w:pPr>
          </w:p>
        </w:tc>
      </w:tr>
      <w:tr w:rsidR="008C2C9C" w:rsidRPr="00E249D5" w:rsidTr="00C4266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8C2C9C" w:rsidRPr="007A1C63" w:rsidRDefault="008C2C9C" w:rsidP="00482B86">
            <w:pPr>
              <w:autoSpaceDE w:val="0"/>
              <w:autoSpaceDN w:val="0"/>
              <w:adjustRightInd w:val="0"/>
              <w:outlineLvl w:val="1"/>
              <w:rPr>
                <w:b/>
                <w:color w:val="000000"/>
                <w:sz w:val="20"/>
                <w:szCs w:val="20"/>
              </w:rPr>
            </w:pPr>
            <w:r w:rsidRPr="007A1C63">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6662" w:type="dxa"/>
            <w:tcBorders>
              <w:top w:val="single" w:sz="4" w:space="0" w:color="auto"/>
              <w:left w:val="single" w:sz="4" w:space="0" w:color="auto"/>
              <w:bottom w:val="single" w:sz="4" w:space="0" w:color="auto"/>
              <w:right w:val="single" w:sz="4" w:space="0" w:color="auto"/>
            </w:tcBorders>
          </w:tcPr>
          <w:p w:rsidR="008C2C9C" w:rsidRPr="007A1C63" w:rsidRDefault="008C2C9C" w:rsidP="008C2C9C">
            <w:pPr>
              <w:shd w:val="clear" w:color="auto" w:fill="FFFFFF"/>
              <w:tabs>
                <w:tab w:val="left" w:pos="1701"/>
                <w:tab w:val="left" w:pos="2127"/>
              </w:tabs>
              <w:jc w:val="both"/>
              <w:rPr>
                <w:b/>
                <w:color w:val="000000"/>
                <w:sz w:val="20"/>
                <w:szCs w:val="20"/>
              </w:rPr>
            </w:pPr>
            <w:r w:rsidRPr="007A1C63">
              <w:rPr>
                <w:b/>
                <w:color w:val="000000"/>
                <w:sz w:val="20"/>
                <w:szCs w:val="20"/>
              </w:rPr>
              <w:t>Требование не установлено.</w:t>
            </w:r>
          </w:p>
          <w:p w:rsidR="008C2C9C" w:rsidRPr="007A1C63" w:rsidRDefault="008C2C9C" w:rsidP="008C2C9C">
            <w:pPr>
              <w:shd w:val="clear" w:color="auto" w:fill="FFFFFF"/>
              <w:tabs>
                <w:tab w:val="left" w:pos="1701"/>
                <w:tab w:val="left" w:pos="2127"/>
              </w:tabs>
              <w:jc w:val="both"/>
              <w:rPr>
                <w:sz w:val="20"/>
                <w:szCs w:val="20"/>
              </w:rPr>
            </w:pPr>
          </w:p>
          <w:p w:rsidR="008C2C9C" w:rsidRPr="007A1C63" w:rsidRDefault="008C2C9C" w:rsidP="008C2C9C">
            <w:pPr>
              <w:shd w:val="clear" w:color="auto" w:fill="FFFFFF"/>
              <w:tabs>
                <w:tab w:val="left" w:pos="1701"/>
                <w:tab w:val="left" w:pos="2127"/>
              </w:tabs>
              <w:jc w:val="both"/>
              <w:rPr>
                <w:sz w:val="20"/>
                <w:szCs w:val="20"/>
              </w:rPr>
            </w:pPr>
            <w:r w:rsidRPr="007A1C63">
              <w:rPr>
                <w:sz w:val="20"/>
                <w:szCs w:val="20"/>
              </w:rPr>
              <w:t xml:space="preserve">В случае если по результатам закупки </w:t>
            </w:r>
            <w:r w:rsidRPr="007A1C63">
              <w:rPr>
                <w:b/>
                <w:sz w:val="20"/>
                <w:szCs w:val="20"/>
              </w:rPr>
              <w:t>цена договора</w:t>
            </w:r>
            <w:r w:rsidRPr="007A1C63">
              <w:rPr>
                <w:sz w:val="20"/>
                <w:szCs w:val="20"/>
              </w:rPr>
              <w:t xml:space="preserve">, предложенная победителем, участником закупки, с которым заключается договор, </w:t>
            </w:r>
            <w:r w:rsidRPr="007A1C63">
              <w:rPr>
                <w:b/>
                <w:sz w:val="20"/>
                <w:szCs w:val="20"/>
              </w:rPr>
              <w:t>снижена на двадцать пять и более процентов от НМЦД</w:t>
            </w:r>
            <w:r w:rsidRPr="007A1C63">
              <w:rPr>
                <w:sz w:val="20"/>
                <w:szCs w:val="20"/>
              </w:rPr>
              <w:t xml:space="preserve">, договор заключается только </w:t>
            </w:r>
            <w:r w:rsidRPr="007A1C63">
              <w:rPr>
                <w:b/>
                <w:sz w:val="20"/>
                <w:szCs w:val="20"/>
              </w:rPr>
              <w:t xml:space="preserve">после предоставления </w:t>
            </w:r>
            <w:r w:rsidRPr="007A1C63">
              <w:rPr>
                <w:sz w:val="20"/>
                <w:szCs w:val="20"/>
              </w:rPr>
              <w:t xml:space="preserve">таким победителем, участником </w:t>
            </w:r>
            <w:r w:rsidRPr="007A1C63">
              <w:rPr>
                <w:b/>
                <w:sz w:val="20"/>
                <w:szCs w:val="20"/>
              </w:rPr>
              <w:t xml:space="preserve">обеспечения </w:t>
            </w:r>
            <w:r w:rsidRPr="007A1C63">
              <w:rPr>
                <w:sz w:val="20"/>
                <w:szCs w:val="20"/>
              </w:rPr>
              <w:t xml:space="preserve">исполнения договора в размере </w:t>
            </w:r>
            <w:r w:rsidRPr="007A1C63">
              <w:rPr>
                <w:b/>
                <w:sz w:val="20"/>
                <w:szCs w:val="20"/>
              </w:rPr>
              <w:t>пяти процентов</w:t>
            </w:r>
            <w:r w:rsidRPr="007A1C63">
              <w:rPr>
                <w:sz w:val="20"/>
                <w:szCs w:val="20"/>
              </w:rPr>
              <w:t xml:space="preserve"> начальной (максимальной) цены договора.</w:t>
            </w:r>
          </w:p>
          <w:p w:rsidR="008C2C9C" w:rsidRPr="007A1C63" w:rsidRDefault="008C2C9C" w:rsidP="008C2C9C">
            <w:pPr>
              <w:pStyle w:val="ad"/>
              <w:tabs>
                <w:tab w:val="left" w:pos="709"/>
              </w:tabs>
              <w:spacing w:after="0" w:line="240" w:lineRule="auto"/>
              <w:jc w:val="both"/>
              <w:rPr>
                <w:rFonts w:ascii="Times New Roman" w:hAnsi="Times New Roman" w:cs="Times New Roman"/>
                <w:sz w:val="20"/>
                <w:szCs w:val="20"/>
              </w:rPr>
            </w:pPr>
            <w:r w:rsidRPr="007A1C63">
              <w:rPr>
                <w:rFonts w:ascii="Times New Roman" w:hAnsi="Times New Roman" w:cs="Times New Roman"/>
                <w:sz w:val="20"/>
                <w:szCs w:val="20"/>
              </w:rPr>
              <w:t xml:space="preserve"> </w:t>
            </w:r>
          </w:p>
          <w:p w:rsidR="008C2C9C" w:rsidRPr="007A1C63" w:rsidRDefault="008C2C9C" w:rsidP="008C2C9C">
            <w:pPr>
              <w:pStyle w:val="ad"/>
              <w:tabs>
                <w:tab w:val="left" w:pos="709"/>
              </w:tabs>
              <w:spacing w:after="0" w:line="240" w:lineRule="auto"/>
              <w:jc w:val="both"/>
              <w:rPr>
                <w:rFonts w:ascii="Times New Roman" w:hAnsi="Times New Roman" w:cs="Times New Roman"/>
                <w:b/>
                <w:sz w:val="20"/>
                <w:szCs w:val="20"/>
                <w:u w:val="single"/>
              </w:rPr>
            </w:pPr>
            <w:r w:rsidRPr="007A1C63">
              <w:rPr>
                <w:rFonts w:ascii="Times New Roman" w:hAnsi="Times New Roman" w:cs="Times New Roman"/>
                <w:b/>
                <w:sz w:val="20"/>
                <w:szCs w:val="20"/>
                <w:u w:val="single"/>
              </w:rPr>
              <w:t>Исполнение договора может обеспечиваться:</w:t>
            </w:r>
          </w:p>
          <w:p w:rsidR="008C2C9C" w:rsidRPr="007A1C63" w:rsidRDefault="008C2C9C" w:rsidP="008C2C9C">
            <w:pPr>
              <w:pStyle w:val="ad"/>
              <w:numPr>
                <w:ilvl w:val="0"/>
                <w:numId w:val="2"/>
              </w:numPr>
              <w:tabs>
                <w:tab w:val="left" w:pos="0"/>
                <w:tab w:val="left" w:pos="368"/>
              </w:tabs>
              <w:spacing w:after="0" w:line="240" w:lineRule="auto"/>
              <w:ind w:left="0" w:firstLine="0"/>
              <w:jc w:val="both"/>
              <w:rPr>
                <w:rFonts w:ascii="Times New Roman" w:hAnsi="Times New Roman" w:cs="Times New Roman"/>
                <w:sz w:val="20"/>
                <w:szCs w:val="20"/>
              </w:rPr>
            </w:pPr>
            <w:r w:rsidRPr="007A1C63">
              <w:rPr>
                <w:rFonts w:ascii="Times New Roman" w:hAnsi="Times New Roman" w:cs="Times New Roman"/>
                <w:b/>
                <w:sz w:val="20"/>
                <w:szCs w:val="20"/>
              </w:rPr>
              <w:t>внесением денежных средств</w:t>
            </w:r>
            <w:r w:rsidRPr="007A1C63">
              <w:rPr>
                <w:rFonts w:ascii="Times New Roman" w:hAnsi="Times New Roman" w:cs="Times New Roman"/>
                <w:sz w:val="20"/>
                <w:szCs w:val="20"/>
              </w:rPr>
              <w:t>:</w:t>
            </w:r>
          </w:p>
          <w:p w:rsidR="008C2C9C" w:rsidRPr="007A1C63" w:rsidRDefault="008C2C9C" w:rsidP="008C2C9C">
            <w:pPr>
              <w:pStyle w:val="ad"/>
              <w:tabs>
                <w:tab w:val="left" w:pos="0"/>
              </w:tabs>
              <w:spacing w:after="0" w:line="240" w:lineRule="auto"/>
              <w:jc w:val="both"/>
              <w:rPr>
                <w:rFonts w:ascii="Times New Roman" w:hAnsi="Times New Roman" w:cs="Times New Roman"/>
                <w:color w:val="000000"/>
                <w:sz w:val="20"/>
                <w:szCs w:val="20"/>
              </w:rPr>
            </w:pPr>
            <w:r w:rsidRPr="007A1C63">
              <w:rPr>
                <w:rFonts w:ascii="Times New Roman" w:hAnsi="Times New Roman" w:cs="Times New Roman"/>
                <w:color w:val="000000"/>
                <w:sz w:val="20"/>
                <w:szCs w:val="20"/>
              </w:rPr>
              <w:t>Реквизиты для перечисления обеспечения исполнения договора:</w:t>
            </w:r>
          </w:p>
          <w:p w:rsidR="008C2C9C" w:rsidRPr="007A1C63" w:rsidRDefault="008C2C9C" w:rsidP="008C2C9C">
            <w:pPr>
              <w:rPr>
                <w:sz w:val="20"/>
                <w:szCs w:val="20"/>
              </w:rPr>
            </w:pPr>
            <w:r w:rsidRPr="007A1C63">
              <w:rPr>
                <w:sz w:val="20"/>
                <w:szCs w:val="20"/>
              </w:rPr>
              <w:t xml:space="preserve">ИНН 3810009342    </w:t>
            </w:r>
          </w:p>
          <w:p w:rsidR="008C2C9C" w:rsidRPr="007A1C63" w:rsidRDefault="008C2C9C" w:rsidP="008C2C9C">
            <w:pPr>
              <w:rPr>
                <w:sz w:val="20"/>
                <w:szCs w:val="20"/>
              </w:rPr>
            </w:pPr>
            <w:r w:rsidRPr="007A1C63">
              <w:rPr>
                <w:sz w:val="20"/>
                <w:szCs w:val="20"/>
              </w:rPr>
              <w:t>КПП 381001001</w:t>
            </w:r>
          </w:p>
          <w:p w:rsidR="008C2C9C" w:rsidRPr="007A1C63" w:rsidRDefault="008C2C9C" w:rsidP="008C2C9C">
            <w:pPr>
              <w:pStyle w:val="aff6"/>
              <w:widowControl w:val="0"/>
            </w:pPr>
            <w:r w:rsidRPr="007A1C63">
              <w:t>Минфин Иркутской области (ОГАУЗ «Иркутская городская клиническая больница № 8», л/с 80303060207)</w:t>
            </w:r>
          </w:p>
          <w:p w:rsidR="008C2C9C" w:rsidRPr="007A1C63" w:rsidRDefault="008C2C9C" w:rsidP="008C2C9C">
            <w:pPr>
              <w:pStyle w:val="aff6"/>
              <w:widowControl w:val="0"/>
            </w:pPr>
            <w:r w:rsidRPr="007A1C63">
              <w:t>Казначейский счет 03224643250000003400</w:t>
            </w:r>
          </w:p>
          <w:p w:rsidR="008C2C9C" w:rsidRPr="007A1C63" w:rsidRDefault="008C2C9C" w:rsidP="008C2C9C">
            <w:pPr>
              <w:pStyle w:val="aff6"/>
              <w:widowControl w:val="0"/>
            </w:pPr>
            <w:r w:rsidRPr="007A1C63">
              <w:t>Банковский счет 40102810145370000026</w:t>
            </w:r>
          </w:p>
          <w:p w:rsidR="008C2C9C" w:rsidRPr="007A1C63" w:rsidRDefault="008C2C9C" w:rsidP="008C2C9C">
            <w:pPr>
              <w:pStyle w:val="aff6"/>
              <w:widowControl w:val="0"/>
            </w:pPr>
            <w:r w:rsidRPr="007A1C63">
              <w:t>Наименование банка: Отделение Иркутск//УФК по Иркутской области, г. Иркутск</w:t>
            </w:r>
          </w:p>
          <w:p w:rsidR="008C2C9C" w:rsidRPr="007A1C63" w:rsidRDefault="008C2C9C" w:rsidP="008C2C9C">
            <w:pPr>
              <w:pStyle w:val="aff6"/>
              <w:widowControl w:val="0"/>
            </w:pPr>
            <w:r w:rsidRPr="007A1C63">
              <w:t>БИК 012520101</w:t>
            </w:r>
          </w:p>
          <w:p w:rsidR="008C2C9C" w:rsidRPr="007A1C63" w:rsidRDefault="008C2C9C" w:rsidP="008C2C9C">
            <w:pPr>
              <w:pStyle w:val="ad"/>
              <w:tabs>
                <w:tab w:val="left" w:pos="0"/>
              </w:tabs>
              <w:spacing w:after="0" w:line="240" w:lineRule="auto"/>
              <w:jc w:val="both"/>
              <w:rPr>
                <w:rFonts w:ascii="Times New Roman" w:hAnsi="Times New Roman" w:cs="Times New Roman"/>
                <w:sz w:val="20"/>
                <w:szCs w:val="20"/>
              </w:rPr>
            </w:pPr>
            <w:r w:rsidRPr="007A1C63">
              <w:rPr>
                <w:rFonts w:ascii="Times New Roman" w:hAnsi="Times New Roman" w:cs="Times New Roman"/>
                <w:sz w:val="20"/>
                <w:szCs w:val="20"/>
              </w:rPr>
              <w:t xml:space="preserve">КПС 0000000000000000510 </w:t>
            </w:r>
          </w:p>
          <w:p w:rsidR="008C2C9C" w:rsidRPr="007A1C63" w:rsidRDefault="008C2C9C" w:rsidP="008C2C9C">
            <w:pPr>
              <w:pStyle w:val="ad"/>
              <w:tabs>
                <w:tab w:val="left" w:pos="0"/>
              </w:tabs>
              <w:spacing w:after="0" w:line="240" w:lineRule="auto"/>
              <w:jc w:val="both"/>
              <w:rPr>
                <w:rFonts w:ascii="Times New Roman" w:hAnsi="Times New Roman" w:cs="Times New Roman"/>
                <w:sz w:val="20"/>
                <w:szCs w:val="20"/>
              </w:rPr>
            </w:pPr>
            <w:r w:rsidRPr="007A1C63">
              <w:rPr>
                <w:rFonts w:ascii="Times New Roman" w:hAnsi="Times New Roman" w:cs="Times New Roman"/>
                <w:sz w:val="20"/>
                <w:szCs w:val="20"/>
              </w:rPr>
              <w:t xml:space="preserve">КВФО 3 </w:t>
            </w:r>
          </w:p>
          <w:p w:rsidR="008C2C9C" w:rsidRPr="007A1C63" w:rsidRDefault="008C2C9C" w:rsidP="008C2C9C">
            <w:pPr>
              <w:jc w:val="both"/>
              <w:rPr>
                <w:sz w:val="20"/>
                <w:szCs w:val="20"/>
              </w:rPr>
            </w:pPr>
            <w:r w:rsidRPr="007A1C63">
              <w:rPr>
                <w:sz w:val="20"/>
                <w:szCs w:val="20"/>
              </w:rPr>
              <w:t xml:space="preserve">Код субсидии 803093000 </w:t>
            </w:r>
          </w:p>
          <w:p w:rsidR="008C2C9C" w:rsidRPr="007A1C63" w:rsidRDefault="008C2C9C" w:rsidP="008C2C9C">
            <w:pPr>
              <w:shd w:val="clear" w:color="auto" w:fill="FFFFFF"/>
              <w:tabs>
                <w:tab w:val="left" w:pos="1701"/>
              </w:tabs>
              <w:jc w:val="both"/>
              <w:rPr>
                <w:sz w:val="20"/>
                <w:szCs w:val="20"/>
              </w:rPr>
            </w:pPr>
            <w:r w:rsidRPr="007A1C63">
              <w:rPr>
                <w:sz w:val="20"/>
                <w:szCs w:val="20"/>
              </w:rPr>
              <w:t>Отраслевой код 00000000000000000</w:t>
            </w:r>
          </w:p>
          <w:p w:rsidR="008C2C9C" w:rsidRPr="007A1C63" w:rsidRDefault="008C2C9C" w:rsidP="008C2C9C">
            <w:pPr>
              <w:shd w:val="clear" w:color="auto" w:fill="FFFFFF"/>
              <w:tabs>
                <w:tab w:val="left" w:pos="1701"/>
              </w:tabs>
              <w:jc w:val="both"/>
              <w:rPr>
                <w:sz w:val="20"/>
                <w:szCs w:val="20"/>
              </w:rPr>
            </w:pPr>
            <w:r w:rsidRPr="007A1C63">
              <w:rPr>
                <w:sz w:val="20"/>
                <w:szCs w:val="20"/>
              </w:rPr>
              <w:t xml:space="preserve">Назначение платежа: </w:t>
            </w:r>
            <w:r w:rsidRPr="007A1C63">
              <w:rPr>
                <w:sz w:val="20"/>
                <w:szCs w:val="20"/>
                <w:u w:val="single"/>
              </w:rPr>
              <w:t>обеспечение исполнения договора № 027-24</w:t>
            </w:r>
          </w:p>
          <w:p w:rsidR="008C2C9C" w:rsidRDefault="008C2C9C" w:rsidP="005E3DCE">
            <w:pPr>
              <w:pStyle w:val="ae"/>
              <w:numPr>
                <w:ilvl w:val="0"/>
                <w:numId w:val="2"/>
              </w:numPr>
              <w:shd w:val="clear" w:color="auto" w:fill="FFFFFF"/>
              <w:tabs>
                <w:tab w:val="left" w:pos="317"/>
              </w:tabs>
              <w:spacing w:after="0" w:line="240" w:lineRule="auto"/>
              <w:ind w:left="34" w:firstLine="0"/>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8C2C9C" w:rsidRPr="002840E5" w:rsidRDefault="008C2C9C" w:rsidP="005E3DCE">
            <w:pPr>
              <w:shd w:val="clear" w:color="auto" w:fill="FFFFFF"/>
              <w:tabs>
                <w:tab w:val="left" w:pos="1701"/>
              </w:tabs>
              <w:jc w:val="both"/>
              <w:rPr>
                <w:sz w:val="20"/>
                <w:szCs w:val="20"/>
              </w:rPr>
            </w:pPr>
            <w:r w:rsidRPr="002840E5">
              <w:rPr>
                <w:sz w:val="20"/>
                <w:szCs w:val="20"/>
              </w:rPr>
              <w:t>Способ обеспечения исполнения договора определяется участником закупки, с которым заключается договор, самостоятельно.</w:t>
            </w:r>
          </w:p>
          <w:p w:rsidR="008C2C9C" w:rsidRPr="002840E5" w:rsidRDefault="008C2C9C" w:rsidP="005E3DCE">
            <w:pPr>
              <w:shd w:val="clear" w:color="auto" w:fill="FFFFFF"/>
              <w:tabs>
                <w:tab w:val="left" w:pos="1701"/>
              </w:tabs>
              <w:jc w:val="both"/>
              <w:rPr>
                <w:sz w:val="20"/>
                <w:szCs w:val="20"/>
              </w:rPr>
            </w:pPr>
            <w:r w:rsidRPr="002840E5">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C2C9C" w:rsidRPr="002840E5" w:rsidRDefault="008C2C9C" w:rsidP="005E3DCE">
            <w:pPr>
              <w:shd w:val="clear" w:color="auto" w:fill="FFFFFF"/>
              <w:tabs>
                <w:tab w:val="left" w:pos="1701"/>
              </w:tabs>
              <w:jc w:val="both"/>
              <w:rPr>
                <w:sz w:val="20"/>
                <w:szCs w:val="20"/>
              </w:rPr>
            </w:pPr>
            <w:r w:rsidRPr="002840E5">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C2C9C" w:rsidRPr="002840E5" w:rsidRDefault="008C2C9C" w:rsidP="005E3DCE">
            <w:pPr>
              <w:shd w:val="clear" w:color="auto" w:fill="FFFFFF"/>
              <w:tabs>
                <w:tab w:val="left" w:pos="1701"/>
              </w:tabs>
              <w:jc w:val="both"/>
              <w:rPr>
                <w:sz w:val="20"/>
                <w:szCs w:val="20"/>
              </w:rPr>
            </w:pPr>
            <w:r w:rsidRPr="002840E5">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C2C9C" w:rsidRPr="002840E5" w:rsidRDefault="008C2C9C" w:rsidP="005E3DCE">
            <w:pPr>
              <w:shd w:val="clear" w:color="auto" w:fill="FFFFFF"/>
              <w:tabs>
                <w:tab w:val="left" w:pos="1701"/>
              </w:tabs>
              <w:jc w:val="both"/>
              <w:rPr>
                <w:sz w:val="20"/>
                <w:szCs w:val="20"/>
              </w:rPr>
            </w:pPr>
            <w:r w:rsidRPr="002840E5">
              <w:rPr>
                <w:sz w:val="20"/>
                <w:szCs w:val="20"/>
              </w:rPr>
              <w:t>2) перечень обязательств принципала, надлежащее исполнение которых обеспечивается независимой гарантией;</w:t>
            </w:r>
          </w:p>
          <w:p w:rsidR="008C2C9C" w:rsidRPr="002840E5" w:rsidRDefault="008C2C9C" w:rsidP="005E3DCE">
            <w:pPr>
              <w:shd w:val="clear" w:color="auto" w:fill="FFFFFF"/>
              <w:tabs>
                <w:tab w:val="left" w:pos="1701"/>
              </w:tabs>
              <w:jc w:val="both"/>
              <w:rPr>
                <w:sz w:val="20"/>
                <w:szCs w:val="20"/>
              </w:rPr>
            </w:pPr>
            <w:r w:rsidRPr="002840E5">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C2C9C" w:rsidRPr="002840E5" w:rsidRDefault="008C2C9C" w:rsidP="005E3DCE">
            <w:pPr>
              <w:shd w:val="clear" w:color="auto" w:fill="FFFFFF"/>
              <w:tabs>
                <w:tab w:val="left" w:pos="1701"/>
              </w:tabs>
              <w:jc w:val="both"/>
              <w:rPr>
                <w:sz w:val="20"/>
                <w:szCs w:val="20"/>
              </w:rPr>
            </w:pPr>
            <w:r w:rsidRPr="002840E5">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C2C9C" w:rsidRPr="002840E5" w:rsidRDefault="008C2C9C" w:rsidP="005E3DCE">
            <w:pPr>
              <w:shd w:val="clear" w:color="auto" w:fill="FFFFFF"/>
              <w:tabs>
                <w:tab w:val="left" w:pos="1701"/>
              </w:tabs>
              <w:jc w:val="both"/>
              <w:rPr>
                <w:sz w:val="20"/>
                <w:szCs w:val="20"/>
              </w:rPr>
            </w:pPr>
            <w:r w:rsidRPr="002840E5">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C2C9C" w:rsidRPr="002840E5" w:rsidRDefault="008C2C9C" w:rsidP="005E3DCE">
            <w:pPr>
              <w:shd w:val="clear" w:color="auto" w:fill="FFFFFF"/>
              <w:tabs>
                <w:tab w:val="left" w:pos="1701"/>
              </w:tabs>
              <w:jc w:val="both"/>
              <w:rPr>
                <w:sz w:val="20"/>
                <w:szCs w:val="20"/>
              </w:rPr>
            </w:pPr>
            <w:r w:rsidRPr="002840E5">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C2C9C" w:rsidRPr="002840E5" w:rsidRDefault="008C2C9C" w:rsidP="005E3DCE">
            <w:pPr>
              <w:shd w:val="clear" w:color="auto" w:fill="FFFFFF"/>
              <w:tabs>
                <w:tab w:val="left" w:pos="1701"/>
              </w:tabs>
              <w:jc w:val="both"/>
              <w:rPr>
                <w:sz w:val="20"/>
                <w:szCs w:val="20"/>
              </w:rPr>
            </w:pPr>
            <w:r w:rsidRPr="002840E5">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C2C9C" w:rsidRPr="002840E5" w:rsidRDefault="008C2C9C" w:rsidP="005E3DCE">
            <w:pPr>
              <w:shd w:val="clear" w:color="auto" w:fill="FFFFFF"/>
              <w:tabs>
                <w:tab w:val="left" w:pos="1701"/>
              </w:tabs>
              <w:jc w:val="both"/>
              <w:rPr>
                <w:sz w:val="20"/>
                <w:szCs w:val="20"/>
              </w:rPr>
            </w:pPr>
            <w:r w:rsidRPr="002840E5">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C2C9C" w:rsidRPr="002840E5" w:rsidRDefault="008C2C9C" w:rsidP="005E3DCE">
            <w:pPr>
              <w:shd w:val="clear" w:color="auto" w:fill="FFFFFF"/>
              <w:tabs>
                <w:tab w:val="left" w:pos="1701"/>
              </w:tabs>
              <w:jc w:val="both"/>
              <w:rPr>
                <w:sz w:val="20"/>
                <w:szCs w:val="20"/>
              </w:rPr>
            </w:pPr>
            <w:r w:rsidRPr="002840E5">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C2C9C" w:rsidRPr="002840E5" w:rsidRDefault="008C2C9C" w:rsidP="005E3DCE">
            <w:pPr>
              <w:shd w:val="clear" w:color="auto" w:fill="FFFFFF"/>
              <w:tabs>
                <w:tab w:val="left" w:pos="1701"/>
              </w:tabs>
              <w:jc w:val="both"/>
              <w:rPr>
                <w:sz w:val="20"/>
                <w:szCs w:val="20"/>
              </w:rPr>
            </w:pPr>
            <w:r w:rsidRPr="002840E5">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C2C9C" w:rsidRPr="002840E5" w:rsidRDefault="008C2C9C" w:rsidP="005E3DCE">
            <w:pPr>
              <w:shd w:val="clear" w:color="auto" w:fill="FFFFFF"/>
              <w:tabs>
                <w:tab w:val="left" w:pos="1701"/>
              </w:tabs>
              <w:jc w:val="both"/>
              <w:rPr>
                <w:sz w:val="20"/>
                <w:szCs w:val="20"/>
              </w:rPr>
            </w:pPr>
            <w:r w:rsidRPr="002840E5">
              <w:rPr>
                <w:sz w:val="20"/>
                <w:szCs w:val="20"/>
              </w:rPr>
              <w:t>а) расчет суммы, включаемой в требование по независимой гарантии;</w:t>
            </w:r>
          </w:p>
          <w:p w:rsidR="008C2C9C" w:rsidRPr="002840E5" w:rsidRDefault="008C2C9C" w:rsidP="005E3DCE">
            <w:pPr>
              <w:shd w:val="clear" w:color="auto" w:fill="FFFFFF"/>
              <w:tabs>
                <w:tab w:val="left" w:pos="1701"/>
              </w:tabs>
              <w:jc w:val="both"/>
              <w:rPr>
                <w:sz w:val="20"/>
                <w:szCs w:val="20"/>
              </w:rPr>
            </w:pPr>
            <w:r w:rsidRPr="002840E5">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C2C9C" w:rsidRPr="002840E5" w:rsidRDefault="008C2C9C" w:rsidP="005E3DCE">
            <w:pPr>
              <w:shd w:val="clear" w:color="auto" w:fill="FFFFFF"/>
              <w:tabs>
                <w:tab w:val="left" w:pos="1701"/>
              </w:tabs>
              <w:jc w:val="both"/>
              <w:rPr>
                <w:sz w:val="20"/>
                <w:szCs w:val="20"/>
              </w:rPr>
            </w:pPr>
            <w:r w:rsidRPr="002840E5">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C2C9C" w:rsidRPr="002840E5" w:rsidRDefault="008C2C9C" w:rsidP="005E3DCE">
            <w:pPr>
              <w:shd w:val="clear" w:color="auto" w:fill="FFFFFF"/>
              <w:tabs>
                <w:tab w:val="left" w:pos="1701"/>
              </w:tabs>
              <w:jc w:val="both"/>
              <w:rPr>
                <w:sz w:val="20"/>
                <w:szCs w:val="20"/>
              </w:rPr>
            </w:pPr>
            <w:r w:rsidRPr="002840E5">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C2C9C" w:rsidRPr="002840E5" w:rsidRDefault="008C2C9C" w:rsidP="005E3DCE">
            <w:pPr>
              <w:shd w:val="clear" w:color="auto" w:fill="FFFFFF"/>
              <w:tabs>
                <w:tab w:val="left" w:pos="1701"/>
              </w:tabs>
              <w:jc w:val="both"/>
              <w:rPr>
                <w:sz w:val="20"/>
                <w:szCs w:val="20"/>
              </w:rPr>
            </w:pPr>
            <w:r w:rsidRPr="002840E5">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8C2C9C" w:rsidRPr="002840E5" w:rsidRDefault="008C2C9C" w:rsidP="005E3DCE">
            <w:pPr>
              <w:shd w:val="clear" w:color="auto" w:fill="FFFFFF"/>
              <w:tabs>
                <w:tab w:val="left" w:pos="1701"/>
              </w:tabs>
              <w:jc w:val="both"/>
              <w:rPr>
                <w:sz w:val="20"/>
                <w:szCs w:val="20"/>
              </w:rPr>
            </w:pPr>
            <w:r w:rsidRPr="002840E5">
              <w:rPr>
                <w:sz w:val="20"/>
                <w:szCs w:val="20"/>
              </w:rPr>
              <w:t xml:space="preserve">    Недопустимо включение в независимой гарантию:</w:t>
            </w:r>
          </w:p>
          <w:p w:rsidR="008C2C9C" w:rsidRPr="002840E5" w:rsidRDefault="008C2C9C" w:rsidP="005E3DCE">
            <w:pPr>
              <w:shd w:val="clear" w:color="auto" w:fill="FFFFFF"/>
              <w:tabs>
                <w:tab w:val="left" w:pos="1701"/>
              </w:tabs>
              <w:jc w:val="both"/>
              <w:rPr>
                <w:sz w:val="20"/>
                <w:szCs w:val="20"/>
              </w:rPr>
            </w:pPr>
            <w:r w:rsidRPr="002840E5">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C2C9C" w:rsidRPr="002840E5" w:rsidRDefault="008C2C9C" w:rsidP="005E3DCE">
            <w:pPr>
              <w:shd w:val="clear" w:color="auto" w:fill="FFFFFF"/>
              <w:tabs>
                <w:tab w:val="left" w:pos="1701"/>
              </w:tabs>
              <w:jc w:val="both"/>
              <w:rPr>
                <w:sz w:val="20"/>
                <w:szCs w:val="20"/>
              </w:rPr>
            </w:pPr>
            <w:r w:rsidRPr="002840E5">
              <w:rPr>
                <w:sz w:val="20"/>
                <w:szCs w:val="20"/>
              </w:rPr>
              <w:t>2) требований о предоставлении Заказчиком гаранту отчета об исполнении договора;</w:t>
            </w:r>
          </w:p>
          <w:p w:rsidR="008C2C9C" w:rsidRPr="002840E5" w:rsidRDefault="008C2C9C" w:rsidP="005E3DCE">
            <w:pPr>
              <w:shd w:val="clear" w:color="auto" w:fill="FFFFFF"/>
              <w:tabs>
                <w:tab w:val="left" w:pos="1701"/>
              </w:tabs>
              <w:jc w:val="both"/>
              <w:rPr>
                <w:sz w:val="20"/>
                <w:szCs w:val="20"/>
              </w:rPr>
            </w:pPr>
            <w:r w:rsidRPr="002840E5">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C2C9C" w:rsidRPr="002840E5" w:rsidRDefault="008C2C9C" w:rsidP="005E3DCE">
            <w:pPr>
              <w:shd w:val="clear" w:color="auto" w:fill="FFFFFF"/>
              <w:tabs>
                <w:tab w:val="left" w:pos="1701"/>
              </w:tabs>
              <w:jc w:val="both"/>
              <w:rPr>
                <w:sz w:val="20"/>
                <w:szCs w:val="20"/>
              </w:rPr>
            </w:pPr>
            <w:r w:rsidRPr="002840E5">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C2C9C" w:rsidRPr="002840E5" w:rsidRDefault="008C2C9C" w:rsidP="005E3DCE">
            <w:pPr>
              <w:shd w:val="clear" w:color="auto" w:fill="FFFFFF"/>
              <w:tabs>
                <w:tab w:val="left" w:pos="1701"/>
              </w:tabs>
              <w:jc w:val="both"/>
              <w:rPr>
                <w:sz w:val="20"/>
                <w:szCs w:val="20"/>
              </w:rPr>
            </w:pPr>
            <w:r w:rsidRPr="002840E5">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C2C9C" w:rsidRPr="002840E5" w:rsidRDefault="008C2C9C" w:rsidP="005E3DCE">
            <w:pPr>
              <w:shd w:val="clear" w:color="auto" w:fill="FFFFFF"/>
              <w:tabs>
                <w:tab w:val="left" w:pos="1701"/>
              </w:tabs>
              <w:jc w:val="both"/>
              <w:rPr>
                <w:sz w:val="20"/>
                <w:szCs w:val="20"/>
              </w:rPr>
            </w:pPr>
            <w:r w:rsidRPr="002840E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C2C9C" w:rsidRPr="00485CCD" w:rsidRDefault="008C2C9C" w:rsidP="005E3DCE">
            <w:pPr>
              <w:shd w:val="clear" w:color="auto" w:fill="FFFFFF"/>
              <w:tabs>
                <w:tab w:val="left" w:pos="1701"/>
                <w:tab w:val="left" w:pos="2127"/>
              </w:tabs>
              <w:jc w:val="both"/>
              <w:rPr>
                <w:sz w:val="20"/>
                <w:szCs w:val="20"/>
              </w:rPr>
            </w:pPr>
            <w:r w:rsidRPr="002840E5">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8C2C9C" w:rsidRDefault="008C2C9C" w:rsidP="008C2C9C">
            <w:pPr>
              <w:widowControl w:val="0"/>
              <w:jc w:val="both"/>
              <w:rPr>
                <w:b/>
                <w:sz w:val="20"/>
                <w:szCs w:val="20"/>
              </w:rPr>
            </w:pPr>
            <w:r>
              <w:rPr>
                <w:b/>
                <w:sz w:val="20"/>
                <w:szCs w:val="20"/>
              </w:rPr>
              <w:t>ИП Брянских Александр Александрович</w:t>
            </w:r>
          </w:p>
          <w:p w:rsidR="008C2C9C" w:rsidRDefault="008C2C9C" w:rsidP="008C2C9C">
            <w:pPr>
              <w:widowControl w:val="0"/>
              <w:tabs>
                <w:tab w:val="left" w:pos="5040"/>
              </w:tabs>
              <w:autoSpaceDE w:val="0"/>
              <w:autoSpaceDN w:val="0"/>
              <w:adjustRightInd w:val="0"/>
              <w:rPr>
                <w:sz w:val="20"/>
                <w:szCs w:val="20"/>
              </w:rPr>
            </w:pPr>
            <w:r>
              <w:rPr>
                <w:sz w:val="20"/>
                <w:szCs w:val="20"/>
              </w:rPr>
              <w:t>ИНН  381297399874</w:t>
            </w:r>
          </w:p>
          <w:p w:rsidR="005E3DCE" w:rsidRPr="00EF7E68" w:rsidRDefault="005E3DCE" w:rsidP="008C2C9C">
            <w:pPr>
              <w:widowControl w:val="0"/>
              <w:tabs>
                <w:tab w:val="left" w:pos="5040"/>
              </w:tabs>
              <w:autoSpaceDE w:val="0"/>
              <w:autoSpaceDN w:val="0"/>
              <w:adjustRightInd w:val="0"/>
              <w:rPr>
                <w:color w:val="000000"/>
                <w:sz w:val="20"/>
                <w:szCs w:val="20"/>
                <w:shd w:val="clear" w:color="auto" w:fill="FFFFFF"/>
              </w:rPr>
            </w:pP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EF7E68" w:rsidRDefault="00EF7E68" w:rsidP="00B8322C">
      <w:pPr>
        <w:jc w:val="right"/>
        <w:rPr>
          <w:b/>
          <w:bCs/>
          <w:sz w:val="20"/>
          <w:szCs w:val="20"/>
          <w:lang w:val="en-GB"/>
        </w:rPr>
      </w:pPr>
    </w:p>
    <w:p w:rsidR="008C2C9C" w:rsidRDefault="008C2C9C" w:rsidP="00B8322C">
      <w:pPr>
        <w:jc w:val="right"/>
        <w:rPr>
          <w:b/>
          <w:bCs/>
          <w:sz w:val="20"/>
          <w:szCs w:val="20"/>
          <w:lang w:val="en-GB"/>
        </w:rPr>
      </w:pPr>
    </w:p>
    <w:p w:rsidR="008C2C9C" w:rsidRDefault="008C2C9C" w:rsidP="00B8322C">
      <w:pPr>
        <w:jc w:val="right"/>
        <w:rPr>
          <w:b/>
          <w:bCs/>
          <w:sz w:val="20"/>
          <w:szCs w:val="20"/>
          <w:lang w:val="en-GB"/>
        </w:rPr>
      </w:pPr>
    </w:p>
    <w:p w:rsidR="008C2C9C" w:rsidRDefault="008C2C9C" w:rsidP="00B8322C">
      <w:pPr>
        <w:jc w:val="right"/>
        <w:rPr>
          <w:b/>
          <w:bCs/>
          <w:sz w:val="20"/>
          <w:szCs w:val="20"/>
          <w:lang w:val="en-GB"/>
        </w:rPr>
      </w:pPr>
    </w:p>
    <w:p w:rsidR="008C2C9C" w:rsidRDefault="008C2C9C" w:rsidP="00B8322C">
      <w:pPr>
        <w:jc w:val="right"/>
        <w:rPr>
          <w:b/>
          <w:bCs/>
          <w:sz w:val="20"/>
          <w:szCs w:val="20"/>
          <w:lang w:val="en-GB"/>
        </w:rPr>
      </w:pPr>
    </w:p>
    <w:p w:rsidR="008C2C9C" w:rsidRDefault="008C2C9C" w:rsidP="00B8322C">
      <w:pPr>
        <w:jc w:val="right"/>
        <w:rPr>
          <w:b/>
          <w:bCs/>
          <w:sz w:val="20"/>
          <w:szCs w:val="20"/>
          <w:lang w:val="en-GB"/>
        </w:rPr>
      </w:pPr>
    </w:p>
    <w:p w:rsidR="008C2C9C" w:rsidRPr="008C2C9C" w:rsidRDefault="008C2C9C" w:rsidP="00B8322C">
      <w:pPr>
        <w:jc w:val="right"/>
        <w:rPr>
          <w:b/>
          <w:bCs/>
          <w:sz w:val="20"/>
          <w:szCs w:val="20"/>
          <w:lang w:val="en-GB"/>
        </w:rPr>
      </w:pPr>
    </w:p>
    <w:p w:rsidR="00E30D62" w:rsidRDefault="00E30D62" w:rsidP="00B8322C">
      <w:pPr>
        <w:jc w:val="right"/>
        <w:rPr>
          <w:b/>
          <w:bCs/>
          <w:sz w:val="20"/>
          <w:szCs w:val="20"/>
        </w:rPr>
      </w:pPr>
    </w:p>
    <w:p w:rsidR="00E30D62" w:rsidRDefault="00E30D62"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BE766F" w:rsidRPr="005E3DCE" w:rsidRDefault="005E3DCE" w:rsidP="005E3DCE">
      <w:pPr>
        <w:jc w:val="right"/>
        <w:rPr>
          <w:b/>
          <w:kern w:val="32"/>
          <w:sz w:val="20"/>
          <w:szCs w:val="20"/>
        </w:rPr>
      </w:pPr>
      <w:r w:rsidRPr="005E3DCE">
        <w:rPr>
          <w:b/>
          <w:kern w:val="32"/>
          <w:sz w:val="20"/>
          <w:szCs w:val="20"/>
        </w:rPr>
        <w:t xml:space="preserve">на </w:t>
      </w:r>
      <w:r w:rsidR="008C2C9C">
        <w:rPr>
          <w:b/>
          <w:sz w:val="20"/>
          <w:szCs w:val="20"/>
        </w:rPr>
        <w:t>оказание услуг по подключению лабораторных анализаторов для обеспечения выгрузки результатов исследований в Информационную систему L2</w:t>
      </w:r>
      <w:r w:rsidRPr="005E3DCE">
        <w:rPr>
          <w:b/>
          <w:sz w:val="20"/>
          <w:szCs w:val="20"/>
        </w:rPr>
        <w:t xml:space="preserve">  </w:t>
      </w:r>
    </w:p>
    <w:p w:rsidR="00694F14" w:rsidRPr="00C578DF" w:rsidRDefault="00694F14" w:rsidP="00733429">
      <w:pPr>
        <w:jc w:val="right"/>
        <w:rPr>
          <w:b/>
          <w:bCs/>
          <w:sz w:val="20"/>
          <w:szCs w:val="20"/>
        </w:rPr>
      </w:pPr>
      <w:r w:rsidRPr="00C578DF">
        <w:rPr>
          <w:b/>
          <w:kern w:val="32"/>
          <w:sz w:val="20"/>
          <w:szCs w:val="20"/>
        </w:rPr>
        <w:t xml:space="preserve">№ </w:t>
      </w:r>
      <w:r w:rsidR="008C2C9C">
        <w:rPr>
          <w:b/>
          <w:kern w:val="32"/>
          <w:sz w:val="20"/>
          <w:szCs w:val="20"/>
        </w:rPr>
        <w:t>027-24</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2840E5" w:rsidRPr="007C7AC6" w:rsidRDefault="002840E5" w:rsidP="002840E5">
      <w:pPr>
        <w:jc w:val="center"/>
        <w:rPr>
          <w:b/>
          <w:bCs/>
          <w:sz w:val="20"/>
          <w:szCs w:val="20"/>
        </w:rPr>
      </w:pPr>
      <w:r w:rsidRPr="007C7AC6">
        <w:rPr>
          <w:b/>
          <w:bCs/>
          <w:sz w:val="20"/>
          <w:szCs w:val="20"/>
        </w:rPr>
        <w:t xml:space="preserve">Техническое задание </w:t>
      </w:r>
    </w:p>
    <w:p w:rsidR="002840E5" w:rsidRDefault="005E3DCE" w:rsidP="002840E5">
      <w:pPr>
        <w:pStyle w:val="13"/>
        <w:jc w:val="center"/>
        <w:rPr>
          <w:b/>
          <w:sz w:val="20"/>
        </w:rPr>
      </w:pPr>
      <w:r w:rsidRPr="005E3DCE">
        <w:rPr>
          <w:b/>
          <w:kern w:val="32"/>
          <w:sz w:val="20"/>
        </w:rPr>
        <w:t xml:space="preserve">на </w:t>
      </w:r>
      <w:r w:rsidR="008C2C9C">
        <w:rPr>
          <w:b/>
          <w:sz w:val="20"/>
        </w:rPr>
        <w:t>оказание услуг по подключению лабораторных анализаторов для обеспечения выгрузки результатов исследований в Информационную систему L2</w:t>
      </w:r>
    </w:p>
    <w:p w:rsidR="005E3DCE" w:rsidRPr="007C7AC6" w:rsidRDefault="005E3DCE" w:rsidP="002840E5">
      <w:pPr>
        <w:pStyle w:val="13"/>
        <w:jc w:val="center"/>
        <w:rPr>
          <w:b/>
          <w:bCs/>
          <w:sz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831"/>
        <w:gridCol w:w="5103"/>
        <w:gridCol w:w="850"/>
        <w:gridCol w:w="709"/>
        <w:gridCol w:w="1276"/>
      </w:tblGrid>
      <w:tr w:rsidR="008C2C9C" w:rsidRPr="007A1C63" w:rsidTr="00482B86">
        <w:trPr>
          <w:trHeight w:val="20"/>
        </w:trPr>
        <w:tc>
          <w:tcPr>
            <w:tcW w:w="579" w:type="dxa"/>
            <w:shd w:val="clear" w:color="auto" w:fill="auto"/>
            <w:vAlign w:val="center"/>
            <w:hideMark/>
          </w:tcPr>
          <w:p w:rsidR="008C2C9C" w:rsidRPr="007A1C63" w:rsidRDefault="008C2C9C" w:rsidP="00482B86">
            <w:pPr>
              <w:jc w:val="center"/>
              <w:rPr>
                <w:b/>
                <w:color w:val="000000"/>
                <w:sz w:val="18"/>
                <w:szCs w:val="18"/>
              </w:rPr>
            </w:pPr>
            <w:r w:rsidRPr="007A1C63">
              <w:rPr>
                <w:b/>
                <w:color w:val="000000"/>
                <w:sz w:val="18"/>
                <w:szCs w:val="18"/>
              </w:rPr>
              <w:t xml:space="preserve">№ </w:t>
            </w:r>
            <w:proofErr w:type="gramStart"/>
            <w:r w:rsidRPr="007A1C63">
              <w:rPr>
                <w:b/>
                <w:color w:val="000000"/>
                <w:sz w:val="18"/>
                <w:szCs w:val="18"/>
              </w:rPr>
              <w:t>п</w:t>
            </w:r>
            <w:proofErr w:type="gramEnd"/>
            <w:r w:rsidRPr="007A1C63">
              <w:rPr>
                <w:b/>
                <w:color w:val="000000"/>
                <w:sz w:val="18"/>
                <w:szCs w:val="18"/>
              </w:rPr>
              <w:t>/п</w:t>
            </w:r>
          </w:p>
        </w:tc>
        <w:tc>
          <w:tcPr>
            <w:tcW w:w="1831" w:type="dxa"/>
            <w:shd w:val="clear" w:color="auto" w:fill="auto"/>
            <w:vAlign w:val="center"/>
            <w:hideMark/>
          </w:tcPr>
          <w:p w:rsidR="008C2C9C" w:rsidRPr="007A1C63" w:rsidRDefault="008C2C9C" w:rsidP="00482B86">
            <w:pPr>
              <w:jc w:val="center"/>
              <w:rPr>
                <w:b/>
                <w:color w:val="000000"/>
                <w:sz w:val="18"/>
                <w:szCs w:val="18"/>
              </w:rPr>
            </w:pPr>
            <w:r w:rsidRPr="007A1C63">
              <w:rPr>
                <w:b/>
                <w:color w:val="000000"/>
                <w:sz w:val="18"/>
                <w:szCs w:val="18"/>
              </w:rPr>
              <w:t>Наименование товара, работ, услуг</w:t>
            </w:r>
          </w:p>
        </w:tc>
        <w:tc>
          <w:tcPr>
            <w:tcW w:w="5103" w:type="dxa"/>
            <w:vAlign w:val="center"/>
          </w:tcPr>
          <w:p w:rsidR="008C2C9C" w:rsidRPr="007A1C63" w:rsidRDefault="008C2C9C" w:rsidP="00482B86">
            <w:pPr>
              <w:jc w:val="center"/>
              <w:rPr>
                <w:b/>
                <w:color w:val="000000"/>
                <w:sz w:val="18"/>
                <w:szCs w:val="18"/>
              </w:rPr>
            </w:pPr>
            <w:r w:rsidRPr="007A1C63">
              <w:rPr>
                <w:b/>
                <w:color w:val="000000"/>
                <w:sz w:val="18"/>
                <w:szCs w:val="18"/>
              </w:rPr>
              <w:t>Характеристика товара, работ, услуг</w:t>
            </w:r>
          </w:p>
        </w:tc>
        <w:tc>
          <w:tcPr>
            <w:tcW w:w="850" w:type="dxa"/>
            <w:shd w:val="clear" w:color="auto" w:fill="auto"/>
            <w:vAlign w:val="center"/>
            <w:hideMark/>
          </w:tcPr>
          <w:p w:rsidR="008C2C9C" w:rsidRPr="007A1C63" w:rsidRDefault="008C2C9C" w:rsidP="00482B86">
            <w:pPr>
              <w:jc w:val="center"/>
              <w:rPr>
                <w:b/>
                <w:color w:val="000000"/>
                <w:sz w:val="18"/>
                <w:szCs w:val="18"/>
              </w:rPr>
            </w:pPr>
            <w:r w:rsidRPr="007A1C63">
              <w:rPr>
                <w:b/>
                <w:color w:val="000000"/>
                <w:sz w:val="18"/>
                <w:szCs w:val="18"/>
              </w:rPr>
              <w:t>Ед. изм.</w:t>
            </w:r>
          </w:p>
        </w:tc>
        <w:tc>
          <w:tcPr>
            <w:tcW w:w="709" w:type="dxa"/>
            <w:shd w:val="clear" w:color="auto" w:fill="auto"/>
            <w:vAlign w:val="center"/>
          </w:tcPr>
          <w:p w:rsidR="008C2C9C" w:rsidRPr="007A1C63" w:rsidRDefault="008C2C9C" w:rsidP="00482B86">
            <w:pPr>
              <w:jc w:val="center"/>
              <w:rPr>
                <w:b/>
                <w:color w:val="000000"/>
                <w:sz w:val="18"/>
                <w:szCs w:val="18"/>
              </w:rPr>
            </w:pPr>
            <w:r w:rsidRPr="007A1C63">
              <w:rPr>
                <w:b/>
                <w:color w:val="000000"/>
                <w:sz w:val="18"/>
                <w:szCs w:val="18"/>
              </w:rPr>
              <w:t>Кол-во</w:t>
            </w:r>
          </w:p>
        </w:tc>
        <w:tc>
          <w:tcPr>
            <w:tcW w:w="1276" w:type="dxa"/>
            <w:vAlign w:val="center"/>
          </w:tcPr>
          <w:p w:rsidR="008C2C9C" w:rsidRPr="007A1C63" w:rsidRDefault="008C2C9C" w:rsidP="00482B86">
            <w:pPr>
              <w:jc w:val="center"/>
              <w:rPr>
                <w:b/>
                <w:color w:val="000000"/>
                <w:sz w:val="18"/>
                <w:szCs w:val="18"/>
              </w:rPr>
            </w:pPr>
            <w:r w:rsidRPr="007A1C63">
              <w:rPr>
                <w:b/>
                <w:color w:val="000000"/>
                <w:sz w:val="18"/>
                <w:szCs w:val="18"/>
              </w:rPr>
              <w:t>Начальная (максимальная)* цена за единицу, руб.</w:t>
            </w:r>
          </w:p>
        </w:tc>
      </w:tr>
      <w:tr w:rsidR="008C2C9C" w:rsidRPr="007A1C63" w:rsidTr="00482B86">
        <w:trPr>
          <w:trHeight w:val="20"/>
        </w:trPr>
        <w:tc>
          <w:tcPr>
            <w:tcW w:w="579" w:type="dxa"/>
            <w:shd w:val="clear" w:color="auto" w:fill="auto"/>
            <w:hideMark/>
          </w:tcPr>
          <w:p w:rsidR="008C2C9C" w:rsidRPr="007A1C63" w:rsidRDefault="008C2C9C" w:rsidP="00482B86">
            <w:pPr>
              <w:jc w:val="center"/>
              <w:rPr>
                <w:sz w:val="18"/>
                <w:szCs w:val="18"/>
              </w:rPr>
            </w:pPr>
            <w:r w:rsidRPr="007A1C63">
              <w:rPr>
                <w:sz w:val="18"/>
                <w:szCs w:val="18"/>
              </w:rPr>
              <w:t>1</w:t>
            </w:r>
          </w:p>
        </w:tc>
        <w:tc>
          <w:tcPr>
            <w:tcW w:w="1831" w:type="dxa"/>
            <w:shd w:val="clear" w:color="auto" w:fill="auto"/>
            <w:hideMark/>
          </w:tcPr>
          <w:p w:rsidR="008C2C9C" w:rsidRPr="007A1C63" w:rsidRDefault="008C2C9C" w:rsidP="00482B86">
            <w:pPr>
              <w:rPr>
                <w:sz w:val="18"/>
                <w:szCs w:val="18"/>
              </w:rPr>
            </w:pPr>
            <w:r w:rsidRPr="007A1C63">
              <w:rPr>
                <w:color w:val="000000"/>
                <w:sz w:val="18"/>
                <w:szCs w:val="18"/>
              </w:rPr>
              <w:t xml:space="preserve">Оказание услуг по подключению лабораторных анализаторов для обеспечения выгрузки результатов исследований в Информационную систему L2 </w:t>
            </w:r>
            <w:r w:rsidRPr="007A1C63">
              <w:rPr>
                <w:sz w:val="18"/>
                <w:szCs w:val="18"/>
              </w:rPr>
              <w:t xml:space="preserve"> </w:t>
            </w:r>
          </w:p>
          <w:p w:rsidR="008C2C9C" w:rsidRPr="007A1C63" w:rsidRDefault="008C2C9C" w:rsidP="00482B86">
            <w:pPr>
              <w:rPr>
                <w:bCs/>
                <w:sz w:val="18"/>
                <w:szCs w:val="18"/>
              </w:rPr>
            </w:pPr>
          </w:p>
        </w:tc>
        <w:tc>
          <w:tcPr>
            <w:tcW w:w="5103" w:type="dxa"/>
          </w:tcPr>
          <w:p w:rsidR="008C2C9C" w:rsidRPr="007A1C63" w:rsidRDefault="008C2C9C" w:rsidP="008C2C9C">
            <w:pPr>
              <w:numPr>
                <w:ilvl w:val="0"/>
                <w:numId w:val="11"/>
              </w:numPr>
              <w:tabs>
                <w:tab w:val="left" w:pos="993"/>
              </w:tabs>
              <w:ind w:left="0" w:firstLine="170"/>
              <w:jc w:val="both"/>
              <w:rPr>
                <w:b/>
                <w:color w:val="000000"/>
                <w:sz w:val="18"/>
                <w:szCs w:val="18"/>
              </w:rPr>
            </w:pPr>
            <w:r w:rsidRPr="007A1C63">
              <w:rPr>
                <w:b/>
                <w:color w:val="000000"/>
                <w:sz w:val="18"/>
                <w:szCs w:val="18"/>
              </w:rPr>
              <w:t>Описание программного обеспечения, установленного у заказчика.</w:t>
            </w:r>
          </w:p>
          <w:p w:rsidR="008C2C9C" w:rsidRPr="007A1C63" w:rsidRDefault="008C2C9C" w:rsidP="00482B86">
            <w:pPr>
              <w:ind w:firstLine="170"/>
              <w:jc w:val="both"/>
              <w:rPr>
                <w:color w:val="000000"/>
                <w:sz w:val="18"/>
                <w:szCs w:val="18"/>
              </w:rPr>
            </w:pPr>
            <w:r w:rsidRPr="007A1C63">
              <w:rPr>
                <w:color w:val="000000"/>
                <w:sz w:val="18"/>
                <w:szCs w:val="18"/>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0" w:history="1">
              <w:r w:rsidRPr="007A1C63">
                <w:rPr>
                  <w:rStyle w:val="a4"/>
                  <w:sz w:val="18"/>
                  <w:szCs w:val="18"/>
                </w:rPr>
                <w:t>https://github.com/moodpulse/l2/tree/develop</w:t>
              </w:r>
            </w:hyperlink>
            <w:r w:rsidRPr="007A1C63">
              <w:rPr>
                <w:color w:val="000000"/>
                <w:sz w:val="18"/>
                <w:szCs w:val="18"/>
              </w:rPr>
              <w:t>.</w:t>
            </w:r>
          </w:p>
          <w:p w:rsidR="008C2C9C" w:rsidRPr="007A1C63" w:rsidRDefault="008C2C9C" w:rsidP="00482B86">
            <w:pPr>
              <w:numPr>
                <w:ilvl w:val="1"/>
                <w:numId w:val="8"/>
              </w:numPr>
              <w:ind w:left="0" w:firstLine="170"/>
              <w:contextualSpacing/>
              <w:jc w:val="both"/>
              <w:rPr>
                <w:color w:val="000000"/>
                <w:sz w:val="18"/>
                <w:szCs w:val="18"/>
              </w:rPr>
            </w:pPr>
            <w:r w:rsidRPr="007A1C63">
              <w:rPr>
                <w:color w:val="000000"/>
                <w:sz w:val="18"/>
                <w:szCs w:val="18"/>
              </w:rPr>
              <w:t>Состав Информационной системы L2:</w:t>
            </w:r>
          </w:p>
          <w:p w:rsidR="008C2C9C" w:rsidRPr="007A1C63" w:rsidRDefault="008C2C9C" w:rsidP="008C2C9C">
            <w:pPr>
              <w:numPr>
                <w:ilvl w:val="0"/>
                <w:numId w:val="9"/>
              </w:numPr>
              <w:ind w:left="0" w:firstLine="170"/>
              <w:contextualSpacing/>
              <w:jc w:val="both"/>
              <w:rPr>
                <w:color w:val="000000"/>
                <w:sz w:val="18"/>
                <w:szCs w:val="18"/>
              </w:rPr>
            </w:pPr>
            <w:r w:rsidRPr="007A1C63">
              <w:rPr>
                <w:color w:val="000000"/>
                <w:sz w:val="18"/>
                <w:szCs w:val="18"/>
              </w:rPr>
              <w:t>Сервер – 1 шт.;</w:t>
            </w:r>
          </w:p>
          <w:p w:rsidR="008C2C9C" w:rsidRPr="007A1C63" w:rsidRDefault="008C2C9C" w:rsidP="008C2C9C">
            <w:pPr>
              <w:numPr>
                <w:ilvl w:val="0"/>
                <w:numId w:val="9"/>
              </w:numPr>
              <w:ind w:left="0" w:firstLine="170"/>
              <w:contextualSpacing/>
              <w:jc w:val="both"/>
              <w:rPr>
                <w:color w:val="000000"/>
                <w:sz w:val="18"/>
                <w:szCs w:val="18"/>
              </w:rPr>
            </w:pPr>
            <w:r w:rsidRPr="007A1C63">
              <w:rPr>
                <w:color w:val="000000"/>
                <w:sz w:val="18"/>
                <w:szCs w:val="18"/>
              </w:rPr>
              <w:t xml:space="preserve">Операционная система сервера – </w:t>
            </w:r>
            <w:proofErr w:type="spellStart"/>
            <w:r w:rsidRPr="007A1C63">
              <w:rPr>
                <w:color w:val="000000"/>
                <w:sz w:val="18"/>
                <w:szCs w:val="18"/>
              </w:rPr>
              <w:t>ubuntu</w:t>
            </w:r>
            <w:proofErr w:type="spellEnd"/>
            <w:r w:rsidRPr="007A1C63">
              <w:rPr>
                <w:color w:val="000000"/>
                <w:sz w:val="18"/>
                <w:szCs w:val="18"/>
              </w:rPr>
              <w:t xml:space="preserve"> </w:t>
            </w:r>
            <w:proofErr w:type="spellStart"/>
            <w:r w:rsidRPr="007A1C63">
              <w:rPr>
                <w:color w:val="000000"/>
                <w:sz w:val="18"/>
                <w:szCs w:val="18"/>
              </w:rPr>
              <w:t>server</w:t>
            </w:r>
            <w:proofErr w:type="spellEnd"/>
            <w:r w:rsidRPr="007A1C63">
              <w:rPr>
                <w:color w:val="000000"/>
                <w:sz w:val="18"/>
                <w:szCs w:val="18"/>
              </w:rPr>
              <w:t xml:space="preserve"> 18.04;</w:t>
            </w:r>
          </w:p>
          <w:p w:rsidR="008C2C9C" w:rsidRPr="007A1C63" w:rsidRDefault="008C2C9C" w:rsidP="008C2C9C">
            <w:pPr>
              <w:numPr>
                <w:ilvl w:val="0"/>
                <w:numId w:val="9"/>
              </w:numPr>
              <w:tabs>
                <w:tab w:val="left" w:pos="284"/>
              </w:tabs>
              <w:ind w:left="0" w:firstLine="170"/>
              <w:contextualSpacing/>
              <w:jc w:val="both"/>
              <w:rPr>
                <w:color w:val="000000"/>
                <w:sz w:val="18"/>
                <w:szCs w:val="18"/>
              </w:rPr>
            </w:pPr>
            <w:r w:rsidRPr="007A1C63">
              <w:rPr>
                <w:color w:val="000000"/>
                <w:sz w:val="18"/>
                <w:szCs w:val="18"/>
              </w:rPr>
              <w:t xml:space="preserve">СУБД – </w:t>
            </w:r>
            <w:proofErr w:type="spellStart"/>
            <w:r w:rsidRPr="007A1C63">
              <w:rPr>
                <w:color w:val="000000"/>
                <w:sz w:val="18"/>
                <w:szCs w:val="18"/>
              </w:rPr>
              <w:t>PostgreSQL</w:t>
            </w:r>
            <w:proofErr w:type="spellEnd"/>
            <w:r w:rsidRPr="007A1C63">
              <w:rPr>
                <w:color w:val="000000"/>
                <w:sz w:val="18"/>
                <w:szCs w:val="18"/>
              </w:rPr>
              <w:t xml:space="preserve"> 14е;</w:t>
            </w:r>
          </w:p>
          <w:p w:rsidR="008C2C9C" w:rsidRPr="007A1C63" w:rsidRDefault="008C2C9C" w:rsidP="008C2C9C">
            <w:pPr>
              <w:numPr>
                <w:ilvl w:val="0"/>
                <w:numId w:val="9"/>
              </w:numPr>
              <w:tabs>
                <w:tab w:val="left" w:pos="284"/>
              </w:tabs>
              <w:ind w:left="0" w:firstLine="170"/>
              <w:contextualSpacing/>
              <w:jc w:val="both"/>
              <w:rPr>
                <w:color w:val="000000"/>
                <w:sz w:val="18"/>
                <w:szCs w:val="18"/>
              </w:rPr>
            </w:pPr>
            <w:r w:rsidRPr="007A1C63">
              <w:rPr>
                <w:color w:val="000000"/>
                <w:sz w:val="18"/>
                <w:szCs w:val="18"/>
              </w:rPr>
              <w:t xml:space="preserve">Структура – клиент-серверная, технология – </w:t>
            </w:r>
            <w:proofErr w:type="spellStart"/>
            <w:r w:rsidRPr="007A1C63">
              <w:rPr>
                <w:color w:val="000000"/>
                <w:sz w:val="18"/>
                <w:szCs w:val="18"/>
              </w:rPr>
              <w:t>Web</w:t>
            </w:r>
            <w:proofErr w:type="spellEnd"/>
            <w:r w:rsidRPr="007A1C63">
              <w:rPr>
                <w:color w:val="000000"/>
                <w:sz w:val="18"/>
                <w:szCs w:val="18"/>
              </w:rPr>
              <w:t>;</w:t>
            </w:r>
          </w:p>
          <w:p w:rsidR="008C2C9C" w:rsidRPr="007A1C63" w:rsidRDefault="008C2C9C" w:rsidP="008C2C9C">
            <w:pPr>
              <w:numPr>
                <w:ilvl w:val="0"/>
                <w:numId w:val="9"/>
              </w:numPr>
              <w:tabs>
                <w:tab w:val="left" w:pos="284"/>
              </w:tabs>
              <w:ind w:left="0" w:firstLine="170"/>
              <w:contextualSpacing/>
              <w:jc w:val="both"/>
              <w:rPr>
                <w:color w:val="000000"/>
                <w:sz w:val="18"/>
                <w:szCs w:val="18"/>
              </w:rPr>
            </w:pPr>
            <w:r w:rsidRPr="007A1C63">
              <w:rPr>
                <w:color w:val="000000"/>
                <w:sz w:val="18"/>
                <w:szCs w:val="18"/>
              </w:rPr>
              <w:t>Количество автоматизированных рабочих мест – неограниченно (Свободная лицензия);</w:t>
            </w:r>
          </w:p>
          <w:p w:rsidR="008C2C9C" w:rsidRPr="007A1C63" w:rsidRDefault="008C2C9C" w:rsidP="00482B86">
            <w:pPr>
              <w:ind w:firstLine="170"/>
              <w:jc w:val="both"/>
              <w:rPr>
                <w:color w:val="000000"/>
                <w:sz w:val="18"/>
                <w:szCs w:val="18"/>
              </w:rPr>
            </w:pPr>
            <w:r w:rsidRPr="007A1C63">
              <w:rPr>
                <w:color w:val="000000"/>
                <w:sz w:val="18"/>
                <w:szCs w:val="18"/>
              </w:rPr>
              <w:t xml:space="preserve">Операционная система, используемая на автоматизированных рабочих местах – семейства </w:t>
            </w:r>
            <w:proofErr w:type="spellStart"/>
            <w:r w:rsidRPr="007A1C63">
              <w:rPr>
                <w:color w:val="000000"/>
                <w:sz w:val="18"/>
                <w:szCs w:val="18"/>
              </w:rPr>
              <w:t>Gnu</w:t>
            </w:r>
            <w:proofErr w:type="spellEnd"/>
            <w:r w:rsidRPr="007A1C63">
              <w:rPr>
                <w:color w:val="000000"/>
                <w:sz w:val="18"/>
                <w:szCs w:val="18"/>
              </w:rPr>
              <w:t>/</w:t>
            </w:r>
            <w:proofErr w:type="spellStart"/>
            <w:r w:rsidRPr="007A1C63">
              <w:rPr>
                <w:color w:val="000000"/>
                <w:sz w:val="18"/>
                <w:szCs w:val="18"/>
              </w:rPr>
              <w:t>Linux</w:t>
            </w:r>
            <w:proofErr w:type="spellEnd"/>
            <w:r w:rsidRPr="007A1C63">
              <w:rPr>
                <w:color w:val="000000"/>
                <w:sz w:val="18"/>
                <w:szCs w:val="18"/>
              </w:rPr>
              <w:t xml:space="preserve">, MS </w:t>
            </w:r>
            <w:proofErr w:type="spellStart"/>
            <w:r w:rsidRPr="007A1C63">
              <w:rPr>
                <w:color w:val="000000"/>
                <w:sz w:val="18"/>
                <w:szCs w:val="18"/>
              </w:rPr>
              <w:t>Windows</w:t>
            </w:r>
            <w:proofErr w:type="spellEnd"/>
            <w:r w:rsidRPr="007A1C63">
              <w:rPr>
                <w:color w:val="000000"/>
                <w:sz w:val="18"/>
                <w:szCs w:val="18"/>
              </w:rPr>
              <w:t>;</w:t>
            </w:r>
          </w:p>
          <w:p w:rsidR="008C2C9C" w:rsidRPr="007A1C63" w:rsidRDefault="008C2C9C" w:rsidP="00482B86">
            <w:pPr>
              <w:shd w:val="clear" w:color="auto" w:fill="FFFFFF"/>
              <w:ind w:firstLine="170"/>
              <w:jc w:val="both"/>
              <w:rPr>
                <w:b/>
                <w:sz w:val="18"/>
                <w:szCs w:val="18"/>
              </w:rPr>
            </w:pPr>
            <w:r w:rsidRPr="007A1C63">
              <w:rPr>
                <w:b/>
                <w:sz w:val="18"/>
                <w:szCs w:val="18"/>
              </w:rPr>
              <w:t>2.1 Требования к функциональной части:</w:t>
            </w:r>
          </w:p>
          <w:p w:rsidR="008C2C9C" w:rsidRPr="007A1C63" w:rsidRDefault="008C2C9C" w:rsidP="008C2C9C">
            <w:pPr>
              <w:numPr>
                <w:ilvl w:val="0"/>
                <w:numId w:val="10"/>
              </w:numPr>
              <w:ind w:left="0" w:firstLine="170"/>
              <w:contextualSpacing/>
              <w:jc w:val="both"/>
              <w:rPr>
                <w:sz w:val="18"/>
                <w:szCs w:val="18"/>
              </w:rPr>
            </w:pPr>
            <w:r w:rsidRPr="007A1C63">
              <w:rPr>
                <w:sz w:val="18"/>
                <w:szCs w:val="18"/>
              </w:rPr>
              <w:t>Одновременное количество пользователей до 1000 человек;</w:t>
            </w:r>
          </w:p>
          <w:p w:rsidR="008C2C9C" w:rsidRPr="007A1C63" w:rsidRDefault="008C2C9C" w:rsidP="008C2C9C">
            <w:pPr>
              <w:numPr>
                <w:ilvl w:val="0"/>
                <w:numId w:val="10"/>
              </w:numPr>
              <w:ind w:left="0" w:firstLine="170"/>
              <w:contextualSpacing/>
              <w:jc w:val="both"/>
              <w:rPr>
                <w:sz w:val="18"/>
                <w:szCs w:val="18"/>
              </w:rPr>
            </w:pPr>
            <w:r w:rsidRPr="007A1C63">
              <w:rPr>
                <w:sz w:val="18"/>
                <w:szCs w:val="18"/>
              </w:rPr>
              <w:t xml:space="preserve">Работа должна осуществляться через </w:t>
            </w:r>
            <w:proofErr w:type="spellStart"/>
            <w:r w:rsidRPr="007A1C63">
              <w:rPr>
                <w:sz w:val="18"/>
                <w:szCs w:val="18"/>
              </w:rPr>
              <w:t>Web</w:t>
            </w:r>
            <w:proofErr w:type="spellEnd"/>
            <w:r w:rsidRPr="007A1C63">
              <w:rPr>
                <w:sz w:val="18"/>
                <w:szCs w:val="18"/>
              </w:rPr>
              <w:t>-браузер (</w:t>
            </w:r>
            <w:proofErr w:type="spellStart"/>
            <w:r w:rsidRPr="007A1C63">
              <w:rPr>
                <w:sz w:val="18"/>
                <w:szCs w:val="18"/>
              </w:rPr>
              <w:t>Google</w:t>
            </w:r>
            <w:proofErr w:type="spellEnd"/>
            <w:r w:rsidRPr="007A1C63">
              <w:rPr>
                <w:sz w:val="18"/>
                <w:szCs w:val="18"/>
              </w:rPr>
              <w:t xml:space="preserve"> </w:t>
            </w:r>
            <w:r w:rsidRPr="007A1C63">
              <w:rPr>
                <w:sz w:val="18"/>
                <w:szCs w:val="18"/>
                <w:lang w:val="en-US"/>
              </w:rPr>
              <w:t>Chrome</w:t>
            </w:r>
            <w:r w:rsidRPr="007A1C63">
              <w:rPr>
                <w:sz w:val="18"/>
                <w:szCs w:val="18"/>
              </w:rPr>
              <w:t xml:space="preserve"> версии не ниже </w:t>
            </w:r>
            <w:r w:rsidRPr="007A1C63">
              <w:rPr>
                <w:sz w:val="18"/>
                <w:szCs w:val="18"/>
                <w:lang w:val="en-US"/>
              </w:rPr>
              <w:t>v</w:t>
            </w:r>
            <w:r w:rsidRPr="007A1C63">
              <w:rPr>
                <w:sz w:val="18"/>
                <w:szCs w:val="18"/>
              </w:rPr>
              <w:t xml:space="preserve">.108, или </w:t>
            </w:r>
            <w:r w:rsidRPr="007A1C63">
              <w:rPr>
                <w:sz w:val="18"/>
                <w:szCs w:val="18"/>
                <w:lang w:val="en-US"/>
              </w:rPr>
              <w:t>Mozilla</w:t>
            </w:r>
            <w:r w:rsidRPr="007A1C63">
              <w:rPr>
                <w:sz w:val="18"/>
                <w:szCs w:val="18"/>
              </w:rPr>
              <w:t xml:space="preserve"> </w:t>
            </w:r>
            <w:proofErr w:type="spellStart"/>
            <w:r w:rsidRPr="007A1C63">
              <w:rPr>
                <w:sz w:val="18"/>
                <w:szCs w:val="18"/>
              </w:rPr>
              <w:t>Firefox</w:t>
            </w:r>
            <w:proofErr w:type="spellEnd"/>
            <w:r w:rsidRPr="007A1C63">
              <w:rPr>
                <w:sz w:val="18"/>
                <w:szCs w:val="18"/>
              </w:rPr>
              <w:t xml:space="preserve"> версии не ниже </w:t>
            </w:r>
            <w:r w:rsidRPr="007A1C63">
              <w:rPr>
                <w:sz w:val="18"/>
                <w:szCs w:val="18"/>
                <w:lang w:val="en-US"/>
              </w:rPr>
              <w:t>v</w:t>
            </w:r>
            <w:r w:rsidRPr="007A1C63">
              <w:rPr>
                <w:sz w:val="18"/>
                <w:szCs w:val="18"/>
              </w:rPr>
              <w:t>.108);</w:t>
            </w:r>
          </w:p>
          <w:p w:rsidR="008C2C9C" w:rsidRPr="007A1C63" w:rsidRDefault="008C2C9C" w:rsidP="008C2C9C">
            <w:pPr>
              <w:numPr>
                <w:ilvl w:val="0"/>
                <w:numId w:val="10"/>
              </w:numPr>
              <w:ind w:left="0" w:firstLine="170"/>
              <w:jc w:val="both"/>
              <w:rPr>
                <w:sz w:val="18"/>
                <w:szCs w:val="18"/>
              </w:rPr>
            </w:pPr>
            <w:r w:rsidRPr="007A1C63">
              <w:rPr>
                <w:sz w:val="18"/>
                <w:szCs w:val="18"/>
              </w:rPr>
              <w:t xml:space="preserve">Обеспечение интеграции </w:t>
            </w:r>
            <w:proofErr w:type="gramStart"/>
            <w:r w:rsidRPr="007A1C63">
              <w:rPr>
                <w:sz w:val="18"/>
                <w:szCs w:val="18"/>
              </w:rPr>
              <w:t>с</w:t>
            </w:r>
            <w:proofErr w:type="gramEnd"/>
            <w:r w:rsidRPr="007A1C63">
              <w:rPr>
                <w:sz w:val="18"/>
                <w:szCs w:val="18"/>
              </w:rPr>
              <w:t xml:space="preserve"> «</w:t>
            </w:r>
            <w:proofErr w:type="gramStart"/>
            <w:r w:rsidRPr="007A1C63">
              <w:rPr>
                <w:sz w:val="18"/>
                <w:szCs w:val="18"/>
              </w:rPr>
              <w:t>Централизованная</w:t>
            </w:r>
            <w:proofErr w:type="gramEnd"/>
            <w:r w:rsidRPr="007A1C63">
              <w:rPr>
                <w:sz w:val="18"/>
                <w:szCs w:val="18"/>
              </w:rPr>
              <w:t xml:space="preserve"> система (подсистема) «Лабораторные исследования» Иркутской области для обмена данными лабораторных исследований и ее аналитики» – N3.3дравоохранение». </w:t>
            </w:r>
            <w:proofErr w:type="gramStart"/>
            <w:r w:rsidRPr="007A1C63">
              <w:rPr>
                <w:sz w:val="18"/>
                <w:szCs w:val="18"/>
              </w:rPr>
              <w:t>Необходимая</w:t>
            </w:r>
            <w:proofErr w:type="gramEnd"/>
            <w:r w:rsidRPr="007A1C63">
              <w:rPr>
                <w:sz w:val="18"/>
                <w:szCs w:val="18"/>
              </w:rPr>
              <w:t xml:space="preserve"> документацию по интеграционным сервисам с N3.3дравоохранение для обмена данными лабораторных исследований в </w:t>
            </w:r>
            <w:proofErr w:type="spellStart"/>
            <w:r w:rsidRPr="007A1C63">
              <w:rPr>
                <w:sz w:val="18"/>
                <w:szCs w:val="18"/>
                <w:lang w:val="en-US"/>
              </w:rPr>
              <w:t>cda</w:t>
            </w:r>
            <w:proofErr w:type="spellEnd"/>
            <w:r w:rsidRPr="007A1C63">
              <w:rPr>
                <w:sz w:val="18"/>
                <w:szCs w:val="18"/>
              </w:rPr>
              <w:t xml:space="preserve">-формате в соответствии с требованиями к формированию документа указанными на сайте </w:t>
            </w:r>
            <w:hyperlink r:id="rId11" w:history="1">
              <w:r w:rsidRPr="007A1C63">
                <w:rPr>
                  <w:rStyle w:val="a4"/>
                  <w:sz w:val="18"/>
                  <w:szCs w:val="18"/>
                </w:rPr>
                <w:t>https://portal.egisz.rosminzdrav.ru/materials/2939</w:t>
              </w:r>
            </w:hyperlink>
            <w:r w:rsidRPr="007A1C63">
              <w:rPr>
                <w:rFonts w:eastAsia="Arial"/>
                <w:sz w:val="18"/>
                <w:szCs w:val="18"/>
              </w:rPr>
              <w:t xml:space="preserve"> указана по адресу:</w:t>
            </w:r>
          </w:p>
          <w:p w:rsidR="008C2C9C" w:rsidRPr="007A1C63" w:rsidRDefault="008C2C9C" w:rsidP="00482B86">
            <w:pPr>
              <w:ind w:firstLine="170"/>
              <w:jc w:val="both"/>
              <w:rPr>
                <w:rFonts w:eastAsia="Arial"/>
                <w:sz w:val="18"/>
                <w:szCs w:val="18"/>
              </w:rPr>
            </w:pPr>
            <w:hyperlink r:id="rId12" w:history="1">
              <w:r w:rsidRPr="007A1C63">
                <w:rPr>
                  <w:rStyle w:val="a4"/>
                  <w:rFonts w:eastAsia="Arial"/>
                  <w:sz w:val="18"/>
                  <w:szCs w:val="18"/>
                </w:rPr>
                <w:t>http://r38-rc.zdrav.netrika.ru/exlab_example/doc/oip.pdf</w:t>
              </w:r>
            </w:hyperlink>
            <w:r w:rsidRPr="007A1C63">
              <w:rPr>
                <w:rFonts w:eastAsia="Arial"/>
                <w:sz w:val="18"/>
                <w:szCs w:val="18"/>
              </w:rPr>
              <w:t>.</w:t>
            </w:r>
          </w:p>
          <w:p w:rsidR="008C2C9C" w:rsidRPr="007A1C63" w:rsidRDefault="008C2C9C" w:rsidP="00482B86">
            <w:pPr>
              <w:ind w:firstLine="170"/>
              <w:jc w:val="both"/>
              <w:rPr>
                <w:sz w:val="18"/>
                <w:szCs w:val="18"/>
              </w:rPr>
            </w:pPr>
            <w:r w:rsidRPr="007A1C63">
              <w:rPr>
                <w:rFonts w:eastAsia="Arial"/>
                <w:sz w:val="18"/>
                <w:szCs w:val="18"/>
              </w:rPr>
              <w:t xml:space="preserve">Примеры интеграционных профилей </w:t>
            </w:r>
            <w:hyperlink r:id="rId13" w:history="1">
              <w:r w:rsidRPr="007A1C63">
                <w:rPr>
                  <w:rStyle w:val="a4"/>
                  <w:rFonts w:eastAsia="Arial"/>
                  <w:sz w:val="18"/>
                  <w:szCs w:val="18"/>
                </w:rPr>
                <w:t>http://r38-rc.zdrav.netrika.ru/exlab_example/</w:t>
              </w:r>
            </w:hyperlink>
            <w:r w:rsidRPr="007A1C63">
              <w:rPr>
                <w:rFonts w:eastAsia="Arial"/>
                <w:sz w:val="18"/>
                <w:szCs w:val="18"/>
              </w:rPr>
              <w:t>.</w:t>
            </w:r>
          </w:p>
          <w:p w:rsidR="008C2C9C" w:rsidRPr="007A1C63" w:rsidRDefault="008C2C9C" w:rsidP="008C2C9C">
            <w:pPr>
              <w:numPr>
                <w:ilvl w:val="0"/>
                <w:numId w:val="10"/>
              </w:numPr>
              <w:ind w:left="0" w:firstLine="170"/>
              <w:jc w:val="both"/>
              <w:rPr>
                <w:sz w:val="18"/>
                <w:szCs w:val="18"/>
              </w:rPr>
            </w:pPr>
            <w:r w:rsidRPr="007A1C63">
              <w:rPr>
                <w:rFonts w:eastAsia="Arial"/>
                <w:sz w:val="18"/>
                <w:szCs w:val="18"/>
              </w:rPr>
              <w:t>Обеспечение интеграции с региональным сегментом ЕГИСЗ Иркутской области</w:t>
            </w:r>
            <w:r w:rsidRPr="007A1C63">
              <w:rPr>
                <w:sz w:val="18"/>
                <w:szCs w:val="18"/>
              </w:rPr>
              <w:t xml:space="preserve">. </w:t>
            </w:r>
            <w:proofErr w:type="gramStart"/>
            <w:r w:rsidRPr="007A1C63">
              <w:rPr>
                <w:sz w:val="18"/>
                <w:szCs w:val="18"/>
              </w:rPr>
              <w:t>Необходимая</w:t>
            </w:r>
            <w:proofErr w:type="gramEnd"/>
            <w:r w:rsidRPr="007A1C63">
              <w:rPr>
                <w:sz w:val="18"/>
                <w:szCs w:val="18"/>
              </w:rPr>
              <w:t xml:space="preserve"> документацию по интеграционным сервисам</w:t>
            </w:r>
            <w:r w:rsidRPr="007A1C63">
              <w:rPr>
                <w:rFonts w:eastAsia="Arial"/>
                <w:sz w:val="18"/>
                <w:szCs w:val="18"/>
              </w:rPr>
              <w:t xml:space="preserve">, для отправки результатов из Информационной системы </w:t>
            </w:r>
            <w:r w:rsidRPr="007A1C63">
              <w:rPr>
                <w:rFonts w:eastAsia="Arial"/>
                <w:sz w:val="18"/>
                <w:szCs w:val="18"/>
                <w:lang w:val="en-US"/>
              </w:rPr>
              <w:t>L</w:t>
            </w:r>
            <w:r w:rsidRPr="007A1C63">
              <w:rPr>
                <w:rFonts w:eastAsia="Arial"/>
                <w:sz w:val="18"/>
                <w:szCs w:val="18"/>
              </w:rPr>
              <w:t>2 в региональный сегмент ЕГИСЗ Иркутской области (ЕЦП) указана по адресу:</w:t>
            </w:r>
            <w:r w:rsidRPr="007A1C63">
              <w:rPr>
                <w:sz w:val="18"/>
                <w:szCs w:val="18"/>
              </w:rPr>
              <w:t xml:space="preserve"> </w:t>
            </w:r>
            <w:hyperlink r:id="rId14" w:history="1">
              <w:r w:rsidRPr="007A1C63">
                <w:rPr>
                  <w:rStyle w:val="a4"/>
                  <w:sz w:val="18"/>
                  <w:szCs w:val="18"/>
                </w:rPr>
                <w:t>https://wiki.is-mis.ru/pages/viewpage.action?pageId=71238776</w:t>
              </w:r>
            </w:hyperlink>
            <w:r w:rsidRPr="007A1C63">
              <w:rPr>
                <w:sz w:val="18"/>
                <w:szCs w:val="18"/>
              </w:rPr>
              <w:t>.</w:t>
            </w:r>
          </w:p>
          <w:p w:rsidR="008C2C9C" w:rsidRPr="007A1C63" w:rsidRDefault="008C2C9C" w:rsidP="00482B86">
            <w:pPr>
              <w:ind w:firstLine="170"/>
              <w:jc w:val="both"/>
              <w:rPr>
                <w:sz w:val="18"/>
                <w:szCs w:val="18"/>
                <w:lang w:val="en-US"/>
              </w:rPr>
            </w:pPr>
            <w:r w:rsidRPr="007A1C63">
              <w:rPr>
                <w:sz w:val="18"/>
                <w:szCs w:val="18"/>
              </w:rPr>
              <w:t>Прямая</w:t>
            </w:r>
            <w:r w:rsidRPr="007A1C63">
              <w:rPr>
                <w:sz w:val="18"/>
                <w:szCs w:val="18"/>
                <w:lang w:val="en-US"/>
              </w:rPr>
              <w:t xml:space="preserve"> </w:t>
            </w:r>
            <w:r w:rsidRPr="007A1C63">
              <w:rPr>
                <w:sz w:val="18"/>
                <w:szCs w:val="18"/>
              </w:rPr>
              <w:t>ссылка</w:t>
            </w:r>
            <w:r w:rsidRPr="007A1C63">
              <w:rPr>
                <w:sz w:val="18"/>
                <w:szCs w:val="18"/>
                <w:lang w:val="en-US"/>
              </w:rPr>
              <w:t>:</w:t>
            </w:r>
          </w:p>
          <w:p w:rsidR="008C2C9C" w:rsidRPr="007A1C63" w:rsidRDefault="008C2C9C" w:rsidP="00482B86">
            <w:pPr>
              <w:ind w:firstLine="170"/>
              <w:rPr>
                <w:rStyle w:val="a4"/>
                <w:sz w:val="18"/>
                <w:szCs w:val="18"/>
                <w:lang w:val="en-US"/>
              </w:rPr>
            </w:pPr>
            <w:hyperlink r:id="rId15" w:history="1">
              <w:r w:rsidRPr="007A1C63">
                <w:rPr>
                  <w:rStyle w:val="a4"/>
                  <w:sz w:val="18"/>
                  <w:szCs w:val="18"/>
                  <w:lang w:val="en-US"/>
                </w:rPr>
                <w:t>https://wiki.is</w:t>
              </w:r>
            </w:hyperlink>
            <w:r w:rsidRPr="007A1C63">
              <w:rPr>
                <w:rStyle w:val="a4"/>
                <w:sz w:val="18"/>
                <w:szCs w:val="18"/>
                <w:lang w:val="en-US"/>
              </w:rPr>
              <w:t xml:space="preserve"> - mis.ru/pages/viewpage.action?pageId=71238776&amp;preview=/71238776/184583110/%D0%98%D0%BD%D1%82%D0%B5%D0%B3%D1%80%D0%B0%D1%86%D0%B8%D0%BE%D0%BD%D0%BD%D1%8B%D0%B5%20%D0%BF%D1%80%D0%BE%D1%84%D0%B8%D0%BB%D0%B8%20%D0%95%D0%A6%D0%9F%20IX.00-050.pdf</w:t>
            </w:r>
          </w:p>
          <w:p w:rsidR="008C2C9C" w:rsidRPr="007A1C63" w:rsidRDefault="008C2C9C" w:rsidP="00482B86">
            <w:pPr>
              <w:ind w:firstLine="170"/>
              <w:jc w:val="both"/>
              <w:rPr>
                <w:b/>
                <w:sz w:val="18"/>
                <w:szCs w:val="18"/>
              </w:rPr>
            </w:pPr>
            <w:r w:rsidRPr="007A1C63">
              <w:rPr>
                <w:b/>
                <w:sz w:val="18"/>
                <w:szCs w:val="18"/>
              </w:rPr>
              <w:t>2.2 Требования к подключению лабораторного анализатора для выгрузки результатов исследований в информационную си</w:t>
            </w:r>
            <w:proofErr w:type="gramStart"/>
            <w:r w:rsidRPr="007A1C63">
              <w:rPr>
                <w:b/>
                <w:sz w:val="18"/>
                <w:szCs w:val="18"/>
                <w:lang w:val="en-US"/>
              </w:rPr>
              <w:t>c</w:t>
            </w:r>
            <w:proofErr w:type="gramEnd"/>
            <w:r w:rsidRPr="007A1C63">
              <w:rPr>
                <w:b/>
                <w:sz w:val="18"/>
                <w:szCs w:val="18"/>
              </w:rPr>
              <w:t xml:space="preserve">тему </w:t>
            </w:r>
            <w:r w:rsidRPr="007A1C63">
              <w:rPr>
                <w:b/>
                <w:sz w:val="18"/>
                <w:szCs w:val="18"/>
                <w:lang w:val="en-US"/>
              </w:rPr>
              <w:t>L</w:t>
            </w:r>
            <w:r w:rsidRPr="007A1C63">
              <w:rPr>
                <w:b/>
                <w:sz w:val="18"/>
                <w:szCs w:val="18"/>
              </w:rPr>
              <w:t>2.</w:t>
            </w:r>
          </w:p>
          <w:p w:rsidR="008C2C9C" w:rsidRPr="007A1C63" w:rsidRDefault="008C2C9C" w:rsidP="00482B86">
            <w:pPr>
              <w:ind w:firstLine="170"/>
              <w:jc w:val="both"/>
              <w:rPr>
                <w:sz w:val="18"/>
                <w:szCs w:val="18"/>
              </w:rPr>
            </w:pPr>
            <w:r w:rsidRPr="007A1C63">
              <w:rPr>
                <w:sz w:val="18"/>
                <w:szCs w:val="18"/>
              </w:rPr>
              <w:t>Перечень оборудования для автоматической отправки уже выполненных результатов исследований в информационную систему L2:</w:t>
            </w:r>
          </w:p>
          <w:p w:rsidR="008C2C9C" w:rsidRPr="007A1C63" w:rsidRDefault="008C2C9C" w:rsidP="008C2C9C">
            <w:pPr>
              <w:pStyle w:val="ae"/>
              <w:numPr>
                <w:ilvl w:val="0"/>
                <w:numId w:val="12"/>
              </w:numPr>
              <w:suppressAutoHyphens w:val="0"/>
              <w:spacing w:after="0" w:line="240" w:lineRule="auto"/>
              <w:ind w:left="0" w:firstLine="170"/>
              <w:jc w:val="both"/>
              <w:rPr>
                <w:rFonts w:ascii="Times New Roman" w:hAnsi="Times New Roman" w:cs="Times New Roman"/>
                <w:sz w:val="18"/>
                <w:szCs w:val="18"/>
              </w:rPr>
            </w:pPr>
            <w:r w:rsidRPr="007A1C63">
              <w:rPr>
                <w:rFonts w:ascii="Times New Roman" w:hAnsi="Times New Roman" w:cs="Times New Roman"/>
                <w:sz w:val="18"/>
                <w:szCs w:val="18"/>
              </w:rPr>
              <w:t xml:space="preserve">Автоматический гематологический анализатор </w:t>
            </w:r>
            <w:proofErr w:type="spellStart"/>
            <w:r w:rsidRPr="007A1C63">
              <w:rPr>
                <w:rFonts w:ascii="Times New Roman" w:hAnsi="Times New Roman" w:cs="Times New Roman"/>
                <w:sz w:val="18"/>
                <w:szCs w:val="18"/>
              </w:rPr>
              <w:t>Mindray</w:t>
            </w:r>
            <w:proofErr w:type="spellEnd"/>
            <w:r w:rsidRPr="007A1C63">
              <w:rPr>
                <w:rFonts w:ascii="Times New Roman" w:hAnsi="Times New Roman" w:cs="Times New Roman"/>
                <w:sz w:val="18"/>
                <w:szCs w:val="18"/>
              </w:rPr>
              <w:t xml:space="preserve"> BC6000 (1 шт.), Анализатор биохимический Accent-200 (1 шт.), Анализатор гликированного гемоглобина GH900 </w:t>
            </w:r>
            <w:proofErr w:type="spellStart"/>
            <w:r w:rsidRPr="007A1C63">
              <w:rPr>
                <w:rFonts w:ascii="Times New Roman" w:hAnsi="Times New Roman" w:cs="Times New Roman"/>
                <w:sz w:val="18"/>
                <w:szCs w:val="18"/>
              </w:rPr>
              <w:t>Plus</w:t>
            </w:r>
            <w:proofErr w:type="spellEnd"/>
            <w:r w:rsidRPr="007A1C63">
              <w:rPr>
                <w:rFonts w:ascii="Times New Roman" w:hAnsi="Times New Roman" w:cs="Times New Roman"/>
                <w:sz w:val="18"/>
                <w:szCs w:val="18"/>
              </w:rPr>
              <w:t xml:space="preserve"> (1 шт.), – подключение к локальной сети обеспечивает Заказчик.</w:t>
            </w:r>
          </w:p>
          <w:p w:rsidR="008C2C9C" w:rsidRPr="007A1C63" w:rsidRDefault="008C2C9C" w:rsidP="008C2C9C">
            <w:pPr>
              <w:pStyle w:val="ae"/>
              <w:numPr>
                <w:ilvl w:val="0"/>
                <w:numId w:val="12"/>
              </w:numPr>
              <w:suppressAutoHyphens w:val="0"/>
              <w:spacing w:after="0" w:line="240" w:lineRule="auto"/>
              <w:ind w:left="0" w:firstLine="170"/>
              <w:contextualSpacing w:val="0"/>
              <w:jc w:val="both"/>
              <w:rPr>
                <w:rFonts w:ascii="Times New Roman" w:hAnsi="Times New Roman" w:cs="Times New Roman"/>
                <w:sz w:val="18"/>
                <w:szCs w:val="18"/>
              </w:rPr>
            </w:pPr>
            <w:r w:rsidRPr="007A1C63">
              <w:rPr>
                <w:rFonts w:ascii="Times New Roman" w:hAnsi="Times New Roman" w:cs="Times New Roman"/>
                <w:sz w:val="18"/>
                <w:szCs w:val="18"/>
              </w:rPr>
              <w:t>Для корректности отправки результатов уже выполненных исследований в информационную систему, при назначении заказов Лаборантом, или Врачом лаборатории в анализатор должен указываться номер (штрих-код) из направления или из пробирки с возможностью ввода ручным способом, или с помощью сканера штрих-кода.</w:t>
            </w:r>
          </w:p>
          <w:p w:rsidR="008C2C9C" w:rsidRPr="007A1C63" w:rsidRDefault="008C2C9C" w:rsidP="00482B86">
            <w:pPr>
              <w:ind w:firstLine="170"/>
              <w:jc w:val="both"/>
              <w:rPr>
                <w:sz w:val="18"/>
                <w:szCs w:val="18"/>
              </w:rPr>
            </w:pPr>
            <w:r w:rsidRPr="007A1C63">
              <w:rPr>
                <w:b/>
                <w:sz w:val="18"/>
                <w:szCs w:val="18"/>
              </w:rPr>
              <w:t>Гарантийное обслуживание:</w:t>
            </w:r>
            <w:r w:rsidRPr="007A1C63">
              <w:rPr>
                <w:sz w:val="18"/>
                <w:szCs w:val="18"/>
              </w:rPr>
              <w:t xml:space="preserve"> Гарантия на поставляемые услуги, а также на услуги по монтажу и пусконаладочным работам должна составлять не менее 12 месяцев.</w:t>
            </w:r>
          </w:p>
        </w:tc>
        <w:tc>
          <w:tcPr>
            <w:tcW w:w="850" w:type="dxa"/>
            <w:shd w:val="clear" w:color="auto" w:fill="auto"/>
          </w:tcPr>
          <w:p w:rsidR="008C2C9C" w:rsidRPr="007A1C63" w:rsidRDefault="008C2C9C" w:rsidP="00482B86">
            <w:pPr>
              <w:jc w:val="center"/>
              <w:rPr>
                <w:sz w:val="18"/>
                <w:szCs w:val="18"/>
              </w:rPr>
            </w:pPr>
            <w:r>
              <w:rPr>
                <w:sz w:val="18"/>
                <w:szCs w:val="18"/>
              </w:rPr>
              <w:t>Ед.</w:t>
            </w:r>
          </w:p>
        </w:tc>
        <w:tc>
          <w:tcPr>
            <w:tcW w:w="709" w:type="dxa"/>
            <w:shd w:val="clear" w:color="auto" w:fill="auto"/>
          </w:tcPr>
          <w:p w:rsidR="008C2C9C" w:rsidRPr="007A1C63" w:rsidRDefault="008C2C9C" w:rsidP="00482B86">
            <w:pPr>
              <w:jc w:val="center"/>
              <w:rPr>
                <w:sz w:val="18"/>
                <w:szCs w:val="18"/>
              </w:rPr>
            </w:pPr>
            <w:r>
              <w:rPr>
                <w:sz w:val="18"/>
                <w:szCs w:val="18"/>
              </w:rPr>
              <w:t>3</w:t>
            </w:r>
          </w:p>
        </w:tc>
        <w:tc>
          <w:tcPr>
            <w:tcW w:w="1276" w:type="dxa"/>
          </w:tcPr>
          <w:p w:rsidR="008C2C9C" w:rsidRPr="007A1C63" w:rsidRDefault="008C2C9C" w:rsidP="00482B86">
            <w:pPr>
              <w:jc w:val="center"/>
              <w:rPr>
                <w:color w:val="000000"/>
                <w:sz w:val="18"/>
                <w:szCs w:val="18"/>
              </w:rPr>
            </w:pPr>
            <w:r>
              <w:rPr>
                <w:color w:val="000000"/>
                <w:sz w:val="18"/>
                <w:szCs w:val="18"/>
              </w:rPr>
              <w:t>80 000,00</w:t>
            </w:r>
          </w:p>
        </w:tc>
      </w:tr>
    </w:tbl>
    <w:p w:rsidR="002840E5" w:rsidRPr="007C7AC6" w:rsidRDefault="002840E5" w:rsidP="002840E5">
      <w:pPr>
        <w:pStyle w:val="ae"/>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bookmarkStart w:id="0" w:name="_GoBack"/>
      <w:bookmarkEnd w:id="0"/>
    </w:p>
    <w:p w:rsidR="0072039C" w:rsidRPr="009944AC" w:rsidRDefault="0072039C" w:rsidP="002840E5">
      <w:pPr>
        <w:ind w:firstLine="567"/>
        <w:rPr>
          <w:b/>
          <w:bCs/>
          <w:szCs w:val="18"/>
        </w:rPr>
      </w:pPr>
    </w:p>
    <w:sectPr w:rsidR="0072039C" w:rsidRPr="009944AC"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3E4944">
        <w:pPr>
          <w:pStyle w:val="af8"/>
          <w:jc w:val="right"/>
        </w:pPr>
        <w:r>
          <w:fldChar w:fldCharType="begin"/>
        </w:r>
        <w:r w:rsidR="00EF7E68">
          <w:instrText xml:space="preserve"> PAGE   \* MERGEFORMAT </w:instrText>
        </w:r>
        <w:r>
          <w:fldChar w:fldCharType="separate"/>
        </w:r>
        <w:r w:rsidR="008C2C9C">
          <w:rPr>
            <w:noProof/>
          </w:rPr>
          <w:t>6</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5">
    <w:nsid w:val="54F04382"/>
    <w:multiLevelType w:val="hybridMultilevel"/>
    <w:tmpl w:val="179C36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7">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
  </w:num>
  <w:num w:numId="6">
    <w:abstractNumId w:val="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1E04"/>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3BD"/>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4944"/>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2C9C"/>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2810"/>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5BFB"/>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3505B"/>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619A"/>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1181822078">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38-rc.zdrav.netrika.ru/exlab_examp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38-rc.zdrav.netrika.ru/exlab_example/doc/oi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egisz.rosminzdrav.ru/materials/2939" TargetMode="External"/><Relationship Id="rId5" Type="http://schemas.openxmlformats.org/officeDocument/2006/relationships/settings" Target="settings.xml"/><Relationship Id="rId15" Type="http://schemas.openxmlformats.org/officeDocument/2006/relationships/hyperlink" Target="https://wiki.is" TargetMode="External"/><Relationship Id="rId10" Type="http://schemas.openxmlformats.org/officeDocument/2006/relationships/hyperlink" Target="https://github.com/moodpulse/l2/tree/develop"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https://wiki.is-mis.ru/pages/viewpage.action?pageId=71238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F23B8-53A8-41AC-BF2F-BA63975C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1688</Words>
  <Characters>13277</Characters>
  <Application>Microsoft Office Word</Application>
  <DocSecurity>0</DocSecurity>
  <Lines>110</Lines>
  <Paragraphs>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14936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cp:revision>
  <cp:lastPrinted>2024-03-06T00:34:00Z</cp:lastPrinted>
  <dcterms:created xsi:type="dcterms:W3CDTF">2023-02-14T02:46:00Z</dcterms:created>
  <dcterms:modified xsi:type="dcterms:W3CDTF">2024-03-06T00:34:00Z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