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3DB" w:rsidRPr="005513DB" w:rsidRDefault="005513DB" w:rsidP="005513DB">
      <w:pPr>
        <w:pStyle w:val="a6"/>
        <w:widowControl w:val="0"/>
        <w:rPr>
          <w:sz w:val="22"/>
          <w:szCs w:val="22"/>
        </w:rPr>
      </w:pPr>
      <w:r w:rsidRPr="005513DB">
        <w:rPr>
          <w:sz w:val="22"/>
          <w:szCs w:val="22"/>
        </w:rPr>
        <w:t>Договор № 180-24</w:t>
      </w:r>
    </w:p>
    <w:p w:rsidR="005513DB" w:rsidRPr="005513DB" w:rsidRDefault="005513DB" w:rsidP="005513DB">
      <w:pPr>
        <w:widowControl w:val="0"/>
        <w:jc w:val="center"/>
        <w:rPr>
          <w:b/>
          <w:bCs/>
          <w:sz w:val="22"/>
          <w:szCs w:val="22"/>
        </w:rPr>
      </w:pPr>
      <w:r w:rsidRPr="005513DB">
        <w:rPr>
          <w:b/>
          <w:kern w:val="32"/>
          <w:sz w:val="22"/>
          <w:szCs w:val="22"/>
        </w:rPr>
        <w:t>на поставку  реагентов для  количественного определения гликированного гемоглобина для анализатора GH900 P</w:t>
      </w:r>
      <w:proofErr w:type="spellStart"/>
      <w:r w:rsidRPr="005513DB">
        <w:rPr>
          <w:b/>
          <w:kern w:val="32"/>
          <w:sz w:val="22"/>
          <w:szCs w:val="22"/>
          <w:lang w:val="en-GB"/>
        </w:rPr>
        <w:t>lus</w:t>
      </w:r>
      <w:proofErr w:type="spellEnd"/>
    </w:p>
    <w:p w:rsidR="005513DB" w:rsidRPr="005513DB" w:rsidRDefault="005513DB" w:rsidP="005513DB">
      <w:pPr>
        <w:widowControl w:val="0"/>
        <w:jc w:val="center"/>
        <w:rPr>
          <w:b/>
          <w:bCs/>
          <w:sz w:val="22"/>
          <w:szCs w:val="22"/>
        </w:rPr>
      </w:pPr>
    </w:p>
    <w:p w:rsidR="005513DB" w:rsidRPr="005513DB" w:rsidRDefault="005513DB" w:rsidP="005513DB">
      <w:pPr>
        <w:jc w:val="both"/>
        <w:rPr>
          <w:b/>
          <w:sz w:val="22"/>
          <w:szCs w:val="22"/>
        </w:rPr>
      </w:pPr>
      <w:r w:rsidRPr="005513DB">
        <w:rPr>
          <w:b/>
          <w:sz w:val="22"/>
          <w:szCs w:val="22"/>
        </w:rPr>
        <w:t xml:space="preserve">г. Иркутск                                                               </w:t>
      </w:r>
      <w:r w:rsidRPr="005513DB">
        <w:rPr>
          <w:b/>
          <w:sz w:val="22"/>
          <w:szCs w:val="22"/>
        </w:rPr>
        <w:tab/>
      </w:r>
      <w:r w:rsidRPr="005513DB">
        <w:rPr>
          <w:b/>
          <w:sz w:val="22"/>
          <w:szCs w:val="22"/>
        </w:rPr>
        <w:tab/>
      </w:r>
      <w:r w:rsidRPr="005513DB">
        <w:rPr>
          <w:b/>
          <w:sz w:val="22"/>
          <w:szCs w:val="22"/>
        </w:rPr>
        <w:tab/>
      </w:r>
      <w:r w:rsidRPr="005513DB">
        <w:rPr>
          <w:b/>
          <w:sz w:val="22"/>
          <w:szCs w:val="22"/>
        </w:rPr>
        <w:tab/>
        <w:t xml:space="preserve">«___»  _____________  2024 г. </w:t>
      </w:r>
    </w:p>
    <w:p w:rsidR="005513DB" w:rsidRPr="005513DB" w:rsidRDefault="005513DB" w:rsidP="005513DB">
      <w:pPr>
        <w:jc w:val="both"/>
        <w:rPr>
          <w:b/>
          <w:sz w:val="22"/>
          <w:szCs w:val="22"/>
        </w:rPr>
      </w:pPr>
    </w:p>
    <w:p w:rsidR="005513DB" w:rsidRPr="005513DB" w:rsidRDefault="005513DB" w:rsidP="005513DB">
      <w:pPr>
        <w:ind w:firstLine="567"/>
        <w:jc w:val="both"/>
        <w:rPr>
          <w:sz w:val="22"/>
          <w:szCs w:val="22"/>
        </w:rPr>
      </w:pPr>
      <w:proofErr w:type="gramStart"/>
      <w:r w:rsidRPr="00247A48">
        <w:rPr>
          <w:b/>
          <w:sz w:val="22"/>
          <w:szCs w:val="22"/>
        </w:rPr>
        <w:t>Областное государственное автономное учреждение здравоохранения «Иркутская городская клиническая больница № 8»</w:t>
      </w:r>
      <w:r w:rsidRPr="00247A48">
        <w:rPr>
          <w:sz w:val="22"/>
          <w:szCs w:val="22"/>
        </w:rPr>
        <w:t xml:space="preserve">, именуемое в дальнейшем  </w:t>
      </w:r>
      <w:r w:rsidRPr="00247A48">
        <w:rPr>
          <w:b/>
          <w:sz w:val="22"/>
          <w:szCs w:val="22"/>
        </w:rPr>
        <w:t xml:space="preserve">Заказчик, </w:t>
      </w:r>
      <w:r w:rsidRPr="00247A48">
        <w:rPr>
          <w:sz w:val="22"/>
          <w:szCs w:val="22"/>
        </w:rPr>
        <w:t xml:space="preserve">в лице главного врача </w:t>
      </w:r>
      <w:proofErr w:type="spellStart"/>
      <w:r w:rsidRPr="00247A48">
        <w:rPr>
          <w:sz w:val="22"/>
          <w:szCs w:val="22"/>
        </w:rPr>
        <w:t>Есевой</w:t>
      </w:r>
      <w:proofErr w:type="spellEnd"/>
      <w:r w:rsidRPr="00247A48">
        <w:rPr>
          <w:sz w:val="22"/>
          <w:szCs w:val="22"/>
        </w:rPr>
        <w:t xml:space="preserve"> Жанны Владимировны, действующего на основании Устава, с одной стороны, и </w:t>
      </w:r>
      <w:r w:rsidRPr="00247A48">
        <w:rPr>
          <w:b/>
          <w:sz w:val="22"/>
          <w:szCs w:val="22"/>
        </w:rPr>
        <w:t>Общество с ограниченной ответственностью «</w:t>
      </w:r>
      <w:proofErr w:type="spellStart"/>
      <w:r w:rsidRPr="00247A48">
        <w:rPr>
          <w:b/>
          <w:sz w:val="22"/>
          <w:szCs w:val="22"/>
        </w:rPr>
        <w:t>Лабест</w:t>
      </w:r>
      <w:proofErr w:type="spellEnd"/>
      <w:r w:rsidRPr="00247A48">
        <w:rPr>
          <w:b/>
          <w:sz w:val="22"/>
          <w:szCs w:val="22"/>
        </w:rPr>
        <w:t>»,</w:t>
      </w:r>
      <w:r w:rsidRPr="00247A48">
        <w:rPr>
          <w:sz w:val="22"/>
          <w:szCs w:val="22"/>
        </w:rPr>
        <w:t xml:space="preserve"> именуемый в дальнейшем </w:t>
      </w:r>
      <w:r w:rsidRPr="00247A48">
        <w:rPr>
          <w:b/>
          <w:sz w:val="22"/>
          <w:szCs w:val="22"/>
        </w:rPr>
        <w:t xml:space="preserve">Поставщик, </w:t>
      </w:r>
      <w:r w:rsidRPr="00247A48">
        <w:rPr>
          <w:sz w:val="22"/>
          <w:szCs w:val="22"/>
        </w:rPr>
        <w:t>в лице директора Николаева Игоря Михайловича</w:t>
      </w:r>
      <w:r w:rsidRPr="00247A48">
        <w:rPr>
          <w:b/>
          <w:sz w:val="22"/>
          <w:szCs w:val="22"/>
        </w:rPr>
        <w:t>,</w:t>
      </w:r>
      <w:r w:rsidRPr="00247A48">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sidRPr="00247A48">
        <w:rPr>
          <w:sz w:val="22"/>
          <w:szCs w:val="22"/>
        </w:rPr>
        <w:t xml:space="preserve"> </w:t>
      </w:r>
      <w:proofErr w:type="gramStart"/>
      <w:r>
        <w:rPr>
          <w:sz w:val="22"/>
          <w:szCs w:val="22"/>
        </w:rPr>
        <w:t>Поставщика</w:t>
      </w:r>
      <w:r w:rsidRPr="00247A48">
        <w:rPr>
          <w:sz w:val="22"/>
          <w:szCs w:val="22"/>
        </w:rPr>
        <w:t xml:space="preserve"> путем проведения запроса котировок в электронной форме</w:t>
      </w:r>
      <w:r w:rsidRPr="00247A48">
        <w:rPr>
          <w:kern w:val="32"/>
          <w:sz w:val="22"/>
          <w:szCs w:val="22"/>
        </w:rPr>
        <w:t>, участниками которого могут являться только субъекты малого и среднего предпринимательства</w:t>
      </w:r>
      <w:r w:rsidRPr="00247A48">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sidRPr="00AA4337">
        <w:rPr>
          <w:sz w:val="22"/>
          <w:szCs w:val="22"/>
        </w:rPr>
        <w:t>,</w:t>
      </w:r>
      <w:r>
        <w:rPr>
          <w:sz w:val="22"/>
          <w:szCs w:val="22"/>
        </w:rPr>
        <w:t xml:space="preserve"> </w:t>
      </w:r>
      <w:r w:rsidRPr="005513DB">
        <w:rPr>
          <w:sz w:val="22"/>
          <w:szCs w:val="22"/>
        </w:rPr>
        <w:t xml:space="preserve">на поставку  реагентов для  количественного определения гликированного гемоглобина для анализатора GH900 </w:t>
      </w:r>
      <w:proofErr w:type="spellStart"/>
      <w:r w:rsidRPr="005513DB">
        <w:rPr>
          <w:sz w:val="22"/>
          <w:szCs w:val="22"/>
        </w:rPr>
        <w:t>Plus</w:t>
      </w:r>
      <w:proofErr w:type="spellEnd"/>
      <w:r w:rsidRPr="005513DB">
        <w:rPr>
          <w:sz w:val="22"/>
          <w:szCs w:val="22"/>
        </w:rPr>
        <w:t xml:space="preserve"> № </w:t>
      </w:r>
      <w:r>
        <w:rPr>
          <w:sz w:val="22"/>
          <w:szCs w:val="22"/>
        </w:rPr>
        <w:t>32414089827</w:t>
      </w:r>
      <w:r w:rsidRPr="005513DB">
        <w:rPr>
          <w:sz w:val="22"/>
          <w:szCs w:val="22"/>
        </w:rPr>
        <w:t xml:space="preserve"> от </w:t>
      </w:r>
      <w:r>
        <w:rPr>
          <w:sz w:val="22"/>
          <w:szCs w:val="22"/>
        </w:rPr>
        <w:t>23.10.2024г.</w:t>
      </w:r>
      <w:r w:rsidRPr="005513DB">
        <w:rPr>
          <w:sz w:val="22"/>
          <w:szCs w:val="22"/>
        </w:rPr>
        <w:t>), заключили настоящий Договор</w:t>
      </w:r>
      <w:proofErr w:type="gramEnd"/>
      <w:r w:rsidRPr="005513DB">
        <w:rPr>
          <w:sz w:val="22"/>
          <w:szCs w:val="22"/>
        </w:rPr>
        <w:t xml:space="preserve"> о нижеследующем:</w:t>
      </w:r>
    </w:p>
    <w:p w:rsidR="005513DB" w:rsidRPr="005513DB" w:rsidRDefault="005513DB" w:rsidP="005513DB">
      <w:pPr>
        <w:ind w:firstLine="567"/>
        <w:jc w:val="both"/>
        <w:rPr>
          <w:sz w:val="22"/>
          <w:szCs w:val="22"/>
        </w:rPr>
      </w:pPr>
    </w:p>
    <w:p w:rsidR="005513DB" w:rsidRPr="005513DB" w:rsidRDefault="005513DB" w:rsidP="005513DB">
      <w:pPr>
        <w:pStyle w:val="3"/>
        <w:numPr>
          <w:ilvl w:val="0"/>
          <w:numId w:val="1"/>
        </w:numPr>
        <w:tabs>
          <w:tab w:val="left" w:pos="720"/>
        </w:tabs>
        <w:ind w:left="0" w:firstLine="567"/>
        <w:jc w:val="center"/>
        <w:rPr>
          <w:rFonts w:ascii="Times New Roman" w:hAnsi="Times New Roman"/>
          <w:b/>
          <w:sz w:val="22"/>
          <w:szCs w:val="22"/>
        </w:rPr>
      </w:pPr>
      <w:r w:rsidRPr="005513DB">
        <w:rPr>
          <w:rFonts w:ascii="Times New Roman" w:hAnsi="Times New Roman"/>
          <w:b/>
          <w:sz w:val="22"/>
          <w:szCs w:val="22"/>
        </w:rPr>
        <w:t>ПРЕДМЕТ ДОГОВОРА</w:t>
      </w:r>
    </w:p>
    <w:p w:rsidR="005513DB" w:rsidRPr="005513DB" w:rsidRDefault="005513DB" w:rsidP="005513DB">
      <w:pPr>
        <w:pStyle w:val="a4"/>
        <w:numPr>
          <w:ilvl w:val="1"/>
          <w:numId w:val="2"/>
        </w:numPr>
        <w:tabs>
          <w:tab w:val="left" w:pos="1134"/>
        </w:tabs>
        <w:suppressAutoHyphens w:val="0"/>
        <w:spacing w:after="0" w:line="240" w:lineRule="auto"/>
        <w:ind w:left="0" w:firstLine="567"/>
        <w:jc w:val="both"/>
        <w:rPr>
          <w:rFonts w:ascii="Times New Roman" w:hAnsi="Times New Roman" w:cs="Times New Roman"/>
        </w:rPr>
      </w:pPr>
      <w:r w:rsidRPr="005513DB">
        <w:rPr>
          <w:rFonts w:ascii="Times New Roman" w:hAnsi="Times New Roman" w:cs="Times New Roman"/>
        </w:rPr>
        <w:t xml:space="preserve">Поставщик обязуется осуществить поставку  реагентов для  количественного определения гликированного гемоглобина для анализатора GH900 </w:t>
      </w:r>
      <w:proofErr w:type="spellStart"/>
      <w:r w:rsidRPr="005513DB">
        <w:rPr>
          <w:rFonts w:ascii="Times New Roman" w:hAnsi="Times New Roman" w:cs="Times New Roman"/>
        </w:rPr>
        <w:t>Plus</w:t>
      </w:r>
      <w:proofErr w:type="spellEnd"/>
      <w:r w:rsidRPr="005513DB">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513DB" w:rsidRPr="005513DB" w:rsidRDefault="005513DB" w:rsidP="005513DB">
      <w:pPr>
        <w:pStyle w:val="a4"/>
        <w:spacing w:after="0" w:line="240" w:lineRule="auto"/>
        <w:ind w:left="0" w:firstLine="567"/>
        <w:jc w:val="both"/>
        <w:rPr>
          <w:rFonts w:ascii="Times New Roman" w:hAnsi="Times New Roman" w:cs="Times New Roman"/>
        </w:rPr>
      </w:pPr>
    </w:p>
    <w:p w:rsidR="005513DB" w:rsidRPr="005513DB" w:rsidRDefault="005513DB" w:rsidP="005513DB">
      <w:pPr>
        <w:pStyle w:val="1"/>
        <w:numPr>
          <w:ilvl w:val="0"/>
          <w:numId w:val="1"/>
        </w:numPr>
        <w:spacing w:before="0" w:after="0"/>
        <w:ind w:left="0" w:firstLine="567"/>
        <w:jc w:val="center"/>
        <w:rPr>
          <w:rFonts w:ascii="Times New Roman" w:hAnsi="Times New Roman" w:cs="Times New Roman"/>
          <w:sz w:val="22"/>
          <w:szCs w:val="22"/>
        </w:rPr>
      </w:pPr>
      <w:r w:rsidRPr="005513DB">
        <w:rPr>
          <w:rFonts w:ascii="Times New Roman" w:hAnsi="Times New Roman" w:cs="Times New Roman"/>
          <w:sz w:val="22"/>
          <w:szCs w:val="22"/>
        </w:rPr>
        <w:t>ЦЕНА ДОГОВОРА И ПОРЯДОК РАСЧЕТОВ</w:t>
      </w:r>
    </w:p>
    <w:p w:rsidR="005513DB" w:rsidRPr="005513DB" w:rsidRDefault="005513DB" w:rsidP="005513DB">
      <w:pPr>
        <w:pStyle w:val="aa"/>
        <w:ind w:firstLine="567"/>
        <w:rPr>
          <w:sz w:val="22"/>
          <w:szCs w:val="22"/>
        </w:rPr>
      </w:pPr>
      <w:r w:rsidRPr="005513DB">
        <w:rPr>
          <w:sz w:val="22"/>
          <w:szCs w:val="22"/>
        </w:rPr>
        <w:t xml:space="preserve">2.1. </w:t>
      </w:r>
      <w:proofErr w:type="gramStart"/>
      <w:r w:rsidRPr="005513DB">
        <w:rPr>
          <w:sz w:val="22"/>
          <w:szCs w:val="22"/>
        </w:rPr>
        <w:t xml:space="preserve">Цена настоящего Договора составляет </w:t>
      </w:r>
      <w:r w:rsidRPr="005513DB">
        <w:rPr>
          <w:b/>
          <w:sz w:val="22"/>
          <w:szCs w:val="22"/>
          <w:u w:val="single"/>
        </w:rPr>
        <w:t>2 057 280 (два миллиона пятьдесят семь тысяч двести восемьдесят) рублей 00 копеек</w:t>
      </w:r>
      <w:r w:rsidRPr="005513DB">
        <w:rPr>
          <w:sz w:val="22"/>
          <w:szCs w:val="22"/>
        </w:rPr>
        <w:t xml:space="preserve">, включает в себя стоимость Товара, НДС </w:t>
      </w:r>
      <w:r w:rsidRPr="005513DB">
        <w:rPr>
          <w:i/>
          <w:sz w:val="22"/>
          <w:szCs w:val="22"/>
        </w:rPr>
        <w:t>(в случае, если Поставщик является плательщиком НДС)</w:t>
      </w:r>
      <w:r w:rsidRPr="005513DB">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w:t>
      </w:r>
      <w:proofErr w:type="gramEnd"/>
      <w:r w:rsidRPr="005513DB">
        <w:rPr>
          <w:sz w:val="22"/>
          <w:szCs w:val="22"/>
        </w:rPr>
        <w:t xml:space="preserve"> есть является конечной. </w:t>
      </w:r>
    </w:p>
    <w:p w:rsidR="005513DB" w:rsidRPr="005513DB" w:rsidRDefault="005513DB" w:rsidP="005513DB">
      <w:pPr>
        <w:pStyle w:val="aa"/>
        <w:ind w:firstLine="567"/>
        <w:rPr>
          <w:sz w:val="22"/>
          <w:szCs w:val="22"/>
        </w:rPr>
      </w:pPr>
      <w:r w:rsidRPr="005513DB">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5513DB">
        <w:rPr>
          <w:sz w:val="22"/>
          <w:szCs w:val="22"/>
        </w:rPr>
        <w:t>дств с р</w:t>
      </w:r>
      <w:proofErr w:type="gramEnd"/>
      <w:r w:rsidRPr="005513DB">
        <w:rPr>
          <w:sz w:val="22"/>
          <w:szCs w:val="22"/>
        </w:rPr>
        <w:t>асчетного счета Заказчика.</w:t>
      </w:r>
    </w:p>
    <w:p w:rsidR="005513DB" w:rsidRPr="005513DB" w:rsidRDefault="005513DB" w:rsidP="005513DB">
      <w:pPr>
        <w:pStyle w:val="aa"/>
        <w:ind w:firstLine="567"/>
        <w:rPr>
          <w:sz w:val="22"/>
          <w:szCs w:val="22"/>
        </w:rPr>
      </w:pPr>
      <w:r w:rsidRPr="005513DB">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513DB" w:rsidRPr="005513DB" w:rsidRDefault="005513DB" w:rsidP="005513DB">
      <w:pPr>
        <w:pStyle w:val="aa"/>
        <w:ind w:firstLine="567"/>
        <w:rPr>
          <w:sz w:val="22"/>
          <w:szCs w:val="22"/>
        </w:rPr>
      </w:pPr>
      <w:r w:rsidRPr="005513DB">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513DB" w:rsidRPr="005513DB" w:rsidRDefault="005513DB" w:rsidP="005513DB">
      <w:pPr>
        <w:tabs>
          <w:tab w:val="left" w:pos="709"/>
        </w:tabs>
        <w:ind w:firstLine="709"/>
        <w:jc w:val="both"/>
        <w:rPr>
          <w:sz w:val="22"/>
          <w:szCs w:val="22"/>
        </w:rPr>
      </w:pPr>
      <w:r w:rsidRPr="005513DB">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513DB" w:rsidRPr="005513DB" w:rsidRDefault="005513DB" w:rsidP="005513DB">
      <w:pPr>
        <w:pStyle w:val="aa"/>
        <w:ind w:firstLine="709"/>
        <w:rPr>
          <w:sz w:val="22"/>
          <w:szCs w:val="22"/>
        </w:rPr>
      </w:pPr>
    </w:p>
    <w:p w:rsidR="005513DB" w:rsidRPr="005513DB" w:rsidRDefault="005513DB" w:rsidP="005513DB">
      <w:pPr>
        <w:jc w:val="center"/>
        <w:rPr>
          <w:b/>
          <w:sz w:val="22"/>
          <w:szCs w:val="22"/>
        </w:rPr>
      </w:pPr>
      <w:r w:rsidRPr="005513DB">
        <w:rPr>
          <w:b/>
          <w:sz w:val="22"/>
          <w:szCs w:val="22"/>
        </w:rPr>
        <w:t>3. КАЧЕСТВО ТОВАРА</w:t>
      </w:r>
    </w:p>
    <w:p w:rsidR="005513DB" w:rsidRPr="005513DB" w:rsidRDefault="005513DB" w:rsidP="005513DB">
      <w:pPr>
        <w:ind w:right="125" w:firstLine="708"/>
        <w:jc w:val="both"/>
        <w:rPr>
          <w:sz w:val="22"/>
          <w:szCs w:val="22"/>
        </w:rPr>
      </w:pPr>
      <w:r w:rsidRPr="005513DB">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13DB" w:rsidRPr="005513DB" w:rsidRDefault="005513DB" w:rsidP="005513DB">
      <w:pPr>
        <w:ind w:firstLine="720"/>
        <w:jc w:val="both"/>
        <w:rPr>
          <w:bCs/>
          <w:sz w:val="22"/>
          <w:szCs w:val="22"/>
        </w:rPr>
      </w:pPr>
      <w:r w:rsidRPr="005513DB">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513DB">
        <w:rPr>
          <w:bCs/>
          <w:spacing w:val="4"/>
          <w:sz w:val="22"/>
          <w:szCs w:val="22"/>
        </w:rPr>
        <w:t>не имеющей дефектов изготовления и транспортировки</w:t>
      </w:r>
      <w:r w:rsidRPr="005513DB">
        <w:rPr>
          <w:sz w:val="22"/>
          <w:szCs w:val="22"/>
        </w:rPr>
        <w:t>.</w:t>
      </w:r>
    </w:p>
    <w:p w:rsidR="005513DB" w:rsidRPr="005513DB" w:rsidRDefault="005513DB" w:rsidP="005513DB">
      <w:pPr>
        <w:ind w:firstLine="720"/>
        <w:jc w:val="both"/>
        <w:rPr>
          <w:bCs/>
          <w:sz w:val="22"/>
          <w:szCs w:val="22"/>
        </w:rPr>
      </w:pPr>
      <w:r w:rsidRPr="005513DB">
        <w:rPr>
          <w:bCs/>
          <w:sz w:val="22"/>
          <w:szCs w:val="22"/>
        </w:rPr>
        <w:t>3.3. Упаковка должна предохранять товар от порчи, утраты товарного вида.</w:t>
      </w:r>
    </w:p>
    <w:p w:rsidR="005513DB" w:rsidRPr="005513DB" w:rsidRDefault="005513DB" w:rsidP="005513DB">
      <w:pPr>
        <w:ind w:firstLine="720"/>
        <w:jc w:val="both"/>
        <w:rPr>
          <w:bCs/>
          <w:sz w:val="22"/>
          <w:szCs w:val="22"/>
        </w:rPr>
      </w:pPr>
      <w:r w:rsidRPr="005513DB">
        <w:rPr>
          <w:bCs/>
          <w:sz w:val="22"/>
          <w:szCs w:val="22"/>
        </w:rPr>
        <w:t>3.4. Тара и упаковка входят в стоимость поставляемого товара.</w:t>
      </w:r>
    </w:p>
    <w:p w:rsidR="005513DB" w:rsidRPr="005513DB" w:rsidRDefault="005513DB" w:rsidP="005513DB">
      <w:pPr>
        <w:ind w:firstLine="720"/>
        <w:jc w:val="both"/>
        <w:rPr>
          <w:bCs/>
          <w:sz w:val="22"/>
          <w:szCs w:val="22"/>
        </w:rPr>
      </w:pPr>
      <w:r w:rsidRPr="005513DB">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513DB" w:rsidRPr="005513DB" w:rsidRDefault="005513DB" w:rsidP="005513DB">
      <w:pPr>
        <w:ind w:firstLine="708"/>
        <w:jc w:val="both"/>
        <w:rPr>
          <w:sz w:val="22"/>
          <w:szCs w:val="22"/>
        </w:rPr>
      </w:pPr>
    </w:p>
    <w:p w:rsidR="005513DB" w:rsidRPr="005513DB" w:rsidRDefault="005513DB" w:rsidP="005513DB">
      <w:pPr>
        <w:ind w:firstLine="709"/>
        <w:jc w:val="center"/>
        <w:rPr>
          <w:b/>
          <w:sz w:val="22"/>
          <w:szCs w:val="22"/>
        </w:rPr>
      </w:pPr>
      <w:r w:rsidRPr="005513DB">
        <w:rPr>
          <w:b/>
          <w:sz w:val="22"/>
          <w:szCs w:val="22"/>
        </w:rPr>
        <w:t>4. СРОКИ И ПОРЯДОК ПОСТАВКИ И ПРИЕМКИ ТОВАРА</w:t>
      </w:r>
    </w:p>
    <w:p w:rsidR="005513DB" w:rsidRPr="005513DB" w:rsidRDefault="005513DB" w:rsidP="005513DB">
      <w:pPr>
        <w:ind w:firstLine="709"/>
        <w:jc w:val="both"/>
        <w:rPr>
          <w:sz w:val="22"/>
          <w:szCs w:val="22"/>
        </w:rPr>
      </w:pPr>
      <w:r w:rsidRPr="005513DB">
        <w:rPr>
          <w:sz w:val="22"/>
          <w:szCs w:val="22"/>
        </w:rPr>
        <w:lastRenderedPageBreak/>
        <w:t xml:space="preserve">4.1. Поставка товара осуществляется по адресу: г. Иркутск: </w:t>
      </w:r>
      <w:r w:rsidRPr="005513DB">
        <w:rPr>
          <w:bCs/>
          <w:sz w:val="22"/>
          <w:szCs w:val="22"/>
        </w:rPr>
        <w:t xml:space="preserve">ул. Баумана 214а/1 </w:t>
      </w:r>
      <w:r w:rsidRPr="005513DB">
        <w:rPr>
          <w:sz w:val="22"/>
          <w:szCs w:val="22"/>
        </w:rPr>
        <w:t>в рабочие дни с 09.00 ч. до 15.00 ч.</w:t>
      </w:r>
    </w:p>
    <w:p w:rsidR="005513DB" w:rsidRPr="005513DB" w:rsidRDefault="005513DB" w:rsidP="005513DB">
      <w:pPr>
        <w:ind w:firstLine="709"/>
        <w:jc w:val="both"/>
        <w:rPr>
          <w:sz w:val="22"/>
          <w:szCs w:val="22"/>
        </w:rPr>
      </w:pPr>
      <w:r w:rsidRPr="005513DB">
        <w:rPr>
          <w:sz w:val="22"/>
          <w:szCs w:val="22"/>
        </w:rPr>
        <w:t>4.2. Тара и упаковка возврату не подлежат.</w:t>
      </w:r>
    </w:p>
    <w:p w:rsidR="005513DB" w:rsidRPr="005513DB" w:rsidRDefault="005513DB" w:rsidP="005513DB">
      <w:pPr>
        <w:ind w:firstLine="709"/>
        <w:jc w:val="both"/>
        <w:rPr>
          <w:sz w:val="22"/>
          <w:szCs w:val="22"/>
        </w:rPr>
      </w:pPr>
      <w:r w:rsidRPr="005513DB">
        <w:rPr>
          <w:sz w:val="22"/>
          <w:szCs w:val="22"/>
        </w:rPr>
        <w:t>4.3. Поставка товара осуществляется силами Поставщика партиями по заявкам Заказчика с момента подписания договора по 31.03.2025 г. Поставка товара по заявке Заказчика осуществляется в течение 3 (трех) рабочих дней с момента подачи такой заявки.</w:t>
      </w:r>
    </w:p>
    <w:p w:rsidR="005513DB" w:rsidRPr="005513DB" w:rsidRDefault="005513DB" w:rsidP="005513DB">
      <w:pPr>
        <w:pStyle w:val="ConsNonformat"/>
        <w:widowControl/>
        <w:tabs>
          <w:tab w:val="num" w:pos="0"/>
        </w:tabs>
        <w:ind w:right="-7" w:firstLine="709"/>
        <w:jc w:val="both"/>
        <w:rPr>
          <w:rFonts w:ascii="Times New Roman" w:hAnsi="Times New Roman"/>
          <w:sz w:val="22"/>
          <w:szCs w:val="22"/>
        </w:rPr>
      </w:pPr>
      <w:r w:rsidRPr="005513DB">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513DB" w:rsidRPr="005513DB" w:rsidRDefault="005513DB" w:rsidP="005513DB">
      <w:pPr>
        <w:pStyle w:val="ConsNonformat"/>
        <w:widowControl/>
        <w:tabs>
          <w:tab w:val="num" w:pos="0"/>
        </w:tabs>
        <w:ind w:right="-7" w:firstLine="709"/>
        <w:jc w:val="both"/>
        <w:rPr>
          <w:rFonts w:ascii="Times New Roman" w:hAnsi="Times New Roman"/>
          <w:sz w:val="22"/>
          <w:szCs w:val="22"/>
        </w:rPr>
      </w:pPr>
      <w:r w:rsidRPr="005513DB">
        <w:rPr>
          <w:rFonts w:ascii="Times New Roman" w:hAnsi="Times New Roman"/>
          <w:sz w:val="22"/>
          <w:szCs w:val="22"/>
        </w:rPr>
        <w:t xml:space="preserve">4.5. При доставке Товара Заказчик производит приемку Товара по количеству. </w:t>
      </w:r>
    </w:p>
    <w:p w:rsidR="005513DB" w:rsidRPr="005513DB" w:rsidRDefault="005513DB" w:rsidP="005513DB">
      <w:pPr>
        <w:autoSpaceDE w:val="0"/>
        <w:autoSpaceDN w:val="0"/>
        <w:adjustRightInd w:val="0"/>
        <w:ind w:firstLine="709"/>
        <w:jc w:val="both"/>
        <w:rPr>
          <w:sz w:val="22"/>
          <w:szCs w:val="22"/>
        </w:rPr>
      </w:pPr>
      <w:r w:rsidRPr="005513DB">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513DB">
        <w:rPr>
          <w:rFonts w:eastAsiaTheme="minorHAnsi"/>
          <w:sz w:val="22"/>
          <w:szCs w:val="22"/>
        </w:rPr>
        <w:t xml:space="preserve">О закупках товаров, работ, услуг отдельными видами юридических лиц» </w:t>
      </w:r>
      <w:r w:rsidRPr="005513DB">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513DB">
        <w:rPr>
          <w:sz w:val="22"/>
          <w:szCs w:val="22"/>
        </w:rPr>
        <w:t>и</w:t>
      </w:r>
      <w:proofErr w:type="gramEnd"/>
      <w:r w:rsidRPr="005513DB">
        <w:rPr>
          <w:sz w:val="22"/>
          <w:szCs w:val="22"/>
        </w:rPr>
        <w:t xml:space="preserve"> могут содержаться предложения об устранении данных нарушений, в том числе с указанием срока их устранения. </w:t>
      </w:r>
    </w:p>
    <w:p w:rsidR="005513DB" w:rsidRPr="005513DB" w:rsidRDefault="005513DB" w:rsidP="005513DB">
      <w:pPr>
        <w:autoSpaceDE w:val="0"/>
        <w:autoSpaceDN w:val="0"/>
        <w:adjustRightInd w:val="0"/>
        <w:ind w:firstLine="709"/>
        <w:jc w:val="both"/>
        <w:rPr>
          <w:sz w:val="22"/>
          <w:szCs w:val="22"/>
        </w:rPr>
      </w:pPr>
      <w:r w:rsidRPr="005513DB">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513DB" w:rsidRPr="005513DB" w:rsidRDefault="005513DB" w:rsidP="005513DB">
      <w:pPr>
        <w:ind w:firstLine="709"/>
        <w:jc w:val="both"/>
        <w:rPr>
          <w:sz w:val="22"/>
          <w:szCs w:val="22"/>
        </w:rPr>
      </w:pPr>
      <w:r w:rsidRPr="005513DB">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513DB" w:rsidRPr="005513DB" w:rsidRDefault="005513DB" w:rsidP="005513DB">
      <w:pPr>
        <w:ind w:firstLine="709"/>
        <w:jc w:val="both"/>
        <w:rPr>
          <w:sz w:val="22"/>
          <w:szCs w:val="22"/>
        </w:rPr>
      </w:pPr>
      <w:r w:rsidRPr="005513DB">
        <w:rPr>
          <w:noProof/>
          <w:sz w:val="22"/>
          <w:szCs w:val="22"/>
        </w:rPr>
        <w:t>4.9.</w:t>
      </w:r>
      <w:r w:rsidRPr="005513DB">
        <w:rPr>
          <w:sz w:val="22"/>
          <w:szCs w:val="22"/>
        </w:rPr>
        <w:t xml:space="preserve"> Риск случайной гибели Товара переходит от Поставщика к Заказчику с момента подписания товарной накладной.</w:t>
      </w:r>
    </w:p>
    <w:p w:rsidR="005513DB" w:rsidRPr="005513DB" w:rsidRDefault="005513DB" w:rsidP="005513DB">
      <w:pPr>
        <w:ind w:firstLine="709"/>
        <w:jc w:val="both"/>
        <w:rPr>
          <w:color w:val="000000"/>
          <w:sz w:val="22"/>
          <w:szCs w:val="22"/>
        </w:rPr>
      </w:pPr>
    </w:p>
    <w:p w:rsidR="005513DB" w:rsidRPr="005513DB" w:rsidRDefault="005513DB" w:rsidP="005513DB">
      <w:pPr>
        <w:jc w:val="center"/>
        <w:rPr>
          <w:b/>
          <w:sz w:val="22"/>
          <w:szCs w:val="22"/>
        </w:rPr>
      </w:pPr>
      <w:r w:rsidRPr="005513DB">
        <w:rPr>
          <w:b/>
          <w:noProof/>
          <w:sz w:val="22"/>
          <w:szCs w:val="22"/>
        </w:rPr>
        <w:t>5.</w:t>
      </w:r>
      <w:r w:rsidRPr="005513DB">
        <w:rPr>
          <w:b/>
          <w:sz w:val="22"/>
          <w:szCs w:val="22"/>
        </w:rPr>
        <w:t xml:space="preserve"> ОБЯЗАННОСТИ СТОРОН</w:t>
      </w:r>
    </w:p>
    <w:p w:rsidR="005513DB" w:rsidRPr="005513DB" w:rsidRDefault="005513DB" w:rsidP="005513DB">
      <w:pPr>
        <w:ind w:firstLine="709"/>
        <w:jc w:val="both"/>
        <w:rPr>
          <w:sz w:val="22"/>
          <w:szCs w:val="22"/>
        </w:rPr>
      </w:pPr>
      <w:r w:rsidRPr="005513DB">
        <w:rPr>
          <w:sz w:val="22"/>
          <w:szCs w:val="22"/>
        </w:rPr>
        <w:t xml:space="preserve">5.1. </w:t>
      </w:r>
      <w:r w:rsidRPr="005513DB">
        <w:rPr>
          <w:sz w:val="22"/>
          <w:szCs w:val="22"/>
          <w:u w:val="single"/>
        </w:rPr>
        <w:t>Поставщик обязуется:</w:t>
      </w:r>
    </w:p>
    <w:p w:rsidR="005513DB" w:rsidRPr="005513DB" w:rsidRDefault="005513DB" w:rsidP="005513DB">
      <w:pPr>
        <w:ind w:firstLine="709"/>
        <w:jc w:val="both"/>
        <w:rPr>
          <w:sz w:val="22"/>
          <w:szCs w:val="22"/>
        </w:rPr>
      </w:pPr>
      <w:r w:rsidRPr="005513DB">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513DB" w:rsidRPr="005513DB" w:rsidRDefault="005513DB" w:rsidP="005513DB">
      <w:pPr>
        <w:ind w:firstLine="709"/>
        <w:jc w:val="both"/>
        <w:rPr>
          <w:sz w:val="22"/>
          <w:szCs w:val="22"/>
        </w:rPr>
      </w:pPr>
      <w:r w:rsidRPr="005513DB">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513DB" w:rsidRPr="005513DB" w:rsidRDefault="005513DB" w:rsidP="005513DB">
      <w:pPr>
        <w:ind w:firstLine="709"/>
        <w:jc w:val="both"/>
        <w:rPr>
          <w:sz w:val="22"/>
          <w:szCs w:val="22"/>
        </w:rPr>
      </w:pPr>
      <w:r w:rsidRPr="005513DB">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513DB" w:rsidRPr="005513DB" w:rsidRDefault="005513DB" w:rsidP="005513DB">
      <w:pPr>
        <w:ind w:firstLine="709"/>
        <w:jc w:val="both"/>
        <w:rPr>
          <w:sz w:val="22"/>
          <w:szCs w:val="22"/>
        </w:rPr>
      </w:pPr>
      <w:r w:rsidRPr="005513DB">
        <w:rPr>
          <w:sz w:val="22"/>
          <w:szCs w:val="22"/>
        </w:rPr>
        <w:t xml:space="preserve">5.2. </w:t>
      </w:r>
      <w:r w:rsidRPr="005513DB">
        <w:rPr>
          <w:sz w:val="22"/>
          <w:szCs w:val="22"/>
          <w:u w:val="single"/>
        </w:rPr>
        <w:t>Заказчик обязуется:</w:t>
      </w:r>
    </w:p>
    <w:p w:rsidR="005513DB" w:rsidRPr="005513DB" w:rsidRDefault="005513DB" w:rsidP="005513DB">
      <w:pPr>
        <w:ind w:firstLine="709"/>
        <w:jc w:val="both"/>
        <w:rPr>
          <w:sz w:val="22"/>
          <w:szCs w:val="22"/>
        </w:rPr>
      </w:pPr>
      <w:r w:rsidRPr="005513DB">
        <w:rPr>
          <w:sz w:val="22"/>
          <w:szCs w:val="22"/>
        </w:rPr>
        <w:t>5.2.1. Принять и оплатить Товар в соответствии с п. 2.2. настоящего Договора.</w:t>
      </w:r>
    </w:p>
    <w:p w:rsidR="005513DB" w:rsidRPr="005513DB" w:rsidRDefault="005513DB" w:rsidP="005513DB">
      <w:pPr>
        <w:jc w:val="both"/>
        <w:rPr>
          <w:b/>
          <w:sz w:val="22"/>
          <w:szCs w:val="22"/>
        </w:rPr>
      </w:pPr>
    </w:p>
    <w:p w:rsidR="005513DB" w:rsidRPr="005513DB" w:rsidRDefault="005513DB" w:rsidP="005513DB">
      <w:pPr>
        <w:jc w:val="center"/>
        <w:rPr>
          <w:b/>
          <w:sz w:val="22"/>
          <w:szCs w:val="22"/>
        </w:rPr>
      </w:pPr>
      <w:r w:rsidRPr="005513DB">
        <w:rPr>
          <w:b/>
          <w:sz w:val="22"/>
          <w:szCs w:val="22"/>
        </w:rPr>
        <w:t>6. ОТВЕТСТВЕННОСТЬ СТОРОН</w:t>
      </w:r>
    </w:p>
    <w:p w:rsidR="005513DB" w:rsidRPr="005513DB" w:rsidRDefault="005513DB" w:rsidP="005513DB">
      <w:pPr>
        <w:ind w:firstLine="709"/>
        <w:jc w:val="both"/>
        <w:rPr>
          <w:sz w:val="22"/>
          <w:szCs w:val="22"/>
        </w:rPr>
      </w:pPr>
      <w:r w:rsidRPr="005513DB">
        <w:rPr>
          <w:noProof/>
          <w:sz w:val="22"/>
          <w:szCs w:val="22"/>
        </w:rPr>
        <w:t>6.1.</w:t>
      </w:r>
      <w:r w:rsidRPr="005513DB">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513DB" w:rsidRPr="005513DB" w:rsidRDefault="005513DB" w:rsidP="005513DB">
      <w:pPr>
        <w:ind w:firstLine="709"/>
        <w:jc w:val="both"/>
        <w:rPr>
          <w:sz w:val="22"/>
          <w:szCs w:val="22"/>
        </w:rPr>
      </w:pPr>
      <w:proofErr w:type="gramStart"/>
      <w:r w:rsidRPr="005513DB">
        <w:rPr>
          <w:noProof/>
          <w:sz w:val="22"/>
          <w:szCs w:val="22"/>
        </w:rPr>
        <w:t>6.2.</w:t>
      </w:r>
      <w:r w:rsidRPr="005513DB">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5513DB">
        <w:rPr>
          <w:sz w:val="22"/>
          <w:szCs w:val="22"/>
        </w:rPr>
        <w:t xml:space="preserve"> обязательств.</w:t>
      </w:r>
    </w:p>
    <w:p w:rsidR="005513DB" w:rsidRPr="005513DB" w:rsidRDefault="005513DB" w:rsidP="005513DB">
      <w:pPr>
        <w:ind w:firstLine="709"/>
        <w:jc w:val="both"/>
        <w:rPr>
          <w:sz w:val="22"/>
          <w:szCs w:val="22"/>
        </w:rPr>
      </w:pPr>
      <w:r w:rsidRPr="005513DB">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513DB" w:rsidRPr="005513DB" w:rsidRDefault="005513DB" w:rsidP="005513DB">
      <w:pPr>
        <w:ind w:firstLine="709"/>
        <w:jc w:val="both"/>
        <w:rPr>
          <w:sz w:val="22"/>
          <w:szCs w:val="22"/>
        </w:rPr>
      </w:pPr>
      <w:r w:rsidRPr="005513DB">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513DB" w:rsidRPr="005513DB" w:rsidRDefault="005513DB" w:rsidP="005513DB">
      <w:pPr>
        <w:ind w:firstLine="709"/>
        <w:jc w:val="both"/>
        <w:rPr>
          <w:sz w:val="22"/>
          <w:szCs w:val="22"/>
        </w:rPr>
      </w:pPr>
      <w:r w:rsidRPr="005513DB">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513DB" w:rsidRPr="005513DB" w:rsidRDefault="005513DB" w:rsidP="005513DB">
      <w:pPr>
        <w:ind w:firstLine="709"/>
        <w:jc w:val="both"/>
        <w:rPr>
          <w:sz w:val="22"/>
          <w:szCs w:val="22"/>
        </w:rPr>
      </w:pPr>
      <w:r w:rsidRPr="005513DB">
        <w:rPr>
          <w:sz w:val="22"/>
          <w:szCs w:val="22"/>
        </w:rPr>
        <w:t xml:space="preserve">6.4. В случае неисполнения или ненадлежащего исполнения обязательств, установленных в </w:t>
      </w:r>
      <w:proofErr w:type="spellStart"/>
      <w:r w:rsidRPr="005513DB">
        <w:rPr>
          <w:sz w:val="22"/>
          <w:szCs w:val="22"/>
        </w:rPr>
        <w:t>пп</w:t>
      </w:r>
      <w:proofErr w:type="spellEnd"/>
      <w:r w:rsidRPr="005513DB">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513DB" w:rsidRPr="005513DB" w:rsidRDefault="005513DB" w:rsidP="005513DB">
      <w:pPr>
        <w:ind w:firstLine="709"/>
        <w:jc w:val="both"/>
        <w:rPr>
          <w:sz w:val="22"/>
          <w:szCs w:val="22"/>
        </w:rPr>
      </w:pPr>
      <w:r w:rsidRPr="005513DB">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513DB" w:rsidRPr="005513DB" w:rsidRDefault="005513DB" w:rsidP="005513DB">
      <w:pPr>
        <w:pStyle w:val="a8"/>
        <w:tabs>
          <w:tab w:val="left" w:pos="0"/>
          <w:tab w:val="left" w:pos="2268"/>
          <w:tab w:val="left" w:pos="10490"/>
        </w:tabs>
        <w:ind w:right="-91" w:firstLine="709"/>
        <w:jc w:val="both"/>
        <w:rPr>
          <w:sz w:val="22"/>
          <w:szCs w:val="22"/>
        </w:rPr>
      </w:pPr>
      <w:r w:rsidRPr="005513DB">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513DB" w:rsidRPr="005513DB" w:rsidRDefault="005513DB" w:rsidP="005513DB">
      <w:pPr>
        <w:pStyle w:val="ac"/>
        <w:jc w:val="center"/>
        <w:rPr>
          <w:rFonts w:ascii="Times New Roman" w:hAnsi="Times New Roman"/>
          <w:b/>
          <w:sz w:val="22"/>
          <w:szCs w:val="22"/>
        </w:rPr>
      </w:pPr>
      <w:r w:rsidRPr="005513DB">
        <w:rPr>
          <w:rFonts w:ascii="Times New Roman" w:hAnsi="Times New Roman"/>
          <w:b/>
          <w:sz w:val="22"/>
          <w:szCs w:val="22"/>
        </w:rPr>
        <w:t>7. ОБЕСПЕЧЕНИЕ ИСПОЛНЕНИЯ ДОГОВОРА</w:t>
      </w:r>
    </w:p>
    <w:p w:rsidR="005513DB" w:rsidRPr="005513DB" w:rsidRDefault="005513DB" w:rsidP="005513DB">
      <w:pPr>
        <w:pStyle w:val="a3"/>
        <w:tabs>
          <w:tab w:val="left" w:pos="0"/>
          <w:tab w:val="left" w:pos="1276"/>
        </w:tabs>
        <w:spacing w:after="0" w:line="240" w:lineRule="auto"/>
        <w:ind w:firstLine="709"/>
        <w:jc w:val="both"/>
        <w:rPr>
          <w:rFonts w:ascii="Times New Roman" w:hAnsi="Times New Roman" w:cs="Times New Roman"/>
          <w:b/>
        </w:rPr>
      </w:pPr>
      <w:r w:rsidRPr="005513DB">
        <w:rPr>
          <w:rFonts w:ascii="Times New Roman" w:hAnsi="Times New Roman" w:cs="Times New Roman"/>
        </w:rPr>
        <w:t xml:space="preserve">7.1. Размер обеспечения исполнения договора составляет </w:t>
      </w:r>
      <w:r>
        <w:rPr>
          <w:rFonts w:ascii="Times New Roman" w:hAnsi="Times New Roman" w:cs="Times New Roman"/>
        </w:rPr>
        <w:t>67 726,45</w:t>
      </w:r>
      <w:r w:rsidRPr="005513DB">
        <w:rPr>
          <w:rFonts w:ascii="Times New Roman" w:hAnsi="Times New Roman" w:cs="Times New Roman"/>
        </w:rPr>
        <w:t xml:space="preserve"> рублей.</w:t>
      </w:r>
    </w:p>
    <w:p w:rsidR="005513DB" w:rsidRPr="005513DB" w:rsidRDefault="005513DB" w:rsidP="005513DB">
      <w:pPr>
        <w:pStyle w:val="a3"/>
        <w:tabs>
          <w:tab w:val="left" w:pos="0"/>
          <w:tab w:val="left" w:pos="1276"/>
        </w:tabs>
        <w:spacing w:after="0" w:line="240" w:lineRule="auto"/>
        <w:ind w:firstLine="709"/>
        <w:jc w:val="both"/>
        <w:rPr>
          <w:rFonts w:ascii="Times New Roman" w:hAnsi="Times New Roman" w:cs="Times New Roman"/>
          <w:b/>
        </w:rPr>
      </w:pPr>
      <w:r w:rsidRPr="005513DB">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5513DB">
        <w:rPr>
          <w:rFonts w:ascii="Times New Roman" w:hAnsi="Times New Roman" w:cs="Times New Roman"/>
        </w:rPr>
        <w:t xml:space="preserve">беспечения исполнения Договора определяется Поставщиком самостоятельно. </w:t>
      </w:r>
    </w:p>
    <w:p w:rsidR="005513DB" w:rsidRPr="005513DB" w:rsidRDefault="005513DB" w:rsidP="005513DB">
      <w:pPr>
        <w:pStyle w:val="a3"/>
        <w:tabs>
          <w:tab w:val="left" w:pos="0"/>
          <w:tab w:val="left" w:pos="1276"/>
        </w:tabs>
        <w:spacing w:after="0" w:line="240" w:lineRule="auto"/>
        <w:ind w:firstLine="709"/>
        <w:jc w:val="both"/>
        <w:rPr>
          <w:rFonts w:ascii="Times New Roman" w:hAnsi="Times New Roman" w:cs="Times New Roman"/>
          <w:b/>
        </w:rPr>
      </w:pPr>
      <w:r w:rsidRPr="005513DB">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5513DB" w:rsidRPr="005513DB" w:rsidRDefault="005513DB" w:rsidP="005513DB">
      <w:pPr>
        <w:pStyle w:val="a3"/>
        <w:tabs>
          <w:tab w:val="left" w:pos="0"/>
          <w:tab w:val="left" w:pos="1276"/>
        </w:tabs>
        <w:spacing w:after="0" w:line="240" w:lineRule="auto"/>
        <w:ind w:firstLine="709"/>
        <w:jc w:val="both"/>
        <w:rPr>
          <w:rFonts w:ascii="Times New Roman" w:hAnsi="Times New Roman" w:cs="Times New Roman"/>
        </w:rPr>
      </w:pPr>
      <w:r w:rsidRPr="005513DB">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513DB" w:rsidRPr="005513DB" w:rsidRDefault="005513DB" w:rsidP="005513DB">
      <w:pPr>
        <w:pStyle w:val="a3"/>
        <w:tabs>
          <w:tab w:val="left" w:pos="0"/>
          <w:tab w:val="left" w:pos="1276"/>
        </w:tabs>
        <w:spacing w:after="0" w:line="240" w:lineRule="auto"/>
        <w:ind w:firstLine="709"/>
        <w:jc w:val="both"/>
        <w:rPr>
          <w:rFonts w:ascii="Times New Roman" w:hAnsi="Times New Roman" w:cs="Times New Roman"/>
        </w:rPr>
      </w:pPr>
      <w:r w:rsidRPr="005513DB">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513DB" w:rsidRPr="005513DB" w:rsidRDefault="005513DB" w:rsidP="005513DB">
      <w:pPr>
        <w:pStyle w:val="a3"/>
        <w:tabs>
          <w:tab w:val="left" w:pos="0"/>
          <w:tab w:val="left" w:pos="1276"/>
        </w:tabs>
        <w:spacing w:after="0" w:line="240" w:lineRule="auto"/>
        <w:ind w:firstLine="709"/>
        <w:jc w:val="both"/>
        <w:rPr>
          <w:rFonts w:ascii="Times New Roman" w:hAnsi="Times New Roman" w:cs="Times New Roman"/>
        </w:rPr>
      </w:pPr>
      <w:r w:rsidRPr="005513DB">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513DB" w:rsidRPr="005513DB" w:rsidRDefault="005513DB" w:rsidP="005513D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513DB">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513DB" w:rsidRPr="005513DB" w:rsidRDefault="005513DB" w:rsidP="005513DB">
      <w:pPr>
        <w:pStyle w:val="a8"/>
        <w:tabs>
          <w:tab w:val="left" w:pos="0"/>
          <w:tab w:val="left" w:pos="2268"/>
        </w:tabs>
        <w:ind w:left="360" w:right="335"/>
        <w:jc w:val="center"/>
        <w:rPr>
          <w:b/>
          <w:sz w:val="22"/>
          <w:szCs w:val="22"/>
        </w:rPr>
      </w:pPr>
      <w:r w:rsidRPr="005513DB">
        <w:rPr>
          <w:b/>
          <w:sz w:val="22"/>
          <w:szCs w:val="22"/>
        </w:rPr>
        <w:t>8. ДЕЙСТВИЕ НЕПРЕОДОЛИМОЙ СИЛЫ.</w:t>
      </w:r>
    </w:p>
    <w:p w:rsidR="005513DB" w:rsidRPr="005513DB" w:rsidRDefault="005513DB" w:rsidP="005513DB">
      <w:pPr>
        <w:pStyle w:val="a8"/>
        <w:tabs>
          <w:tab w:val="left" w:pos="2268"/>
        </w:tabs>
        <w:ind w:firstLine="709"/>
        <w:jc w:val="both"/>
        <w:rPr>
          <w:sz w:val="22"/>
          <w:szCs w:val="22"/>
        </w:rPr>
      </w:pPr>
      <w:r w:rsidRPr="005513DB">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513DB" w:rsidRPr="005513DB" w:rsidRDefault="005513DB" w:rsidP="005513DB">
      <w:pPr>
        <w:pStyle w:val="a8"/>
        <w:ind w:right="283" w:firstLine="709"/>
        <w:jc w:val="both"/>
        <w:rPr>
          <w:sz w:val="22"/>
          <w:szCs w:val="22"/>
        </w:rPr>
      </w:pPr>
      <w:r w:rsidRPr="005513DB">
        <w:rPr>
          <w:sz w:val="22"/>
          <w:szCs w:val="22"/>
        </w:rPr>
        <w:t xml:space="preserve">8.2. Каждая из сторон обязана письменно сообщить о наступлении обстоятельств непреодолимой силы не позднее </w:t>
      </w:r>
      <w:r w:rsidRPr="005513DB">
        <w:rPr>
          <w:i/>
          <w:sz w:val="22"/>
          <w:szCs w:val="22"/>
        </w:rPr>
        <w:t xml:space="preserve">10 (десяти) </w:t>
      </w:r>
      <w:r w:rsidRPr="005513DB">
        <w:rPr>
          <w:sz w:val="22"/>
          <w:szCs w:val="22"/>
        </w:rPr>
        <w:t xml:space="preserve">рабочих дней с начала их действия.   </w:t>
      </w:r>
    </w:p>
    <w:p w:rsidR="005513DB" w:rsidRPr="005513DB" w:rsidRDefault="005513DB" w:rsidP="005513DB">
      <w:pPr>
        <w:pStyle w:val="a8"/>
        <w:tabs>
          <w:tab w:val="left" w:pos="2268"/>
        </w:tabs>
        <w:ind w:right="335" w:firstLine="709"/>
        <w:jc w:val="both"/>
        <w:rPr>
          <w:sz w:val="22"/>
          <w:szCs w:val="22"/>
        </w:rPr>
      </w:pPr>
      <w:r w:rsidRPr="005513DB">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513DB" w:rsidRPr="005513DB" w:rsidRDefault="005513DB" w:rsidP="005513DB">
      <w:pPr>
        <w:jc w:val="center"/>
        <w:rPr>
          <w:b/>
          <w:sz w:val="22"/>
          <w:szCs w:val="22"/>
        </w:rPr>
      </w:pPr>
      <w:r w:rsidRPr="005513DB">
        <w:rPr>
          <w:b/>
          <w:sz w:val="22"/>
          <w:szCs w:val="22"/>
        </w:rPr>
        <w:t xml:space="preserve">9. СРОК ДЕЙСТВИЯ </w:t>
      </w:r>
    </w:p>
    <w:p w:rsidR="005513DB" w:rsidRPr="005513DB" w:rsidRDefault="005513DB" w:rsidP="005513DB">
      <w:pPr>
        <w:pStyle w:val="32"/>
        <w:ind w:firstLine="709"/>
        <w:rPr>
          <w:rFonts w:ascii="Times New Roman" w:hAnsi="Times New Roman"/>
          <w:sz w:val="22"/>
          <w:szCs w:val="22"/>
        </w:rPr>
      </w:pPr>
      <w:r w:rsidRPr="005513DB">
        <w:rPr>
          <w:rFonts w:ascii="Times New Roman" w:hAnsi="Times New Roman"/>
          <w:noProof/>
          <w:sz w:val="22"/>
          <w:szCs w:val="22"/>
        </w:rPr>
        <w:t>9.1.</w:t>
      </w:r>
      <w:r w:rsidRPr="005513DB">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513DB" w:rsidRPr="005513DB" w:rsidRDefault="005513DB" w:rsidP="005513DB">
      <w:pPr>
        <w:pStyle w:val="a8"/>
        <w:tabs>
          <w:tab w:val="left" w:pos="2268"/>
        </w:tabs>
        <w:jc w:val="center"/>
        <w:rPr>
          <w:b/>
          <w:sz w:val="22"/>
          <w:szCs w:val="22"/>
        </w:rPr>
      </w:pPr>
      <w:r w:rsidRPr="005513DB">
        <w:rPr>
          <w:b/>
          <w:sz w:val="22"/>
          <w:szCs w:val="22"/>
        </w:rPr>
        <w:t>10. ПОРЯДОК РАЗРЕШЕНИЯ СПОРОВ</w:t>
      </w:r>
    </w:p>
    <w:p w:rsidR="005513DB" w:rsidRPr="005513DB" w:rsidRDefault="005513DB" w:rsidP="005513DB">
      <w:pPr>
        <w:pStyle w:val="a8"/>
        <w:tabs>
          <w:tab w:val="left" w:pos="-142"/>
          <w:tab w:val="left" w:pos="0"/>
        </w:tabs>
        <w:ind w:firstLine="709"/>
        <w:jc w:val="both"/>
        <w:rPr>
          <w:sz w:val="22"/>
          <w:szCs w:val="22"/>
        </w:rPr>
      </w:pPr>
      <w:r w:rsidRPr="005513DB">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513DB" w:rsidRPr="005513DB" w:rsidRDefault="005513DB" w:rsidP="005513DB">
      <w:pPr>
        <w:pStyle w:val="a8"/>
        <w:tabs>
          <w:tab w:val="left" w:pos="0"/>
        </w:tabs>
        <w:ind w:firstLine="709"/>
        <w:jc w:val="both"/>
        <w:rPr>
          <w:sz w:val="22"/>
          <w:szCs w:val="22"/>
        </w:rPr>
      </w:pPr>
      <w:r w:rsidRPr="005513DB">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513DB" w:rsidRPr="005513DB" w:rsidRDefault="005513DB" w:rsidP="005513DB">
      <w:pPr>
        <w:pStyle w:val="a8"/>
        <w:tabs>
          <w:tab w:val="left" w:pos="0"/>
        </w:tabs>
        <w:ind w:firstLine="709"/>
        <w:jc w:val="center"/>
        <w:rPr>
          <w:b/>
          <w:sz w:val="22"/>
          <w:szCs w:val="22"/>
        </w:rPr>
      </w:pPr>
      <w:r w:rsidRPr="005513DB">
        <w:rPr>
          <w:b/>
          <w:sz w:val="22"/>
          <w:szCs w:val="22"/>
        </w:rPr>
        <w:t>11. ЗАКЛЮЧИТЕЛЬНЫЕ ПОЛОЖЕНИЯ</w:t>
      </w:r>
    </w:p>
    <w:p w:rsidR="005513DB" w:rsidRPr="005513DB" w:rsidRDefault="005513DB" w:rsidP="005513DB">
      <w:pPr>
        <w:pStyle w:val="a8"/>
        <w:tabs>
          <w:tab w:val="left" w:pos="2268"/>
        </w:tabs>
        <w:ind w:firstLine="709"/>
        <w:jc w:val="both"/>
        <w:rPr>
          <w:sz w:val="22"/>
          <w:szCs w:val="22"/>
        </w:rPr>
      </w:pPr>
      <w:r w:rsidRPr="005513DB">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513DB" w:rsidRPr="005513DB" w:rsidRDefault="005513DB" w:rsidP="005513DB">
      <w:pPr>
        <w:pStyle w:val="2"/>
        <w:rPr>
          <w:sz w:val="22"/>
          <w:szCs w:val="22"/>
        </w:rPr>
      </w:pPr>
      <w:r w:rsidRPr="005513DB">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513DB" w:rsidRPr="005513DB" w:rsidRDefault="005513DB" w:rsidP="005513DB">
      <w:pPr>
        <w:pStyle w:val="a8"/>
        <w:tabs>
          <w:tab w:val="left" w:pos="0"/>
        </w:tabs>
        <w:ind w:firstLine="709"/>
        <w:jc w:val="both"/>
        <w:rPr>
          <w:sz w:val="22"/>
          <w:szCs w:val="22"/>
        </w:rPr>
      </w:pPr>
      <w:r w:rsidRPr="005513DB">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513DB" w:rsidRPr="005513DB" w:rsidRDefault="005513DB" w:rsidP="005513DB">
      <w:pPr>
        <w:pStyle w:val="32"/>
        <w:ind w:firstLine="709"/>
        <w:rPr>
          <w:rFonts w:ascii="Times New Roman" w:hAnsi="Times New Roman"/>
          <w:sz w:val="22"/>
          <w:szCs w:val="22"/>
        </w:rPr>
      </w:pPr>
      <w:r w:rsidRPr="005513DB">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513DB" w:rsidRPr="005513DB" w:rsidRDefault="005513DB" w:rsidP="005513DB">
      <w:pPr>
        <w:pStyle w:val="32"/>
        <w:ind w:firstLine="709"/>
        <w:rPr>
          <w:rFonts w:ascii="Times New Roman" w:hAnsi="Times New Roman"/>
          <w:sz w:val="22"/>
          <w:szCs w:val="22"/>
        </w:rPr>
      </w:pPr>
      <w:r w:rsidRPr="005513DB">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513DB" w:rsidRPr="005513DB" w:rsidRDefault="005513DB" w:rsidP="005513DB">
      <w:pPr>
        <w:pStyle w:val="32"/>
        <w:ind w:firstLine="709"/>
        <w:rPr>
          <w:rFonts w:ascii="Times New Roman" w:hAnsi="Times New Roman"/>
          <w:sz w:val="22"/>
          <w:szCs w:val="22"/>
        </w:rPr>
      </w:pPr>
      <w:r w:rsidRPr="005513DB">
        <w:rPr>
          <w:rFonts w:ascii="Times New Roman" w:hAnsi="Times New Roman"/>
          <w:sz w:val="22"/>
          <w:szCs w:val="22"/>
        </w:rPr>
        <w:t>11.6. Расторжение Договора влечет за собой прекращение обязатель</w:t>
      </w:r>
      <w:proofErr w:type="gramStart"/>
      <w:r w:rsidRPr="005513DB">
        <w:rPr>
          <w:rFonts w:ascii="Times New Roman" w:hAnsi="Times New Roman"/>
          <w:sz w:val="22"/>
          <w:szCs w:val="22"/>
        </w:rPr>
        <w:t>ств Ст</w:t>
      </w:r>
      <w:proofErr w:type="gramEnd"/>
      <w:r w:rsidRPr="005513DB">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513DB" w:rsidRPr="005513DB" w:rsidRDefault="005513DB" w:rsidP="005513DB">
      <w:pPr>
        <w:ind w:firstLine="709"/>
        <w:jc w:val="both"/>
        <w:rPr>
          <w:sz w:val="22"/>
          <w:szCs w:val="22"/>
        </w:rPr>
      </w:pPr>
      <w:r w:rsidRPr="005513DB">
        <w:rPr>
          <w:sz w:val="22"/>
          <w:szCs w:val="22"/>
        </w:rPr>
        <w:t>11.7. К настоящему Договору прилагается и является его неотъемлемой частью</w:t>
      </w:r>
    </w:p>
    <w:p w:rsidR="005513DB" w:rsidRPr="005513DB" w:rsidRDefault="005513DB" w:rsidP="005513DB">
      <w:pPr>
        <w:ind w:firstLine="851"/>
        <w:jc w:val="both"/>
        <w:rPr>
          <w:i/>
          <w:sz w:val="22"/>
          <w:szCs w:val="22"/>
        </w:rPr>
      </w:pPr>
      <w:r w:rsidRPr="005513DB">
        <w:rPr>
          <w:i/>
          <w:sz w:val="22"/>
          <w:szCs w:val="22"/>
        </w:rPr>
        <w:t>- Спецификация (Приложение№1)</w:t>
      </w:r>
    </w:p>
    <w:p w:rsidR="005513DB" w:rsidRPr="005513DB" w:rsidRDefault="005513DB" w:rsidP="005513DB">
      <w:pPr>
        <w:ind w:firstLine="851"/>
        <w:jc w:val="both"/>
        <w:rPr>
          <w:i/>
          <w:sz w:val="22"/>
          <w:szCs w:val="22"/>
        </w:rPr>
      </w:pPr>
    </w:p>
    <w:p w:rsidR="005513DB" w:rsidRPr="005513DB" w:rsidRDefault="005513DB" w:rsidP="005513DB">
      <w:pPr>
        <w:ind w:left="615"/>
        <w:jc w:val="center"/>
        <w:rPr>
          <w:b/>
          <w:sz w:val="22"/>
          <w:szCs w:val="22"/>
        </w:rPr>
      </w:pPr>
      <w:r w:rsidRPr="005513DB">
        <w:rPr>
          <w:b/>
          <w:sz w:val="22"/>
          <w:szCs w:val="22"/>
        </w:rPr>
        <w:t>12. ЮРИДИЧЕСКИЕ АДРЕСА И БАНКОВСКИЕ РЕКВИЗИТЫ И ПОДПИСИ СТОРОН</w:t>
      </w:r>
    </w:p>
    <w:p w:rsidR="005513DB" w:rsidRPr="005513DB" w:rsidRDefault="005513DB" w:rsidP="005513DB">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5513DB" w:rsidRPr="005513DB" w:rsidTr="00224E2B">
        <w:tc>
          <w:tcPr>
            <w:tcW w:w="5218" w:type="dxa"/>
          </w:tcPr>
          <w:p w:rsidR="005513DB" w:rsidRPr="005513DB" w:rsidRDefault="005513DB" w:rsidP="00224E2B">
            <w:pPr>
              <w:pStyle w:val="a8"/>
              <w:tabs>
                <w:tab w:val="left" w:pos="2268"/>
              </w:tabs>
              <w:rPr>
                <w:b/>
                <w:sz w:val="22"/>
                <w:szCs w:val="22"/>
              </w:rPr>
            </w:pPr>
            <w:r w:rsidRPr="005513DB">
              <w:rPr>
                <w:b/>
                <w:sz w:val="22"/>
                <w:szCs w:val="22"/>
              </w:rPr>
              <w:t>Заказчик:</w:t>
            </w:r>
          </w:p>
          <w:p w:rsidR="005513DB" w:rsidRPr="005513DB" w:rsidRDefault="005513DB" w:rsidP="00224E2B">
            <w:pPr>
              <w:pStyle w:val="a8"/>
              <w:tabs>
                <w:tab w:val="left" w:pos="2268"/>
              </w:tabs>
              <w:rPr>
                <w:b/>
                <w:sz w:val="22"/>
                <w:szCs w:val="22"/>
              </w:rPr>
            </w:pPr>
            <w:r w:rsidRPr="005513DB">
              <w:rPr>
                <w:b/>
                <w:sz w:val="22"/>
                <w:szCs w:val="22"/>
              </w:rPr>
              <w:t xml:space="preserve">ОГАУЗ «ИГКБ № 8» </w:t>
            </w:r>
          </w:p>
          <w:p w:rsidR="005513DB" w:rsidRPr="005513DB" w:rsidRDefault="005513DB" w:rsidP="00224E2B">
            <w:pPr>
              <w:pStyle w:val="a8"/>
              <w:tabs>
                <w:tab w:val="left" w:pos="2268"/>
              </w:tabs>
              <w:rPr>
                <w:sz w:val="22"/>
                <w:szCs w:val="22"/>
              </w:rPr>
            </w:pPr>
            <w:r w:rsidRPr="005513DB">
              <w:rPr>
                <w:b/>
                <w:sz w:val="22"/>
                <w:szCs w:val="22"/>
              </w:rPr>
              <w:t xml:space="preserve">Адрес: </w:t>
            </w:r>
            <w:r w:rsidRPr="005513DB">
              <w:rPr>
                <w:sz w:val="22"/>
                <w:szCs w:val="22"/>
              </w:rPr>
              <w:t>664048, г. Иркутск, ул. Ярославского, 300</w:t>
            </w:r>
          </w:p>
          <w:p w:rsidR="005513DB" w:rsidRPr="005513DB" w:rsidRDefault="005513DB" w:rsidP="00224E2B">
            <w:pPr>
              <w:pStyle w:val="a8"/>
              <w:tabs>
                <w:tab w:val="left" w:pos="2268"/>
              </w:tabs>
              <w:rPr>
                <w:sz w:val="22"/>
                <w:szCs w:val="22"/>
              </w:rPr>
            </w:pPr>
            <w:r w:rsidRPr="005513DB">
              <w:rPr>
                <w:b/>
                <w:sz w:val="22"/>
                <w:szCs w:val="22"/>
              </w:rPr>
              <w:t xml:space="preserve">Телефон </w:t>
            </w:r>
            <w:r w:rsidRPr="005513DB">
              <w:rPr>
                <w:sz w:val="22"/>
                <w:szCs w:val="22"/>
              </w:rPr>
              <w:t>55-14-51,50-24-90,50-07-38</w:t>
            </w:r>
          </w:p>
          <w:p w:rsidR="005513DB" w:rsidRPr="005513DB" w:rsidRDefault="005513DB" w:rsidP="00224E2B">
            <w:pPr>
              <w:rPr>
                <w:sz w:val="22"/>
                <w:szCs w:val="22"/>
              </w:rPr>
            </w:pPr>
            <w:r w:rsidRPr="005513DB">
              <w:rPr>
                <w:sz w:val="22"/>
                <w:szCs w:val="22"/>
              </w:rPr>
              <w:t xml:space="preserve">ИНН 3810009342    </w:t>
            </w:r>
          </w:p>
          <w:p w:rsidR="005513DB" w:rsidRPr="005513DB" w:rsidRDefault="005513DB" w:rsidP="00224E2B">
            <w:pPr>
              <w:rPr>
                <w:sz w:val="22"/>
                <w:szCs w:val="22"/>
              </w:rPr>
            </w:pPr>
            <w:r w:rsidRPr="005513DB">
              <w:rPr>
                <w:sz w:val="22"/>
                <w:szCs w:val="22"/>
              </w:rPr>
              <w:t>КПП 381001001</w:t>
            </w:r>
          </w:p>
          <w:p w:rsidR="005513DB" w:rsidRPr="005513DB" w:rsidRDefault="005513DB" w:rsidP="00224E2B">
            <w:pPr>
              <w:pStyle w:val="ae"/>
              <w:widowControl w:val="0"/>
              <w:rPr>
                <w:sz w:val="22"/>
                <w:szCs w:val="22"/>
              </w:rPr>
            </w:pPr>
            <w:r w:rsidRPr="005513DB">
              <w:rPr>
                <w:sz w:val="22"/>
                <w:szCs w:val="22"/>
              </w:rPr>
              <w:t>Минфин Иркутской области (ОГАУЗ «Иркутская городская клиническая больница № 8», л/с 80303090207, л/с 80303050207)</w:t>
            </w:r>
          </w:p>
          <w:p w:rsidR="005513DB" w:rsidRPr="005513DB" w:rsidRDefault="005513DB" w:rsidP="00224E2B">
            <w:pPr>
              <w:pStyle w:val="ae"/>
              <w:widowControl w:val="0"/>
              <w:rPr>
                <w:sz w:val="22"/>
                <w:szCs w:val="22"/>
              </w:rPr>
            </w:pPr>
            <w:r w:rsidRPr="005513DB">
              <w:rPr>
                <w:sz w:val="22"/>
                <w:szCs w:val="22"/>
              </w:rPr>
              <w:t>Казначейский счет 03224643250000003400</w:t>
            </w:r>
          </w:p>
          <w:p w:rsidR="005513DB" w:rsidRPr="005513DB" w:rsidRDefault="005513DB" w:rsidP="00224E2B">
            <w:pPr>
              <w:pStyle w:val="ae"/>
              <w:widowControl w:val="0"/>
              <w:rPr>
                <w:sz w:val="22"/>
                <w:szCs w:val="22"/>
              </w:rPr>
            </w:pPr>
            <w:r w:rsidRPr="005513DB">
              <w:rPr>
                <w:sz w:val="22"/>
                <w:szCs w:val="22"/>
              </w:rPr>
              <w:t>Банковский счет 40102810145370000026</w:t>
            </w:r>
          </w:p>
          <w:p w:rsidR="005513DB" w:rsidRPr="005513DB" w:rsidRDefault="005513DB" w:rsidP="00224E2B">
            <w:pPr>
              <w:pStyle w:val="ae"/>
              <w:widowControl w:val="0"/>
              <w:rPr>
                <w:sz w:val="22"/>
                <w:szCs w:val="22"/>
              </w:rPr>
            </w:pPr>
            <w:r w:rsidRPr="005513DB">
              <w:rPr>
                <w:sz w:val="22"/>
                <w:szCs w:val="22"/>
              </w:rPr>
              <w:t>Отделение Иркутск//УФК по Иркутской области, г. Иркутск</w:t>
            </w:r>
          </w:p>
          <w:p w:rsidR="005513DB" w:rsidRPr="005513DB" w:rsidRDefault="005513DB" w:rsidP="00224E2B">
            <w:pPr>
              <w:pStyle w:val="a8"/>
              <w:tabs>
                <w:tab w:val="left" w:pos="2268"/>
              </w:tabs>
              <w:rPr>
                <w:sz w:val="22"/>
                <w:szCs w:val="22"/>
              </w:rPr>
            </w:pPr>
            <w:r w:rsidRPr="005513DB">
              <w:rPr>
                <w:sz w:val="22"/>
                <w:szCs w:val="22"/>
              </w:rPr>
              <w:t>БИК 012520101</w:t>
            </w:r>
          </w:p>
          <w:p w:rsidR="005513DB" w:rsidRPr="005513DB" w:rsidRDefault="005513DB" w:rsidP="00224E2B">
            <w:pPr>
              <w:pStyle w:val="a8"/>
              <w:tabs>
                <w:tab w:val="left" w:pos="2268"/>
              </w:tabs>
              <w:rPr>
                <w:sz w:val="22"/>
                <w:szCs w:val="22"/>
              </w:rPr>
            </w:pPr>
            <w:r w:rsidRPr="005513DB">
              <w:rPr>
                <w:sz w:val="22"/>
                <w:szCs w:val="22"/>
              </w:rPr>
              <w:t>info@gkb8.ru</w:t>
            </w:r>
          </w:p>
          <w:p w:rsidR="005513DB" w:rsidRPr="005513DB" w:rsidRDefault="005513DB" w:rsidP="00224E2B">
            <w:pPr>
              <w:pStyle w:val="a8"/>
              <w:tabs>
                <w:tab w:val="left" w:pos="2268"/>
              </w:tabs>
              <w:rPr>
                <w:sz w:val="22"/>
                <w:szCs w:val="22"/>
              </w:rPr>
            </w:pPr>
          </w:p>
          <w:p w:rsidR="005513DB" w:rsidRPr="005513DB" w:rsidRDefault="005513DB" w:rsidP="00224E2B">
            <w:pPr>
              <w:pStyle w:val="a8"/>
              <w:tabs>
                <w:tab w:val="left" w:pos="2268"/>
              </w:tabs>
              <w:rPr>
                <w:b/>
                <w:sz w:val="22"/>
                <w:szCs w:val="22"/>
              </w:rPr>
            </w:pPr>
            <w:r w:rsidRPr="005513DB">
              <w:rPr>
                <w:b/>
                <w:sz w:val="22"/>
                <w:szCs w:val="22"/>
              </w:rPr>
              <w:t>Главный врач</w:t>
            </w:r>
          </w:p>
          <w:p w:rsidR="005513DB" w:rsidRPr="005513DB" w:rsidRDefault="005513DB" w:rsidP="00224E2B">
            <w:pPr>
              <w:pStyle w:val="a8"/>
              <w:tabs>
                <w:tab w:val="left" w:pos="2268"/>
              </w:tabs>
              <w:rPr>
                <w:b/>
                <w:sz w:val="22"/>
                <w:szCs w:val="22"/>
              </w:rPr>
            </w:pPr>
            <w:r w:rsidRPr="005513DB">
              <w:rPr>
                <w:b/>
                <w:sz w:val="22"/>
                <w:szCs w:val="22"/>
              </w:rPr>
              <w:t xml:space="preserve">______________________/Ж.В. </w:t>
            </w:r>
            <w:proofErr w:type="spellStart"/>
            <w:r w:rsidRPr="005513DB">
              <w:rPr>
                <w:b/>
                <w:sz w:val="22"/>
                <w:szCs w:val="22"/>
              </w:rPr>
              <w:t>Есева</w:t>
            </w:r>
            <w:proofErr w:type="spellEnd"/>
            <w:r w:rsidRPr="005513DB">
              <w:rPr>
                <w:b/>
                <w:sz w:val="22"/>
                <w:szCs w:val="22"/>
              </w:rPr>
              <w:t>/</w:t>
            </w:r>
          </w:p>
          <w:p w:rsidR="005513DB" w:rsidRPr="005513DB" w:rsidRDefault="005513DB" w:rsidP="00224E2B">
            <w:pPr>
              <w:pStyle w:val="a8"/>
              <w:tabs>
                <w:tab w:val="left" w:pos="2268"/>
              </w:tabs>
              <w:rPr>
                <w:rFonts w:eastAsia="Calibri"/>
                <w:b/>
                <w:sz w:val="22"/>
                <w:szCs w:val="22"/>
              </w:rPr>
            </w:pPr>
            <w:r w:rsidRPr="005513DB">
              <w:rPr>
                <w:b/>
                <w:sz w:val="22"/>
                <w:szCs w:val="22"/>
              </w:rPr>
              <w:t>М.П.</w:t>
            </w:r>
          </w:p>
        </w:tc>
        <w:tc>
          <w:tcPr>
            <w:tcW w:w="5103" w:type="dxa"/>
          </w:tcPr>
          <w:p w:rsidR="005513DB" w:rsidRPr="005513DB" w:rsidRDefault="005513DB" w:rsidP="00224E2B">
            <w:pPr>
              <w:widowControl w:val="0"/>
              <w:tabs>
                <w:tab w:val="left" w:pos="5040"/>
              </w:tabs>
              <w:autoSpaceDE w:val="0"/>
              <w:autoSpaceDN w:val="0"/>
              <w:adjustRightInd w:val="0"/>
              <w:rPr>
                <w:b/>
                <w:sz w:val="22"/>
                <w:szCs w:val="22"/>
              </w:rPr>
            </w:pPr>
            <w:r w:rsidRPr="005513DB">
              <w:rPr>
                <w:b/>
                <w:sz w:val="22"/>
                <w:szCs w:val="22"/>
              </w:rPr>
              <w:t>Поставщик:</w:t>
            </w:r>
          </w:p>
          <w:p w:rsidR="005513DB" w:rsidRPr="00535FDD" w:rsidRDefault="005513DB" w:rsidP="005513DB">
            <w:pPr>
              <w:widowControl w:val="0"/>
              <w:tabs>
                <w:tab w:val="left" w:pos="5040"/>
              </w:tabs>
              <w:autoSpaceDE w:val="0"/>
              <w:autoSpaceDN w:val="0"/>
              <w:adjustRightInd w:val="0"/>
              <w:rPr>
                <w:b/>
                <w:sz w:val="22"/>
                <w:szCs w:val="22"/>
              </w:rPr>
            </w:pPr>
            <w:r w:rsidRPr="00535FDD">
              <w:rPr>
                <w:b/>
                <w:sz w:val="22"/>
                <w:szCs w:val="22"/>
              </w:rPr>
              <w:t>ООО «</w:t>
            </w:r>
            <w:proofErr w:type="spellStart"/>
            <w:r w:rsidRPr="00535FDD">
              <w:rPr>
                <w:b/>
                <w:sz w:val="22"/>
                <w:szCs w:val="22"/>
              </w:rPr>
              <w:t>Лабест</w:t>
            </w:r>
            <w:proofErr w:type="spellEnd"/>
            <w:r w:rsidRPr="00535FDD">
              <w:rPr>
                <w:b/>
                <w:sz w:val="22"/>
                <w:szCs w:val="22"/>
              </w:rPr>
              <w:t>»</w:t>
            </w:r>
          </w:p>
          <w:p w:rsidR="005513DB" w:rsidRPr="00535FDD" w:rsidRDefault="005513DB" w:rsidP="005513DB">
            <w:pPr>
              <w:widowControl w:val="0"/>
              <w:tabs>
                <w:tab w:val="left" w:pos="5040"/>
              </w:tabs>
              <w:autoSpaceDE w:val="0"/>
              <w:autoSpaceDN w:val="0"/>
              <w:adjustRightInd w:val="0"/>
              <w:rPr>
                <w:sz w:val="22"/>
                <w:szCs w:val="22"/>
              </w:rPr>
            </w:pPr>
            <w:r w:rsidRPr="00535FDD">
              <w:rPr>
                <w:b/>
                <w:sz w:val="22"/>
                <w:szCs w:val="22"/>
              </w:rPr>
              <w:t xml:space="preserve">Адрес: </w:t>
            </w:r>
            <w:r w:rsidRPr="00535FDD">
              <w:rPr>
                <w:sz w:val="22"/>
                <w:szCs w:val="22"/>
              </w:rPr>
              <w:t xml:space="preserve">664005, г. Иркутск, ул. </w:t>
            </w:r>
            <w:proofErr w:type="gramStart"/>
            <w:r w:rsidRPr="00535FDD">
              <w:rPr>
                <w:sz w:val="22"/>
                <w:szCs w:val="22"/>
              </w:rPr>
              <w:t>Профсоюзная</w:t>
            </w:r>
            <w:proofErr w:type="gramEnd"/>
            <w:r w:rsidRPr="00535FDD">
              <w:rPr>
                <w:sz w:val="22"/>
                <w:szCs w:val="22"/>
              </w:rPr>
              <w:t xml:space="preserve"> д.10, кв.21</w:t>
            </w:r>
          </w:p>
          <w:p w:rsidR="005513DB" w:rsidRPr="00535FDD" w:rsidRDefault="005513DB" w:rsidP="005513DB">
            <w:pPr>
              <w:widowControl w:val="0"/>
              <w:tabs>
                <w:tab w:val="left" w:pos="5040"/>
              </w:tabs>
              <w:autoSpaceDE w:val="0"/>
              <w:autoSpaceDN w:val="0"/>
              <w:adjustRightInd w:val="0"/>
              <w:rPr>
                <w:b/>
                <w:sz w:val="22"/>
                <w:szCs w:val="22"/>
              </w:rPr>
            </w:pPr>
            <w:r w:rsidRPr="00535FDD">
              <w:rPr>
                <w:b/>
                <w:sz w:val="22"/>
                <w:szCs w:val="22"/>
              </w:rPr>
              <w:t xml:space="preserve">Телефон </w:t>
            </w:r>
            <w:r w:rsidRPr="00535FDD">
              <w:rPr>
                <w:sz w:val="22"/>
                <w:szCs w:val="22"/>
              </w:rPr>
              <w:t>8-914-898-07-37</w:t>
            </w:r>
          </w:p>
          <w:p w:rsidR="005513DB" w:rsidRPr="00535FDD" w:rsidRDefault="005513DB" w:rsidP="005513DB">
            <w:pPr>
              <w:rPr>
                <w:sz w:val="22"/>
                <w:szCs w:val="22"/>
              </w:rPr>
            </w:pPr>
            <w:r w:rsidRPr="00535FDD">
              <w:rPr>
                <w:sz w:val="22"/>
                <w:szCs w:val="22"/>
              </w:rPr>
              <w:t>ИНН 3812534770</w:t>
            </w:r>
          </w:p>
          <w:p w:rsidR="005513DB" w:rsidRPr="00535FDD" w:rsidRDefault="005513DB" w:rsidP="005513DB">
            <w:pPr>
              <w:rPr>
                <w:sz w:val="22"/>
                <w:szCs w:val="22"/>
              </w:rPr>
            </w:pPr>
            <w:r w:rsidRPr="00535FDD">
              <w:rPr>
                <w:sz w:val="22"/>
                <w:szCs w:val="22"/>
              </w:rPr>
              <w:t>КПП 381201001</w:t>
            </w:r>
          </w:p>
          <w:p w:rsidR="005513DB" w:rsidRPr="00535FDD" w:rsidRDefault="005513DB" w:rsidP="005513DB">
            <w:pPr>
              <w:rPr>
                <w:sz w:val="22"/>
                <w:szCs w:val="22"/>
              </w:rPr>
            </w:pPr>
            <w:r w:rsidRPr="00535FDD">
              <w:rPr>
                <w:sz w:val="22"/>
                <w:szCs w:val="22"/>
              </w:rPr>
              <w:t>ОГРН 1213800002019</w:t>
            </w:r>
          </w:p>
          <w:p w:rsidR="005513DB" w:rsidRPr="00535FDD" w:rsidRDefault="005513DB" w:rsidP="005513DB">
            <w:pPr>
              <w:widowControl w:val="0"/>
              <w:tabs>
                <w:tab w:val="left" w:pos="5040"/>
              </w:tabs>
              <w:autoSpaceDE w:val="0"/>
              <w:autoSpaceDN w:val="0"/>
              <w:adjustRightInd w:val="0"/>
              <w:rPr>
                <w:sz w:val="22"/>
                <w:szCs w:val="22"/>
              </w:rPr>
            </w:pPr>
            <w:r w:rsidRPr="00535FDD">
              <w:rPr>
                <w:sz w:val="22"/>
                <w:szCs w:val="22"/>
              </w:rPr>
              <w:t>ОКПО 99325322</w:t>
            </w:r>
          </w:p>
          <w:p w:rsidR="005513DB" w:rsidRPr="00535FDD" w:rsidRDefault="005513DB" w:rsidP="005513DB">
            <w:pPr>
              <w:widowControl w:val="0"/>
              <w:tabs>
                <w:tab w:val="left" w:pos="5040"/>
              </w:tabs>
              <w:autoSpaceDE w:val="0"/>
              <w:autoSpaceDN w:val="0"/>
              <w:adjustRightInd w:val="0"/>
              <w:rPr>
                <w:sz w:val="22"/>
                <w:szCs w:val="22"/>
              </w:rPr>
            </w:pPr>
            <w:proofErr w:type="gramStart"/>
            <w:r w:rsidRPr="00535FDD">
              <w:rPr>
                <w:sz w:val="22"/>
                <w:szCs w:val="22"/>
              </w:rPr>
              <w:t>р</w:t>
            </w:r>
            <w:proofErr w:type="gramEnd"/>
            <w:r w:rsidRPr="00535FDD">
              <w:rPr>
                <w:sz w:val="22"/>
                <w:szCs w:val="22"/>
              </w:rPr>
              <w:t>/с 40702810918350037328</w:t>
            </w:r>
          </w:p>
          <w:p w:rsidR="005513DB" w:rsidRPr="00535FDD" w:rsidRDefault="005513DB" w:rsidP="005513DB">
            <w:pPr>
              <w:rPr>
                <w:sz w:val="22"/>
                <w:szCs w:val="22"/>
              </w:rPr>
            </w:pPr>
            <w:r w:rsidRPr="00535FDD">
              <w:rPr>
                <w:sz w:val="22"/>
                <w:szCs w:val="22"/>
              </w:rPr>
              <w:t>Иркутское отделение № 8586 ПАО Сбербанк</w:t>
            </w:r>
          </w:p>
          <w:p w:rsidR="005513DB" w:rsidRPr="00535FDD" w:rsidRDefault="005513DB" w:rsidP="005513DB">
            <w:pPr>
              <w:widowControl w:val="0"/>
              <w:tabs>
                <w:tab w:val="left" w:pos="5040"/>
              </w:tabs>
              <w:autoSpaceDE w:val="0"/>
              <w:autoSpaceDN w:val="0"/>
              <w:adjustRightInd w:val="0"/>
              <w:rPr>
                <w:sz w:val="22"/>
                <w:szCs w:val="22"/>
              </w:rPr>
            </w:pPr>
            <w:r w:rsidRPr="00535FDD">
              <w:rPr>
                <w:sz w:val="22"/>
                <w:szCs w:val="22"/>
              </w:rPr>
              <w:t>к/с 30101810900000000607</w:t>
            </w:r>
          </w:p>
          <w:p w:rsidR="005513DB" w:rsidRPr="00535FDD" w:rsidRDefault="005513DB" w:rsidP="005513DB">
            <w:pPr>
              <w:widowControl w:val="0"/>
              <w:tabs>
                <w:tab w:val="left" w:pos="5040"/>
              </w:tabs>
              <w:autoSpaceDE w:val="0"/>
              <w:autoSpaceDN w:val="0"/>
              <w:adjustRightInd w:val="0"/>
              <w:rPr>
                <w:sz w:val="22"/>
                <w:szCs w:val="22"/>
              </w:rPr>
            </w:pPr>
            <w:r w:rsidRPr="00535FDD">
              <w:rPr>
                <w:sz w:val="22"/>
                <w:szCs w:val="22"/>
              </w:rPr>
              <w:t>БИК 042520607</w:t>
            </w:r>
          </w:p>
          <w:p w:rsidR="005513DB" w:rsidRPr="00535FDD" w:rsidRDefault="002F305E" w:rsidP="005513DB">
            <w:pPr>
              <w:widowControl w:val="0"/>
              <w:tabs>
                <w:tab w:val="left" w:pos="5040"/>
              </w:tabs>
              <w:autoSpaceDE w:val="0"/>
              <w:autoSpaceDN w:val="0"/>
              <w:adjustRightInd w:val="0"/>
              <w:rPr>
                <w:sz w:val="22"/>
                <w:szCs w:val="22"/>
              </w:rPr>
            </w:pPr>
            <w:hyperlink r:id="rId6" w:history="1">
              <w:r w:rsidR="005513DB" w:rsidRPr="00535FDD">
                <w:rPr>
                  <w:rStyle w:val="af0"/>
                  <w:sz w:val="22"/>
                  <w:szCs w:val="22"/>
                  <w:lang w:val="en-US"/>
                </w:rPr>
                <w:t>l</w:t>
              </w:r>
              <w:r w:rsidR="005513DB" w:rsidRPr="00535FDD">
                <w:rPr>
                  <w:rStyle w:val="af0"/>
                  <w:sz w:val="22"/>
                  <w:szCs w:val="22"/>
                </w:rPr>
                <w:t>abest-med@mail.ru</w:t>
              </w:r>
            </w:hyperlink>
          </w:p>
          <w:p w:rsidR="005513DB" w:rsidRPr="00535FDD" w:rsidRDefault="005513DB" w:rsidP="005513DB">
            <w:pPr>
              <w:widowControl w:val="0"/>
              <w:tabs>
                <w:tab w:val="left" w:pos="5040"/>
              </w:tabs>
              <w:autoSpaceDE w:val="0"/>
              <w:autoSpaceDN w:val="0"/>
              <w:adjustRightInd w:val="0"/>
              <w:rPr>
                <w:b/>
                <w:sz w:val="22"/>
                <w:szCs w:val="22"/>
              </w:rPr>
            </w:pPr>
          </w:p>
          <w:p w:rsidR="005513DB" w:rsidRPr="00535FDD" w:rsidRDefault="005513DB" w:rsidP="005513DB">
            <w:pPr>
              <w:widowControl w:val="0"/>
              <w:tabs>
                <w:tab w:val="left" w:pos="5040"/>
              </w:tabs>
              <w:autoSpaceDE w:val="0"/>
              <w:autoSpaceDN w:val="0"/>
              <w:adjustRightInd w:val="0"/>
              <w:rPr>
                <w:b/>
                <w:sz w:val="22"/>
                <w:szCs w:val="22"/>
              </w:rPr>
            </w:pPr>
          </w:p>
          <w:p w:rsidR="005513DB" w:rsidRPr="00535FDD" w:rsidRDefault="005513DB" w:rsidP="005513DB">
            <w:pPr>
              <w:widowControl w:val="0"/>
              <w:tabs>
                <w:tab w:val="left" w:pos="5040"/>
              </w:tabs>
              <w:autoSpaceDE w:val="0"/>
              <w:autoSpaceDN w:val="0"/>
              <w:adjustRightInd w:val="0"/>
              <w:rPr>
                <w:b/>
                <w:sz w:val="22"/>
                <w:szCs w:val="22"/>
              </w:rPr>
            </w:pPr>
            <w:r w:rsidRPr="00535FDD">
              <w:rPr>
                <w:b/>
                <w:sz w:val="22"/>
                <w:szCs w:val="22"/>
              </w:rPr>
              <w:t>Директор</w:t>
            </w:r>
          </w:p>
          <w:p w:rsidR="005513DB" w:rsidRPr="00535FDD" w:rsidRDefault="005513DB" w:rsidP="005513DB">
            <w:pPr>
              <w:widowControl w:val="0"/>
              <w:tabs>
                <w:tab w:val="left" w:pos="5040"/>
              </w:tabs>
              <w:autoSpaceDE w:val="0"/>
              <w:autoSpaceDN w:val="0"/>
              <w:adjustRightInd w:val="0"/>
              <w:rPr>
                <w:b/>
                <w:sz w:val="22"/>
                <w:szCs w:val="22"/>
              </w:rPr>
            </w:pPr>
            <w:r w:rsidRPr="00535FDD">
              <w:rPr>
                <w:b/>
                <w:sz w:val="22"/>
                <w:szCs w:val="22"/>
              </w:rPr>
              <w:t>___________________/И.М. Николаев/</w:t>
            </w:r>
          </w:p>
          <w:p w:rsidR="005513DB" w:rsidRPr="00535FDD" w:rsidRDefault="005513DB" w:rsidP="005513DB">
            <w:pPr>
              <w:widowControl w:val="0"/>
              <w:tabs>
                <w:tab w:val="left" w:pos="5040"/>
              </w:tabs>
              <w:autoSpaceDE w:val="0"/>
              <w:autoSpaceDN w:val="0"/>
              <w:adjustRightInd w:val="0"/>
              <w:rPr>
                <w:b/>
                <w:sz w:val="22"/>
                <w:szCs w:val="22"/>
              </w:rPr>
            </w:pPr>
            <w:r w:rsidRPr="00535FDD">
              <w:rPr>
                <w:b/>
                <w:bCs/>
                <w:sz w:val="22"/>
                <w:szCs w:val="22"/>
              </w:rPr>
              <w:t xml:space="preserve">М.П.      </w:t>
            </w:r>
          </w:p>
          <w:p w:rsidR="005513DB" w:rsidRPr="005513DB" w:rsidRDefault="005513DB" w:rsidP="00224E2B">
            <w:pPr>
              <w:rPr>
                <w:sz w:val="22"/>
                <w:szCs w:val="22"/>
              </w:rPr>
            </w:pPr>
          </w:p>
        </w:tc>
      </w:tr>
    </w:tbl>
    <w:p w:rsidR="005513DB" w:rsidRPr="005513DB" w:rsidRDefault="005513DB" w:rsidP="005513DB">
      <w:pPr>
        <w:jc w:val="right"/>
        <w:rPr>
          <w:sz w:val="22"/>
          <w:szCs w:val="22"/>
        </w:rPr>
      </w:pPr>
    </w:p>
    <w:p w:rsidR="005513DB" w:rsidRPr="005513DB" w:rsidRDefault="005513DB" w:rsidP="005513DB">
      <w:pPr>
        <w:jc w:val="right"/>
        <w:rPr>
          <w:sz w:val="22"/>
          <w:szCs w:val="22"/>
        </w:rPr>
      </w:pPr>
    </w:p>
    <w:p w:rsidR="005513DB" w:rsidRPr="005513DB" w:rsidRDefault="005513DB" w:rsidP="005513DB">
      <w:pPr>
        <w:jc w:val="right"/>
        <w:rPr>
          <w:sz w:val="22"/>
          <w:szCs w:val="22"/>
        </w:rPr>
      </w:pPr>
    </w:p>
    <w:p w:rsidR="005513DB" w:rsidRDefault="005513DB">
      <w:pPr>
        <w:spacing w:after="200" w:line="276" w:lineRule="auto"/>
        <w:rPr>
          <w:sz w:val="22"/>
          <w:szCs w:val="22"/>
        </w:rPr>
      </w:pPr>
      <w:r>
        <w:rPr>
          <w:sz w:val="22"/>
          <w:szCs w:val="22"/>
        </w:rPr>
        <w:br w:type="page"/>
      </w:r>
    </w:p>
    <w:p w:rsidR="005513DB" w:rsidRPr="005513DB" w:rsidRDefault="005513DB" w:rsidP="005513DB">
      <w:pPr>
        <w:jc w:val="right"/>
        <w:rPr>
          <w:sz w:val="22"/>
          <w:szCs w:val="22"/>
        </w:rPr>
      </w:pPr>
      <w:r w:rsidRPr="005513DB">
        <w:rPr>
          <w:sz w:val="22"/>
          <w:szCs w:val="22"/>
        </w:rPr>
        <w:t>Приложение № 1</w:t>
      </w:r>
    </w:p>
    <w:p w:rsidR="005513DB" w:rsidRPr="005513DB" w:rsidRDefault="005513DB" w:rsidP="005513DB">
      <w:pPr>
        <w:ind w:left="4320"/>
        <w:jc w:val="right"/>
        <w:rPr>
          <w:sz w:val="22"/>
          <w:szCs w:val="22"/>
        </w:rPr>
      </w:pPr>
      <w:r w:rsidRPr="005513DB">
        <w:rPr>
          <w:sz w:val="22"/>
          <w:szCs w:val="22"/>
        </w:rPr>
        <w:t xml:space="preserve">                                              к договору № 180-24</w:t>
      </w:r>
      <w:r w:rsidRPr="005513DB">
        <w:rPr>
          <w:sz w:val="22"/>
          <w:szCs w:val="22"/>
        </w:rPr>
        <w:br/>
      </w:r>
      <w:proofErr w:type="gramStart"/>
      <w:r w:rsidRPr="005513DB">
        <w:rPr>
          <w:sz w:val="22"/>
          <w:szCs w:val="22"/>
        </w:rPr>
        <w:t>от</w:t>
      </w:r>
      <w:proofErr w:type="gramEnd"/>
      <w:r w:rsidRPr="005513DB">
        <w:rPr>
          <w:sz w:val="22"/>
          <w:szCs w:val="22"/>
        </w:rPr>
        <w:t xml:space="preserve"> ___________________.</w:t>
      </w:r>
    </w:p>
    <w:p w:rsidR="005513DB" w:rsidRPr="005513DB" w:rsidRDefault="005513DB" w:rsidP="005513DB">
      <w:pPr>
        <w:jc w:val="center"/>
        <w:rPr>
          <w:b/>
          <w:sz w:val="22"/>
          <w:szCs w:val="22"/>
        </w:rPr>
      </w:pPr>
    </w:p>
    <w:p w:rsidR="005513DB" w:rsidRPr="005513DB" w:rsidRDefault="005513DB" w:rsidP="005513DB">
      <w:pPr>
        <w:spacing w:after="240"/>
        <w:jc w:val="center"/>
        <w:rPr>
          <w:b/>
          <w:sz w:val="22"/>
          <w:szCs w:val="22"/>
        </w:rPr>
      </w:pPr>
      <w:r w:rsidRPr="005513DB">
        <w:rPr>
          <w:b/>
          <w:sz w:val="22"/>
          <w:szCs w:val="22"/>
        </w:rPr>
        <w:t>СПЕЦИФИКАЦИЯ</w:t>
      </w:r>
    </w:p>
    <w:tbl>
      <w:tblPr>
        <w:tblW w:w="1130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
        <w:gridCol w:w="1625"/>
        <w:gridCol w:w="2722"/>
        <w:gridCol w:w="627"/>
        <w:gridCol w:w="896"/>
        <w:gridCol w:w="1453"/>
        <w:gridCol w:w="1098"/>
        <w:gridCol w:w="1134"/>
        <w:gridCol w:w="1276"/>
      </w:tblGrid>
      <w:tr w:rsidR="005513DB" w:rsidRPr="002F305E" w:rsidTr="005513DB">
        <w:trPr>
          <w:trHeight w:val="1503"/>
        </w:trPr>
        <w:tc>
          <w:tcPr>
            <w:tcW w:w="473"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sz w:val="18"/>
                <w:szCs w:val="18"/>
              </w:rPr>
            </w:pPr>
            <w:bookmarkStart w:id="0" w:name="_GoBack"/>
            <w:r w:rsidRPr="002F305E">
              <w:rPr>
                <w:sz w:val="18"/>
                <w:szCs w:val="18"/>
              </w:rPr>
              <w:t xml:space="preserve">  №</w:t>
            </w:r>
          </w:p>
          <w:p w:rsidR="005513DB" w:rsidRPr="002F305E" w:rsidRDefault="005513DB" w:rsidP="00224E2B">
            <w:pPr>
              <w:jc w:val="center"/>
              <w:rPr>
                <w:sz w:val="18"/>
                <w:szCs w:val="18"/>
              </w:rPr>
            </w:pPr>
            <w:proofErr w:type="gramStart"/>
            <w:r w:rsidRPr="002F305E">
              <w:rPr>
                <w:sz w:val="18"/>
                <w:szCs w:val="18"/>
              </w:rPr>
              <w:t>п</w:t>
            </w:r>
            <w:proofErr w:type="gramEnd"/>
            <w:r w:rsidRPr="002F305E">
              <w:rPr>
                <w:sz w:val="18"/>
                <w:szCs w:val="18"/>
              </w:rPr>
              <w:t>/п</w:t>
            </w:r>
          </w:p>
        </w:tc>
        <w:tc>
          <w:tcPr>
            <w:tcW w:w="1625" w:type="dxa"/>
            <w:tcBorders>
              <w:top w:val="single" w:sz="4" w:space="0" w:color="auto"/>
              <w:left w:val="single" w:sz="4" w:space="0" w:color="auto"/>
              <w:bottom w:val="single" w:sz="4" w:space="0" w:color="auto"/>
              <w:right w:val="single" w:sz="4" w:space="0" w:color="auto"/>
            </w:tcBorders>
            <w:vAlign w:val="center"/>
          </w:tcPr>
          <w:p w:rsidR="005513DB" w:rsidRPr="002F305E" w:rsidRDefault="005513DB" w:rsidP="00224E2B">
            <w:pPr>
              <w:jc w:val="center"/>
              <w:rPr>
                <w:sz w:val="18"/>
                <w:szCs w:val="18"/>
              </w:rPr>
            </w:pPr>
            <w:r w:rsidRPr="002F305E">
              <w:rPr>
                <w:sz w:val="18"/>
                <w:szCs w:val="18"/>
              </w:rPr>
              <w:t>Наименование товара, работ, услуг, товарный знак (его словесное обозначение) (при наличии)</w:t>
            </w:r>
          </w:p>
        </w:tc>
        <w:tc>
          <w:tcPr>
            <w:tcW w:w="2722" w:type="dxa"/>
            <w:tcBorders>
              <w:top w:val="single" w:sz="4" w:space="0" w:color="auto"/>
              <w:left w:val="single" w:sz="4" w:space="0" w:color="auto"/>
              <w:bottom w:val="single" w:sz="4" w:space="0" w:color="auto"/>
              <w:right w:val="single" w:sz="4" w:space="0" w:color="auto"/>
            </w:tcBorders>
            <w:vAlign w:val="center"/>
          </w:tcPr>
          <w:p w:rsidR="005513DB" w:rsidRPr="002F305E" w:rsidRDefault="005513DB" w:rsidP="00224E2B">
            <w:pPr>
              <w:jc w:val="center"/>
              <w:rPr>
                <w:sz w:val="18"/>
                <w:szCs w:val="18"/>
              </w:rPr>
            </w:pPr>
            <w:r w:rsidRPr="002F305E">
              <w:rPr>
                <w:sz w:val="18"/>
                <w:szCs w:val="18"/>
              </w:rPr>
              <w:t>Характеристика поставляемого товара</w:t>
            </w:r>
          </w:p>
        </w:tc>
        <w:tc>
          <w:tcPr>
            <w:tcW w:w="627" w:type="dxa"/>
            <w:tcBorders>
              <w:top w:val="single" w:sz="4" w:space="0" w:color="auto"/>
              <w:left w:val="single" w:sz="4" w:space="0" w:color="auto"/>
              <w:bottom w:val="single" w:sz="4" w:space="0" w:color="auto"/>
              <w:right w:val="single" w:sz="4" w:space="0" w:color="auto"/>
            </w:tcBorders>
            <w:vAlign w:val="center"/>
          </w:tcPr>
          <w:p w:rsidR="005513DB" w:rsidRPr="002F305E" w:rsidRDefault="005513DB" w:rsidP="00224E2B">
            <w:pPr>
              <w:jc w:val="center"/>
              <w:rPr>
                <w:sz w:val="18"/>
                <w:szCs w:val="18"/>
              </w:rPr>
            </w:pPr>
            <w:r w:rsidRPr="002F305E">
              <w:rPr>
                <w:sz w:val="18"/>
                <w:szCs w:val="18"/>
              </w:rPr>
              <w:t>Ед. изм.</w:t>
            </w:r>
          </w:p>
        </w:tc>
        <w:tc>
          <w:tcPr>
            <w:tcW w:w="896" w:type="dxa"/>
            <w:tcBorders>
              <w:top w:val="single" w:sz="4" w:space="0" w:color="auto"/>
              <w:left w:val="single" w:sz="4" w:space="0" w:color="auto"/>
              <w:bottom w:val="single" w:sz="4" w:space="0" w:color="auto"/>
              <w:right w:val="single" w:sz="4" w:space="0" w:color="auto"/>
            </w:tcBorders>
            <w:vAlign w:val="center"/>
          </w:tcPr>
          <w:p w:rsidR="005513DB" w:rsidRPr="002F305E" w:rsidRDefault="005513DB" w:rsidP="00224E2B">
            <w:pPr>
              <w:jc w:val="center"/>
              <w:rPr>
                <w:sz w:val="18"/>
                <w:szCs w:val="18"/>
              </w:rPr>
            </w:pPr>
            <w:r w:rsidRPr="002F305E">
              <w:rPr>
                <w:sz w:val="18"/>
                <w:szCs w:val="18"/>
              </w:rPr>
              <w:t>Кол-во поставляемого товара</w:t>
            </w:r>
          </w:p>
        </w:tc>
        <w:tc>
          <w:tcPr>
            <w:tcW w:w="1453" w:type="dxa"/>
            <w:tcBorders>
              <w:top w:val="single" w:sz="4" w:space="0" w:color="auto"/>
              <w:left w:val="single" w:sz="4" w:space="0" w:color="auto"/>
              <w:bottom w:val="single" w:sz="4" w:space="0" w:color="auto"/>
              <w:right w:val="single" w:sz="4" w:space="0" w:color="auto"/>
            </w:tcBorders>
            <w:vAlign w:val="center"/>
          </w:tcPr>
          <w:p w:rsidR="005513DB" w:rsidRPr="002F305E" w:rsidRDefault="005513DB" w:rsidP="00224E2B">
            <w:pPr>
              <w:jc w:val="center"/>
              <w:rPr>
                <w:sz w:val="18"/>
                <w:szCs w:val="18"/>
              </w:rPr>
            </w:pPr>
            <w:r w:rsidRPr="002F305E">
              <w:rPr>
                <w:sz w:val="18"/>
                <w:szCs w:val="18"/>
              </w:rPr>
              <w:t>Производитель</w:t>
            </w:r>
          </w:p>
        </w:tc>
        <w:tc>
          <w:tcPr>
            <w:tcW w:w="1098" w:type="dxa"/>
            <w:tcBorders>
              <w:top w:val="single" w:sz="4" w:space="0" w:color="auto"/>
              <w:left w:val="single" w:sz="4" w:space="0" w:color="auto"/>
              <w:bottom w:val="single" w:sz="4" w:space="0" w:color="auto"/>
              <w:right w:val="single" w:sz="4" w:space="0" w:color="auto"/>
            </w:tcBorders>
            <w:vAlign w:val="center"/>
          </w:tcPr>
          <w:p w:rsidR="005513DB" w:rsidRPr="002F305E" w:rsidRDefault="005513DB" w:rsidP="00224E2B">
            <w:pPr>
              <w:jc w:val="center"/>
              <w:rPr>
                <w:sz w:val="18"/>
                <w:szCs w:val="18"/>
              </w:rPr>
            </w:pPr>
            <w:r w:rsidRPr="002F305E">
              <w:rPr>
                <w:sz w:val="18"/>
                <w:szCs w:val="18"/>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vAlign w:val="center"/>
          </w:tcPr>
          <w:p w:rsidR="005513DB" w:rsidRPr="002F305E" w:rsidRDefault="005513DB" w:rsidP="00224E2B">
            <w:pPr>
              <w:jc w:val="center"/>
              <w:rPr>
                <w:sz w:val="18"/>
                <w:szCs w:val="18"/>
              </w:rPr>
            </w:pPr>
            <w:r w:rsidRPr="002F305E">
              <w:rPr>
                <w:sz w:val="18"/>
                <w:szCs w:val="18"/>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vAlign w:val="center"/>
          </w:tcPr>
          <w:p w:rsidR="005513DB" w:rsidRPr="002F305E" w:rsidRDefault="005513DB" w:rsidP="00224E2B">
            <w:pPr>
              <w:jc w:val="center"/>
              <w:rPr>
                <w:sz w:val="18"/>
                <w:szCs w:val="18"/>
              </w:rPr>
            </w:pPr>
            <w:r w:rsidRPr="002F305E">
              <w:rPr>
                <w:sz w:val="18"/>
                <w:szCs w:val="18"/>
              </w:rPr>
              <w:t>Общая стоимость по позиции, руб.</w:t>
            </w:r>
          </w:p>
        </w:tc>
      </w:tr>
      <w:tr w:rsidR="005513DB" w:rsidRPr="002F305E" w:rsidTr="005513DB">
        <w:trPr>
          <w:trHeight w:val="260"/>
        </w:trPr>
        <w:tc>
          <w:tcPr>
            <w:tcW w:w="473"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rPr>
                <w:sz w:val="18"/>
                <w:szCs w:val="18"/>
              </w:rPr>
            </w:pPr>
            <w:r w:rsidRPr="002F305E">
              <w:rPr>
                <w:sz w:val="18"/>
                <w:szCs w:val="18"/>
              </w:rPr>
              <w:t>1</w:t>
            </w:r>
          </w:p>
        </w:tc>
        <w:tc>
          <w:tcPr>
            <w:tcW w:w="1625"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rPr>
                <w:sz w:val="18"/>
                <w:szCs w:val="18"/>
              </w:rPr>
            </w:pPr>
            <w:r w:rsidRPr="002F305E">
              <w:rPr>
                <w:sz w:val="18"/>
                <w:szCs w:val="18"/>
              </w:rPr>
              <w:t>Буфер</w:t>
            </w:r>
            <w:proofErr w:type="gramStart"/>
            <w:r w:rsidRPr="002F305E">
              <w:rPr>
                <w:sz w:val="18"/>
                <w:szCs w:val="18"/>
              </w:rPr>
              <w:t xml:space="preserve"> А</w:t>
            </w:r>
            <w:proofErr w:type="gramEnd"/>
            <w:r w:rsidRPr="002F305E">
              <w:rPr>
                <w:sz w:val="18"/>
                <w:szCs w:val="18"/>
              </w:rPr>
              <w:t xml:space="preserve"> </w:t>
            </w:r>
            <w:proofErr w:type="spellStart"/>
            <w:r w:rsidRPr="002F305E">
              <w:rPr>
                <w:sz w:val="18"/>
                <w:szCs w:val="18"/>
              </w:rPr>
              <w:t>элюирующий</w:t>
            </w:r>
            <w:proofErr w:type="spellEnd"/>
            <w:r w:rsidRPr="002F305E">
              <w:rPr>
                <w:sz w:val="18"/>
                <w:szCs w:val="18"/>
              </w:rPr>
              <w:t xml:space="preserve"> для количественного определения </w:t>
            </w:r>
            <w:proofErr w:type="spellStart"/>
            <w:r w:rsidRPr="002F305E">
              <w:rPr>
                <w:sz w:val="18"/>
                <w:szCs w:val="18"/>
              </w:rPr>
              <w:t>гликогемоглобина</w:t>
            </w:r>
            <w:proofErr w:type="spellEnd"/>
            <w:r w:rsidRPr="002F305E">
              <w:rPr>
                <w:sz w:val="18"/>
                <w:szCs w:val="18"/>
              </w:rPr>
              <w:t xml:space="preserve"> </w:t>
            </w:r>
          </w:p>
        </w:tc>
        <w:tc>
          <w:tcPr>
            <w:tcW w:w="2722"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rPr>
                <w:sz w:val="18"/>
                <w:szCs w:val="18"/>
              </w:rPr>
            </w:pPr>
            <w:r w:rsidRPr="002F305E">
              <w:rPr>
                <w:sz w:val="18"/>
                <w:szCs w:val="18"/>
              </w:rPr>
              <w:t xml:space="preserve">Буфер А </w:t>
            </w:r>
            <w:proofErr w:type="spellStart"/>
            <w:r w:rsidRPr="002F305E">
              <w:rPr>
                <w:sz w:val="18"/>
                <w:szCs w:val="18"/>
              </w:rPr>
              <w:t>элюирующий</w:t>
            </w:r>
            <w:proofErr w:type="spellEnd"/>
            <w:proofErr w:type="gramStart"/>
            <w:r w:rsidRPr="002F305E">
              <w:rPr>
                <w:sz w:val="18"/>
                <w:szCs w:val="18"/>
              </w:rPr>
              <w:t xml:space="preserve"> ,</w:t>
            </w:r>
            <w:proofErr w:type="gramEnd"/>
            <w:r w:rsidRPr="002F305E">
              <w:rPr>
                <w:sz w:val="18"/>
                <w:szCs w:val="18"/>
              </w:rPr>
              <w:t xml:space="preserve">  реагент,  </w:t>
            </w:r>
            <w:proofErr w:type="spellStart"/>
            <w:r w:rsidRPr="002F305E">
              <w:rPr>
                <w:sz w:val="18"/>
                <w:szCs w:val="18"/>
              </w:rPr>
              <w:t>предназначеный</w:t>
            </w:r>
            <w:proofErr w:type="spellEnd"/>
            <w:r w:rsidRPr="002F305E">
              <w:rPr>
                <w:sz w:val="18"/>
                <w:szCs w:val="18"/>
              </w:rPr>
              <w:t xml:space="preserve"> для количественного определения гликированного гемоглобина методом высокоэффективной жидкостной хроматографии в образцах цельной крови. Совместим с      анализатором  GH900 </w:t>
            </w:r>
            <w:proofErr w:type="spellStart"/>
            <w:r w:rsidRPr="002F305E">
              <w:rPr>
                <w:sz w:val="18"/>
                <w:szCs w:val="18"/>
              </w:rPr>
              <w:t>PlusLifotronic</w:t>
            </w:r>
            <w:proofErr w:type="spellEnd"/>
            <w:r w:rsidRPr="002F305E">
              <w:rPr>
                <w:sz w:val="18"/>
                <w:szCs w:val="18"/>
              </w:rPr>
              <w:t xml:space="preserve">, </w:t>
            </w:r>
            <w:proofErr w:type="gramStart"/>
            <w:r w:rsidRPr="002F305E">
              <w:rPr>
                <w:sz w:val="18"/>
                <w:szCs w:val="18"/>
              </w:rPr>
              <w:t>имеющийся</w:t>
            </w:r>
            <w:proofErr w:type="gramEnd"/>
            <w:r w:rsidRPr="002F305E">
              <w:rPr>
                <w:sz w:val="18"/>
                <w:szCs w:val="18"/>
              </w:rPr>
              <w:t xml:space="preserve"> у заказчика. </w:t>
            </w:r>
          </w:p>
          <w:p w:rsidR="005513DB" w:rsidRPr="002F305E" w:rsidRDefault="005513DB" w:rsidP="00224E2B">
            <w:pPr>
              <w:rPr>
                <w:sz w:val="18"/>
                <w:szCs w:val="18"/>
              </w:rPr>
            </w:pPr>
            <w:r w:rsidRPr="002F305E">
              <w:rPr>
                <w:sz w:val="18"/>
                <w:szCs w:val="18"/>
              </w:rPr>
              <w:t xml:space="preserve">Жидкий реагент в мягком алюминиевом контейнере, 800 мл, рН 5.20 </w:t>
            </w:r>
          </w:p>
          <w:p w:rsidR="005513DB" w:rsidRPr="002F305E" w:rsidRDefault="005513DB" w:rsidP="00224E2B">
            <w:pPr>
              <w:rPr>
                <w:sz w:val="18"/>
                <w:szCs w:val="18"/>
              </w:rPr>
            </w:pPr>
            <w:r w:rsidRPr="002F305E">
              <w:rPr>
                <w:sz w:val="18"/>
                <w:szCs w:val="18"/>
              </w:rPr>
              <w:t xml:space="preserve">Состав: </w:t>
            </w:r>
          </w:p>
          <w:p w:rsidR="005513DB" w:rsidRPr="002F305E" w:rsidRDefault="005513DB" w:rsidP="00224E2B">
            <w:pPr>
              <w:rPr>
                <w:sz w:val="18"/>
                <w:szCs w:val="18"/>
              </w:rPr>
            </w:pPr>
            <w:r w:rsidRPr="002F305E">
              <w:rPr>
                <w:sz w:val="18"/>
                <w:szCs w:val="18"/>
              </w:rPr>
              <w:t xml:space="preserve">Лимонная кислота </w:t>
            </w:r>
            <w:r w:rsidRPr="002F305E">
              <w:rPr>
                <w:sz w:val="18"/>
                <w:szCs w:val="18"/>
              </w:rPr>
              <w:tab/>
              <w:t>0.2%</w:t>
            </w:r>
            <w:r w:rsidRPr="002F305E">
              <w:rPr>
                <w:sz w:val="18"/>
                <w:szCs w:val="18"/>
              </w:rPr>
              <w:tab/>
            </w:r>
          </w:p>
          <w:p w:rsidR="005513DB" w:rsidRPr="002F305E" w:rsidRDefault="005513DB" w:rsidP="00224E2B">
            <w:pPr>
              <w:rPr>
                <w:sz w:val="18"/>
                <w:szCs w:val="18"/>
              </w:rPr>
            </w:pPr>
            <w:r w:rsidRPr="002F305E">
              <w:rPr>
                <w:sz w:val="18"/>
                <w:szCs w:val="18"/>
              </w:rPr>
              <w:t xml:space="preserve">Цитрат натрия </w:t>
            </w:r>
            <w:r w:rsidRPr="002F305E">
              <w:rPr>
                <w:sz w:val="18"/>
                <w:szCs w:val="18"/>
              </w:rPr>
              <w:tab/>
              <w:t>1.0%</w:t>
            </w:r>
            <w:r w:rsidRPr="002F305E">
              <w:rPr>
                <w:sz w:val="18"/>
                <w:szCs w:val="18"/>
              </w:rPr>
              <w:tab/>
            </w:r>
          </w:p>
          <w:p w:rsidR="005513DB" w:rsidRPr="002F305E" w:rsidRDefault="005513DB" w:rsidP="00224E2B">
            <w:pPr>
              <w:rPr>
                <w:sz w:val="18"/>
                <w:szCs w:val="18"/>
              </w:rPr>
            </w:pPr>
            <w:r w:rsidRPr="002F305E">
              <w:rPr>
                <w:sz w:val="18"/>
                <w:szCs w:val="18"/>
              </w:rPr>
              <w:t>Азид натрия (NaN3)</w:t>
            </w:r>
            <w:r w:rsidRPr="002F305E">
              <w:rPr>
                <w:sz w:val="18"/>
                <w:szCs w:val="18"/>
              </w:rPr>
              <w:tab/>
              <w:t>0.1%</w:t>
            </w:r>
            <w:r w:rsidRPr="002F305E">
              <w:rPr>
                <w:sz w:val="18"/>
                <w:szCs w:val="18"/>
              </w:rPr>
              <w:tab/>
            </w:r>
          </w:p>
          <w:p w:rsidR="005513DB" w:rsidRPr="002F305E" w:rsidRDefault="005513DB" w:rsidP="00224E2B">
            <w:pPr>
              <w:rPr>
                <w:sz w:val="18"/>
                <w:szCs w:val="18"/>
              </w:rPr>
            </w:pPr>
            <w:r w:rsidRPr="002F305E">
              <w:rPr>
                <w:sz w:val="18"/>
                <w:szCs w:val="18"/>
              </w:rPr>
              <w:t>Вода (H2O)</w:t>
            </w:r>
            <w:r w:rsidRPr="002F305E">
              <w:rPr>
                <w:sz w:val="18"/>
                <w:szCs w:val="18"/>
              </w:rPr>
              <w:tab/>
              <w:t>98.7%</w:t>
            </w:r>
            <w:r w:rsidRPr="002F305E">
              <w:rPr>
                <w:sz w:val="18"/>
                <w:szCs w:val="18"/>
              </w:rPr>
              <w:tab/>
            </w:r>
          </w:p>
          <w:p w:rsidR="005513DB" w:rsidRPr="002F305E" w:rsidRDefault="005513DB" w:rsidP="00224E2B">
            <w:pPr>
              <w:rPr>
                <w:sz w:val="18"/>
                <w:szCs w:val="18"/>
              </w:rPr>
            </w:pPr>
            <w:r w:rsidRPr="002F305E">
              <w:rPr>
                <w:sz w:val="18"/>
                <w:szCs w:val="18"/>
              </w:rPr>
              <w:t>Единица измерения: штука</w:t>
            </w:r>
          </w:p>
          <w:p w:rsidR="005513DB" w:rsidRPr="002F305E" w:rsidRDefault="005513DB" w:rsidP="00224E2B">
            <w:pPr>
              <w:rPr>
                <w:sz w:val="18"/>
                <w:szCs w:val="18"/>
              </w:rPr>
            </w:pPr>
            <w:r w:rsidRPr="002F305E">
              <w:rPr>
                <w:sz w:val="18"/>
                <w:szCs w:val="18"/>
              </w:rPr>
              <w:t>Наличие РУ. Срок годности 10 месяцев на момент поставки</w:t>
            </w:r>
          </w:p>
        </w:tc>
        <w:tc>
          <w:tcPr>
            <w:tcW w:w="627"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sz w:val="18"/>
                <w:szCs w:val="18"/>
              </w:rPr>
            </w:pPr>
            <w:r w:rsidRPr="002F305E">
              <w:rPr>
                <w:sz w:val="18"/>
                <w:szCs w:val="18"/>
              </w:rPr>
              <w:t>штука</w:t>
            </w:r>
          </w:p>
        </w:tc>
        <w:tc>
          <w:tcPr>
            <w:tcW w:w="896"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color w:val="FF0000"/>
                <w:sz w:val="18"/>
                <w:szCs w:val="18"/>
              </w:rPr>
            </w:pPr>
            <w:r w:rsidRPr="002F305E">
              <w:rPr>
                <w:sz w:val="18"/>
                <w:szCs w:val="18"/>
              </w:rPr>
              <w:t>55</w:t>
            </w:r>
          </w:p>
        </w:tc>
        <w:tc>
          <w:tcPr>
            <w:tcW w:w="1453"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rFonts w:eastAsia="Calibri"/>
                <w:sz w:val="18"/>
                <w:szCs w:val="18"/>
              </w:rPr>
            </w:pPr>
            <w:proofErr w:type="spellStart"/>
            <w:r w:rsidRPr="002F305E">
              <w:rPr>
                <w:rFonts w:eastAsia="Calibri"/>
                <w:sz w:val="18"/>
                <w:szCs w:val="18"/>
              </w:rPr>
              <w:t>Шеньчжэнь</w:t>
            </w:r>
            <w:proofErr w:type="spellEnd"/>
            <w:r w:rsidRPr="002F305E">
              <w:rPr>
                <w:rFonts w:eastAsia="Calibri"/>
                <w:sz w:val="18"/>
                <w:szCs w:val="18"/>
              </w:rPr>
              <w:t xml:space="preserve"> </w:t>
            </w:r>
            <w:proofErr w:type="spellStart"/>
            <w:r w:rsidRPr="002F305E">
              <w:rPr>
                <w:rFonts w:eastAsia="Calibri"/>
                <w:sz w:val="18"/>
                <w:szCs w:val="18"/>
              </w:rPr>
              <w:t>Лайфотроник</w:t>
            </w:r>
            <w:proofErr w:type="spellEnd"/>
            <w:r w:rsidRPr="002F305E">
              <w:rPr>
                <w:rFonts w:eastAsia="Calibri"/>
                <w:sz w:val="18"/>
                <w:szCs w:val="18"/>
              </w:rPr>
              <w:t xml:space="preserve"> Технолоджи </w:t>
            </w:r>
            <w:proofErr w:type="gramStart"/>
            <w:r w:rsidRPr="002F305E">
              <w:rPr>
                <w:rFonts w:eastAsia="Calibri"/>
                <w:sz w:val="18"/>
                <w:szCs w:val="18"/>
              </w:rPr>
              <w:t>Ко</w:t>
            </w:r>
            <w:proofErr w:type="gramEnd"/>
            <w:r w:rsidRPr="002F305E">
              <w:rPr>
                <w:rFonts w:eastAsia="Calibri"/>
                <w:sz w:val="18"/>
                <w:szCs w:val="18"/>
              </w:rPr>
              <w:t>., Лтд.»</w:t>
            </w:r>
          </w:p>
        </w:tc>
        <w:tc>
          <w:tcPr>
            <w:tcW w:w="1098"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rFonts w:eastAsia="Calibri"/>
                <w:sz w:val="18"/>
                <w:szCs w:val="18"/>
              </w:rPr>
            </w:pPr>
            <w:r w:rsidRPr="002F305E">
              <w:rPr>
                <w:rFonts w:eastAsia="Calibri"/>
                <w:sz w:val="18"/>
                <w:szCs w:val="18"/>
              </w:rPr>
              <w:t>Китай</w:t>
            </w:r>
          </w:p>
        </w:tc>
        <w:tc>
          <w:tcPr>
            <w:tcW w:w="1134"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rFonts w:eastAsia="Calibri"/>
                <w:bCs/>
                <w:sz w:val="18"/>
                <w:szCs w:val="18"/>
                <w:lang w:val="en-US"/>
              </w:rPr>
            </w:pPr>
            <w:r w:rsidRPr="002F305E">
              <w:rPr>
                <w:rFonts w:eastAsia="Calibri"/>
                <w:bCs/>
                <w:sz w:val="18"/>
                <w:szCs w:val="18"/>
                <w:lang w:val="en-US"/>
              </w:rPr>
              <w:t>8 280.00</w:t>
            </w:r>
          </w:p>
        </w:tc>
        <w:tc>
          <w:tcPr>
            <w:tcW w:w="1276"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rFonts w:eastAsia="Calibri"/>
                <w:bCs/>
                <w:sz w:val="18"/>
                <w:szCs w:val="18"/>
                <w:lang w:val="en-US"/>
              </w:rPr>
            </w:pPr>
            <w:r w:rsidRPr="002F305E">
              <w:rPr>
                <w:rFonts w:eastAsia="Calibri"/>
                <w:bCs/>
                <w:sz w:val="18"/>
                <w:szCs w:val="18"/>
                <w:lang w:val="en-US"/>
              </w:rPr>
              <w:t>455 400.00</w:t>
            </w:r>
          </w:p>
        </w:tc>
      </w:tr>
      <w:tr w:rsidR="005513DB" w:rsidRPr="002F305E" w:rsidTr="005513DB">
        <w:trPr>
          <w:trHeight w:val="260"/>
        </w:trPr>
        <w:tc>
          <w:tcPr>
            <w:tcW w:w="473"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rPr>
                <w:sz w:val="18"/>
                <w:szCs w:val="18"/>
              </w:rPr>
            </w:pPr>
            <w:r w:rsidRPr="002F305E">
              <w:rPr>
                <w:sz w:val="18"/>
                <w:szCs w:val="18"/>
              </w:rPr>
              <w:t>2</w:t>
            </w:r>
          </w:p>
        </w:tc>
        <w:tc>
          <w:tcPr>
            <w:tcW w:w="1625"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rPr>
                <w:sz w:val="18"/>
                <w:szCs w:val="18"/>
              </w:rPr>
            </w:pPr>
            <w:r w:rsidRPr="002F305E">
              <w:rPr>
                <w:sz w:val="18"/>
                <w:szCs w:val="18"/>
              </w:rPr>
              <w:t>Буфер</w:t>
            </w:r>
            <w:proofErr w:type="gramStart"/>
            <w:r w:rsidRPr="002F305E">
              <w:rPr>
                <w:sz w:val="18"/>
                <w:szCs w:val="18"/>
              </w:rPr>
              <w:t xml:space="preserve"> В</w:t>
            </w:r>
            <w:proofErr w:type="gramEnd"/>
            <w:r w:rsidRPr="002F305E">
              <w:rPr>
                <w:sz w:val="18"/>
                <w:szCs w:val="18"/>
              </w:rPr>
              <w:t xml:space="preserve"> </w:t>
            </w:r>
            <w:proofErr w:type="spellStart"/>
            <w:r w:rsidRPr="002F305E">
              <w:rPr>
                <w:sz w:val="18"/>
                <w:szCs w:val="18"/>
              </w:rPr>
              <w:t>элюирующий</w:t>
            </w:r>
            <w:proofErr w:type="spellEnd"/>
            <w:r w:rsidRPr="002F305E">
              <w:rPr>
                <w:sz w:val="18"/>
                <w:szCs w:val="18"/>
              </w:rPr>
              <w:t xml:space="preserve"> для количественного определения </w:t>
            </w:r>
            <w:proofErr w:type="spellStart"/>
            <w:r w:rsidRPr="002F305E">
              <w:rPr>
                <w:sz w:val="18"/>
                <w:szCs w:val="18"/>
              </w:rPr>
              <w:t>гликогемоглобина</w:t>
            </w:r>
            <w:proofErr w:type="spellEnd"/>
            <w:r w:rsidRPr="002F305E">
              <w:rPr>
                <w:sz w:val="18"/>
                <w:szCs w:val="18"/>
              </w:rPr>
              <w:t xml:space="preserve"> </w:t>
            </w:r>
          </w:p>
        </w:tc>
        <w:tc>
          <w:tcPr>
            <w:tcW w:w="2722"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rPr>
                <w:sz w:val="18"/>
                <w:szCs w:val="18"/>
              </w:rPr>
            </w:pPr>
            <w:r w:rsidRPr="002F305E">
              <w:rPr>
                <w:sz w:val="18"/>
                <w:szCs w:val="18"/>
              </w:rPr>
              <w:t>Буфер</w:t>
            </w:r>
            <w:proofErr w:type="gramStart"/>
            <w:r w:rsidRPr="002F305E">
              <w:rPr>
                <w:sz w:val="18"/>
                <w:szCs w:val="18"/>
              </w:rPr>
              <w:t xml:space="preserve"> В</w:t>
            </w:r>
            <w:proofErr w:type="gramEnd"/>
            <w:r w:rsidRPr="002F305E">
              <w:rPr>
                <w:sz w:val="18"/>
                <w:szCs w:val="18"/>
              </w:rPr>
              <w:t xml:space="preserve"> </w:t>
            </w:r>
            <w:proofErr w:type="spellStart"/>
            <w:r w:rsidRPr="002F305E">
              <w:rPr>
                <w:sz w:val="18"/>
                <w:szCs w:val="18"/>
              </w:rPr>
              <w:t>элюирующий</w:t>
            </w:r>
            <w:proofErr w:type="spellEnd"/>
            <w:r w:rsidRPr="002F305E">
              <w:rPr>
                <w:sz w:val="18"/>
                <w:szCs w:val="18"/>
              </w:rPr>
              <w:t xml:space="preserve"> реагент,  </w:t>
            </w:r>
            <w:proofErr w:type="spellStart"/>
            <w:r w:rsidRPr="002F305E">
              <w:rPr>
                <w:sz w:val="18"/>
                <w:szCs w:val="18"/>
              </w:rPr>
              <w:t>предназначеный</w:t>
            </w:r>
            <w:proofErr w:type="spellEnd"/>
            <w:r w:rsidRPr="002F305E">
              <w:rPr>
                <w:sz w:val="18"/>
                <w:szCs w:val="18"/>
              </w:rPr>
              <w:t xml:space="preserve"> для количественного определения гликированного гемоглобина методом высокоэффективной жидкостной хроматографии в образцах цельной крови.  Совместим с      анализатором  GH900 </w:t>
            </w:r>
            <w:proofErr w:type="spellStart"/>
            <w:r w:rsidRPr="002F305E">
              <w:rPr>
                <w:sz w:val="18"/>
                <w:szCs w:val="18"/>
              </w:rPr>
              <w:t>PlusLifotronic</w:t>
            </w:r>
            <w:proofErr w:type="spellEnd"/>
            <w:r w:rsidRPr="002F305E">
              <w:rPr>
                <w:sz w:val="18"/>
                <w:szCs w:val="18"/>
              </w:rPr>
              <w:t xml:space="preserve">,  </w:t>
            </w:r>
            <w:proofErr w:type="gramStart"/>
            <w:r w:rsidRPr="002F305E">
              <w:rPr>
                <w:sz w:val="18"/>
                <w:szCs w:val="18"/>
              </w:rPr>
              <w:t>имеющийся</w:t>
            </w:r>
            <w:proofErr w:type="gramEnd"/>
            <w:r w:rsidRPr="002F305E">
              <w:rPr>
                <w:sz w:val="18"/>
                <w:szCs w:val="18"/>
              </w:rPr>
              <w:t xml:space="preserve"> у заказчика. </w:t>
            </w:r>
          </w:p>
          <w:p w:rsidR="005513DB" w:rsidRPr="002F305E" w:rsidRDefault="005513DB" w:rsidP="00224E2B">
            <w:pPr>
              <w:rPr>
                <w:sz w:val="18"/>
                <w:szCs w:val="18"/>
              </w:rPr>
            </w:pPr>
            <w:r w:rsidRPr="002F305E">
              <w:rPr>
                <w:sz w:val="18"/>
                <w:szCs w:val="18"/>
              </w:rPr>
              <w:t>Жидкий реагент в мягком алюминиевом контейнер, 800 мл, pH5.40</w:t>
            </w:r>
          </w:p>
          <w:p w:rsidR="005513DB" w:rsidRPr="002F305E" w:rsidRDefault="005513DB" w:rsidP="00224E2B">
            <w:pPr>
              <w:rPr>
                <w:sz w:val="18"/>
                <w:szCs w:val="18"/>
              </w:rPr>
            </w:pPr>
            <w:r w:rsidRPr="002F305E">
              <w:rPr>
                <w:sz w:val="18"/>
                <w:szCs w:val="18"/>
              </w:rPr>
              <w:t xml:space="preserve"> Состав:</w:t>
            </w:r>
          </w:p>
          <w:p w:rsidR="005513DB" w:rsidRPr="002F305E" w:rsidRDefault="005513DB" w:rsidP="00224E2B">
            <w:pPr>
              <w:rPr>
                <w:sz w:val="18"/>
                <w:szCs w:val="18"/>
              </w:rPr>
            </w:pPr>
            <w:r w:rsidRPr="002F305E">
              <w:rPr>
                <w:sz w:val="18"/>
                <w:szCs w:val="18"/>
              </w:rPr>
              <w:t xml:space="preserve">Лимонная кислота </w:t>
            </w:r>
            <w:r w:rsidRPr="002F305E">
              <w:rPr>
                <w:sz w:val="18"/>
                <w:szCs w:val="18"/>
              </w:rPr>
              <w:tab/>
              <w:t>0.3%</w:t>
            </w:r>
          </w:p>
          <w:p w:rsidR="005513DB" w:rsidRPr="002F305E" w:rsidRDefault="005513DB" w:rsidP="00224E2B">
            <w:pPr>
              <w:rPr>
                <w:sz w:val="18"/>
                <w:szCs w:val="18"/>
              </w:rPr>
            </w:pPr>
            <w:r w:rsidRPr="002F305E">
              <w:rPr>
                <w:sz w:val="18"/>
                <w:szCs w:val="18"/>
              </w:rPr>
              <w:t>Цитрат натрия</w:t>
            </w:r>
            <w:r w:rsidRPr="002F305E">
              <w:rPr>
                <w:sz w:val="18"/>
                <w:szCs w:val="18"/>
              </w:rPr>
              <w:tab/>
              <w:t xml:space="preserve">  1.5%</w:t>
            </w:r>
          </w:p>
          <w:p w:rsidR="005513DB" w:rsidRPr="002F305E" w:rsidRDefault="005513DB" w:rsidP="00224E2B">
            <w:pPr>
              <w:rPr>
                <w:sz w:val="18"/>
                <w:szCs w:val="18"/>
              </w:rPr>
            </w:pPr>
            <w:r w:rsidRPr="002F305E">
              <w:rPr>
                <w:sz w:val="18"/>
                <w:szCs w:val="18"/>
              </w:rPr>
              <w:t>Азид натрия (NaN3)</w:t>
            </w:r>
            <w:r w:rsidRPr="002F305E">
              <w:rPr>
                <w:sz w:val="18"/>
                <w:szCs w:val="18"/>
              </w:rPr>
              <w:tab/>
              <w:t>0.1%</w:t>
            </w:r>
          </w:p>
          <w:p w:rsidR="005513DB" w:rsidRPr="002F305E" w:rsidRDefault="005513DB" w:rsidP="00224E2B">
            <w:pPr>
              <w:rPr>
                <w:sz w:val="18"/>
                <w:szCs w:val="18"/>
              </w:rPr>
            </w:pPr>
            <w:r w:rsidRPr="002F305E">
              <w:rPr>
                <w:sz w:val="18"/>
                <w:szCs w:val="18"/>
              </w:rPr>
              <w:t>Вода (H2O)</w:t>
            </w:r>
            <w:r w:rsidRPr="002F305E">
              <w:rPr>
                <w:sz w:val="18"/>
                <w:szCs w:val="18"/>
              </w:rPr>
              <w:tab/>
              <w:t>98.1%</w:t>
            </w:r>
          </w:p>
          <w:p w:rsidR="005513DB" w:rsidRPr="002F305E" w:rsidRDefault="005513DB" w:rsidP="00224E2B">
            <w:pPr>
              <w:rPr>
                <w:sz w:val="18"/>
                <w:szCs w:val="18"/>
              </w:rPr>
            </w:pPr>
            <w:r w:rsidRPr="002F305E">
              <w:rPr>
                <w:sz w:val="18"/>
                <w:szCs w:val="18"/>
              </w:rPr>
              <w:t>Единица измерения: штука</w:t>
            </w:r>
          </w:p>
          <w:p w:rsidR="005513DB" w:rsidRPr="002F305E" w:rsidRDefault="005513DB" w:rsidP="00224E2B">
            <w:pPr>
              <w:rPr>
                <w:sz w:val="18"/>
                <w:szCs w:val="18"/>
              </w:rPr>
            </w:pPr>
            <w:r w:rsidRPr="002F305E">
              <w:rPr>
                <w:sz w:val="18"/>
                <w:szCs w:val="18"/>
              </w:rPr>
              <w:t>Наличие РУ. Срок годности 10 месяцев на момент поставки</w:t>
            </w:r>
          </w:p>
        </w:tc>
        <w:tc>
          <w:tcPr>
            <w:tcW w:w="627"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rPr>
                <w:sz w:val="18"/>
                <w:szCs w:val="18"/>
              </w:rPr>
            </w:pPr>
            <w:r w:rsidRPr="002F305E">
              <w:rPr>
                <w:sz w:val="18"/>
                <w:szCs w:val="18"/>
              </w:rPr>
              <w:t>штука</w:t>
            </w:r>
          </w:p>
        </w:tc>
        <w:tc>
          <w:tcPr>
            <w:tcW w:w="896"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color w:val="FF0000"/>
                <w:sz w:val="18"/>
                <w:szCs w:val="18"/>
              </w:rPr>
            </w:pPr>
            <w:r w:rsidRPr="002F305E">
              <w:rPr>
                <w:sz w:val="18"/>
                <w:szCs w:val="18"/>
              </w:rPr>
              <w:t>28</w:t>
            </w:r>
          </w:p>
        </w:tc>
        <w:tc>
          <w:tcPr>
            <w:tcW w:w="1453"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rFonts w:eastAsia="Calibri"/>
                <w:sz w:val="18"/>
                <w:szCs w:val="18"/>
              </w:rPr>
            </w:pPr>
            <w:proofErr w:type="spellStart"/>
            <w:r w:rsidRPr="002F305E">
              <w:rPr>
                <w:rFonts w:eastAsia="Calibri"/>
                <w:sz w:val="18"/>
                <w:szCs w:val="18"/>
              </w:rPr>
              <w:t>Шеньчжэнь</w:t>
            </w:r>
            <w:proofErr w:type="spellEnd"/>
            <w:r w:rsidRPr="002F305E">
              <w:rPr>
                <w:rFonts w:eastAsia="Calibri"/>
                <w:sz w:val="18"/>
                <w:szCs w:val="18"/>
              </w:rPr>
              <w:t xml:space="preserve"> </w:t>
            </w:r>
            <w:proofErr w:type="spellStart"/>
            <w:r w:rsidRPr="002F305E">
              <w:rPr>
                <w:rFonts w:eastAsia="Calibri"/>
                <w:sz w:val="18"/>
                <w:szCs w:val="18"/>
              </w:rPr>
              <w:t>Лайфотроник</w:t>
            </w:r>
            <w:proofErr w:type="spellEnd"/>
            <w:r w:rsidRPr="002F305E">
              <w:rPr>
                <w:rFonts w:eastAsia="Calibri"/>
                <w:sz w:val="18"/>
                <w:szCs w:val="18"/>
              </w:rPr>
              <w:t xml:space="preserve"> Технолоджи </w:t>
            </w:r>
            <w:proofErr w:type="gramStart"/>
            <w:r w:rsidRPr="002F305E">
              <w:rPr>
                <w:rFonts w:eastAsia="Calibri"/>
                <w:sz w:val="18"/>
                <w:szCs w:val="18"/>
              </w:rPr>
              <w:t>Ко</w:t>
            </w:r>
            <w:proofErr w:type="gramEnd"/>
            <w:r w:rsidRPr="002F305E">
              <w:rPr>
                <w:rFonts w:eastAsia="Calibri"/>
                <w:sz w:val="18"/>
                <w:szCs w:val="18"/>
              </w:rPr>
              <w:t>., Лтд.»</w:t>
            </w:r>
          </w:p>
        </w:tc>
        <w:tc>
          <w:tcPr>
            <w:tcW w:w="1098"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rFonts w:eastAsia="Calibri"/>
                <w:sz w:val="18"/>
                <w:szCs w:val="18"/>
              </w:rPr>
            </w:pPr>
            <w:r w:rsidRPr="002F305E">
              <w:rPr>
                <w:rFonts w:eastAsia="Calibri"/>
                <w:sz w:val="18"/>
                <w:szCs w:val="18"/>
              </w:rPr>
              <w:t>Китай</w:t>
            </w:r>
          </w:p>
        </w:tc>
        <w:tc>
          <w:tcPr>
            <w:tcW w:w="1134"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rFonts w:eastAsia="Calibri"/>
                <w:bCs/>
                <w:sz w:val="18"/>
                <w:szCs w:val="18"/>
              </w:rPr>
            </w:pPr>
            <w:r w:rsidRPr="002F305E">
              <w:rPr>
                <w:rFonts w:eastAsia="Calibri"/>
                <w:bCs/>
                <w:sz w:val="18"/>
                <w:szCs w:val="18"/>
              </w:rPr>
              <w:t>10 810,00</w:t>
            </w:r>
          </w:p>
        </w:tc>
        <w:tc>
          <w:tcPr>
            <w:tcW w:w="1276"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rFonts w:eastAsia="Calibri"/>
                <w:bCs/>
                <w:sz w:val="18"/>
                <w:szCs w:val="18"/>
              </w:rPr>
            </w:pPr>
            <w:r w:rsidRPr="002F305E">
              <w:rPr>
                <w:rFonts w:eastAsia="Calibri"/>
                <w:bCs/>
                <w:sz w:val="18"/>
                <w:szCs w:val="18"/>
              </w:rPr>
              <w:t>302 680,00</w:t>
            </w:r>
          </w:p>
        </w:tc>
      </w:tr>
      <w:tr w:rsidR="005513DB" w:rsidRPr="002F305E" w:rsidTr="005513DB">
        <w:trPr>
          <w:trHeight w:val="260"/>
        </w:trPr>
        <w:tc>
          <w:tcPr>
            <w:tcW w:w="473"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rPr>
                <w:sz w:val="18"/>
                <w:szCs w:val="18"/>
              </w:rPr>
            </w:pPr>
            <w:r w:rsidRPr="002F305E">
              <w:rPr>
                <w:sz w:val="18"/>
                <w:szCs w:val="18"/>
              </w:rPr>
              <w:t>3</w:t>
            </w:r>
          </w:p>
        </w:tc>
        <w:tc>
          <w:tcPr>
            <w:tcW w:w="1625"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rPr>
                <w:sz w:val="18"/>
                <w:szCs w:val="18"/>
              </w:rPr>
            </w:pPr>
            <w:r w:rsidRPr="002F305E">
              <w:rPr>
                <w:sz w:val="18"/>
                <w:szCs w:val="18"/>
              </w:rPr>
              <w:t xml:space="preserve">Буфер </w:t>
            </w:r>
            <w:proofErr w:type="spellStart"/>
            <w:r w:rsidRPr="002F305E">
              <w:rPr>
                <w:sz w:val="18"/>
                <w:szCs w:val="18"/>
              </w:rPr>
              <w:t>элюирующий</w:t>
            </w:r>
            <w:proofErr w:type="spellEnd"/>
            <w:r w:rsidRPr="002F305E">
              <w:rPr>
                <w:sz w:val="18"/>
                <w:szCs w:val="18"/>
              </w:rPr>
              <w:t xml:space="preserve"> L для количественного определения </w:t>
            </w:r>
            <w:proofErr w:type="spellStart"/>
            <w:r w:rsidRPr="002F305E">
              <w:rPr>
                <w:sz w:val="18"/>
                <w:szCs w:val="18"/>
              </w:rPr>
              <w:t>гликогемоглобина</w:t>
            </w:r>
            <w:proofErr w:type="spellEnd"/>
            <w:r w:rsidRPr="002F305E">
              <w:rPr>
                <w:sz w:val="18"/>
                <w:szCs w:val="18"/>
              </w:rPr>
              <w:t xml:space="preserve"> для анализатора </w:t>
            </w:r>
          </w:p>
        </w:tc>
        <w:tc>
          <w:tcPr>
            <w:tcW w:w="2722"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rPr>
                <w:sz w:val="18"/>
                <w:szCs w:val="18"/>
              </w:rPr>
            </w:pPr>
            <w:r w:rsidRPr="002F305E">
              <w:rPr>
                <w:sz w:val="18"/>
                <w:szCs w:val="18"/>
              </w:rPr>
              <w:t xml:space="preserve">Буфер </w:t>
            </w:r>
            <w:proofErr w:type="spellStart"/>
            <w:r w:rsidRPr="002F305E">
              <w:rPr>
                <w:sz w:val="18"/>
                <w:szCs w:val="18"/>
              </w:rPr>
              <w:t>элюирующий</w:t>
            </w:r>
            <w:proofErr w:type="spellEnd"/>
            <w:r w:rsidRPr="002F305E">
              <w:rPr>
                <w:sz w:val="18"/>
                <w:szCs w:val="18"/>
              </w:rPr>
              <w:t xml:space="preserve"> L, реагент для количественного определения гликированного гемоглобина методом высокоэффективной жидкостной хроматографии для диагностики </w:t>
            </w:r>
            <w:proofErr w:type="spellStart"/>
            <w:r w:rsidRPr="002F305E">
              <w:rPr>
                <w:sz w:val="18"/>
                <w:szCs w:val="18"/>
              </w:rPr>
              <w:t>invitro</w:t>
            </w:r>
            <w:proofErr w:type="spellEnd"/>
            <w:r w:rsidRPr="002F305E">
              <w:rPr>
                <w:sz w:val="18"/>
                <w:szCs w:val="18"/>
              </w:rPr>
              <w:t xml:space="preserve"> при определении гликированного гемоглобина. Совместим с  анализатором GH900 </w:t>
            </w:r>
            <w:proofErr w:type="spellStart"/>
            <w:r w:rsidRPr="002F305E">
              <w:rPr>
                <w:sz w:val="18"/>
                <w:szCs w:val="18"/>
              </w:rPr>
              <w:t>Lifotronic</w:t>
            </w:r>
            <w:proofErr w:type="spellEnd"/>
            <w:r w:rsidRPr="002F305E">
              <w:rPr>
                <w:sz w:val="18"/>
                <w:szCs w:val="18"/>
              </w:rPr>
              <w:t xml:space="preserve">, </w:t>
            </w:r>
            <w:proofErr w:type="gramStart"/>
            <w:r w:rsidRPr="002F305E">
              <w:rPr>
                <w:sz w:val="18"/>
                <w:szCs w:val="18"/>
              </w:rPr>
              <w:t>имеющийся</w:t>
            </w:r>
            <w:proofErr w:type="gramEnd"/>
            <w:r w:rsidRPr="002F305E">
              <w:rPr>
                <w:sz w:val="18"/>
                <w:szCs w:val="18"/>
              </w:rPr>
              <w:t xml:space="preserve"> у заказчика. </w:t>
            </w:r>
          </w:p>
          <w:p w:rsidR="005513DB" w:rsidRPr="002F305E" w:rsidRDefault="005513DB" w:rsidP="00224E2B">
            <w:pPr>
              <w:rPr>
                <w:sz w:val="18"/>
                <w:szCs w:val="18"/>
              </w:rPr>
            </w:pPr>
            <w:r w:rsidRPr="002F305E">
              <w:rPr>
                <w:sz w:val="18"/>
                <w:szCs w:val="18"/>
              </w:rPr>
              <w:t xml:space="preserve">Жидкий реагент в мягком алюминиевом контейнере, 2500 мл, </w:t>
            </w:r>
          </w:p>
          <w:p w:rsidR="005513DB" w:rsidRPr="002F305E" w:rsidRDefault="005513DB" w:rsidP="00224E2B">
            <w:pPr>
              <w:rPr>
                <w:sz w:val="18"/>
                <w:szCs w:val="18"/>
              </w:rPr>
            </w:pPr>
            <w:r w:rsidRPr="002F305E">
              <w:rPr>
                <w:sz w:val="18"/>
                <w:szCs w:val="18"/>
              </w:rPr>
              <w:t xml:space="preserve">Состав: </w:t>
            </w:r>
          </w:p>
          <w:p w:rsidR="005513DB" w:rsidRPr="002F305E" w:rsidRDefault="005513DB" w:rsidP="00224E2B">
            <w:pPr>
              <w:rPr>
                <w:sz w:val="18"/>
                <w:szCs w:val="18"/>
              </w:rPr>
            </w:pPr>
            <w:r w:rsidRPr="002F305E">
              <w:rPr>
                <w:sz w:val="18"/>
                <w:szCs w:val="18"/>
              </w:rPr>
              <w:t>Азид натрия (NaN3)</w:t>
            </w:r>
            <w:r w:rsidRPr="002F305E">
              <w:rPr>
                <w:sz w:val="18"/>
                <w:szCs w:val="18"/>
              </w:rPr>
              <w:tab/>
              <w:t>0.1%</w:t>
            </w:r>
          </w:p>
          <w:p w:rsidR="005513DB" w:rsidRPr="002F305E" w:rsidRDefault="005513DB" w:rsidP="00224E2B">
            <w:pPr>
              <w:rPr>
                <w:sz w:val="18"/>
                <w:szCs w:val="18"/>
              </w:rPr>
            </w:pPr>
            <w:proofErr w:type="spellStart"/>
            <w:r w:rsidRPr="002F305E">
              <w:rPr>
                <w:sz w:val="18"/>
                <w:szCs w:val="18"/>
              </w:rPr>
              <w:t>Гидрофосфат</w:t>
            </w:r>
            <w:proofErr w:type="spellEnd"/>
            <w:r w:rsidRPr="002F305E">
              <w:rPr>
                <w:sz w:val="18"/>
                <w:szCs w:val="18"/>
              </w:rPr>
              <w:t xml:space="preserve"> натрия (Na2HPO4·12H2O)</w:t>
            </w:r>
            <w:r w:rsidRPr="002F305E">
              <w:rPr>
                <w:sz w:val="18"/>
                <w:szCs w:val="18"/>
              </w:rPr>
              <w:tab/>
              <w:t>0.1%</w:t>
            </w:r>
          </w:p>
          <w:p w:rsidR="005513DB" w:rsidRPr="002F305E" w:rsidRDefault="005513DB" w:rsidP="00224E2B">
            <w:pPr>
              <w:rPr>
                <w:sz w:val="18"/>
                <w:szCs w:val="18"/>
              </w:rPr>
            </w:pPr>
            <w:proofErr w:type="spellStart"/>
            <w:r w:rsidRPr="002F305E">
              <w:rPr>
                <w:sz w:val="18"/>
                <w:szCs w:val="18"/>
              </w:rPr>
              <w:t>Дигидрофосфат</w:t>
            </w:r>
            <w:proofErr w:type="spellEnd"/>
            <w:r w:rsidRPr="002F305E">
              <w:rPr>
                <w:sz w:val="18"/>
                <w:szCs w:val="18"/>
              </w:rPr>
              <w:t xml:space="preserve"> натрия (NaH2PO4·2H2O)</w:t>
            </w:r>
            <w:r w:rsidRPr="002F305E">
              <w:rPr>
                <w:sz w:val="18"/>
                <w:szCs w:val="18"/>
              </w:rPr>
              <w:tab/>
              <w:t>0.1%</w:t>
            </w:r>
          </w:p>
          <w:p w:rsidR="005513DB" w:rsidRPr="002F305E" w:rsidRDefault="005513DB" w:rsidP="00224E2B">
            <w:pPr>
              <w:rPr>
                <w:sz w:val="18"/>
                <w:szCs w:val="18"/>
              </w:rPr>
            </w:pPr>
            <w:r w:rsidRPr="002F305E">
              <w:rPr>
                <w:sz w:val="18"/>
                <w:szCs w:val="18"/>
              </w:rPr>
              <w:t>Вода (H2O)</w:t>
            </w:r>
            <w:r w:rsidRPr="002F305E">
              <w:rPr>
                <w:sz w:val="18"/>
                <w:szCs w:val="18"/>
              </w:rPr>
              <w:tab/>
              <w:t>99.7%</w:t>
            </w:r>
          </w:p>
          <w:p w:rsidR="005513DB" w:rsidRPr="002F305E" w:rsidRDefault="005513DB" w:rsidP="00224E2B">
            <w:pPr>
              <w:rPr>
                <w:sz w:val="18"/>
                <w:szCs w:val="18"/>
              </w:rPr>
            </w:pPr>
            <w:r w:rsidRPr="002F305E">
              <w:rPr>
                <w:sz w:val="18"/>
                <w:szCs w:val="18"/>
              </w:rPr>
              <w:t>Единица измерения: штука</w:t>
            </w:r>
          </w:p>
          <w:p w:rsidR="005513DB" w:rsidRPr="002F305E" w:rsidRDefault="005513DB" w:rsidP="00224E2B">
            <w:pPr>
              <w:rPr>
                <w:sz w:val="18"/>
                <w:szCs w:val="18"/>
              </w:rPr>
            </w:pPr>
            <w:r w:rsidRPr="002F305E">
              <w:rPr>
                <w:sz w:val="18"/>
                <w:szCs w:val="18"/>
              </w:rPr>
              <w:t>Наличие РУ. Срок годности 10 месяцев на момент поставки</w:t>
            </w:r>
          </w:p>
        </w:tc>
        <w:tc>
          <w:tcPr>
            <w:tcW w:w="627"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rPr>
                <w:sz w:val="18"/>
                <w:szCs w:val="18"/>
              </w:rPr>
            </w:pPr>
            <w:r w:rsidRPr="002F305E">
              <w:rPr>
                <w:sz w:val="18"/>
                <w:szCs w:val="18"/>
              </w:rPr>
              <w:t>штука</w:t>
            </w:r>
          </w:p>
        </w:tc>
        <w:tc>
          <w:tcPr>
            <w:tcW w:w="896"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color w:val="FF0000"/>
                <w:sz w:val="18"/>
                <w:szCs w:val="18"/>
              </w:rPr>
            </w:pPr>
            <w:r w:rsidRPr="002F305E">
              <w:rPr>
                <w:sz w:val="18"/>
                <w:szCs w:val="18"/>
              </w:rPr>
              <w:t>50</w:t>
            </w:r>
          </w:p>
        </w:tc>
        <w:tc>
          <w:tcPr>
            <w:tcW w:w="1453"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rFonts w:eastAsia="Calibri"/>
                <w:sz w:val="18"/>
                <w:szCs w:val="18"/>
              </w:rPr>
            </w:pPr>
            <w:proofErr w:type="spellStart"/>
            <w:r w:rsidRPr="002F305E">
              <w:rPr>
                <w:rFonts w:eastAsia="Calibri"/>
                <w:sz w:val="18"/>
                <w:szCs w:val="18"/>
              </w:rPr>
              <w:t>Шеньчжэнь</w:t>
            </w:r>
            <w:proofErr w:type="spellEnd"/>
            <w:r w:rsidRPr="002F305E">
              <w:rPr>
                <w:rFonts w:eastAsia="Calibri"/>
                <w:sz w:val="18"/>
                <w:szCs w:val="18"/>
              </w:rPr>
              <w:t xml:space="preserve"> </w:t>
            </w:r>
            <w:proofErr w:type="spellStart"/>
            <w:r w:rsidRPr="002F305E">
              <w:rPr>
                <w:rFonts w:eastAsia="Calibri"/>
                <w:sz w:val="18"/>
                <w:szCs w:val="18"/>
              </w:rPr>
              <w:t>Лайфотроник</w:t>
            </w:r>
            <w:proofErr w:type="spellEnd"/>
            <w:r w:rsidRPr="002F305E">
              <w:rPr>
                <w:rFonts w:eastAsia="Calibri"/>
                <w:sz w:val="18"/>
                <w:szCs w:val="18"/>
              </w:rPr>
              <w:t xml:space="preserve"> Технолоджи </w:t>
            </w:r>
            <w:proofErr w:type="gramStart"/>
            <w:r w:rsidRPr="002F305E">
              <w:rPr>
                <w:rFonts w:eastAsia="Calibri"/>
                <w:sz w:val="18"/>
                <w:szCs w:val="18"/>
              </w:rPr>
              <w:t>Ко</w:t>
            </w:r>
            <w:proofErr w:type="gramEnd"/>
            <w:r w:rsidRPr="002F305E">
              <w:rPr>
                <w:rFonts w:eastAsia="Calibri"/>
                <w:sz w:val="18"/>
                <w:szCs w:val="18"/>
              </w:rPr>
              <w:t>., Лтд.»</w:t>
            </w:r>
          </w:p>
        </w:tc>
        <w:tc>
          <w:tcPr>
            <w:tcW w:w="1098"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rFonts w:eastAsia="Calibri"/>
                <w:sz w:val="18"/>
                <w:szCs w:val="18"/>
              </w:rPr>
            </w:pPr>
            <w:r w:rsidRPr="002F305E">
              <w:rPr>
                <w:rFonts w:eastAsia="Calibri"/>
                <w:sz w:val="18"/>
                <w:szCs w:val="18"/>
              </w:rPr>
              <w:t>Китай</w:t>
            </w:r>
          </w:p>
        </w:tc>
        <w:tc>
          <w:tcPr>
            <w:tcW w:w="1134"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rFonts w:eastAsia="Calibri"/>
                <w:bCs/>
                <w:sz w:val="18"/>
                <w:szCs w:val="18"/>
              </w:rPr>
            </w:pPr>
            <w:r w:rsidRPr="002F305E">
              <w:rPr>
                <w:rFonts w:eastAsia="Calibri"/>
                <w:bCs/>
                <w:sz w:val="18"/>
                <w:szCs w:val="18"/>
              </w:rPr>
              <w:t>7 600,00</w:t>
            </w:r>
          </w:p>
        </w:tc>
        <w:tc>
          <w:tcPr>
            <w:tcW w:w="1276"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rFonts w:eastAsia="Calibri"/>
                <w:bCs/>
                <w:sz w:val="18"/>
                <w:szCs w:val="18"/>
              </w:rPr>
            </w:pPr>
            <w:r w:rsidRPr="002F305E">
              <w:rPr>
                <w:rFonts w:eastAsia="Calibri"/>
                <w:bCs/>
                <w:sz w:val="18"/>
                <w:szCs w:val="18"/>
              </w:rPr>
              <w:t>380 000,00</w:t>
            </w:r>
          </w:p>
        </w:tc>
      </w:tr>
      <w:tr w:rsidR="005513DB" w:rsidRPr="002F305E" w:rsidTr="005513DB">
        <w:trPr>
          <w:trHeight w:val="260"/>
        </w:trPr>
        <w:tc>
          <w:tcPr>
            <w:tcW w:w="473"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rPr>
                <w:sz w:val="18"/>
                <w:szCs w:val="18"/>
              </w:rPr>
            </w:pPr>
            <w:r w:rsidRPr="002F305E">
              <w:rPr>
                <w:sz w:val="18"/>
                <w:szCs w:val="18"/>
              </w:rPr>
              <w:t>4</w:t>
            </w:r>
          </w:p>
        </w:tc>
        <w:tc>
          <w:tcPr>
            <w:tcW w:w="1625"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rPr>
                <w:sz w:val="18"/>
                <w:szCs w:val="18"/>
              </w:rPr>
            </w:pPr>
            <w:proofErr w:type="spellStart"/>
            <w:r w:rsidRPr="002F305E">
              <w:rPr>
                <w:sz w:val="18"/>
                <w:szCs w:val="18"/>
              </w:rPr>
              <w:t>Хроматографическая</w:t>
            </w:r>
            <w:proofErr w:type="spellEnd"/>
            <w:r w:rsidRPr="002F305E">
              <w:rPr>
                <w:sz w:val="18"/>
                <w:szCs w:val="18"/>
              </w:rPr>
              <w:t xml:space="preserve"> колонка (HPLC) для количественного определения гликированного гемоглобина для диагностики </w:t>
            </w:r>
            <w:proofErr w:type="spellStart"/>
            <w:r w:rsidRPr="002F305E">
              <w:rPr>
                <w:sz w:val="18"/>
                <w:szCs w:val="18"/>
              </w:rPr>
              <w:t>invitro</w:t>
            </w:r>
            <w:proofErr w:type="spellEnd"/>
            <w:r w:rsidRPr="002F305E">
              <w:rPr>
                <w:sz w:val="18"/>
                <w:szCs w:val="18"/>
              </w:rPr>
              <w:t xml:space="preserve"> </w:t>
            </w:r>
          </w:p>
        </w:tc>
        <w:tc>
          <w:tcPr>
            <w:tcW w:w="2722"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rPr>
                <w:sz w:val="18"/>
                <w:szCs w:val="18"/>
              </w:rPr>
            </w:pPr>
            <w:proofErr w:type="spellStart"/>
            <w:r w:rsidRPr="002F305E">
              <w:rPr>
                <w:sz w:val="18"/>
                <w:szCs w:val="18"/>
              </w:rPr>
              <w:t>Хроматографическая</w:t>
            </w:r>
            <w:proofErr w:type="spellEnd"/>
            <w:r w:rsidRPr="002F305E">
              <w:rPr>
                <w:sz w:val="18"/>
                <w:szCs w:val="18"/>
              </w:rPr>
              <w:t xml:space="preserve"> колонка (HPLC) – сложный диагностический реагент, </w:t>
            </w:r>
            <w:proofErr w:type="spellStart"/>
            <w:r w:rsidRPr="002F305E">
              <w:rPr>
                <w:sz w:val="18"/>
                <w:szCs w:val="18"/>
              </w:rPr>
              <w:t>предназначеный</w:t>
            </w:r>
            <w:proofErr w:type="spellEnd"/>
            <w:r w:rsidRPr="002F305E">
              <w:rPr>
                <w:sz w:val="18"/>
                <w:szCs w:val="18"/>
              </w:rPr>
              <w:t xml:space="preserve"> для количественного определения гликированного гемоглобина (HbA1c) в цельной крови человека методом высокоэффективной жидкостной хроматографии </w:t>
            </w:r>
            <w:proofErr w:type="gramStart"/>
            <w:r w:rsidRPr="002F305E">
              <w:rPr>
                <w:sz w:val="18"/>
                <w:szCs w:val="18"/>
              </w:rPr>
              <w:t>на</w:t>
            </w:r>
            <w:proofErr w:type="gramEnd"/>
            <w:r w:rsidRPr="002F305E">
              <w:rPr>
                <w:sz w:val="18"/>
                <w:szCs w:val="18"/>
              </w:rPr>
              <w:t xml:space="preserve"> гемоглобина. Совместим с  анализатором GH900 </w:t>
            </w:r>
            <w:proofErr w:type="spellStart"/>
            <w:r w:rsidRPr="002F305E">
              <w:rPr>
                <w:sz w:val="18"/>
                <w:szCs w:val="18"/>
              </w:rPr>
              <w:t>Lifotronic</w:t>
            </w:r>
            <w:proofErr w:type="spellEnd"/>
            <w:r w:rsidRPr="002F305E">
              <w:rPr>
                <w:sz w:val="18"/>
                <w:szCs w:val="18"/>
              </w:rPr>
              <w:t xml:space="preserve">, </w:t>
            </w:r>
            <w:proofErr w:type="gramStart"/>
            <w:r w:rsidRPr="002F305E">
              <w:rPr>
                <w:sz w:val="18"/>
                <w:szCs w:val="18"/>
              </w:rPr>
              <w:t>имеющийся</w:t>
            </w:r>
            <w:proofErr w:type="gramEnd"/>
            <w:r w:rsidRPr="002F305E">
              <w:rPr>
                <w:sz w:val="18"/>
                <w:szCs w:val="18"/>
              </w:rPr>
              <w:t xml:space="preserve"> у заказчика. </w:t>
            </w:r>
          </w:p>
          <w:p w:rsidR="005513DB" w:rsidRPr="002F305E" w:rsidRDefault="005513DB" w:rsidP="00224E2B">
            <w:pPr>
              <w:rPr>
                <w:sz w:val="18"/>
                <w:szCs w:val="18"/>
              </w:rPr>
            </w:pPr>
            <w:r w:rsidRPr="002F305E">
              <w:rPr>
                <w:sz w:val="18"/>
                <w:szCs w:val="18"/>
              </w:rPr>
              <w:t xml:space="preserve"> Изделие состоит из колонки, выполненной из стали, внутри которых находится </w:t>
            </w:r>
            <w:proofErr w:type="spellStart"/>
            <w:r w:rsidRPr="002F305E">
              <w:rPr>
                <w:sz w:val="18"/>
                <w:szCs w:val="18"/>
              </w:rPr>
              <w:t>катионообменная</w:t>
            </w:r>
            <w:proofErr w:type="spellEnd"/>
            <w:r w:rsidRPr="002F305E">
              <w:rPr>
                <w:sz w:val="18"/>
                <w:szCs w:val="18"/>
              </w:rPr>
              <w:t xml:space="preserve"> смола, на корпусе фильтра нанесена этикетка, показывающая направление движения жидкости в анализаторе, </w:t>
            </w:r>
            <w:proofErr w:type="gramStart"/>
            <w:r w:rsidRPr="002F305E">
              <w:rPr>
                <w:sz w:val="18"/>
                <w:szCs w:val="18"/>
              </w:rPr>
              <w:t>необходимый</w:t>
            </w:r>
            <w:proofErr w:type="gramEnd"/>
            <w:r w:rsidRPr="002F305E">
              <w:rPr>
                <w:sz w:val="18"/>
                <w:szCs w:val="18"/>
              </w:rPr>
              <w:t xml:space="preserve"> для правильной установки колонки в анализаторе. Колонка рассчитана на 1200  тестов. Состав:</w:t>
            </w:r>
          </w:p>
          <w:p w:rsidR="005513DB" w:rsidRPr="002F305E" w:rsidRDefault="005513DB" w:rsidP="00224E2B">
            <w:pPr>
              <w:rPr>
                <w:sz w:val="18"/>
                <w:szCs w:val="18"/>
              </w:rPr>
            </w:pPr>
            <w:r w:rsidRPr="002F305E">
              <w:rPr>
                <w:sz w:val="18"/>
                <w:szCs w:val="18"/>
              </w:rPr>
              <w:t xml:space="preserve">1.Колонка HPLC </w:t>
            </w:r>
            <w:r w:rsidRPr="002F305E">
              <w:rPr>
                <w:sz w:val="18"/>
                <w:szCs w:val="18"/>
              </w:rPr>
              <w:tab/>
              <w:t>(длина: 56,8 мм;</w:t>
            </w:r>
          </w:p>
          <w:p w:rsidR="005513DB" w:rsidRPr="002F305E" w:rsidRDefault="005513DB" w:rsidP="00224E2B">
            <w:pPr>
              <w:rPr>
                <w:sz w:val="18"/>
                <w:szCs w:val="18"/>
              </w:rPr>
            </w:pPr>
            <w:r w:rsidRPr="002F305E">
              <w:rPr>
                <w:sz w:val="18"/>
                <w:szCs w:val="18"/>
              </w:rPr>
              <w:t xml:space="preserve">толщина: 10,00 )1 </w:t>
            </w:r>
            <w:proofErr w:type="spellStart"/>
            <w:proofErr w:type="gramStart"/>
            <w:r w:rsidRPr="002F305E">
              <w:rPr>
                <w:sz w:val="18"/>
                <w:szCs w:val="18"/>
              </w:rPr>
              <w:t>шт</w:t>
            </w:r>
            <w:proofErr w:type="spellEnd"/>
            <w:proofErr w:type="gramEnd"/>
            <w:r w:rsidRPr="002F305E">
              <w:rPr>
                <w:sz w:val="18"/>
                <w:szCs w:val="18"/>
              </w:rPr>
              <w:t>;</w:t>
            </w:r>
          </w:p>
          <w:p w:rsidR="005513DB" w:rsidRPr="002F305E" w:rsidRDefault="005513DB" w:rsidP="00224E2B">
            <w:pPr>
              <w:rPr>
                <w:sz w:val="18"/>
                <w:szCs w:val="18"/>
              </w:rPr>
            </w:pPr>
            <w:r w:rsidRPr="002F305E">
              <w:rPr>
                <w:sz w:val="18"/>
                <w:szCs w:val="18"/>
              </w:rPr>
              <w:t>2.Фильтр,  предназначен для фильтрации системного буфера от твердых включений при подаче буфера в анализатор</w:t>
            </w:r>
            <w:r w:rsidRPr="002F305E">
              <w:rPr>
                <w:sz w:val="18"/>
                <w:szCs w:val="18"/>
              </w:rPr>
              <w:tab/>
              <w:t>(высота: 5,8мм;</w:t>
            </w:r>
          </w:p>
          <w:p w:rsidR="005513DB" w:rsidRPr="002F305E" w:rsidRDefault="005513DB" w:rsidP="00224E2B">
            <w:pPr>
              <w:rPr>
                <w:sz w:val="18"/>
                <w:szCs w:val="18"/>
              </w:rPr>
            </w:pPr>
            <w:r w:rsidRPr="002F305E">
              <w:rPr>
                <w:sz w:val="18"/>
                <w:szCs w:val="18"/>
              </w:rPr>
              <w:t xml:space="preserve">диаметр: 10,5 мм) , 4 </w:t>
            </w:r>
            <w:proofErr w:type="spellStart"/>
            <w:proofErr w:type="gramStart"/>
            <w:r w:rsidRPr="002F305E">
              <w:rPr>
                <w:sz w:val="18"/>
                <w:szCs w:val="18"/>
              </w:rPr>
              <w:t>шт</w:t>
            </w:r>
            <w:proofErr w:type="spellEnd"/>
            <w:proofErr w:type="gramEnd"/>
          </w:p>
          <w:p w:rsidR="005513DB" w:rsidRPr="002F305E" w:rsidRDefault="005513DB" w:rsidP="00224E2B">
            <w:pPr>
              <w:rPr>
                <w:sz w:val="18"/>
                <w:szCs w:val="18"/>
              </w:rPr>
            </w:pPr>
            <w:r w:rsidRPr="002F305E">
              <w:rPr>
                <w:sz w:val="18"/>
                <w:szCs w:val="18"/>
              </w:rPr>
              <w:t>Единица измерения: штука</w:t>
            </w:r>
          </w:p>
          <w:p w:rsidR="005513DB" w:rsidRPr="002F305E" w:rsidRDefault="005513DB" w:rsidP="00224E2B">
            <w:pPr>
              <w:rPr>
                <w:sz w:val="18"/>
                <w:szCs w:val="18"/>
              </w:rPr>
            </w:pPr>
            <w:r w:rsidRPr="002F305E">
              <w:rPr>
                <w:sz w:val="18"/>
                <w:szCs w:val="18"/>
              </w:rPr>
              <w:t>Наличие РУ. Срок годности 6 месяцев на момент поставки</w:t>
            </w:r>
          </w:p>
        </w:tc>
        <w:tc>
          <w:tcPr>
            <w:tcW w:w="627"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rPr>
                <w:sz w:val="18"/>
                <w:szCs w:val="18"/>
              </w:rPr>
            </w:pPr>
            <w:r w:rsidRPr="002F305E">
              <w:rPr>
                <w:sz w:val="18"/>
                <w:szCs w:val="18"/>
              </w:rPr>
              <w:t>штука</w:t>
            </w:r>
          </w:p>
        </w:tc>
        <w:tc>
          <w:tcPr>
            <w:tcW w:w="896"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color w:val="FF0000"/>
                <w:sz w:val="18"/>
                <w:szCs w:val="18"/>
              </w:rPr>
            </w:pPr>
            <w:r w:rsidRPr="002F305E">
              <w:rPr>
                <w:sz w:val="18"/>
                <w:szCs w:val="18"/>
              </w:rPr>
              <w:t>6</w:t>
            </w:r>
          </w:p>
        </w:tc>
        <w:tc>
          <w:tcPr>
            <w:tcW w:w="1453"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rFonts w:eastAsia="Calibri"/>
                <w:sz w:val="18"/>
                <w:szCs w:val="18"/>
              </w:rPr>
            </w:pPr>
            <w:proofErr w:type="spellStart"/>
            <w:r w:rsidRPr="002F305E">
              <w:rPr>
                <w:rFonts w:eastAsia="Calibri"/>
                <w:sz w:val="18"/>
                <w:szCs w:val="18"/>
              </w:rPr>
              <w:t>Шеньчжэнь</w:t>
            </w:r>
            <w:proofErr w:type="spellEnd"/>
            <w:r w:rsidRPr="002F305E">
              <w:rPr>
                <w:rFonts w:eastAsia="Calibri"/>
                <w:sz w:val="18"/>
                <w:szCs w:val="18"/>
              </w:rPr>
              <w:t xml:space="preserve"> </w:t>
            </w:r>
            <w:proofErr w:type="spellStart"/>
            <w:r w:rsidRPr="002F305E">
              <w:rPr>
                <w:rFonts w:eastAsia="Calibri"/>
                <w:sz w:val="18"/>
                <w:szCs w:val="18"/>
              </w:rPr>
              <w:t>Лайфотроник</w:t>
            </w:r>
            <w:proofErr w:type="spellEnd"/>
            <w:r w:rsidRPr="002F305E">
              <w:rPr>
                <w:rFonts w:eastAsia="Calibri"/>
                <w:sz w:val="18"/>
                <w:szCs w:val="18"/>
              </w:rPr>
              <w:t xml:space="preserve"> Технолоджи </w:t>
            </w:r>
            <w:proofErr w:type="gramStart"/>
            <w:r w:rsidRPr="002F305E">
              <w:rPr>
                <w:rFonts w:eastAsia="Calibri"/>
                <w:sz w:val="18"/>
                <w:szCs w:val="18"/>
              </w:rPr>
              <w:t>Ко</w:t>
            </w:r>
            <w:proofErr w:type="gramEnd"/>
            <w:r w:rsidRPr="002F305E">
              <w:rPr>
                <w:rFonts w:eastAsia="Calibri"/>
                <w:sz w:val="18"/>
                <w:szCs w:val="18"/>
              </w:rPr>
              <w:t>., Лтд.»</w:t>
            </w:r>
          </w:p>
        </w:tc>
        <w:tc>
          <w:tcPr>
            <w:tcW w:w="1098"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rFonts w:eastAsia="Calibri"/>
                <w:sz w:val="18"/>
                <w:szCs w:val="18"/>
              </w:rPr>
            </w:pPr>
            <w:r w:rsidRPr="002F305E">
              <w:rPr>
                <w:rFonts w:eastAsia="Calibri"/>
                <w:sz w:val="18"/>
                <w:szCs w:val="18"/>
              </w:rPr>
              <w:t>Китай</w:t>
            </w:r>
          </w:p>
        </w:tc>
        <w:tc>
          <w:tcPr>
            <w:tcW w:w="1134"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rFonts w:eastAsia="Calibri"/>
                <w:bCs/>
                <w:sz w:val="18"/>
                <w:szCs w:val="18"/>
              </w:rPr>
            </w:pPr>
            <w:r w:rsidRPr="002F305E">
              <w:rPr>
                <w:rFonts w:eastAsia="Calibri"/>
                <w:bCs/>
                <w:sz w:val="18"/>
                <w:szCs w:val="18"/>
              </w:rPr>
              <w:t>142 000,00</w:t>
            </w:r>
          </w:p>
        </w:tc>
        <w:tc>
          <w:tcPr>
            <w:tcW w:w="1276"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rFonts w:eastAsia="Calibri"/>
                <w:bCs/>
                <w:sz w:val="18"/>
                <w:szCs w:val="18"/>
              </w:rPr>
            </w:pPr>
            <w:r w:rsidRPr="002F305E">
              <w:rPr>
                <w:rFonts w:eastAsia="Calibri"/>
                <w:bCs/>
                <w:sz w:val="18"/>
                <w:szCs w:val="18"/>
              </w:rPr>
              <w:t>852 000,00</w:t>
            </w:r>
          </w:p>
        </w:tc>
      </w:tr>
      <w:tr w:rsidR="005513DB" w:rsidRPr="002F305E" w:rsidTr="005513DB">
        <w:trPr>
          <w:trHeight w:val="260"/>
        </w:trPr>
        <w:tc>
          <w:tcPr>
            <w:tcW w:w="473"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rPr>
                <w:sz w:val="18"/>
                <w:szCs w:val="18"/>
              </w:rPr>
            </w:pPr>
            <w:r w:rsidRPr="002F305E">
              <w:rPr>
                <w:sz w:val="18"/>
                <w:szCs w:val="18"/>
              </w:rPr>
              <w:t>5</w:t>
            </w:r>
          </w:p>
        </w:tc>
        <w:tc>
          <w:tcPr>
            <w:tcW w:w="1625"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rPr>
                <w:sz w:val="18"/>
                <w:szCs w:val="18"/>
              </w:rPr>
            </w:pPr>
            <w:r w:rsidRPr="002F305E">
              <w:rPr>
                <w:sz w:val="18"/>
                <w:szCs w:val="18"/>
              </w:rPr>
              <w:t xml:space="preserve">Набор калибраторов для количественного определения гликированного гемоглобина для диагностики </w:t>
            </w:r>
            <w:proofErr w:type="spellStart"/>
            <w:r w:rsidRPr="002F305E">
              <w:rPr>
                <w:sz w:val="18"/>
                <w:szCs w:val="18"/>
              </w:rPr>
              <w:t>invitro</w:t>
            </w:r>
            <w:proofErr w:type="spellEnd"/>
            <w:r w:rsidRPr="002F305E">
              <w:rPr>
                <w:sz w:val="18"/>
                <w:szCs w:val="18"/>
              </w:rPr>
              <w:t xml:space="preserve"> </w:t>
            </w:r>
          </w:p>
        </w:tc>
        <w:tc>
          <w:tcPr>
            <w:tcW w:w="2722"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rPr>
                <w:sz w:val="18"/>
                <w:szCs w:val="18"/>
              </w:rPr>
            </w:pPr>
            <w:r w:rsidRPr="002F305E">
              <w:rPr>
                <w:sz w:val="18"/>
                <w:szCs w:val="18"/>
              </w:rPr>
              <w:t xml:space="preserve">Набор калибраторов для количественного определения гликированного гемоглобина для диагностики </w:t>
            </w:r>
            <w:proofErr w:type="spellStart"/>
            <w:r w:rsidRPr="002F305E">
              <w:rPr>
                <w:sz w:val="18"/>
                <w:szCs w:val="18"/>
              </w:rPr>
              <w:t>invitro</w:t>
            </w:r>
            <w:proofErr w:type="spellEnd"/>
            <w:r w:rsidRPr="002F305E">
              <w:rPr>
                <w:sz w:val="18"/>
                <w:szCs w:val="18"/>
              </w:rPr>
              <w:t xml:space="preserve"> (HbA1c </w:t>
            </w:r>
            <w:proofErr w:type="spellStart"/>
            <w:r w:rsidRPr="002F305E">
              <w:rPr>
                <w:sz w:val="18"/>
                <w:szCs w:val="18"/>
              </w:rPr>
              <w:t>Calibrator</w:t>
            </w:r>
            <w:proofErr w:type="spellEnd"/>
            <w:r w:rsidRPr="002F305E">
              <w:rPr>
                <w:sz w:val="18"/>
                <w:szCs w:val="18"/>
              </w:rPr>
              <w:t xml:space="preserve">).  Совместим с  анализатором GH900 </w:t>
            </w:r>
            <w:proofErr w:type="spellStart"/>
            <w:r w:rsidRPr="002F305E">
              <w:rPr>
                <w:sz w:val="18"/>
                <w:szCs w:val="18"/>
              </w:rPr>
              <w:t>Lifotronic</w:t>
            </w:r>
            <w:proofErr w:type="spellEnd"/>
            <w:r w:rsidRPr="002F305E">
              <w:rPr>
                <w:sz w:val="18"/>
                <w:szCs w:val="18"/>
              </w:rPr>
              <w:t xml:space="preserve">, </w:t>
            </w:r>
            <w:proofErr w:type="gramStart"/>
            <w:r w:rsidRPr="002F305E">
              <w:rPr>
                <w:sz w:val="18"/>
                <w:szCs w:val="18"/>
              </w:rPr>
              <w:t>имеющийся</w:t>
            </w:r>
            <w:proofErr w:type="gramEnd"/>
            <w:r w:rsidRPr="002F305E">
              <w:rPr>
                <w:sz w:val="18"/>
                <w:szCs w:val="18"/>
              </w:rPr>
              <w:t xml:space="preserve"> у заказчика. </w:t>
            </w:r>
          </w:p>
          <w:p w:rsidR="005513DB" w:rsidRPr="002F305E" w:rsidRDefault="005513DB" w:rsidP="00224E2B">
            <w:pPr>
              <w:rPr>
                <w:sz w:val="18"/>
                <w:szCs w:val="18"/>
              </w:rPr>
            </w:pPr>
            <w:r w:rsidRPr="002F305E">
              <w:rPr>
                <w:sz w:val="18"/>
                <w:szCs w:val="18"/>
              </w:rPr>
              <w:t xml:space="preserve"> Состав:</w:t>
            </w:r>
          </w:p>
          <w:p w:rsidR="005513DB" w:rsidRPr="002F305E" w:rsidRDefault="005513DB" w:rsidP="00224E2B">
            <w:pPr>
              <w:rPr>
                <w:sz w:val="18"/>
                <w:szCs w:val="18"/>
              </w:rPr>
            </w:pPr>
            <w:r w:rsidRPr="002F305E">
              <w:rPr>
                <w:sz w:val="18"/>
                <w:szCs w:val="18"/>
              </w:rPr>
              <w:t>- Калибратор HbA1c (уровень 1) - 1 x 0.1 мл</w:t>
            </w:r>
            <w:proofErr w:type="gramStart"/>
            <w:r w:rsidRPr="002F305E">
              <w:rPr>
                <w:sz w:val="18"/>
                <w:szCs w:val="18"/>
              </w:rPr>
              <w:t>.;</w:t>
            </w:r>
            <w:proofErr w:type="gramEnd"/>
          </w:p>
          <w:p w:rsidR="005513DB" w:rsidRPr="002F305E" w:rsidRDefault="005513DB" w:rsidP="00224E2B">
            <w:pPr>
              <w:rPr>
                <w:sz w:val="18"/>
                <w:szCs w:val="18"/>
              </w:rPr>
            </w:pPr>
            <w:r w:rsidRPr="002F305E">
              <w:rPr>
                <w:sz w:val="18"/>
                <w:szCs w:val="18"/>
              </w:rPr>
              <w:t>- Калибратор HbA1c (уровень 2) - 1 x 0.1 мл</w:t>
            </w:r>
            <w:proofErr w:type="gramStart"/>
            <w:r w:rsidRPr="002F305E">
              <w:rPr>
                <w:sz w:val="18"/>
                <w:szCs w:val="18"/>
              </w:rPr>
              <w:t>.;</w:t>
            </w:r>
            <w:proofErr w:type="gramEnd"/>
          </w:p>
          <w:p w:rsidR="005513DB" w:rsidRPr="002F305E" w:rsidRDefault="005513DB" w:rsidP="00224E2B">
            <w:pPr>
              <w:rPr>
                <w:sz w:val="18"/>
                <w:szCs w:val="18"/>
              </w:rPr>
            </w:pPr>
            <w:r w:rsidRPr="002F305E">
              <w:rPr>
                <w:sz w:val="18"/>
                <w:szCs w:val="18"/>
              </w:rPr>
              <w:t>Изделие представляет собой набор, в состав которого входит Калибратор HbA1c (уровень 1) (</w:t>
            </w:r>
            <w:proofErr w:type="spellStart"/>
            <w:r w:rsidRPr="002F305E">
              <w:rPr>
                <w:sz w:val="18"/>
                <w:szCs w:val="18"/>
              </w:rPr>
              <w:t>level</w:t>
            </w:r>
            <w:proofErr w:type="spellEnd"/>
            <w:r w:rsidRPr="002F305E">
              <w:rPr>
                <w:sz w:val="18"/>
                <w:szCs w:val="18"/>
              </w:rPr>
              <w:t xml:space="preserve"> 1) с примерной концентрацией гликированного гемоглобина 5,4% и Калибратор HbA1c (уровень 2) (</w:t>
            </w:r>
            <w:proofErr w:type="spellStart"/>
            <w:r w:rsidRPr="002F305E">
              <w:rPr>
                <w:sz w:val="18"/>
                <w:szCs w:val="18"/>
              </w:rPr>
              <w:t>level</w:t>
            </w:r>
            <w:proofErr w:type="spellEnd"/>
            <w:r w:rsidRPr="002F305E">
              <w:rPr>
                <w:sz w:val="18"/>
                <w:szCs w:val="18"/>
              </w:rPr>
              <w:t xml:space="preserve"> 2) с примерной концентрацией гликированного гемоглобина 10,6%. Флаконы калибраторов выполнены из тёмного стекла и имеют крышку синего цвета.</w:t>
            </w:r>
          </w:p>
          <w:p w:rsidR="005513DB" w:rsidRPr="002F305E" w:rsidRDefault="005513DB" w:rsidP="00224E2B">
            <w:pPr>
              <w:rPr>
                <w:sz w:val="18"/>
                <w:szCs w:val="18"/>
              </w:rPr>
            </w:pPr>
            <w:r w:rsidRPr="002F305E">
              <w:rPr>
                <w:sz w:val="18"/>
                <w:szCs w:val="18"/>
              </w:rPr>
              <w:t xml:space="preserve">Калибраторы представляют собой темно-красный </w:t>
            </w:r>
            <w:proofErr w:type="spellStart"/>
            <w:r w:rsidRPr="002F305E">
              <w:rPr>
                <w:sz w:val="18"/>
                <w:szCs w:val="18"/>
              </w:rPr>
              <w:t>лиофилизированный</w:t>
            </w:r>
            <w:proofErr w:type="spellEnd"/>
            <w:r w:rsidRPr="002F305E">
              <w:rPr>
                <w:sz w:val="18"/>
                <w:szCs w:val="18"/>
              </w:rPr>
              <w:t xml:space="preserve"> порошок. </w:t>
            </w:r>
          </w:p>
          <w:p w:rsidR="005513DB" w:rsidRPr="002F305E" w:rsidRDefault="005513DB" w:rsidP="00224E2B">
            <w:pPr>
              <w:rPr>
                <w:sz w:val="18"/>
                <w:szCs w:val="18"/>
              </w:rPr>
            </w:pPr>
            <w:r w:rsidRPr="002F305E">
              <w:rPr>
                <w:sz w:val="18"/>
                <w:szCs w:val="18"/>
              </w:rPr>
              <w:t>Единица измерения: штука.</w:t>
            </w:r>
          </w:p>
          <w:p w:rsidR="005513DB" w:rsidRPr="002F305E" w:rsidRDefault="005513DB" w:rsidP="00224E2B">
            <w:pPr>
              <w:rPr>
                <w:sz w:val="18"/>
                <w:szCs w:val="18"/>
              </w:rPr>
            </w:pPr>
            <w:r w:rsidRPr="002F305E">
              <w:rPr>
                <w:sz w:val="18"/>
                <w:szCs w:val="18"/>
              </w:rPr>
              <w:t>Наличие РУ. Срок годности 10 месяцев на момент поставки</w:t>
            </w:r>
          </w:p>
        </w:tc>
        <w:tc>
          <w:tcPr>
            <w:tcW w:w="627"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rPr>
                <w:sz w:val="18"/>
                <w:szCs w:val="18"/>
              </w:rPr>
            </w:pPr>
            <w:r w:rsidRPr="002F305E">
              <w:rPr>
                <w:sz w:val="18"/>
                <w:szCs w:val="18"/>
              </w:rPr>
              <w:t>штука</w:t>
            </w:r>
          </w:p>
        </w:tc>
        <w:tc>
          <w:tcPr>
            <w:tcW w:w="896"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color w:val="FF0000"/>
                <w:sz w:val="18"/>
                <w:szCs w:val="18"/>
              </w:rPr>
            </w:pPr>
            <w:r w:rsidRPr="002F305E">
              <w:rPr>
                <w:sz w:val="18"/>
                <w:szCs w:val="18"/>
              </w:rPr>
              <w:t>8</w:t>
            </w:r>
          </w:p>
        </w:tc>
        <w:tc>
          <w:tcPr>
            <w:tcW w:w="1453"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rFonts w:eastAsia="Calibri"/>
                <w:sz w:val="18"/>
                <w:szCs w:val="18"/>
              </w:rPr>
            </w:pPr>
            <w:proofErr w:type="spellStart"/>
            <w:r w:rsidRPr="002F305E">
              <w:rPr>
                <w:rFonts w:eastAsia="Calibri"/>
                <w:sz w:val="18"/>
                <w:szCs w:val="18"/>
              </w:rPr>
              <w:t>Шеньчжэнь</w:t>
            </w:r>
            <w:proofErr w:type="spellEnd"/>
            <w:r w:rsidRPr="002F305E">
              <w:rPr>
                <w:rFonts w:eastAsia="Calibri"/>
                <w:sz w:val="18"/>
                <w:szCs w:val="18"/>
              </w:rPr>
              <w:t xml:space="preserve"> </w:t>
            </w:r>
            <w:proofErr w:type="spellStart"/>
            <w:r w:rsidRPr="002F305E">
              <w:rPr>
                <w:rFonts w:eastAsia="Calibri"/>
                <w:sz w:val="18"/>
                <w:szCs w:val="18"/>
              </w:rPr>
              <w:t>Лайфотроник</w:t>
            </w:r>
            <w:proofErr w:type="spellEnd"/>
            <w:r w:rsidRPr="002F305E">
              <w:rPr>
                <w:rFonts w:eastAsia="Calibri"/>
                <w:sz w:val="18"/>
                <w:szCs w:val="18"/>
              </w:rPr>
              <w:t xml:space="preserve"> Технолоджи </w:t>
            </w:r>
            <w:proofErr w:type="gramStart"/>
            <w:r w:rsidRPr="002F305E">
              <w:rPr>
                <w:rFonts w:eastAsia="Calibri"/>
                <w:sz w:val="18"/>
                <w:szCs w:val="18"/>
              </w:rPr>
              <w:t>Ко</w:t>
            </w:r>
            <w:proofErr w:type="gramEnd"/>
            <w:r w:rsidRPr="002F305E">
              <w:rPr>
                <w:rFonts w:eastAsia="Calibri"/>
                <w:sz w:val="18"/>
                <w:szCs w:val="18"/>
              </w:rPr>
              <w:t>., Лтд.»</w:t>
            </w:r>
          </w:p>
        </w:tc>
        <w:tc>
          <w:tcPr>
            <w:tcW w:w="1098"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rFonts w:eastAsia="Calibri"/>
                <w:sz w:val="18"/>
                <w:szCs w:val="18"/>
              </w:rPr>
            </w:pPr>
            <w:r w:rsidRPr="002F305E">
              <w:rPr>
                <w:rFonts w:eastAsia="Calibri"/>
                <w:sz w:val="18"/>
                <w:szCs w:val="18"/>
              </w:rPr>
              <w:t>Китай</w:t>
            </w:r>
          </w:p>
        </w:tc>
        <w:tc>
          <w:tcPr>
            <w:tcW w:w="1134"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rFonts w:eastAsia="Calibri"/>
                <w:bCs/>
                <w:sz w:val="18"/>
                <w:szCs w:val="18"/>
              </w:rPr>
            </w:pPr>
            <w:r w:rsidRPr="002F305E">
              <w:rPr>
                <w:rFonts w:eastAsia="Calibri"/>
                <w:bCs/>
                <w:sz w:val="18"/>
                <w:szCs w:val="18"/>
              </w:rPr>
              <w:t>4 200,00</w:t>
            </w:r>
          </w:p>
        </w:tc>
        <w:tc>
          <w:tcPr>
            <w:tcW w:w="1276"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rFonts w:eastAsia="Calibri"/>
                <w:bCs/>
                <w:sz w:val="18"/>
                <w:szCs w:val="18"/>
              </w:rPr>
            </w:pPr>
            <w:r w:rsidRPr="002F305E">
              <w:rPr>
                <w:rFonts w:eastAsia="Calibri"/>
                <w:bCs/>
                <w:sz w:val="18"/>
                <w:szCs w:val="18"/>
              </w:rPr>
              <w:t>33 600,00</w:t>
            </w:r>
          </w:p>
        </w:tc>
      </w:tr>
      <w:tr w:rsidR="005513DB" w:rsidRPr="002F305E" w:rsidTr="005513DB">
        <w:trPr>
          <w:trHeight w:val="260"/>
        </w:trPr>
        <w:tc>
          <w:tcPr>
            <w:tcW w:w="473"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rPr>
                <w:sz w:val="18"/>
                <w:szCs w:val="18"/>
              </w:rPr>
            </w:pPr>
            <w:r w:rsidRPr="002F305E">
              <w:rPr>
                <w:sz w:val="18"/>
                <w:szCs w:val="18"/>
              </w:rPr>
              <w:t>6</w:t>
            </w:r>
          </w:p>
        </w:tc>
        <w:tc>
          <w:tcPr>
            <w:tcW w:w="1625"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rPr>
                <w:sz w:val="18"/>
                <w:szCs w:val="18"/>
              </w:rPr>
            </w:pPr>
            <w:r w:rsidRPr="002F305E">
              <w:rPr>
                <w:sz w:val="18"/>
                <w:szCs w:val="18"/>
              </w:rPr>
              <w:t xml:space="preserve">Материал контрольный для контроля качества  количественного определения гликированного гемоглобина для диагностики </w:t>
            </w:r>
            <w:proofErr w:type="spellStart"/>
            <w:r w:rsidRPr="002F305E">
              <w:rPr>
                <w:sz w:val="18"/>
                <w:szCs w:val="18"/>
              </w:rPr>
              <w:t>invitro</w:t>
            </w:r>
            <w:proofErr w:type="spellEnd"/>
          </w:p>
        </w:tc>
        <w:tc>
          <w:tcPr>
            <w:tcW w:w="2722"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rPr>
                <w:sz w:val="18"/>
                <w:szCs w:val="18"/>
              </w:rPr>
            </w:pPr>
            <w:r w:rsidRPr="002F305E">
              <w:rPr>
                <w:sz w:val="18"/>
                <w:szCs w:val="18"/>
              </w:rPr>
              <w:t xml:space="preserve">Материал контрольный для контроля качества количественного определения гликированного гемоглобина для диагностики </w:t>
            </w:r>
            <w:proofErr w:type="spellStart"/>
            <w:r w:rsidRPr="002F305E">
              <w:rPr>
                <w:sz w:val="18"/>
                <w:szCs w:val="18"/>
              </w:rPr>
              <w:t>invitro</w:t>
            </w:r>
            <w:proofErr w:type="spellEnd"/>
            <w:r w:rsidRPr="002F305E">
              <w:rPr>
                <w:sz w:val="18"/>
                <w:szCs w:val="18"/>
              </w:rPr>
              <w:t xml:space="preserve"> (HbA1c </w:t>
            </w:r>
            <w:proofErr w:type="spellStart"/>
            <w:r w:rsidRPr="002F305E">
              <w:rPr>
                <w:sz w:val="18"/>
                <w:szCs w:val="18"/>
              </w:rPr>
              <w:t>ControlMaterial</w:t>
            </w:r>
            <w:proofErr w:type="spellEnd"/>
            <w:r w:rsidRPr="002F305E">
              <w:rPr>
                <w:sz w:val="18"/>
                <w:szCs w:val="18"/>
              </w:rPr>
              <w:t xml:space="preserve">).  Совместим с  анализатором GH900 </w:t>
            </w:r>
            <w:proofErr w:type="spellStart"/>
            <w:r w:rsidRPr="002F305E">
              <w:rPr>
                <w:sz w:val="18"/>
                <w:szCs w:val="18"/>
              </w:rPr>
              <w:t>Lifotronic</w:t>
            </w:r>
            <w:proofErr w:type="spellEnd"/>
            <w:r w:rsidRPr="002F305E">
              <w:rPr>
                <w:sz w:val="18"/>
                <w:szCs w:val="18"/>
              </w:rPr>
              <w:t xml:space="preserve">, </w:t>
            </w:r>
            <w:proofErr w:type="gramStart"/>
            <w:r w:rsidRPr="002F305E">
              <w:rPr>
                <w:sz w:val="18"/>
                <w:szCs w:val="18"/>
              </w:rPr>
              <w:t>имеющийся</w:t>
            </w:r>
            <w:proofErr w:type="gramEnd"/>
            <w:r w:rsidRPr="002F305E">
              <w:rPr>
                <w:sz w:val="18"/>
                <w:szCs w:val="18"/>
              </w:rPr>
              <w:t xml:space="preserve"> у заказчика. </w:t>
            </w:r>
          </w:p>
          <w:p w:rsidR="005513DB" w:rsidRPr="002F305E" w:rsidRDefault="005513DB" w:rsidP="00224E2B">
            <w:pPr>
              <w:rPr>
                <w:sz w:val="18"/>
                <w:szCs w:val="18"/>
              </w:rPr>
            </w:pPr>
            <w:r w:rsidRPr="002F305E">
              <w:rPr>
                <w:sz w:val="18"/>
                <w:szCs w:val="18"/>
              </w:rPr>
              <w:t xml:space="preserve">Состав: </w:t>
            </w:r>
          </w:p>
          <w:p w:rsidR="005513DB" w:rsidRPr="002F305E" w:rsidRDefault="005513DB" w:rsidP="00224E2B">
            <w:pPr>
              <w:rPr>
                <w:sz w:val="18"/>
                <w:szCs w:val="18"/>
              </w:rPr>
            </w:pPr>
            <w:r w:rsidRPr="002F305E">
              <w:rPr>
                <w:sz w:val="18"/>
                <w:szCs w:val="18"/>
              </w:rPr>
              <w:t xml:space="preserve">- Материал контрольный HbA1c уровень 1 – 1 х 0,1 мл; </w:t>
            </w:r>
          </w:p>
          <w:p w:rsidR="005513DB" w:rsidRPr="002F305E" w:rsidRDefault="005513DB" w:rsidP="00224E2B">
            <w:pPr>
              <w:rPr>
                <w:sz w:val="18"/>
                <w:szCs w:val="18"/>
              </w:rPr>
            </w:pPr>
            <w:r w:rsidRPr="002F305E">
              <w:rPr>
                <w:sz w:val="18"/>
                <w:szCs w:val="18"/>
              </w:rPr>
              <w:t>- Материал контрольный HbA1c уровень 2 – 1 х 0,1 мл;</w:t>
            </w:r>
          </w:p>
          <w:p w:rsidR="005513DB" w:rsidRPr="002F305E" w:rsidRDefault="005513DB" w:rsidP="00224E2B">
            <w:pPr>
              <w:rPr>
                <w:sz w:val="18"/>
                <w:szCs w:val="18"/>
              </w:rPr>
            </w:pPr>
            <w:r w:rsidRPr="002F305E">
              <w:rPr>
                <w:sz w:val="18"/>
                <w:szCs w:val="18"/>
              </w:rPr>
              <w:t xml:space="preserve">Представляют собой темно-красный </w:t>
            </w:r>
            <w:proofErr w:type="spellStart"/>
            <w:r w:rsidRPr="002F305E">
              <w:rPr>
                <w:sz w:val="18"/>
                <w:szCs w:val="18"/>
              </w:rPr>
              <w:t>лиофилизированный</w:t>
            </w:r>
            <w:proofErr w:type="spellEnd"/>
            <w:r w:rsidRPr="002F305E">
              <w:rPr>
                <w:sz w:val="18"/>
                <w:szCs w:val="18"/>
              </w:rPr>
              <w:t xml:space="preserve"> порошок. В каждую упаковку изделия вложена инструкция по применению.</w:t>
            </w:r>
          </w:p>
          <w:p w:rsidR="005513DB" w:rsidRPr="002F305E" w:rsidRDefault="005513DB" w:rsidP="00224E2B">
            <w:pPr>
              <w:rPr>
                <w:sz w:val="18"/>
                <w:szCs w:val="18"/>
              </w:rPr>
            </w:pPr>
            <w:r w:rsidRPr="002F305E">
              <w:rPr>
                <w:sz w:val="18"/>
                <w:szCs w:val="18"/>
              </w:rPr>
              <w:t>Единица измерения: штука</w:t>
            </w:r>
          </w:p>
          <w:p w:rsidR="005513DB" w:rsidRPr="002F305E" w:rsidRDefault="005513DB" w:rsidP="00224E2B">
            <w:pPr>
              <w:rPr>
                <w:sz w:val="18"/>
                <w:szCs w:val="18"/>
              </w:rPr>
            </w:pPr>
            <w:r w:rsidRPr="002F305E">
              <w:rPr>
                <w:sz w:val="18"/>
                <w:szCs w:val="18"/>
              </w:rPr>
              <w:t>Наличие РУ. Срок годности 10 месяцев на момент поставки.</w:t>
            </w:r>
          </w:p>
        </w:tc>
        <w:tc>
          <w:tcPr>
            <w:tcW w:w="627"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sz w:val="18"/>
                <w:szCs w:val="18"/>
              </w:rPr>
            </w:pPr>
            <w:proofErr w:type="gramStart"/>
            <w:r w:rsidRPr="002F305E">
              <w:rPr>
                <w:sz w:val="18"/>
                <w:szCs w:val="18"/>
              </w:rPr>
              <w:t>ш</w:t>
            </w:r>
            <w:proofErr w:type="gramEnd"/>
            <w:r w:rsidRPr="002F305E">
              <w:rPr>
                <w:sz w:val="18"/>
                <w:szCs w:val="18"/>
              </w:rPr>
              <w:t>тука</w:t>
            </w:r>
          </w:p>
        </w:tc>
        <w:tc>
          <w:tcPr>
            <w:tcW w:w="896"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color w:val="FF0000"/>
                <w:sz w:val="18"/>
                <w:szCs w:val="18"/>
              </w:rPr>
            </w:pPr>
            <w:r w:rsidRPr="002F305E">
              <w:rPr>
                <w:sz w:val="18"/>
                <w:szCs w:val="18"/>
              </w:rPr>
              <w:t>8</w:t>
            </w:r>
          </w:p>
        </w:tc>
        <w:tc>
          <w:tcPr>
            <w:tcW w:w="1453"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rFonts w:eastAsia="Calibri"/>
                <w:sz w:val="18"/>
                <w:szCs w:val="18"/>
              </w:rPr>
            </w:pPr>
            <w:proofErr w:type="spellStart"/>
            <w:r w:rsidRPr="002F305E">
              <w:rPr>
                <w:rFonts w:eastAsia="Calibri"/>
                <w:sz w:val="18"/>
                <w:szCs w:val="18"/>
              </w:rPr>
              <w:t>Шеньчжэнь</w:t>
            </w:r>
            <w:proofErr w:type="spellEnd"/>
            <w:r w:rsidRPr="002F305E">
              <w:rPr>
                <w:rFonts w:eastAsia="Calibri"/>
                <w:sz w:val="18"/>
                <w:szCs w:val="18"/>
              </w:rPr>
              <w:t xml:space="preserve"> </w:t>
            </w:r>
            <w:proofErr w:type="spellStart"/>
            <w:r w:rsidRPr="002F305E">
              <w:rPr>
                <w:rFonts w:eastAsia="Calibri"/>
                <w:sz w:val="18"/>
                <w:szCs w:val="18"/>
              </w:rPr>
              <w:t>Лайфотроник</w:t>
            </w:r>
            <w:proofErr w:type="spellEnd"/>
            <w:r w:rsidRPr="002F305E">
              <w:rPr>
                <w:rFonts w:eastAsia="Calibri"/>
                <w:sz w:val="18"/>
                <w:szCs w:val="18"/>
              </w:rPr>
              <w:t xml:space="preserve"> Технолоджи </w:t>
            </w:r>
            <w:proofErr w:type="gramStart"/>
            <w:r w:rsidRPr="002F305E">
              <w:rPr>
                <w:rFonts w:eastAsia="Calibri"/>
                <w:sz w:val="18"/>
                <w:szCs w:val="18"/>
              </w:rPr>
              <w:t>Ко</w:t>
            </w:r>
            <w:proofErr w:type="gramEnd"/>
            <w:r w:rsidRPr="002F305E">
              <w:rPr>
                <w:rFonts w:eastAsia="Calibri"/>
                <w:sz w:val="18"/>
                <w:szCs w:val="18"/>
              </w:rPr>
              <w:t>., Лтд.»</w:t>
            </w:r>
          </w:p>
        </w:tc>
        <w:tc>
          <w:tcPr>
            <w:tcW w:w="1098"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rFonts w:eastAsia="Calibri"/>
                <w:sz w:val="18"/>
                <w:szCs w:val="18"/>
              </w:rPr>
            </w:pPr>
            <w:r w:rsidRPr="002F305E">
              <w:rPr>
                <w:rFonts w:eastAsia="Calibri"/>
                <w:sz w:val="18"/>
                <w:szCs w:val="18"/>
              </w:rPr>
              <w:t>Китай</w:t>
            </w:r>
          </w:p>
        </w:tc>
        <w:tc>
          <w:tcPr>
            <w:tcW w:w="1134"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rFonts w:eastAsia="Calibri"/>
                <w:bCs/>
                <w:sz w:val="18"/>
                <w:szCs w:val="18"/>
              </w:rPr>
            </w:pPr>
            <w:r w:rsidRPr="002F305E">
              <w:rPr>
                <w:rFonts w:eastAsia="Calibri"/>
                <w:bCs/>
                <w:sz w:val="18"/>
                <w:szCs w:val="18"/>
              </w:rPr>
              <w:t>4 200,00</w:t>
            </w:r>
          </w:p>
        </w:tc>
        <w:tc>
          <w:tcPr>
            <w:tcW w:w="1276"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center"/>
              <w:rPr>
                <w:rFonts w:eastAsia="Calibri"/>
                <w:bCs/>
                <w:sz w:val="18"/>
                <w:szCs w:val="18"/>
              </w:rPr>
            </w:pPr>
            <w:r w:rsidRPr="002F305E">
              <w:rPr>
                <w:rFonts w:eastAsia="Calibri"/>
                <w:bCs/>
                <w:sz w:val="18"/>
                <w:szCs w:val="18"/>
              </w:rPr>
              <w:t>33 600,00</w:t>
            </w:r>
          </w:p>
        </w:tc>
      </w:tr>
      <w:tr w:rsidR="005513DB" w:rsidRPr="002F305E" w:rsidTr="003761C0">
        <w:trPr>
          <w:trHeight w:val="260"/>
        </w:trPr>
        <w:tc>
          <w:tcPr>
            <w:tcW w:w="473"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both"/>
              <w:rPr>
                <w:sz w:val="18"/>
                <w:szCs w:val="18"/>
              </w:rPr>
            </w:pPr>
          </w:p>
        </w:tc>
        <w:tc>
          <w:tcPr>
            <w:tcW w:w="5870" w:type="dxa"/>
            <w:gridSpan w:val="4"/>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both"/>
              <w:rPr>
                <w:sz w:val="18"/>
                <w:szCs w:val="18"/>
              </w:rPr>
            </w:pPr>
            <w:r w:rsidRPr="002F305E">
              <w:rPr>
                <w:sz w:val="18"/>
                <w:szCs w:val="18"/>
              </w:rPr>
              <w:t>ИТОГО (цена договора), руб.:</w:t>
            </w:r>
          </w:p>
        </w:tc>
        <w:tc>
          <w:tcPr>
            <w:tcW w:w="4961" w:type="dxa"/>
            <w:gridSpan w:val="4"/>
            <w:tcBorders>
              <w:top w:val="single" w:sz="4" w:space="0" w:color="auto"/>
              <w:left w:val="single" w:sz="4" w:space="0" w:color="auto"/>
              <w:bottom w:val="single" w:sz="4" w:space="0" w:color="auto"/>
              <w:right w:val="single" w:sz="4" w:space="0" w:color="auto"/>
            </w:tcBorders>
            <w:vAlign w:val="center"/>
          </w:tcPr>
          <w:p w:rsidR="005513DB" w:rsidRPr="002F305E" w:rsidRDefault="005513DB" w:rsidP="00224E2B">
            <w:pPr>
              <w:jc w:val="center"/>
              <w:rPr>
                <w:b/>
                <w:bCs/>
                <w:sz w:val="18"/>
                <w:szCs w:val="18"/>
              </w:rPr>
            </w:pPr>
            <w:r w:rsidRPr="002F305E">
              <w:rPr>
                <w:b/>
                <w:bCs/>
                <w:sz w:val="18"/>
                <w:szCs w:val="18"/>
              </w:rPr>
              <w:t>2 057 280,00</w:t>
            </w:r>
          </w:p>
        </w:tc>
      </w:tr>
      <w:tr w:rsidR="005513DB" w:rsidRPr="002F305E" w:rsidTr="003761C0">
        <w:trPr>
          <w:trHeight w:val="260"/>
        </w:trPr>
        <w:tc>
          <w:tcPr>
            <w:tcW w:w="473" w:type="dxa"/>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both"/>
              <w:rPr>
                <w:sz w:val="18"/>
                <w:szCs w:val="18"/>
              </w:rPr>
            </w:pPr>
          </w:p>
        </w:tc>
        <w:tc>
          <w:tcPr>
            <w:tcW w:w="5870" w:type="dxa"/>
            <w:gridSpan w:val="4"/>
            <w:tcBorders>
              <w:top w:val="single" w:sz="4" w:space="0" w:color="auto"/>
              <w:left w:val="single" w:sz="4" w:space="0" w:color="auto"/>
              <w:bottom w:val="single" w:sz="4" w:space="0" w:color="auto"/>
              <w:right w:val="single" w:sz="4" w:space="0" w:color="auto"/>
            </w:tcBorders>
          </w:tcPr>
          <w:p w:rsidR="005513DB" w:rsidRPr="002F305E" w:rsidRDefault="005513DB" w:rsidP="00224E2B">
            <w:pPr>
              <w:jc w:val="both"/>
              <w:rPr>
                <w:sz w:val="18"/>
                <w:szCs w:val="18"/>
              </w:rPr>
            </w:pPr>
            <w:r w:rsidRPr="002F305E">
              <w:rPr>
                <w:sz w:val="18"/>
                <w:szCs w:val="18"/>
              </w:rPr>
              <w:t>В том числе НДС (в случае, если Поставщик является плательщиком НДС), руб.:</w:t>
            </w:r>
          </w:p>
        </w:tc>
        <w:tc>
          <w:tcPr>
            <w:tcW w:w="4961" w:type="dxa"/>
            <w:gridSpan w:val="4"/>
            <w:tcBorders>
              <w:top w:val="single" w:sz="4" w:space="0" w:color="auto"/>
              <w:left w:val="single" w:sz="4" w:space="0" w:color="auto"/>
              <w:bottom w:val="single" w:sz="4" w:space="0" w:color="auto"/>
              <w:right w:val="single" w:sz="4" w:space="0" w:color="auto"/>
            </w:tcBorders>
            <w:vAlign w:val="center"/>
          </w:tcPr>
          <w:p w:rsidR="005513DB" w:rsidRPr="002F305E" w:rsidRDefault="005513DB" w:rsidP="00224E2B">
            <w:pPr>
              <w:jc w:val="center"/>
              <w:rPr>
                <w:b/>
                <w:bCs/>
                <w:sz w:val="18"/>
                <w:szCs w:val="18"/>
              </w:rPr>
            </w:pPr>
            <w:r w:rsidRPr="002F305E">
              <w:rPr>
                <w:b/>
                <w:bCs/>
                <w:sz w:val="18"/>
                <w:szCs w:val="18"/>
              </w:rPr>
              <w:t>-</w:t>
            </w:r>
          </w:p>
        </w:tc>
      </w:tr>
      <w:bookmarkEnd w:id="0"/>
    </w:tbl>
    <w:p w:rsidR="005513DB" w:rsidRPr="005513DB" w:rsidRDefault="005513DB" w:rsidP="005513DB">
      <w:pPr>
        <w:tabs>
          <w:tab w:val="left" w:pos="851"/>
        </w:tabs>
        <w:ind w:firstLine="567"/>
        <w:jc w:val="both"/>
        <w:rPr>
          <w:b/>
          <w:bCs/>
          <w:sz w:val="22"/>
          <w:szCs w:val="22"/>
        </w:rPr>
      </w:pPr>
    </w:p>
    <w:p w:rsidR="005513DB" w:rsidRPr="005513DB" w:rsidRDefault="005513DB" w:rsidP="005513DB">
      <w:pPr>
        <w:tabs>
          <w:tab w:val="left" w:pos="851"/>
        </w:tabs>
        <w:ind w:firstLine="567"/>
        <w:jc w:val="both"/>
        <w:rPr>
          <w:b/>
          <w:bCs/>
          <w:sz w:val="22"/>
          <w:szCs w:val="22"/>
        </w:rPr>
      </w:pPr>
      <w:r w:rsidRPr="005513DB">
        <w:rPr>
          <w:b/>
          <w:bCs/>
          <w:sz w:val="22"/>
          <w:szCs w:val="22"/>
        </w:rPr>
        <w:t>Прочие условия:</w:t>
      </w:r>
    </w:p>
    <w:p w:rsidR="005513DB" w:rsidRPr="005513DB" w:rsidRDefault="005513DB" w:rsidP="005513DB">
      <w:pPr>
        <w:pStyle w:val="a4"/>
        <w:numPr>
          <w:ilvl w:val="0"/>
          <w:numId w:val="3"/>
        </w:numPr>
        <w:tabs>
          <w:tab w:val="left" w:pos="851"/>
        </w:tabs>
        <w:suppressAutoHyphens w:val="0"/>
        <w:spacing w:after="0" w:line="240" w:lineRule="auto"/>
        <w:ind w:left="0" w:firstLine="567"/>
        <w:jc w:val="both"/>
        <w:rPr>
          <w:rFonts w:ascii="Times New Roman" w:hAnsi="Times New Roman" w:cs="Times New Roman"/>
        </w:rPr>
      </w:pPr>
      <w:r w:rsidRPr="005513DB">
        <w:rPr>
          <w:rFonts w:ascii="Times New Roman" w:hAnsi="Times New Roman" w:cs="Times New Roman"/>
        </w:rPr>
        <w:t>Товар должен соответствовать требованиям законодательства Российской Федерации (системе сертификации ГОСТ).</w:t>
      </w:r>
    </w:p>
    <w:p w:rsidR="005513DB" w:rsidRPr="005513DB" w:rsidRDefault="005513DB" w:rsidP="005513DB">
      <w:pPr>
        <w:pStyle w:val="a4"/>
        <w:numPr>
          <w:ilvl w:val="0"/>
          <w:numId w:val="3"/>
        </w:numPr>
        <w:tabs>
          <w:tab w:val="left" w:pos="851"/>
        </w:tabs>
        <w:suppressAutoHyphens w:val="0"/>
        <w:spacing w:after="0" w:line="240" w:lineRule="auto"/>
        <w:ind w:left="0" w:firstLine="567"/>
        <w:jc w:val="both"/>
        <w:rPr>
          <w:rFonts w:ascii="Times New Roman" w:hAnsi="Times New Roman" w:cs="Times New Roman"/>
        </w:rPr>
      </w:pPr>
      <w:r w:rsidRPr="005513DB">
        <w:rPr>
          <w:rFonts w:ascii="Times New Roman" w:hAnsi="Times New Roman" w:cs="Times New Roman"/>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13DB" w:rsidRPr="005513DB" w:rsidRDefault="005513DB" w:rsidP="005513DB">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lang w:eastAsia="ru-RU"/>
        </w:rPr>
      </w:pPr>
      <w:r w:rsidRPr="005513DB">
        <w:rPr>
          <w:rFonts w:ascii="Times New Roman" w:hAnsi="Times New Roman" w:cs="Times New Roman"/>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513DB">
        <w:rPr>
          <w:rFonts w:ascii="Times New Roman" w:eastAsia="Times New Roman" w:hAnsi="Times New Roman" w:cs="Times New Roman"/>
          <w:b/>
          <w:bCs/>
          <w:color w:val="626262"/>
          <w:lang w:eastAsia="ru-RU"/>
        </w:rPr>
        <w:t>  </w:t>
      </w:r>
    </w:p>
    <w:p w:rsidR="005513DB" w:rsidRPr="005513DB" w:rsidRDefault="005513DB" w:rsidP="005513DB">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lang w:eastAsia="ru-RU"/>
        </w:rPr>
      </w:pPr>
      <w:r w:rsidRPr="005513DB">
        <w:rPr>
          <w:rFonts w:ascii="Times New Roman" w:hAnsi="Times New Roman" w:cs="Times New Roman"/>
          <w:bCs/>
        </w:rPr>
        <w:t xml:space="preserve">Упаковка должна предохранять товар от порчи, утраты товарного вида. </w:t>
      </w:r>
    </w:p>
    <w:p w:rsidR="005513DB" w:rsidRPr="005513DB" w:rsidRDefault="005513DB" w:rsidP="005513DB">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rPr>
      </w:pPr>
      <w:r w:rsidRPr="005513DB">
        <w:rPr>
          <w:rFonts w:ascii="Times New Roman" w:hAnsi="Times New Roman" w:cs="Times New Roman"/>
          <w:bCs/>
        </w:rPr>
        <w:t xml:space="preserve">Тара и упаковка входят в стоимость поставляемого товара. </w:t>
      </w:r>
    </w:p>
    <w:p w:rsidR="005513DB" w:rsidRPr="005513DB" w:rsidRDefault="005513DB" w:rsidP="005513DB">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lang w:eastAsia="ru-RU"/>
        </w:rPr>
      </w:pPr>
      <w:r w:rsidRPr="005513DB">
        <w:rPr>
          <w:rFonts w:ascii="Times New Roman" w:hAnsi="Times New Roman" w:cs="Times New Roman"/>
          <w:bCs/>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513DB" w:rsidRPr="005513DB" w:rsidRDefault="005513DB" w:rsidP="005513DB">
      <w:pPr>
        <w:jc w:val="right"/>
        <w:rPr>
          <w:b/>
          <w:bCs/>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5513DB" w:rsidRPr="005513DB" w:rsidTr="00224E2B">
        <w:tc>
          <w:tcPr>
            <w:tcW w:w="4680" w:type="dxa"/>
            <w:tcBorders>
              <w:top w:val="nil"/>
              <w:left w:val="nil"/>
              <w:bottom w:val="nil"/>
              <w:right w:val="nil"/>
            </w:tcBorders>
          </w:tcPr>
          <w:p w:rsidR="005513DB" w:rsidRPr="005513DB" w:rsidRDefault="005513DB" w:rsidP="00224E2B">
            <w:pPr>
              <w:pStyle w:val="a8"/>
              <w:tabs>
                <w:tab w:val="left" w:pos="2268"/>
              </w:tabs>
              <w:rPr>
                <w:sz w:val="22"/>
                <w:szCs w:val="22"/>
              </w:rPr>
            </w:pPr>
            <w:r w:rsidRPr="005513DB">
              <w:rPr>
                <w:sz w:val="22"/>
                <w:szCs w:val="22"/>
              </w:rPr>
              <w:t>Заказчик:</w:t>
            </w:r>
          </w:p>
          <w:p w:rsidR="005513DB" w:rsidRPr="005513DB" w:rsidRDefault="005513DB" w:rsidP="00224E2B">
            <w:pPr>
              <w:pStyle w:val="a8"/>
              <w:tabs>
                <w:tab w:val="left" w:pos="2268"/>
              </w:tabs>
              <w:rPr>
                <w:sz w:val="22"/>
                <w:szCs w:val="22"/>
              </w:rPr>
            </w:pPr>
            <w:r w:rsidRPr="005513DB">
              <w:rPr>
                <w:sz w:val="22"/>
                <w:szCs w:val="22"/>
              </w:rPr>
              <w:t xml:space="preserve">ОГАУЗ «ИГКБ № 8» </w:t>
            </w:r>
          </w:p>
          <w:p w:rsidR="005513DB" w:rsidRPr="005513DB" w:rsidRDefault="005513DB" w:rsidP="00224E2B">
            <w:pPr>
              <w:pStyle w:val="a8"/>
              <w:tabs>
                <w:tab w:val="left" w:pos="2268"/>
              </w:tabs>
              <w:rPr>
                <w:bCs/>
                <w:sz w:val="22"/>
                <w:szCs w:val="22"/>
              </w:rPr>
            </w:pPr>
            <w:r w:rsidRPr="005513DB">
              <w:rPr>
                <w:bCs/>
                <w:sz w:val="22"/>
                <w:szCs w:val="22"/>
              </w:rPr>
              <w:t>Главный врач</w:t>
            </w:r>
          </w:p>
          <w:p w:rsidR="005513DB" w:rsidRPr="005513DB" w:rsidRDefault="005513DB" w:rsidP="00224E2B">
            <w:pPr>
              <w:pStyle w:val="a8"/>
              <w:tabs>
                <w:tab w:val="left" w:pos="2268"/>
              </w:tabs>
              <w:rPr>
                <w:sz w:val="22"/>
                <w:szCs w:val="22"/>
              </w:rPr>
            </w:pPr>
            <w:r w:rsidRPr="005513DB">
              <w:rPr>
                <w:sz w:val="22"/>
                <w:szCs w:val="22"/>
              </w:rPr>
              <w:t xml:space="preserve">_____________________/Ж.В. </w:t>
            </w:r>
            <w:proofErr w:type="spellStart"/>
            <w:r w:rsidRPr="005513DB">
              <w:rPr>
                <w:sz w:val="22"/>
                <w:szCs w:val="22"/>
              </w:rPr>
              <w:t>Есева</w:t>
            </w:r>
            <w:proofErr w:type="spellEnd"/>
            <w:r w:rsidRPr="005513DB">
              <w:rPr>
                <w:sz w:val="22"/>
                <w:szCs w:val="22"/>
              </w:rPr>
              <w:t>/</w:t>
            </w:r>
          </w:p>
          <w:p w:rsidR="005513DB" w:rsidRPr="005513DB" w:rsidRDefault="005513DB" w:rsidP="00224E2B">
            <w:pPr>
              <w:rPr>
                <w:bCs/>
                <w:sz w:val="22"/>
                <w:szCs w:val="22"/>
              </w:rPr>
            </w:pPr>
            <w:r w:rsidRPr="005513DB">
              <w:rPr>
                <w:bCs/>
                <w:sz w:val="22"/>
                <w:szCs w:val="22"/>
              </w:rPr>
              <w:t>М.П.</w:t>
            </w:r>
          </w:p>
        </w:tc>
        <w:tc>
          <w:tcPr>
            <w:tcW w:w="540" w:type="dxa"/>
            <w:tcBorders>
              <w:top w:val="nil"/>
              <w:left w:val="nil"/>
              <w:bottom w:val="nil"/>
              <w:right w:val="nil"/>
            </w:tcBorders>
          </w:tcPr>
          <w:p w:rsidR="005513DB" w:rsidRPr="005513DB" w:rsidRDefault="005513DB" w:rsidP="00224E2B">
            <w:pPr>
              <w:pStyle w:val="a8"/>
              <w:tabs>
                <w:tab w:val="left" w:pos="2268"/>
              </w:tabs>
              <w:rPr>
                <w:bCs/>
                <w:sz w:val="22"/>
                <w:szCs w:val="22"/>
              </w:rPr>
            </w:pPr>
          </w:p>
        </w:tc>
        <w:tc>
          <w:tcPr>
            <w:tcW w:w="4680" w:type="dxa"/>
            <w:tcBorders>
              <w:top w:val="nil"/>
              <w:left w:val="nil"/>
              <w:bottom w:val="nil"/>
              <w:right w:val="nil"/>
            </w:tcBorders>
          </w:tcPr>
          <w:p w:rsidR="005513DB" w:rsidRPr="005513DB" w:rsidRDefault="005513DB" w:rsidP="00224E2B">
            <w:pPr>
              <w:jc w:val="both"/>
              <w:rPr>
                <w:sz w:val="22"/>
                <w:szCs w:val="22"/>
              </w:rPr>
            </w:pPr>
            <w:r w:rsidRPr="005513DB">
              <w:rPr>
                <w:sz w:val="22"/>
                <w:szCs w:val="22"/>
              </w:rPr>
              <w:t xml:space="preserve">Поставщик: </w:t>
            </w:r>
          </w:p>
          <w:p w:rsidR="005513DB" w:rsidRPr="00535FDD" w:rsidRDefault="005513DB" w:rsidP="005513DB">
            <w:pPr>
              <w:widowControl w:val="0"/>
              <w:tabs>
                <w:tab w:val="left" w:pos="5040"/>
              </w:tabs>
              <w:autoSpaceDE w:val="0"/>
              <w:autoSpaceDN w:val="0"/>
              <w:adjustRightInd w:val="0"/>
              <w:rPr>
                <w:sz w:val="22"/>
                <w:szCs w:val="22"/>
              </w:rPr>
            </w:pPr>
            <w:r w:rsidRPr="00535FDD">
              <w:rPr>
                <w:sz w:val="22"/>
                <w:szCs w:val="22"/>
              </w:rPr>
              <w:t>ООО «</w:t>
            </w:r>
            <w:proofErr w:type="spellStart"/>
            <w:r w:rsidRPr="00535FDD">
              <w:rPr>
                <w:sz w:val="22"/>
                <w:szCs w:val="22"/>
              </w:rPr>
              <w:t>Лабест</w:t>
            </w:r>
            <w:proofErr w:type="spellEnd"/>
            <w:r w:rsidRPr="00535FDD">
              <w:rPr>
                <w:sz w:val="22"/>
                <w:szCs w:val="22"/>
              </w:rPr>
              <w:t>»</w:t>
            </w:r>
          </w:p>
          <w:p w:rsidR="005513DB" w:rsidRPr="00535FDD" w:rsidRDefault="005513DB" w:rsidP="005513DB">
            <w:pPr>
              <w:widowControl w:val="0"/>
              <w:tabs>
                <w:tab w:val="left" w:pos="5040"/>
              </w:tabs>
              <w:autoSpaceDE w:val="0"/>
              <w:autoSpaceDN w:val="0"/>
              <w:adjustRightInd w:val="0"/>
              <w:rPr>
                <w:sz w:val="22"/>
                <w:szCs w:val="22"/>
              </w:rPr>
            </w:pPr>
            <w:r w:rsidRPr="00535FDD">
              <w:rPr>
                <w:sz w:val="22"/>
                <w:szCs w:val="22"/>
              </w:rPr>
              <w:t>Директор</w:t>
            </w:r>
          </w:p>
          <w:p w:rsidR="005513DB" w:rsidRPr="00535FDD" w:rsidRDefault="005513DB" w:rsidP="005513DB">
            <w:pPr>
              <w:widowControl w:val="0"/>
              <w:tabs>
                <w:tab w:val="left" w:pos="5040"/>
              </w:tabs>
              <w:autoSpaceDE w:val="0"/>
              <w:autoSpaceDN w:val="0"/>
              <w:adjustRightInd w:val="0"/>
              <w:rPr>
                <w:sz w:val="22"/>
                <w:szCs w:val="22"/>
              </w:rPr>
            </w:pPr>
            <w:r w:rsidRPr="00535FDD">
              <w:rPr>
                <w:sz w:val="22"/>
                <w:szCs w:val="22"/>
              </w:rPr>
              <w:t>___________________/И.М. Николаев/</w:t>
            </w:r>
          </w:p>
          <w:p w:rsidR="005513DB" w:rsidRPr="005513DB" w:rsidRDefault="005513DB" w:rsidP="005513DB">
            <w:pPr>
              <w:pStyle w:val="ac"/>
              <w:rPr>
                <w:rFonts w:ascii="Times New Roman" w:hAnsi="Times New Roman"/>
                <w:bCs/>
                <w:sz w:val="22"/>
                <w:szCs w:val="22"/>
              </w:rPr>
            </w:pPr>
            <w:r w:rsidRPr="00535FDD">
              <w:rPr>
                <w:rFonts w:ascii="Times New Roman" w:hAnsi="Times New Roman"/>
                <w:sz w:val="22"/>
                <w:szCs w:val="22"/>
              </w:rPr>
              <w:t>М.П.</w:t>
            </w:r>
            <w:r w:rsidRPr="00535FDD">
              <w:rPr>
                <w:sz w:val="22"/>
                <w:szCs w:val="22"/>
              </w:rPr>
              <w:t xml:space="preserve">      </w:t>
            </w:r>
          </w:p>
        </w:tc>
      </w:tr>
    </w:tbl>
    <w:p w:rsidR="00F3330B" w:rsidRPr="005513DB" w:rsidRDefault="00F3330B">
      <w:pPr>
        <w:rPr>
          <w:sz w:val="22"/>
          <w:szCs w:val="22"/>
        </w:rPr>
      </w:pPr>
    </w:p>
    <w:p w:rsidR="005513DB" w:rsidRPr="005513DB" w:rsidRDefault="005513DB">
      <w:pPr>
        <w:rPr>
          <w:sz w:val="22"/>
          <w:szCs w:val="22"/>
        </w:rPr>
      </w:pPr>
    </w:p>
    <w:sectPr w:rsidR="005513DB" w:rsidRPr="005513DB" w:rsidSect="005513DB">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3DB"/>
    <w:rsid w:val="002F305E"/>
    <w:rsid w:val="005513DB"/>
    <w:rsid w:val="00F33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3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513D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13DB"/>
    <w:rPr>
      <w:rFonts w:ascii="Arial" w:eastAsia="Times New Roman" w:hAnsi="Arial" w:cs="Arial"/>
      <w:b/>
      <w:bCs/>
      <w:kern w:val="32"/>
      <w:sz w:val="32"/>
      <w:szCs w:val="32"/>
      <w:lang w:eastAsia="ru-RU"/>
    </w:rPr>
  </w:style>
  <w:style w:type="paragraph" w:customStyle="1" w:styleId="a3">
    <w:name w:val="Базовый"/>
    <w:rsid w:val="005513D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5513DB"/>
    <w:pPr>
      <w:ind w:left="720"/>
      <w:contextualSpacing/>
    </w:pPr>
  </w:style>
  <w:style w:type="paragraph" w:styleId="a6">
    <w:name w:val="Title"/>
    <w:basedOn w:val="a"/>
    <w:link w:val="a7"/>
    <w:qFormat/>
    <w:rsid w:val="005513DB"/>
    <w:pPr>
      <w:jc w:val="center"/>
    </w:pPr>
    <w:rPr>
      <w:b/>
      <w:sz w:val="28"/>
      <w:szCs w:val="20"/>
    </w:rPr>
  </w:style>
  <w:style w:type="character" w:customStyle="1" w:styleId="a7">
    <w:name w:val="Название Знак"/>
    <w:basedOn w:val="a0"/>
    <w:link w:val="a6"/>
    <w:rsid w:val="005513D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513D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513DB"/>
    <w:rPr>
      <w:rFonts w:ascii="Times New Roman" w:eastAsia="Times New Roman" w:hAnsi="Times New Roman" w:cs="Times New Roman"/>
      <w:sz w:val="24"/>
      <w:szCs w:val="20"/>
      <w:lang w:eastAsia="ru-RU"/>
    </w:rPr>
  </w:style>
  <w:style w:type="paragraph" w:styleId="aa">
    <w:name w:val="Body Text Indent"/>
    <w:basedOn w:val="a"/>
    <w:link w:val="ab"/>
    <w:rsid w:val="005513DB"/>
    <w:pPr>
      <w:ind w:firstLine="708"/>
      <w:jc w:val="both"/>
    </w:pPr>
    <w:rPr>
      <w:szCs w:val="20"/>
    </w:rPr>
  </w:style>
  <w:style w:type="character" w:customStyle="1" w:styleId="ab">
    <w:name w:val="Основной текст с отступом Знак"/>
    <w:basedOn w:val="a0"/>
    <w:link w:val="aa"/>
    <w:rsid w:val="005513DB"/>
    <w:rPr>
      <w:rFonts w:ascii="Times New Roman" w:eastAsia="Times New Roman" w:hAnsi="Times New Roman" w:cs="Times New Roman"/>
      <w:sz w:val="24"/>
      <w:szCs w:val="20"/>
      <w:lang w:eastAsia="ru-RU"/>
    </w:rPr>
  </w:style>
  <w:style w:type="paragraph" w:styleId="2">
    <w:name w:val="Body Text Indent 2"/>
    <w:basedOn w:val="a"/>
    <w:link w:val="20"/>
    <w:rsid w:val="005513DB"/>
    <w:pPr>
      <w:ind w:firstLine="709"/>
      <w:jc w:val="both"/>
    </w:pPr>
    <w:rPr>
      <w:szCs w:val="20"/>
    </w:rPr>
  </w:style>
  <w:style w:type="character" w:customStyle="1" w:styleId="20">
    <w:name w:val="Основной текст с отступом 2 Знак"/>
    <w:basedOn w:val="a0"/>
    <w:link w:val="2"/>
    <w:rsid w:val="005513DB"/>
    <w:rPr>
      <w:rFonts w:ascii="Times New Roman" w:eastAsia="Times New Roman" w:hAnsi="Times New Roman" w:cs="Times New Roman"/>
      <w:sz w:val="24"/>
      <w:szCs w:val="20"/>
      <w:lang w:eastAsia="ru-RU"/>
    </w:rPr>
  </w:style>
  <w:style w:type="paragraph" w:customStyle="1" w:styleId="ConsNonformat">
    <w:name w:val="ConsNonformat"/>
    <w:rsid w:val="005513D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513DB"/>
    <w:rPr>
      <w:rFonts w:ascii="Courier New" w:hAnsi="Courier New"/>
      <w:sz w:val="20"/>
      <w:szCs w:val="20"/>
    </w:rPr>
  </w:style>
  <w:style w:type="character" w:customStyle="1" w:styleId="ad">
    <w:name w:val="Текст Знак"/>
    <w:basedOn w:val="a0"/>
    <w:link w:val="ac"/>
    <w:uiPriority w:val="99"/>
    <w:rsid w:val="005513DB"/>
    <w:rPr>
      <w:rFonts w:ascii="Courier New" w:eastAsia="Times New Roman" w:hAnsi="Courier New" w:cs="Times New Roman"/>
      <w:sz w:val="20"/>
      <w:szCs w:val="20"/>
      <w:lang w:eastAsia="ru-RU"/>
    </w:rPr>
  </w:style>
  <w:style w:type="paragraph" w:customStyle="1" w:styleId="3">
    <w:name w:val="Текст3"/>
    <w:basedOn w:val="a"/>
    <w:rsid w:val="005513DB"/>
    <w:rPr>
      <w:rFonts w:ascii="Courier New" w:hAnsi="Courier New"/>
      <w:sz w:val="20"/>
      <w:szCs w:val="20"/>
    </w:rPr>
  </w:style>
  <w:style w:type="paragraph" w:customStyle="1" w:styleId="32">
    <w:name w:val="Основной текст с отступом 32"/>
    <w:basedOn w:val="a"/>
    <w:rsid w:val="005513DB"/>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5513DB"/>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513DB"/>
    <w:rPr>
      <w:sz w:val="20"/>
      <w:szCs w:val="20"/>
    </w:rPr>
  </w:style>
  <w:style w:type="character" w:customStyle="1" w:styleId="af">
    <w:name w:val="Текст примечания Знак"/>
    <w:aliases w:val="Примечания: текст Знак"/>
    <w:basedOn w:val="a0"/>
    <w:link w:val="ae"/>
    <w:uiPriority w:val="99"/>
    <w:rsid w:val="005513DB"/>
    <w:rPr>
      <w:rFonts w:ascii="Times New Roman" w:eastAsia="Times New Roman" w:hAnsi="Times New Roman" w:cs="Times New Roman"/>
      <w:sz w:val="20"/>
      <w:szCs w:val="20"/>
      <w:lang w:eastAsia="ru-RU"/>
    </w:rPr>
  </w:style>
  <w:style w:type="character" w:styleId="af0">
    <w:name w:val="Hyperlink"/>
    <w:uiPriority w:val="99"/>
    <w:rsid w:val="005513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3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513D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13DB"/>
    <w:rPr>
      <w:rFonts w:ascii="Arial" w:eastAsia="Times New Roman" w:hAnsi="Arial" w:cs="Arial"/>
      <w:b/>
      <w:bCs/>
      <w:kern w:val="32"/>
      <w:sz w:val="32"/>
      <w:szCs w:val="32"/>
      <w:lang w:eastAsia="ru-RU"/>
    </w:rPr>
  </w:style>
  <w:style w:type="paragraph" w:customStyle="1" w:styleId="a3">
    <w:name w:val="Базовый"/>
    <w:rsid w:val="005513D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5513DB"/>
    <w:pPr>
      <w:ind w:left="720"/>
      <w:contextualSpacing/>
    </w:pPr>
  </w:style>
  <w:style w:type="paragraph" w:styleId="a6">
    <w:name w:val="Title"/>
    <w:basedOn w:val="a"/>
    <w:link w:val="a7"/>
    <w:qFormat/>
    <w:rsid w:val="005513DB"/>
    <w:pPr>
      <w:jc w:val="center"/>
    </w:pPr>
    <w:rPr>
      <w:b/>
      <w:sz w:val="28"/>
      <w:szCs w:val="20"/>
    </w:rPr>
  </w:style>
  <w:style w:type="character" w:customStyle="1" w:styleId="a7">
    <w:name w:val="Название Знак"/>
    <w:basedOn w:val="a0"/>
    <w:link w:val="a6"/>
    <w:rsid w:val="005513D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513D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513DB"/>
    <w:rPr>
      <w:rFonts w:ascii="Times New Roman" w:eastAsia="Times New Roman" w:hAnsi="Times New Roman" w:cs="Times New Roman"/>
      <w:sz w:val="24"/>
      <w:szCs w:val="20"/>
      <w:lang w:eastAsia="ru-RU"/>
    </w:rPr>
  </w:style>
  <w:style w:type="paragraph" w:styleId="aa">
    <w:name w:val="Body Text Indent"/>
    <w:basedOn w:val="a"/>
    <w:link w:val="ab"/>
    <w:rsid w:val="005513DB"/>
    <w:pPr>
      <w:ind w:firstLine="708"/>
      <w:jc w:val="both"/>
    </w:pPr>
    <w:rPr>
      <w:szCs w:val="20"/>
    </w:rPr>
  </w:style>
  <w:style w:type="character" w:customStyle="1" w:styleId="ab">
    <w:name w:val="Основной текст с отступом Знак"/>
    <w:basedOn w:val="a0"/>
    <w:link w:val="aa"/>
    <w:rsid w:val="005513DB"/>
    <w:rPr>
      <w:rFonts w:ascii="Times New Roman" w:eastAsia="Times New Roman" w:hAnsi="Times New Roman" w:cs="Times New Roman"/>
      <w:sz w:val="24"/>
      <w:szCs w:val="20"/>
      <w:lang w:eastAsia="ru-RU"/>
    </w:rPr>
  </w:style>
  <w:style w:type="paragraph" w:styleId="2">
    <w:name w:val="Body Text Indent 2"/>
    <w:basedOn w:val="a"/>
    <w:link w:val="20"/>
    <w:rsid w:val="005513DB"/>
    <w:pPr>
      <w:ind w:firstLine="709"/>
      <w:jc w:val="both"/>
    </w:pPr>
    <w:rPr>
      <w:szCs w:val="20"/>
    </w:rPr>
  </w:style>
  <w:style w:type="character" w:customStyle="1" w:styleId="20">
    <w:name w:val="Основной текст с отступом 2 Знак"/>
    <w:basedOn w:val="a0"/>
    <w:link w:val="2"/>
    <w:rsid w:val="005513DB"/>
    <w:rPr>
      <w:rFonts w:ascii="Times New Roman" w:eastAsia="Times New Roman" w:hAnsi="Times New Roman" w:cs="Times New Roman"/>
      <w:sz w:val="24"/>
      <w:szCs w:val="20"/>
      <w:lang w:eastAsia="ru-RU"/>
    </w:rPr>
  </w:style>
  <w:style w:type="paragraph" w:customStyle="1" w:styleId="ConsNonformat">
    <w:name w:val="ConsNonformat"/>
    <w:rsid w:val="005513D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513DB"/>
    <w:rPr>
      <w:rFonts w:ascii="Courier New" w:hAnsi="Courier New"/>
      <w:sz w:val="20"/>
      <w:szCs w:val="20"/>
    </w:rPr>
  </w:style>
  <w:style w:type="character" w:customStyle="1" w:styleId="ad">
    <w:name w:val="Текст Знак"/>
    <w:basedOn w:val="a0"/>
    <w:link w:val="ac"/>
    <w:uiPriority w:val="99"/>
    <w:rsid w:val="005513DB"/>
    <w:rPr>
      <w:rFonts w:ascii="Courier New" w:eastAsia="Times New Roman" w:hAnsi="Courier New" w:cs="Times New Roman"/>
      <w:sz w:val="20"/>
      <w:szCs w:val="20"/>
      <w:lang w:eastAsia="ru-RU"/>
    </w:rPr>
  </w:style>
  <w:style w:type="paragraph" w:customStyle="1" w:styleId="3">
    <w:name w:val="Текст3"/>
    <w:basedOn w:val="a"/>
    <w:rsid w:val="005513DB"/>
    <w:rPr>
      <w:rFonts w:ascii="Courier New" w:hAnsi="Courier New"/>
      <w:sz w:val="20"/>
      <w:szCs w:val="20"/>
    </w:rPr>
  </w:style>
  <w:style w:type="paragraph" w:customStyle="1" w:styleId="32">
    <w:name w:val="Основной текст с отступом 32"/>
    <w:basedOn w:val="a"/>
    <w:rsid w:val="005513DB"/>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5513DB"/>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513DB"/>
    <w:rPr>
      <w:sz w:val="20"/>
      <w:szCs w:val="20"/>
    </w:rPr>
  </w:style>
  <w:style w:type="character" w:customStyle="1" w:styleId="af">
    <w:name w:val="Текст примечания Знак"/>
    <w:aliases w:val="Примечания: текст Знак"/>
    <w:basedOn w:val="a0"/>
    <w:link w:val="ae"/>
    <w:uiPriority w:val="99"/>
    <w:rsid w:val="005513DB"/>
    <w:rPr>
      <w:rFonts w:ascii="Times New Roman" w:eastAsia="Times New Roman" w:hAnsi="Times New Roman" w:cs="Times New Roman"/>
      <w:sz w:val="20"/>
      <w:szCs w:val="20"/>
      <w:lang w:eastAsia="ru-RU"/>
    </w:rPr>
  </w:style>
  <w:style w:type="character" w:styleId="af0">
    <w:name w:val="Hyperlink"/>
    <w:uiPriority w:val="99"/>
    <w:rsid w:val="005513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best-med@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3267</Words>
  <Characters>18625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2</cp:revision>
  <dcterms:created xsi:type="dcterms:W3CDTF">2024-10-28T07:43:00Z</dcterms:created>
  <dcterms:modified xsi:type="dcterms:W3CDTF">2024-10-28T08:07:00Z</dcterms:modified>
</cp:coreProperties>
</file>