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BC561C">
        <w:rPr>
          <w:b/>
          <w:kern w:val="32"/>
          <w:sz w:val="28"/>
          <w:szCs w:val="28"/>
        </w:rPr>
        <w:t>реагентов для ИХА тестов к анализатору «АМ-900»</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C561C">
        <w:rPr>
          <w:b/>
          <w:kern w:val="32"/>
          <w:sz w:val="28"/>
          <w:szCs w:val="28"/>
        </w:rPr>
        <w:t>054-24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257D0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BC561C">
              <w:rPr>
                <w:sz w:val="20"/>
                <w:szCs w:val="20"/>
              </w:rPr>
              <w:t>реагентов для ИХА тестов к анализатору «АМ-900»</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BC561C" w:rsidP="00AD1EF8">
            <w:pPr>
              <w:ind w:firstLine="176"/>
              <w:jc w:val="both"/>
              <w:rPr>
                <w:sz w:val="20"/>
                <w:szCs w:val="20"/>
                <w:lang w:val="en-GB"/>
              </w:rPr>
            </w:pPr>
            <w:r w:rsidRPr="00BC561C">
              <w:rPr>
                <w:sz w:val="20"/>
                <w:szCs w:val="20"/>
              </w:rPr>
              <w:t>21.20.23.110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F22E8C" w:rsidP="00BC561C">
            <w:pPr>
              <w:ind w:firstLine="170"/>
              <w:jc w:val="both"/>
              <w:rPr>
                <w:sz w:val="20"/>
                <w:szCs w:val="20"/>
              </w:rPr>
            </w:pPr>
            <w:r>
              <w:rPr>
                <w:sz w:val="20"/>
                <w:szCs w:val="20"/>
              </w:rPr>
              <w:t>1</w:t>
            </w:r>
            <w:r w:rsidR="00BC561C">
              <w:rPr>
                <w:sz w:val="20"/>
                <w:szCs w:val="20"/>
              </w:rPr>
              <w:t>41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C31C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C31C4">
              <w:rPr>
                <w:sz w:val="20"/>
                <w:szCs w:val="20"/>
              </w:rPr>
              <w:t>31.12.</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C561C" w:rsidP="00066DB3">
            <w:pPr>
              <w:tabs>
                <w:tab w:val="left" w:pos="6022"/>
              </w:tabs>
              <w:ind w:firstLine="176"/>
              <w:jc w:val="both"/>
              <w:rPr>
                <w:b/>
                <w:sz w:val="20"/>
                <w:szCs w:val="20"/>
                <w:highlight w:val="yellow"/>
              </w:rPr>
            </w:pPr>
            <w:r w:rsidRPr="00BC561C">
              <w:rPr>
                <w:b/>
                <w:sz w:val="20"/>
                <w:szCs w:val="20"/>
              </w:rPr>
              <w:t>204780 руб. (двести четыре тысячи семьсот восемьдесят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BC561C">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BC561C">
              <w:rPr>
                <w:b/>
                <w:sz w:val="20"/>
                <w:szCs w:val="20"/>
              </w:rPr>
              <w:t>14</w:t>
            </w:r>
            <w:r w:rsidRPr="0060690A">
              <w:rPr>
                <w:b/>
                <w:sz w:val="20"/>
                <w:szCs w:val="20"/>
              </w:rPr>
              <w:t>»</w:t>
            </w:r>
            <w:r w:rsidR="002A16EB">
              <w:rPr>
                <w:b/>
                <w:sz w:val="20"/>
                <w:szCs w:val="20"/>
              </w:rPr>
              <w:t xml:space="preserve"> </w:t>
            </w:r>
            <w:r w:rsidR="009C31C4">
              <w:rPr>
                <w:b/>
                <w:sz w:val="20"/>
                <w:szCs w:val="20"/>
              </w:rPr>
              <w:t>марта</w:t>
            </w:r>
            <w:r w:rsidR="004632D5">
              <w:rPr>
                <w:b/>
                <w:sz w:val="20"/>
                <w:szCs w:val="20"/>
              </w:rPr>
              <w:t xml:space="preserve"> </w:t>
            </w:r>
            <w:r w:rsidR="00931A78" w:rsidRPr="00931A78">
              <w:rPr>
                <w:b/>
                <w:sz w:val="20"/>
                <w:szCs w:val="20"/>
              </w:rPr>
              <w:t>2024</w:t>
            </w:r>
            <w:r w:rsidRPr="0060690A">
              <w:rPr>
                <w:b/>
                <w:sz w:val="20"/>
                <w:szCs w:val="20"/>
              </w:rPr>
              <w:t xml:space="preserve"> года по «</w:t>
            </w:r>
            <w:r w:rsidR="00BC561C">
              <w:rPr>
                <w:b/>
                <w:sz w:val="20"/>
                <w:szCs w:val="20"/>
              </w:rPr>
              <w:t>21</w:t>
            </w:r>
            <w:r w:rsidR="00D51059">
              <w:rPr>
                <w:b/>
                <w:sz w:val="20"/>
                <w:szCs w:val="20"/>
              </w:rPr>
              <w:t>»</w:t>
            </w:r>
            <w:r w:rsidR="00066DB3">
              <w:rPr>
                <w:b/>
                <w:sz w:val="20"/>
                <w:szCs w:val="20"/>
              </w:rPr>
              <w:t xml:space="preserve"> </w:t>
            </w:r>
            <w:r w:rsidR="00F22E8C">
              <w:rPr>
                <w:b/>
                <w:sz w:val="20"/>
                <w:szCs w:val="20"/>
              </w:rPr>
              <w:t>марта</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9C31C4">
              <w:rPr>
                <w:sz w:val="20"/>
                <w:szCs w:val="20"/>
              </w:rPr>
              <w:t>1</w:t>
            </w:r>
            <w:r w:rsidR="00BC561C">
              <w:rPr>
                <w:sz w:val="20"/>
                <w:szCs w:val="20"/>
              </w:rPr>
              <w:t>4</w:t>
            </w:r>
            <w:r w:rsidRPr="0060690A">
              <w:rPr>
                <w:sz w:val="20"/>
                <w:szCs w:val="20"/>
              </w:rPr>
              <w:t>»</w:t>
            </w:r>
            <w:r w:rsidR="004D0402">
              <w:rPr>
                <w:sz w:val="20"/>
                <w:szCs w:val="20"/>
              </w:rPr>
              <w:t xml:space="preserve"> </w:t>
            </w:r>
            <w:r w:rsidR="009C31C4">
              <w:rPr>
                <w:sz w:val="20"/>
                <w:szCs w:val="20"/>
              </w:rPr>
              <w:t>марта</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BC561C">
            <w:pPr>
              <w:ind w:firstLine="176"/>
              <w:jc w:val="both"/>
              <w:rPr>
                <w:sz w:val="20"/>
                <w:szCs w:val="20"/>
              </w:rPr>
            </w:pPr>
            <w:r w:rsidRPr="0060690A">
              <w:rPr>
                <w:bCs/>
                <w:sz w:val="20"/>
                <w:szCs w:val="20"/>
              </w:rPr>
              <w:t>«</w:t>
            </w:r>
            <w:r w:rsidR="009C31C4">
              <w:rPr>
                <w:bCs/>
                <w:sz w:val="20"/>
                <w:szCs w:val="20"/>
              </w:rPr>
              <w:t>2</w:t>
            </w:r>
            <w:r w:rsidR="00BC561C">
              <w:rPr>
                <w:bCs/>
                <w:sz w:val="20"/>
                <w:szCs w:val="20"/>
              </w:rPr>
              <w:t>1</w:t>
            </w:r>
            <w:r w:rsidRPr="0060690A">
              <w:rPr>
                <w:bCs/>
                <w:sz w:val="20"/>
                <w:szCs w:val="20"/>
              </w:rPr>
              <w:t>»</w:t>
            </w:r>
            <w:r w:rsidR="002A16EB">
              <w:rPr>
                <w:bCs/>
                <w:sz w:val="20"/>
                <w:szCs w:val="20"/>
              </w:rPr>
              <w:t xml:space="preserve"> </w:t>
            </w:r>
            <w:r w:rsidR="00F22E8C">
              <w:rPr>
                <w:bCs/>
                <w:sz w:val="20"/>
                <w:szCs w:val="20"/>
              </w:rPr>
              <w:t xml:space="preserve">марта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BC561C" w:rsidP="003F0DF4">
            <w:pPr>
              <w:shd w:val="clear" w:color="auto" w:fill="FFFFFF"/>
              <w:tabs>
                <w:tab w:val="left" w:pos="1701"/>
                <w:tab w:val="left" w:pos="2127"/>
              </w:tabs>
              <w:ind w:firstLine="176"/>
              <w:jc w:val="both"/>
              <w:rPr>
                <w:b/>
                <w:sz w:val="20"/>
                <w:szCs w:val="20"/>
              </w:rPr>
            </w:pPr>
            <w:r>
              <w:rPr>
                <w:b/>
                <w:sz w:val="20"/>
                <w:szCs w:val="20"/>
              </w:rPr>
              <w:t>6143,</w:t>
            </w:r>
            <w:r w:rsidRPr="00BC561C">
              <w:rPr>
                <w:b/>
                <w:sz w:val="20"/>
                <w:szCs w:val="20"/>
              </w:rPr>
              <w:t>40 руб. (шесть тысяч сто сорок три рубля сорок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C561C">
              <w:rPr>
                <w:sz w:val="20"/>
                <w:szCs w:val="20"/>
                <w:u w:val="single"/>
              </w:rPr>
              <w:t>054-24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BC561C">
            <w:pPr>
              <w:ind w:firstLine="176"/>
              <w:jc w:val="both"/>
              <w:rPr>
                <w:sz w:val="20"/>
                <w:szCs w:val="20"/>
              </w:rPr>
            </w:pPr>
            <w:r w:rsidRPr="0060690A">
              <w:rPr>
                <w:sz w:val="20"/>
                <w:szCs w:val="20"/>
              </w:rPr>
              <w:t>«</w:t>
            </w:r>
            <w:r w:rsidR="00BC561C">
              <w:rPr>
                <w:sz w:val="20"/>
                <w:szCs w:val="20"/>
              </w:rPr>
              <w:t>20</w:t>
            </w:r>
            <w:r w:rsidR="00487F7E" w:rsidRPr="0060690A">
              <w:rPr>
                <w:sz w:val="20"/>
                <w:szCs w:val="20"/>
              </w:rPr>
              <w:t xml:space="preserve">» </w:t>
            </w:r>
            <w:r w:rsidR="00F22E8C">
              <w:rPr>
                <w:sz w:val="20"/>
                <w:szCs w:val="20"/>
              </w:rPr>
              <w:t xml:space="preserve">марта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BC561C">
            <w:pPr>
              <w:ind w:firstLine="176"/>
              <w:jc w:val="both"/>
              <w:rPr>
                <w:b/>
                <w:sz w:val="20"/>
                <w:szCs w:val="20"/>
              </w:rPr>
            </w:pPr>
            <w:r w:rsidRPr="0060690A">
              <w:rPr>
                <w:b/>
                <w:sz w:val="20"/>
                <w:szCs w:val="20"/>
              </w:rPr>
              <w:t>«</w:t>
            </w:r>
            <w:r w:rsidR="009C31C4">
              <w:rPr>
                <w:b/>
                <w:sz w:val="20"/>
                <w:szCs w:val="20"/>
              </w:rPr>
              <w:t>2</w:t>
            </w:r>
            <w:r w:rsidR="00BC561C">
              <w:rPr>
                <w:b/>
                <w:sz w:val="20"/>
                <w:szCs w:val="20"/>
              </w:rPr>
              <w:t>1</w:t>
            </w:r>
            <w:r w:rsidRPr="0060690A">
              <w:rPr>
                <w:b/>
                <w:sz w:val="20"/>
                <w:szCs w:val="20"/>
              </w:rPr>
              <w:t>»</w:t>
            </w:r>
            <w:r w:rsidR="008A761A">
              <w:rPr>
                <w:b/>
                <w:sz w:val="20"/>
                <w:szCs w:val="20"/>
              </w:rPr>
              <w:t xml:space="preserve"> </w:t>
            </w:r>
            <w:r w:rsidR="00F22E8C">
              <w:rPr>
                <w:b/>
                <w:sz w:val="20"/>
                <w:szCs w:val="20"/>
              </w:rPr>
              <w:t xml:space="preserve"> марта</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BC561C">
        <w:rPr>
          <w:b/>
          <w:kern w:val="32"/>
          <w:sz w:val="20"/>
          <w:szCs w:val="20"/>
        </w:rPr>
        <w:t>реагентов для ИХА тестов к анализатору «АМ-900»</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C561C">
        <w:rPr>
          <w:b/>
          <w:kern w:val="32"/>
          <w:sz w:val="20"/>
          <w:szCs w:val="20"/>
        </w:rPr>
        <w:t>054-24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BC561C">
        <w:rPr>
          <w:b/>
          <w:kern w:val="32"/>
          <w:sz w:val="20"/>
        </w:rPr>
        <w:t>реагентов для ИХА тестов к анализатору «АМ-900»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324"/>
        <w:gridCol w:w="3555"/>
        <w:gridCol w:w="700"/>
        <w:gridCol w:w="608"/>
        <w:gridCol w:w="1747"/>
      </w:tblGrid>
      <w:tr w:rsidR="006B14A9"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Pr="00E67BCC" w:rsidRDefault="00BC561C" w:rsidP="00BC561C">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b/>
                <w:sz w:val="18"/>
                <w:szCs w:val="18"/>
              </w:rPr>
            </w:pPr>
            <w:r w:rsidRPr="00BC561C">
              <w:rPr>
                <w:rFonts w:ascii="Times New Roman" w:hAnsi="Times New Roman"/>
                <w:sz w:val="18"/>
                <w:szCs w:val="18"/>
              </w:rPr>
              <w:t xml:space="preserve">Набор реагентов для </w:t>
            </w:r>
            <w:proofErr w:type="spellStart"/>
            <w:r w:rsidRPr="00BC561C">
              <w:rPr>
                <w:rFonts w:ascii="Times New Roman" w:hAnsi="Times New Roman"/>
                <w:sz w:val="18"/>
                <w:szCs w:val="18"/>
              </w:rPr>
              <w:t>иммунохроматографического</w:t>
            </w:r>
            <w:proofErr w:type="spellEnd"/>
            <w:r w:rsidRPr="00BC561C">
              <w:rPr>
                <w:rFonts w:ascii="Times New Roman" w:hAnsi="Times New Roman"/>
                <w:sz w:val="18"/>
                <w:szCs w:val="18"/>
              </w:rPr>
              <w:t xml:space="preserve"> выявления  </w:t>
            </w:r>
            <w:proofErr w:type="spellStart"/>
            <w:r w:rsidRPr="00BC561C">
              <w:rPr>
                <w:rFonts w:ascii="Times New Roman" w:hAnsi="Times New Roman"/>
                <w:sz w:val="18"/>
                <w:szCs w:val="18"/>
              </w:rPr>
              <w:t>Тропонина</w:t>
            </w:r>
            <w:proofErr w:type="spellEnd"/>
            <w:r w:rsidRPr="00BC561C">
              <w:rPr>
                <w:rFonts w:ascii="Times New Roman" w:hAnsi="Times New Roman"/>
                <w:sz w:val="18"/>
                <w:szCs w:val="18"/>
              </w:rPr>
              <w:t xml:space="preserve"> </w:t>
            </w:r>
            <w:r w:rsidRPr="00BC561C">
              <w:rPr>
                <w:rFonts w:ascii="Times New Roman" w:hAnsi="Times New Roman"/>
                <w:sz w:val="18"/>
                <w:szCs w:val="18"/>
                <w:lang w:val="en-US"/>
              </w:rPr>
              <w:t>I</w:t>
            </w:r>
            <w:r w:rsidRPr="00BC561C">
              <w:rPr>
                <w:rFonts w:ascii="Times New Roman" w:hAnsi="Times New Roman"/>
                <w:sz w:val="18"/>
                <w:szCs w:val="18"/>
              </w:rPr>
              <w:t xml:space="preserve"> в сыворотке (плазме) или цельной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Набор реагентов для </w:t>
            </w:r>
            <w:proofErr w:type="spellStart"/>
            <w:r w:rsidRPr="00BC561C">
              <w:rPr>
                <w:rFonts w:ascii="Times New Roman" w:hAnsi="Times New Roman"/>
                <w:sz w:val="18"/>
                <w:szCs w:val="18"/>
              </w:rPr>
              <w:t>иммунохроматографического</w:t>
            </w:r>
            <w:proofErr w:type="spellEnd"/>
            <w:r w:rsidRPr="00BC561C">
              <w:rPr>
                <w:rFonts w:ascii="Times New Roman" w:hAnsi="Times New Roman"/>
                <w:sz w:val="18"/>
                <w:szCs w:val="18"/>
              </w:rPr>
              <w:t xml:space="preserve"> одноэтапного быстрого качественного определения </w:t>
            </w:r>
            <w:proofErr w:type="spellStart"/>
            <w:r w:rsidRPr="00BC561C">
              <w:rPr>
                <w:rFonts w:ascii="Times New Roman" w:hAnsi="Times New Roman"/>
                <w:sz w:val="18"/>
                <w:szCs w:val="18"/>
              </w:rPr>
              <w:t>Тропонина</w:t>
            </w:r>
            <w:proofErr w:type="spellEnd"/>
            <w:r w:rsidRPr="00BC561C">
              <w:rPr>
                <w:rFonts w:ascii="Times New Roman" w:hAnsi="Times New Roman"/>
                <w:sz w:val="18"/>
                <w:szCs w:val="18"/>
              </w:rPr>
              <w:t xml:space="preserve"> </w:t>
            </w:r>
            <w:r w:rsidRPr="00BC561C">
              <w:rPr>
                <w:rFonts w:ascii="Times New Roman" w:hAnsi="Times New Roman"/>
                <w:sz w:val="18"/>
                <w:szCs w:val="18"/>
                <w:lang w:val="en-US"/>
              </w:rPr>
              <w:t>I</w:t>
            </w:r>
            <w:r w:rsidRPr="00BC561C">
              <w:rPr>
                <w:rFonts w:ascii="Times New Roman" w:hAnsi="Times New Roman"/>
                <w:sz w:val="18"/>
                <w:szCs w:val="18"/>
              </w:rPr>
              <w:t xml:space="preserve"> в сыворотке, плазме или цельной крови человека, с целью диагностики инфаркта миокарда, адаптированный к анализатору «АМ-900» на 1 определение.</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Состав набора:</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Планшет капельного типа, упакованный в индивидуальную вакуумную упаковку из фольги алюминиевой с осушителем -1 шт.;</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Буфер для разведения образца;</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Инструкция по применению.</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Технические характеристики:</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 Чувствительность определения – не более 0,5 </w:t>
            </w:r>
            <w:proofErr w:type="spellStart"/>
            <w:r w:rsidRPr="00BC561C">
              <w:rPr>
                <w:rFonts w:ascii="Times New Roman" w:hAnsi="Times New Roman"/>
                <w:sz w:val="18"/>
                <w:szCs w:val="18"/>
              </w:rPr>
              <w:t>нг</w:t>
            </w:r>
            <w:proofErr w:type="spellEnd"/>
            <w:r w:rsidRPr="00BC561C">
              <w:rPr>
                <w:rFonts w:ascii="Times New Roman" w:hAnsi="Times New Roman"/>
                <w:sz w:val="18"/>
                <w:szCs w:val="18"/>
              </w:rPr>
              <w:t>/мл;</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 Относительная чувствительность </w:t>
            </w:r>
            <w:proofErr w:type="gramStart"/>
            <w:r w:rsidRPr="00BC561C">
              <w:rPr>
                <w:rFonts w:ascii="Times New Roman" w:hAnsi="Times New Roman"/>
                <w:sz w:val="18"/>
                <w:szCs w:val="18"/>
              </w:rPr>
              <w:t>–н</w:t>
            </w:r>
            <w:proofErr w:type="gramEnd"/>
            <w:r w:rsidRPr="00BC561C">
              <w:rPr>
                <w:rFonts w:ascii="Times New Roman" w:hAnsi="Times New Roman"/>
                <w:sz w:val="18"/>
                <w:szCs w:val="18"/>
              </w:rPr>
              <w:t>е менее 99,5%</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Относительная специфичность – не менее 99,5%</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Время выхода результата не более 10 минут.</w:t>
            </w:r>
          </w:p>
          <w:p w:rsidR="00BC561C" w:rsidRPr="00BC561C" w:rsidRDefault="00BC561C" w:rsidP="00BC561C">
            <w:pPr>
              <w:pStyle w:val="af9"/>
              <w:rPr>
                <w:rFonts w:ascii="Times New Roman" w:eastAsia="Times New Roman" w:hAnsi="Times New Roman"/>
                <w:sz w:val="18"/>
                <w:szCs w:val="18"/>
              </w:rPr>
            </w:pPr>
            <w:r w:rsidRPr="00BC561C">
              <w:rPr>
                <w:rFonts w:ascii="Times New Roman" w:hAnsi="Times New Roman"/>
                <w:sz w:val="18"/>
                <w:szCs w:val="18"/>
              </w:rPr>
              <w:t>Температура хранения — от 2</w:t>
            </w:r>
            <w:proofErr w:type="gramStart"/>
            <w:r w:rsidRPr="00BC561C">
              <w:rPr>
                <w:rFonts w:ascii="Times New Roman" w:hAnsi="Times New Roman"/>
                <w:sz w:val="18"/>
                <w:szCs w:val="18"/>
              </w:rPr>
              <w:t>°С</w:t>
            </w:r>
            <w:proofErr w:type="gramEnd"/>
            <w:r w:rsidRPr="00BC561C">
              <w:rPr>
                <w:rFonts w:ascii="Times New Roman" w:hAnsi="Times New Roman"/>
                <w:sz w:val="18"/>
                <w:szCs w:val="18"/>
              </w:rPr>
              <w:t xml:space="preserve"> до 30°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right"/>
              <w:rPr>
                <w:sz w:val="18"/>
                <w:szCs w:val="18"/>
              </w:rPr>
            </w:pPr>
            <w:r w:rsidRPr="00BC561C">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jc w:val="center"/>
              <w:rPr>
                <w:sz w:val="18"/>
                <w:szCs w:val="18"/>
              </w:rPr>
            </w:pPr>
            <w:r w:rsidRPr="00BC561C">
              <w:rPr>
                <w:sz w:val="18"/>
                <w:szCs w:val="18"/>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230,00</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Pr="00E67BCC" w:rsidRDefault="00BC561C" w:rsidP="00BC561C">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b/>
                <w:sz w:val="18"/>
                <w:szCs w:val="18"/>
              </w:rPr>
            </w:pPr>
            <w:r w:rsidRPr="00BC561C">
              <w:rPr>
                <w:rFonts w:ascii="Times New Roman" w:hAnsi="Times New Roman"/>
                <w:sz w:val="18"/>
                <w:szCs w:val="18"/>
                <w:lang w:eastAsia="ru-RU"/>
              </w:rPr>
              <w:t xml:space="preserve">Набор реагентов для </w:t>
            </w:r>
            <w:proofErr w:type="spellStart"/>
            <w:r w:rsidRPr="00BC561C">
              <w:rPr>
                <w:rFonts w:ascii="Times New Roman" w:hAnsi="Times New Roman"/>
                <w:sz w:val="18"/>
                <w:szCs w:val="18"/>
                <w:lang w:eastAsia="ru-RU"/>
              </w:rPr>
              <w:t>иммунохроматографического</w:t>
            </w:r>
            <w:proofErr w:type="spellEnd"/>
            <w:r w:rsidRPr="00BC561C">
              <w:rPr>
                <w:rFonts w:ascii="Times New Roman" w:hAnsi="Times New Roman"/>
                <w:sz w:val="18"/>
                <w:szCs w:val="18"/>
                <w:lang w:eastAsia="ru-RU"/>
              </w:rPr>
              <w:t xml:space="preserve"> качественного определения Д-</w:t>
            </w:r>
            <w:proofErr w:type="spellStart"/>
            <w:r w:rsidRPr="00BC561C">
              <w:rPr>
                <w:rFonts w:ascii="Times New Roman" w:hAnsi="Times New Roman"/>
                <w:sz w:val="18"/>
                <w:szCs w:val="18"/>
                <w:lang w:eastAsia="ru-RU"/>
              </w:rPr>
              <w:t>димера</w:t>
            </w:r>
            <w:proofErr w:type="spellEnd"/>
            <w:r w:rsidRPr="00BC561C">
              <w:rPr>
                <w:rFonts w:ascii="Times New Roman" w:hAnsi="Times New Roman"/>
                <w:sz w:val="18"/>
                <w:szCs w:val="18"/>
                <w:lang w:eastAsia="ru-RU"/>
              </w:rPr>
              <w:t xml:space="preserve"> в сыворотке, плазме или цельной крови человека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lang w:eastAsia="ru-RU"/>
              </w:rPr>
              <w:t xml:space="preserve">Набор реагентов для </w:t>
            </w:r>
            <w:proofErr w:type="spellStart"/>
            <w:r w:rsidRPr="00BC561C">
              <w:rPr>
                <w:rFonts w:ascii="Times New Roman" w:hAnsi="Times New Roman"/>
                <w:sz w:val="18"/>
                <w:szCs w:val="18"/>
                <w:lang w:eastAsia="ru-RU"/>
              </w:rPr>
              <w:t>иммунохроматографического</w:t>
            </w:r>
            <w:proofErr w:type="spellEnd"/>
            <w:r w:rsidRPr="00BC561C">
              <w:rPr>
                <w:rFonts w:ascii="Times New Roman" w:hAnsi="Times New Roman"/>
                <w:sz w:val="18"/>
                <w:szCs w:val="18"/>
                <w:lang w:eastAsia="ru-RU"/>
              </w:rPr>
              <w:t xml:space="preserve"> одноэтапного быстрого качественного определения Д-</w:t>
            </w:r>
            <w:proofErr w:type="spellStart"/>
            <w:r w:rsidRPr="00BC561C">
              <w:rPr>
                <w:rFonts w:ascii="Times New Roman" w:hAnsi="Times New Roman"/>
                <w:sz w:val="18"/>
                <w:szCs w:val="18"/>
                <w:lang w:eastAsia="ru-RU"/>
              </w:rPr>
              <w:t>димера</w:t>
            </w:r>
            <w:proofErr w:type="spellEnd"/>
            <w:r w:rsidRPr="00BC561C">
              <w:rPr>
                <w:rFonts w:ascii="Times New Roman" w:hAnsi="Times New Roman"/>
                <w:sz w:val="18"/>
                <w:szCs w:val="18"/>
                <w:lang w:eastAsia="ru-RU"/>
              </w:rPr>
              <w:t xml:space="preserve"> в сыворотке, плазме или цельной крови человека,  адаптированный к анализатору «АМ-900»</w:t>
            </w:r>
            <w:r w:rsidRPr="00BC561C">
              <w:rPr>
                <w:rFonts w:ascii="Times New Roman" w:hAnsi="Times New Roman"/>
                <w:sz w:val="18"/>
                <w:szCs w:val="18"/>
              </w:rPr>
              <w:t xml:space="preserve"> на 1 определение.</w:t>
            </w:r>
          </w:p>
          <w:p w:rsidR="00BC561C" w:rsidRPr="00BC561C" w:rsidRDefault="00BC561C" w:rsidP="00BC561C">
            <w:pPr>
              <w:pStyle w:val="af9"/>
              <w:rPr>
                <w:rFonts w:ascii="Times New Roman" w:hAnsi="Times New Roman"/>
                <w:sz w:val="18"/>
                <w:szCs w:val="18"/>
                <w:lang w:eastAsia="ru-RU"/>
              </w:rPr>
            </w:pPr>
            <w:r w:rsidRPr="00BC561C">
              <w:rPr>
                <w:rFonts w:ascii="Times New Roman" w:hAnsi="Times New Roman"/>
                <w:sz w:val="18"/>
                <w:szCs w:val="18"/>
                <w:lang w:eastAsia="ru-RU"/>
              </w:rPr>
              <w:t>Состав набора:</w:t>
            </w:r>
          </w:p>
          <w:p w:rsidR="00BC561C" w:rsidRPr="00BC561C" w:rsidRDefault="00BC561C" w:rsidP="00BC561C">
            <w:pPr>
              <w:pStyle w:val="af9"/>
              <w:rPr>
                <w:rFonts w:ascii="Times New Roman" w:hAnsi="Times New Roman"/>
                <w:sz w:val="18"/>
                <w:szCs w:val="18"/>
                <w:lang w:eastAsia="ru-RU"/>
              </w:rPr>
            </w:pPr>
            <w:r w:rsidRPr="00BC561C">
              <w:rPr>
                <w:rFonts w:ascii="Times New Roman" w:hAnsi="Times New Roman"/>
                <w:sz w:val="18"/>
                <w:szCs w:val="18"/>
                <w:lang w:eastAsia="ru-RU"/>
              </w:rPr>
              <w:t>-Планшет индикаторный, упакованный в индивидуальную вакуумную упаковку из фольги алюминиевой с осушителем - 1 шт.;</w:t>
            </w:r>
          </w:p>
          <w:p w:rsidR="00BC561C" w:rsidRPr="00BC561C" w:rsidRDefault="00BC561C" w:rsidP="00BC561C">
            <w:pPr>
              <w:pStyle w:val="af9"/>
              <w:rPr>
                <w:rFonts w:ascii="Times New Roman" w:hAnsi="Times New Roman"/>
                <w:sz w:val="18"/>
                <w:szCs w:val="18"/>
                <w:lang w:eastAsia="ru-RU"/>
              </w:rPr>
            </w:pPr>
            <w:r w:rsidRPr="00BC561C">
              <w:rPr>
                <w:rFonts w:ascii="Times New Roman" w:hAnsi="Times New Roman"/>
                <w:sz w:val="18"/>
                <w:szCs w:val="18"/>
                <w:lang w:eastAsia="ru-RU"/>
              </w:rPr>
              <w:t>- Буфер для разведения образца</w:t>
            </w:r>
            <w:proofErr w:type="gramStart"/>
            <w:r w:rsidRPr="00BC561C">
              <w:rPr>
                <w:rFonts w:ascii="Times New Roman" w:hAnsi="Times New Roman"/>
                <w:sz w:val="18"/>
                <w:szCs w:val="18"/>
                <w:lang w:eastAsia="ru-RU"/>
              </w:rPr>
              <w:t>.;</w:t>
            </w:r>
            <w:proofErr w:type="gramEnd"/>
          </w:p>
          <w:p w:rsidR="00BC561C" w:rsidRPr="00BC561C" w:rsidRDefault="00BC561C" w:rsidP="00BC561C">
            <w:pPr>
              <w:pStyle w:val="af9"/>
              <w:rPr>
                <w:rFonts w:ascii="Times New Roman" w:hAnsi="Times New Roman"/>
                <w:sz w:val="18"/>
                <w:szCs w:val="18"/>
                <w:lang w:eastAsia="ru-RU"/>
              </w:rPr>
            </w:pPr>
            <w:r w:rsidRPr="00BC561C">
              <w:rPr>
                <w:rFonts w:ascii="Times New Roman" w:hAnsi="Times New Roman"/>
                <w:sz w:val="18"/>
                <w:szCs w:val="18"/>
                <w:lang w:eastAsia="ru-RU"/>
              </w:rPr>
              <w:t xml:space="preserve">- Инструкция по применению. </w:t>
            </w:r>
          </w:p>
          <w:p w:rsidR="00BC561C" w:rsidRPr="00BC561C" w:rsidRDefault="00BC561C" w:rsidP="00BC561C">
            <w:pPr>
              <w:pStyle w:val="af9"/>
              <w:rPr>
                <w:rFonts w:ascii="Times New Roman" w:hAnsi="Times New Roman"/>
                <w:sz w:val="18"/>
                <w:szCs w:val="18"/>
                <w:lang w:eastAsia="ru-RU"/>
              </w:rPr>
            </w:pPr>
            <w:r w:rsidRPr="00BC561C">
              <w:rPr>
                <w:rFonts w:ascii="Times New Roman" w:hAnsi="Times New Roman"/>
                <w:sz w:val="18"/>
                <w:szCs w:val="18"/>
                <w:lang w:eastAsia="ru-RU"/>
              </w:rPr>
              <w:t>Технические характеристики:</w:t>
            </w:r>
          </w:p>
          <w:p w:rsidR="00BC561C" w:rsidRPr="00BC561C" w:rsidRDefault="00BC561C" w:rsidP="00BC561C">
            <w:pPr>
              <w:pStyle w:val="af9"/>
              <w:rPr>
                <w:rFonts w:ascii="Times New Roman" w:hAnsi="Times New Roman"/>
                <w:sz w:val="18"/>
                <w:szCs w:val="18"/>
                <w:lang w:eastAsia="ru-RU"/>
              </w:rPr>
            </w:pPr>
            <w:r w:rsidRPr="00BC561C">
              <w:rPr>
                <w:rFonts w:ascii="Times New Roman" w:hAnsi="Times New Roman"/>
                <w:sz w:val="18"/>
                <w:szCs w:val="18"/>
                <w:lang w:eastAsia="ru-RU"/>
              </w:rPr>
              <w:t xml:space="preserve">- Чувствительность определения – </w:t>
            </w:r>
            <w:r w:rsidRPr="00BC561C">
              <w:rPr>
                <w:rFonts w:ascii="Times New Roman" w:hAnsi="Times New Roman"/>
                <w:sz w:val="18"/>
                <w:szCs w:val="18"/>
              </w:rPr>
              <w:t xml:space="preserve"> не более </w:t>
            </w:r>
            <w:r w:rsidRPr="00BC561C">
              <w:rPr>
                <w:rFonts w:ascii="Times New Roman" w:hAnsi="Times New Roman"/>
                <w:sz w:val="18"/>
                <w:szCs w:val="18"/>
                <w:lang w:eastAsia="ru-RU"/>
              </w:rPr>
              <w:t xml:space="preserve">400 </w:t>
            </w:r>
            <w:proofErr w:type="spellStart"/>
            <w:r w:rsidRPr="00BC561C">
              <w:rPr>
                <w:rFonts w:ascii="Times New Roman" w:hAnsi="Times New Roman"/>
                <w:sz w:val="18"/>
                <w:szCs w:val="18"/>
                <w:lang w:eastAsia="ru-RU"/>
              </w:rPr>
              <w:t>нг</w:t>
            </w:r>
            <w:proofErr w:type="spellEnd"/>
            <w:r w:rsidRPr="00BC561C">
              <w:rPr>
                <w:rFonts w:ascii="Times New Roman" w:hAnsi="Times New Roman"/>
                <w:sz w:val="18"/>
                <w:szCs w:val="18"/>
                <w:lang w:eastAsia="ru-RU"/>
              </w:rPr>
              <w:t>/мл;</w:t>
            </w:r>
          </w:p>
          <w:p w:rsidR="00BC561C" w:rsidRPr="00BC561C" w:rsidRDefault="00BC561C" w:rsidP="00BC561C">
            <w:pPr>
              <w:pStyle w:val="af9"/>
              <w:rPr>
                <w:rFonts w:ascii="Times New Roman" w:hAnsi="Times New Roman"/>
                <w:sz w:val="18"/>
                <w:szCs w:val="18"/>
                <w:lang w:eastAsia="ru-RU"/>
              </w:rPr>
            </w:pPr>
            <w:r w:rsidRPr="00BC561C">
              <w:rPr>
                <w:rFonts w:ascii="Times New Roman" w:hAnsi="Times New Roman"/>
                <w:sz w:val="18"/>
                <w:szCs w:val="18"/>
                <w:lang w:eastAsia="ru-RU"/>
              </w:rPr>
              <w:t>- Относительная чувствительность -</w:t>
            </w:r>
            <w:r w:rsidRPr="00BC561C">
              <w:rPr>
                <w:rFonts w:ascii="Times New Roman" w:hAnsi="Times New Roman"/>
                <w:sz w:val="18"/>
                <w:szCs w:val="18"/>
              </w:rPr>
              <w:t xml:space="preserve"> не менее </w:t>
            </w:r>
            <w:r w:rsidRPr="00BC561C">
              <w:rPr>
                <w:rFonts w:ascii="Times New Roman" w:hAnsi="Times New Roman"/>
                <w:sz w:val="18"/>
                <w:szCs w:val="18"/>
                <w:lang w:eastAsia="ru-RU"/>
              </w:rPr>
              <w:t>99,5%</w:t>
            </w:r>
          </w:p>
          <w:p w:rsidR="00BC561C" w:rsidRPr="00BC561C" w:rsidRDefault="00BC561C" w:rsidP="00BC561C">
            <w:pPr>
              <w:pStyle w:val="af9"/>
              <w:rPr>
                <w:rFonts w:ascii="Times New Roman" w:hAnsi="Times New Roman"/>
                <w:sz w:val="18"/>
                <w:szCs w:val="18"/>
                <w:lang w:eastAsia="ru-RU"/>
              </w:rPr>
            </w:pPr>
            <w:r w:rsidRPr="00BC561C">
              <w:rPr>
                <w:rFonts w:ascii="Times New Roman" w:hAnsi="Times New Roman"/>
                <w:sz w:val="18"/>
                <w:szCs w:val="18"/>
                <w:lang w:eastAsia="ru-RU"/>
              </w:rPr>
              <w:t xml:space="preserve">- Относительная специфичность – </w:t>
            </w:r>
            <w:r w:rsidRPr="00BC561C">
              <w:rPr>
                <w:rFonts w:ascii="Times New Roman" w:hAnsi="Times New Roman"/>
                <w:sz w:val="18"/>
                <w:szCs w:val="18"/>
              </w:rPr>
              <w:t xml:space="preserve"> не менее </w:t>
            </w:r>
            <w:r w:rsidRPr="00BC561C">
              <w:rPr>
                <w:rFonts w:ascii="Times New Roman" w:hAnsi="Times New Roman"/>
                <w:sz w:val="18"/>
                <w:szCs w:val="18"/>
                <w:lang w:eastAsia="ru-RU"/>
              </w:rPr>
              <w:t>99,5 %</w:t>
            </w:r>
          </w:p>
          <w:p w:rsidR="00BC561C" w:rsidRPr="00BC561C" w:rsidRDefault="00BC561C" w:rsidP="00BC561C">
            <w:pPr>
              <w:pStyle w:val="af9"/>
              <w:rPr>
                <w:rFonts w:ascii="Times New Roman" w:hAnsi="Times New Roman"/>
                <w:sz w:val="18"/>
                <w:szCs w:val="18"/>
                <w:lang w:eastAsia="ru-RU"/>
              </w:rPr>
            </w:pPr>
            <w:r w:rsidRPr="00BC561C">
              <w:rPr>
                <w:rFonts w:ascii="Times New Roman" w:hAnsi="Times New Roman"/>
                <w:sz w:val="18"/>
                <w:szCs w:val="18"/>
                <w:lang w:eastAsia="ru-RU"/>
              </w:rPr>
              <w:t>Время выхода результата не более 10 минут.</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lang w:eastAsia="ru-RU"/>
              </w:rPr>
              <w:t>Температура хранения — от 2</w:t>
            </w:r>
            <w:proofErr w:type="gramStart"/>
            <w:r w:rsidRPr="00BC561C">
              <w:rPr>
                <w:rFonts w:ascii="Times New Roman" w:hAnsi="Times New Roman"/>
                <w:sz w:val="18"/>
                <w:szCs w:val="18"/>
                <w:lang w:eastAsia="ru-RU"/>
              </w:rPr>
              <w:t>°С</w:t>
            </w:r>
            <w:proofErr w:type="gramEnd"/>
            <w:r w:rsidRPr="00BC561C">
              <w:rPr>
                <w:rFonts w:ascii="Times New Roman" w:hAnsi="Times New Roman"/>
                <w:sz w:val="18"/>
                <w:szCs w:val="18"/>
                <w:lang w:eastAsia="ru-RU"/>
              </w:rPr>
              <w:t xml:space="preserve"> до 30°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right"/>
              <w:rPr>
                <w:sz w:val="18"/>
                <w:szCs w:val="18"/>
              </w:rPr>
            </w:pPr>
            <w:r w:rsidRPr="00BC561C">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jc w:val="center"/>
              <w:rPr>
                <w:sz w:val="18"/>
                <w:szCs w:val="18"/>
              </w:rPr>
            </w:pPr>
            <w:r w:rsidRPr="00BC561C">
              <w:rPr>
                <w:sz w:val="18"/>
                <w:szCs w:val="18"/>
              </w:rPr>
              <w:t>250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230,00</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Pr="00E67BCC" w:rsidRDefault="00BC561C" w:rsidP="00BC561C">
            <w:pPr>
              <w:rPr>
                <w:sz w:val="18"/>
                <w:szCs w:val="18"/>
              </w:rPr>
            </w:pPr>
            <w:r w:rsidRPr="00E67B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Набор реагентов для </w:t>
            </w:r>
            <w:proofErr w:type="spellStart"/>
            <w:r w:rsidRPr="00BC561C">
              <w:rPr>
                <w:rFonts w:ascii="Times New Roman" w:hAnsi="Times New Roman"/>
                <w:sz w:val="18"/>
                <w:szCs w:val="18"/>
              </w:rPr>
              <w:t>иммунохроматографического</w:t>
            </w:r>
            <w:proofErr w:type="spellEnd"/>
            <w:r w:rsidRPr="00BC561C">
              <w:rPr>
                <w:rFonts w:ascii="Times New Roman" w:hAnsi="Times New Roman"/>
                <w:sz w:val="18"/>
                <w:szCs w:val="18"/>
              </w:rPr>
              <w:t xml:space="preserve"> выявления  специфических </w:t>
            </w:r>
            <w:proofErr w:type="spellStart"/>
            <w:r w:rsidRPr="00BC561C">
              <w:rPr>
                <w:rFonts w:ascii="Times New Roman" w:hAnsi="Times New Roman"/>
                <w:sz w:val="18"/>
                <w:szCs w:val="18"/>
              </w:rPr>
              <w:t>кардиомаркеров</w:t>
            </w:r>
            <w:proofErr w:type="spellEnd"/>
            <w:r w:rsidRPr="00BC561C">
              <w:rPr>
                <w:rFonts w:ascii="Times New Roman" w:hAnsi="Times New Roman"/>
                <w:sz w:val="18"/>
                <w:szCs w:val="18"/>
              </w:rPr>
              <w:t xml:space="preserve"> в сыворотке (плазме) или цельной крови (</w:t>
            </w:r>
            <w:proofErr w:type="spellStart"/>
            <w:r w:rsidRPr="00BC561C">
              <w:rPr>
                <w:rFonts w:ascii="Times New Roman" w:hAnsi="Times New Roman"/>
                <w:sz w:val="18"/>
                <w:szCs w:val="18"/>
              </w:rPr>
              <w:t>Na-уретический</w:t>
            </w:r>
            <w:proofErr w:type="spellEnd"/>
            <w:r w:rsidRPr="00BC561C">
              <w:rPr>
                <w:rFonts w:ascii="Times New Roman" w:hAnsi="Times New Roman"/>
                <w:sz w:val="18"/>
                <w:szCs w:val="18"/>
              </w:rPr>
              <w:t xml:space="preserve"> пептид</w:t>
            </w:r>
            <w:r>
              <w:rPr>
                <w:rFonts w:ascii="Times New Roman" w:hAnsi="Times New Roman"/>
                <w:sz w:val="18"/>
                <w:szCs w:val="18"/>
              </w:rPr>
              <w:t xml:space="preserve"> </w:t>
            </w:r>
            <w:r w:rsidRPr="00BC561C">
              <w:rPr>
                <w:rFonts w:ascii="Times New Roman" w:hAnsi="Times New Roman"/>
                <w:sz w:val="18"/>
                <w:szCs w:val="18"/>
              </w:rPr>
              <w:t>(NT-</w:t>
            </w:r>
            <w:proofErr w:type="spellStart"/>
            <w:r w:rsidRPr="00BC561C">
              <w:rPr>
                <w:rFonts w:ascii="Times New Roman" w:hAnsi="Times New Roman"/>
                <w:sz w:val="18"/>
                <w:szCs w:val="18"/>
              </w:rPr>
              <w:t>proBNP</w:t>
            </w:r>
            <w:proofErr w:type="spellEnd"/>
            <w:r w:rsidRPr="00BC561C">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Набор реагентов для </w:t>
            </w:r>
            <w:proofErr w:type="spellStart"/>
            <w:r w:rsidRPr="00BC561C">
              <w:rPr>
                <w:rFonts w:ascii="Times New Roman" w:hAnsi="Times New Roman"/>
                <w:sz w:val="18"/>
                <w:szCs w:val="18"/>
              </w:rPr>
              <w:t>иммунохроматографического</w:t>
            </w:r>
            <w:proofErr w:type="spellEnd"/>
            <w:r w:rsidRPr="00BC561C">
              <w:rPr>
                <w:rFonts w:ascii="Times New Roman" w:hAnsi="Times New Roman"/>
                <w:sz w:val="18"/>
                <w:szCs w:val="18"/>
              </w:rPr>
              <w:t xml:space="preserve"> одноэтапного </w:t>
            </w:r>
            <w:proofErr w:type="spellStart"/>
            <w:r w:rsidRPr="00BC561C">
              <w:rPr>
                <w:rFonts w:ascii="Times New Roman" w:hAnsi="Times New Roman"/>
                <w:sz w:val="18"/>
                <w:szCs w:val="18"/>
              </w:rPr>
              <w:t>качественнного</w:t>
            </w:r>
            <w:proofErr w:type="spellEnd"/>
            <w:r w:rsidRPr="00BC561C">
              <w:rPr>
                <w:rFonts w:ascii="Times New Roman" w:hAnsi="Times New Roman"/>
                <w:sz w:val="18"/>
                <w:szCs w:val="18"/>
              </w:rPr>
              <w:t xml:space="preserve"> </w:t>
            </w:r>
            <w:proofErr w:type="gramStart"/>
            <w:r w:rsidRPr="00BC561C">
              <w:rPr>
                <w:rFonts w:ascii="Times New Roman" w:hAnsi="Times New Roman"/>
                <w:sz w:val="18"/>
                <w:szCs w:val="18"/>
              </w:rPr>
              <w:t>экспресс-выявления</w:t>
            </w:r>
            <w:proofErr w:type="gramEnd"/>
            <w:r w:rsidRPr="00BC561C">
              <w:rPr>
                <w:rFonts w:ascii="Times New Roman" w:hAnsi="Times New Roman"/>
                <w:sz w:val="18"/>
                <w:szCs w:val="18"/>
              </w:rPr>
              <w:t xml:space="preserve"> специфического </w:t>
            </w:r>
            <w:proofErr w:type="spellStart"/>
            <w:r w:rsidRPr="00BC561C">
              <w:rPr>
                <w:rFonts w:ascii="Times New Roman" w:hAnsi="Times New Roman"/>
                <w:sz w:val="18"/>
                <w:szCs w:val="18"/>
              </w:rPr>
              <w:t>кардиомаркера</w:t>
            </w:r>
            <w:proofErr w:type="spellEnd"/>
            <w:r w:rsidRPr="00BC561C">
              <w:rPr>
                <w:rFonts w:ascii="Times New Roman" w:hAnsi="Times New Roman"/>
                <w:sz w:val="18"/>
                <w:szCs w:val="18"/>
              </w:rPr>
              <w:t xml:space="preserve"> </w:t>
            </w:r>
            <w:proofErr w:type="spellStart"/>
            <w:r w:rsidRPr="00BC561C">
              <w:rPr>
                <w:rFonts w:ascii="Times New Roman" w:hAnsi="Times New Roman"/>
                <w:sz w:val="18"/>
                <w:szCs w:val="18"/>
              </w:rPr>
              <w:t>Na-уретический</w:t>
            </w:r>
            <w:proofErr w:type="spellEnd"/>
            <w:r w:rsidRPr="00BC561C">
              <w:rPr>
                <w:rFonts w:ascii="Times New Roman" w:hAnsi="Times New Roman"/>
                <w:sz w:val="18"/>
                <w:szCs w:val="18"/>
              </w:rPr>
              <w:t xml:space="preserve"> пептид (NT-</w:t>
            </w:r>
            <w:proofErr w:type="spellStart"/>
            <w:r w:rsidRPr="00BC561C">
              <w:rPr>
                <w:rFonts w:ascii="Times New Roman" w:hAnsi="Times New Roman"/>
                <w:sz w:val="18"/>
                <w:szCs w:val="18"/>
              </w:rPr>
              <w:t>proBNP</w:t>
            </w:r>
            <w:proofErr w:type="spellEnd"/>
            <w:r w:rsidRPr="00BC561C">
              <w:rPr>
                <w:rFonts w:ascii="Times New Roman" w:hAnsi="Times New Roman"/>
                <w:sz w:val="18"/>
                <w:szCs w:val="18"/>
              </w:rPr>
              <w:t xml:space="preserve">) в цельной крови, сыворотке или плазме. </w:t>
            </w:r>
            <w:proofErr w:type="gramStart"/>
            <w:r w:rsidRPr="00BC561C">
              <w:rPr>
                <w:rFonts w:ascii="Times New Roman" w:hAnsi="Times New Roman"/>
                <w:sz w:val="18"/>
                <w:szCs w:val="18"/>
              </w:rPr>
              <w:t>Адаптирован</w:t>
            </w:r>
            <w:proofErr w:type="gramEnd"/>
            <w:r w:rsidRPr="00BC561C">
              <w:rPr>
                <w:rFonts w:ascii="Times New Roman" w:hAnsi="Times New Roman"/>
                <w:sz w:val="18"/>
                <w:szCs w:val="18"/>
              </w:rPr>
              <w:t xml:space="preserve"> к анализатору АМ-900  на 1 определение.</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Состав набора:</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Планшет капельного типа, упакованный в индивидуальную вакуумную упаковку из фольги алюминиевой с осушителем -1 шт.;</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 Инструкция по применению. </w:t>
            </w:r>
          </w:p>
          <w:p w:rsidR="00BC561C" w:rsidRPr="00BC561C" w:rsidRDefault="00BC561C" w:rsidP="00BC561C">
            <w:pPr>
              <w:pStyle w:val="af9"/>
              <w:rPr>
                <w:rFonts w:ascii="Times New Roman" w:hAnsi="Times New Roman"/>
                <w:bCs/>
                <w:sz w:val="18"/>
                <w:szCs w:val="18"/>
              </w:rPr>
            </w:pPr>
            <w:r w:rsidRPr="00BC561C">
              <w:rPr>
                <w:rFonts w:ascii="Times New Roman" w:hAnsi="Times New Roman"/>
                <w:bCs/>
                <w:sz w:val="18"/>
                <w:szCs w:val="18"/>
              </w:rPr>
              <w:t>Буфер для разведения образца.</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Технические характеристики:</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 Чувствительность –  не более  0,4  </w:t>
            </w:r>
            <w:proofErr w:type="spellStart"/>
            <w:r w:rsidRPr="00BC561C">
              <w:rPr>
                <w:rFonts w:ascii="Times New Roman" w:hAnsi="Times New Roman"/>
                <w:sz w:val="18"/>
                <w:szCs w:val="18"/>
              </w:rPr>
              <w:t>нг</w:t>
            </w:r>
            <w:proofErr w:type="spellEnd"/>
            <w:r w:rsidRPr="00BC561C">
              <w:rPr>
                <w:rFonts w:ascii="Times New Roman" w:hAnsi="Times New Roman"/>
                <w:sz w:val="18"/>
                <w:szCs w:val="18"/>
              </w:rPr>
              <w:t>/мл</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Относительная чувствительность - не менее 99,5%</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Относительная специфичность – не менее  99,5 %</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Время выхода результата не более 10 минут.</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Температура хранения — от 2</w:t>
            </w:r>
            <w:proofErr w:type="gramStart"/>
            <w:r w:rsidRPr="00BC561C">
              <w:rPr>
                <w:rFonts w:ascii="Times New Roman" w:hAnsi="Times New Roman"/>
                <w:sz w:val="18"/>
                <w:szCs w:val="18"/>
              </w:rPr>
              <w:t>°С</w:t>
            </w:r>
            <w:proofErr w:type="gramEnd"/>
            <w:r w:rsidRPr="00BC561C">
              <w:rPr>
                <w:rFonts w:ascii="Times New Roman" w:hAnsi="Times New Roman"/>
                <w:sz w:val="18"/>
                <w:szCs w:val="18"/>
              </w:rPr>
              <w:t xml:space="preserve"> до 30°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right"/>
              <w:rPr>
                <w:sz w:val="18"/>
                <w:szCs w:val="18"/>
              </w:rPr>
            </w:pPr>
            <w:r w:rsidRPr="00BC561C">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jc w:val="center"/>
              <w:rPr>
                <w:sz w:val="18"/>
                <w:szCs w:val="18"/>
              </w:rPr>
            </w:pPr>
            <w:r w:rsidRPr="00BC561C">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230,00</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Pr="00E67BCC" w:rsidRDefault="00BC561C" w:rsidP="00BC561C">
            <w:pPr>
              <w:rPr>
                <w:sz w:val="18"/>
                <w:szCs w:val="18"/>
              </w:rPr>
            </w:pPr>
            <w:r w:rsidRPr="00E67BCC">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eastAsia="Times New Roman" w:hAnsi="Times New Roman"/>
                <w:sz w:val="18"/>
                <w:szCs w:val="18"/>
              </w:rPr>
            </w:pPr>
            <w:r w:rsidRPr="00BC561C">
              <w:rPr>
                <w:rFonts w:ascii="Times New Roman" w:hAnsi="Times New Roman"/>
                <w:sz w:val="18"/>
                <w:szCs w:val="18"/>
                <w:lang w:eastAsia="ru-RU"/>
              </w:rPr>
              <w:t xml:space="preserve">Набор реагентов для </w:t>
            </w:r>
            <w:proofErr w:type="spellStart"/>
            <w:r w:rsidRPr="00BC561C">
              <w:rPr>
                <w:rFonts w:ascii="Times New Roman" w:hAnsi="Times New Roman"/>
                <w:sz w:val="18"/>
                <w:szCs w:val="18"/>
                <w:lang w:eastAsia="ru-RU"/>
              </w:rPr>
              <w:t>иммунохроматографического</w:t>
            </w:r>
            <w:proofErr w:type="spellEnd"/>
            <w:r w:rsidRPr="00BC561C">
              <w:rPr>
                <w:rFonts w:ascii="Times New Roman" w:hAnsi="Times New Roman"/>
                <w:sz w:val="18"/>
                <w:szCs w:val="18"/>
                <w:lang w:eastAsia="ru-RU"/>
              </w:rPr>
              <w:t xml:space="preserve"> выявления 3-х специфических </w:t>
            </w:r>
            <w:proofErr w:type="spellStart"/>
            <w:r w:rsidRPr="00BC561C">
              <w:rPr>
                <w:rFonts w:ascii="Times New Roman" w:hAnsi="Times New Roman"/>
                <w:sz w:val="18"/>
                <w:szCs w:val="18"/>
                <w:lang w:eastAsia="ru-RU"/>
              </w:rPr>
              <w:t>кардиомаркеров</w:t>
            </w:r>
            <w:proofErr w:type="spellEnd"/>
            <w:r w:rsidRPr="00BC561C">
              <w:rPr>
                <w:rFonts w:ascii="Times New Roman" w:hAnsi="Times New Roman"/>
                <w:sz w:val="18"/>
                <w:szCs w:val="18"/>
                <w:lang w:eastAsia="ru-RU"/>
              </w:rPr>
              <w:t xml:space="preserve"> в сыворотке (плазме) или цельной крови "ИХА-КАРДИО-ФАКТОР"</w:t>
            </w:r>
            <w:r>
              <w:rPr>
                <w:rFonts w:ascii="Times New Roman" w:hAnsi="Times New Roman"/>
                <w:sz w:val="18"/>
                <w:szCs w:val="18"/>
                <w:lang w:eastAsia="ru-RU"/>
              </w:rPr>
              <w:t xml:space="preserve"> </w:t>
            </w:r>
            <w:r w:rsidRPr="00BC561C">
              <w:rPr>
                <w:rFonts w:ascii="Times New Roman" w:hAnsi="Times New Roman"/>
                <w:sz w:val="18"/>
                <w:szCs w:val="18"/>
                <w:lang w:eastAsia="ru-RU"/>
              </w:rPr>
              <w:t>(</w:t>
            </w:r>
            <w:proofErr w:type="spellStart"/>
            <w:r w:rsidRPr="00BC561C">
              <w:rPr>
                <w:rFonts w:ascii="Times New Roman" w:hAnsi="Times New Roman"/>
                <w:sz w:val="18"/>
                <w:szCs w:val="18"/>
                <w:lang w:eastAsia="ru-RU"/>
              </w:rPr>
              <w:t>Тропонин</w:t>
            </w:r>
            <w:proofErr w:type="spellEnd"/>
            <w:r w:rsidRPr="00BC561C">
              <w:rPr>
                <w:rFonts w:ascii="Times New Roman" w:hAnsi="Times New Roman"/>
                <w:sz w:val="18"/>
                <w:szCs w:val="18"/>
                <w:lang w:eastAsia="ru-RU"/>
              </w:rPr>
              <w:t xml:space="preserve"> I, д-</w:t>
            </w:r>
            <w:proofErr w:type="spellStart"/>
            <w:r w:rsidRPr="00BC561C">
              <w:rPr>
                <w:rFonts w:ascii="Times New Roman" w:hAnsi="Times New Roman"/>
                <w:sz w:val="18"/>
                <w:szCs w:val="18"/>
                <w:lang w:eastAsia="ru-RU"/>
              </w:rPr>
              <w:t>димер</w:t>
            </w:r>
            <w:proofErr w:type="spellEnd"/>
            <w:r w:rsidRPr="00BC561C">
              <w:rPr>
                <w:rFonts w:ascii="Times New Roman" w:hAnsi="Times New Roman"/>
                <w:sz w:val="18"/>
                <w:szCs w:val="18"/>
                <w:lang w:eastAsia="ru-RU"/>
              </w:rPr>
              <w:t xml:space="preserve">, </w:t>
            </w:r>
            <w:proofErr w:type="spellStart"/>
            <w:r w:rsidRPr="00BC561C">
              <w:rPr>
                <w:rFonts w:ascii="Times New Roman" w:hAnsi="Times New Roman"/>
                <w:sz w:val="18"/>
                <w:szCs w:val="18"/>
                <w:lang w:eastAsia="ru-RU"/>
              </w:rPr>
              <w:t>Na-у</w:t>
            </w:r>
            <w:r>
              <w:rPr>
                <w:rFonts w:ascii="Times New Roman" w:hAnsi="Times New Roman"/>
                <w:sz w:val="18"/>
                <w:szCs w:val="18"/>
                <w:lang w:eastAsia="ru-RU"/>
              </w:rPr>
              <w:t>ретический</w:t>
            </w:r>
            <w:proofErr w:type="spellEnd"/>
            <w:r>
              <w:rPr>
                <w:rFonts w:ascii="Times New Roman" w:hAnsi="Times New Roman"/>
                <w:sz w:val="18"/>
                <w:szCs w:val="18"/>
                <w:lang w:eastAsia="ru-RU"/>
              </w:rPr>
              <w:t xml:space="preserve"> пептид (NT-</w:t>
            </w:r>
            <w:proofErr w:type="spellStart"/>
            <w:r>
              <w:rPr>
                <w:rFonts w:ascii="Times New Roman" w:hAnsi="Times New Roman"/>
                <w:sz w:val="18"/>
                <w:szCs w:val="18"/>
                <w:lang w:eastAsia="ru-RU"/>
              </w:rPr>
              <w:t>proBNP</w:t>
            </w:r>
            <w:proofErr w:type="spellEnd"/>
            <w:r>
              <w:rPr>
                <w:rFonts w:ascii="Times New Roman" w:hAnsi="Times New Roman"/>
                <w:sz w:val="18"/>
                <w:szCs w:val="1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proofErr w:type="gramStart"/>
            <w:r w:rsidRPr="00BC561C">
              <w:rPr>
                <w:rFonts w:ascii="Times New Roman" w:hAnsi="Times New Roman"/>
                <w:sz w:val="18"/>
                <w:szCs w:val="18"/>
              </w:rPr>
              <w:t xml:space="preserve">Набор предназначен для </w:t>
            </w:r>
            <w:proofErr w:type="spellStart"/>
            <w:r w:rsidRPr="00BC561C">
              <w:rPr>
                <w:rFonts w:ascii="Times New Roman" w:hAnsi="Times New Roman"/>
                <w:sz w:val="18"/>
                <w:szCs w:val="18"/>
              </w:rPr>
              <w:t>in</w:t>
            </w:r>
            <w:proofErr w:type="spellEnd"/>
            <w:r w:rsidRPr="00BC561C">
              <w:rPr>
                <w:rFonts w:ascii="Times New Roman" w:hAnsi="Times New Roman"/>
                <w:sz w:val="18"/>
                <w:szCs w:val="18"/>
              </w:rPr>
              <w:t xml:space="preserve"> </w:t>
            </w:r>
            <w:proofErr w:type="spellStart"/>
            <w:r w:rsidRPr="00BC561C">
              <w:rPr>
                <w:rFonts w:ascii="Times New Roman" w:hAnsi="Times New Roman"/>
                <w:sz w:val="18"/>
                <w:szCs w:val="18"/>
              </w:rPr>
              <w:t>vitro</w:t>
            </w:r>
            <w:proofErr w:type="spellEnd"/>
            <w:r w:rsidRPr="00BC561C">
              <w:rPr>
                <w:rFonts w:ascii="Times New Roman" w:hAnsi="Times New Roman"/>
                <w:sz w:val="18"/>
                <w:szCs w:val="18"/>
              </w:rPr>
              <w:t xml:space="preserve"> одноэтапного быстрого качественного выявления 3 специфических </w:t>
            </w:r>
            <w:proofErr w:type="spellStart"/>
            <w:r w:rsidRPr="00BC561C">
              <w:rPr>
                <w:rFonts w:ascii="Times New Roman" w:hAnsi="Times New Roman"/>
                <w:sz w:val="18"/>
                <w:szCs w:val="18"/>
              </w:rPr>
              <w:t>кардиомаркеров</w:t>
            </w:r>
            <w:proofErr w:type="spellEnd"/>
            <w:r w:rsidRPr="00BC561C">
              <w:rPr>
                <w:rFonts w:ascii="Times New Roman" w:hAnsi="Times New Roman"/>
                <w:sz w:val="18"/>
                <w:szCs w:val="18"/>
              </w:rPr>
              <w:t xml:space="preserve"> в сыворотке (плазме) или цельной крови (</w:t>
            </w:r>
            <w:proofErr w:type="spellStart"/>
            <w:r w:rsidRPr="00BC561C">
              <w:rPr>
                <w:rFonts w:ascii="Times New Roman" w:hAnsi="Times New Roman"/>
                <w:sz w:val="18"/>
                <w:szCs w:val="18"/>
              </w:rPr>
              <w:t>Тропонин</w:t>
            </w:r>
            <w:proofErr w:type="spellEnd"/>
            <w:r w:rsidRPr="00BC561C">
              <w:rPr>
                <w:rFonts w:ascii="Times New Roman" w:hAnsi="Times New Roman"/>
                <w:sz w:val="18"/>
                <w:szCs w:val="18"/>
              </w:rPr>
              <w:t xml:space="preserve"> I, д-</w:t>
            </w:r>
            <w:proofErr w:type="spellStart"/>
            <w:r w:rsidRPr="00BC561C">
              <w:rPr>
                <w:rFonts w:ascii="Times New Roman" w:hAnsi="Times New Roman"/>
                <w:sz w:val="18"/>
                <w:szCs w:val="18"/>
              </w:rPr>
              <w:t>димер</w:t>
            </w:r>
            <w:proofErr w:type="spellEnd"/>
            <w:r w:rsidRPr="00BC561C">
              <w:rPr>
                <w:rFonts w:ascii="Times New Roman" w:hAnsi="Times New Roman"/>
                <w:sz w:val="18"/>
                <w:szCs w:val="18"/>
              </w:rPr>
              <w:t xml:space="preserve">, </w:t>
            </w:r>
            <w:proofErr w:type="spellStart"/>
            <w:r w:rsidRPr="00BC561C">
              <w:rPr>
                <w:rFonts w:ascii="Times New Roman" w:hAnsi="Times New Roman"/>
                <w:sz w:val="18"/>
                <w:szCs w:val="18"/>
              </w:rPr>
              <w:t>Na-уретический</w:t>
            </w:r>
            <w:proofErr w:type="spellEnd"/>
            <w:r w:rsidRPr="00BC561C">
              <w:rPr>
                <w:rFonts w:ascii="Times New Roman" w:hAnsi="Times New Roman"/>
                <w:sz w:val="18"/>
                <w:szCs w:val="18"/>
              </w:rPr>
              <w:t xml:space="preserve"> пептид (NT-</w:t>
            </w:r>
            <w:proofErr w:type="spellStart"/>
            <w:r w:rsidRPr="00BC561C">
              <w:rPr>
                <w:rFonts w:ascii="Times New Roman" w:hAnsi="Times New Roman"/>
                <w:sz w:val="18"/>
                <w:szCs w:val="18"/>
              </w:rPr>
              <w:t>proBNP</w:t>
            </w:r>
            <w:proofErr w:type="spellEnd"/>
            <w:r w:rsidRPr="00BC561C">
              <w:rPr>
                <w:rFonts w:ascii="Times New Roman" w:hAnsi="Times New Roman"/>
                <w:sz w:val="18"/>
                <w:szCs w:val="18"/>
              </w:rPr>
              <w:t>), адаптированный к анализатору «АМ-900»  на 1 определение.</w:t>
            </w:r>
            <w:proofErr w:type="gramEnd"/>
          </w:p>
          <w:p w:rsidR="00BC561C" w:rsidRPr="00BC561C" w:rsidRDefault="00BC561C" w:rsidP="00BC561C">
            <w:pPr>
              <w:rPr>
                <w:sz w:val="18"/>
                <w:szCs w:val="18"/>
              </w:rPr>
            </w:pPr>
            <w:r w:rsidRPr="00BC561C">
              <w:rPr>
                <w:sz w:val="18"/>
                <w:szCs w:val="18"/>
              </w:rPr>
              <w:t>Состав набора:</w:t>
            </w:r>
          </w:p>
          <w:p w:rsidR="00BC561C" w:rsidRPr="00BC561C" w:rsidRDefault="00BC561C" w:rsidP="00BC561C">
            <w:pPr>
              <w:jc w:val="both"/>
              <w:rPr>
                <w:sz w:val="18"/>
                <w:szCs w:val="18"/>
              </w:rPr>
            </w:pPr>
            <w:r w:rsidRPr="00BC561C">
              <w:rPr>
                <w:sz w:val="18"/>
                <w:szCs w:val="18"/>
              </w:rPr>
              <w:t xml:space="preserve">-Планшет индикаторный из пластика белого цвета – 1 </w:t>
            </w:r>
            <w:proofErr w:type="spellStart"/>
            <w:proofErr w:type="gramStart"/>
            <w:r w:rsidRPr="00BC561C">
              <w:rPr>
                <w:sz w:val="18"/>
                <w:szCs w:val="18"/>
              </w:rPr>
              <w:t>шт</w:t>
            </w:r>
            <w:proofErr w:type="spellEnd"/>
            <w:proofErr w:type="gramEnd"/>
          </w:p>
          <w:p w:rsidR="00BC561C" w:rsidRPr="00BC561C" w:rsidRDefault="00BC561C" w:rsidP="00BC561C">
            <w:pPr>
              <w:jc w:val="both"/>
              <w:rPr>
                <w:sz w:val="18"/>
                <w:szCs w:val="18"/>
              </w:rPr>
            </w:pPr>
            <w:r w:rsidRPr="00BC561C">
              <w:rPr>
                <w:sz w:val="18"/>
                <w:szCs w:val="18"/>
              </w:rPr>
              <w:t>-Буфер для разведения образца.</w:t>
            </w:r>
          </w:p>
          <w:p w:rsidR="00BC561C" w:rsidRPr="00BC561C" w:rsidRDefault="00BC561C" w:rsidP="00BC561C">
            <w:pPr>
              <w:rPr>
                <w:sz w:val="18"/>
                <w:szCs w:val="18"/>
              </w:rPr>
            </w:pPr>
            <w:r w:rsidRPr="00BC561C">
              <w:rPr>
                <w:sz w:val="18"/>
                <w:szCs w:val="18"/>
              </w:rPr>
              <w:t xml:space="preserve">-Инструкция </w:t>
            </w:r>
          </w:p>
          <w:p w:rsidR="00BC561C" w:rsidRPr="00BC561C" w:rsidRDefault="00BC561C" w:rsidP="00BC561C">
            <w:pPr>
              <w:rPr>
                <w:sz w:val="18"/>
                <w:szCs w:val="18"/>
              </w:rPr>
            </w:pPr>
            <w:r w:rsidRPr="00BC561C">
              <w:rPr>
                <w:sz w:val="18"/>
                <w:szCs w:val="18"/>
              </w:rPr>
              <w:t>Технические характеристики:</w:t>
            </w:r>
          </w:p>
          <w:p w:rsidR="00BC561C" w:rsidRPr="00BC561C" w:rsidRDefault="00BC561C" w:rsidP="00BC561C">
            <w:pPr>
              <w:rPr>
                <w:sz w:val="18"/>
                <w:szCs w:val="18"/>
              </w:rPr>
            </w:pPr>
            <w:proofErr w:type="spellStart"/>
            <w:r w:rsidRPr="00BC561C">
              <w:rPr>
                <w:sz w:val="18"/>
                <w:szCs w:val="18"/>
              </w:rPr>
              <w:t>Тропонин</w:t>
            </w:r>
            <w:proofErr w:type="spellEnd"/>
            <w:r w:rsidRPr="00BC561C">
              <w:rPr>
                <w:sz w:val="18"/>
                <w:szCs w:val="18"/>
              </w:rPr>
              <w:t xml:space="preserve"> I: чувствительность -  не более  0,5 </w:t>
            </w:r>
            <w:proofErr w:type="spellStart"/>
            <w:r w:rsidRPr="00BC561C">
              <w:rPr>
                <w:sz w:val="18"/>
                <w:szCs w:val="18"/>
              </w:rPr>
              <w:t>нг</w:t>
            </w:r>
            <w:proofErr w:type="spellEnd"/>
            <w:r w:rsidRPr="00BC561C">
              <w:rPr>
                <w:sz w:val="18"/>
                <w:szCs w:val="18"/>
              </w:rPr>
              <w:t>/мл</w:t>
            </w:r>
          </w:p>
          <w:p w:rsidR="00BC561C" w:rsidRPr="00BC561C" w:rsidRDefault="00BC561C" w:rsidP="00BC561C">
            <w:pPr>
              <w:rPr>
                <w:sz w:val="18"/>
                <w:szCs w:val="18"/>
              </w:rPr>
            </w:pPr>
            <w:r w:rsidRPr="00BC561C">
              <w:rPr>
                <w:sz w:val="18"/>
                <w:szCs w:val="18"/>
              </w:rPr>
              <w:t>Д-</w:t>
            </w:r>
            <w:proofErr w:type="spellStart"/>
            <w:r w:rsidRPr="00BC561C">
              <w:rPr>
                <w:sz w:val="18"/>
                <w:szCs w:val="18"/>
              </w:rPr>
              <w:t>димер</w:t>
            </w:r>
            <w:proofErr w:type="spellEnd"/>
            <w:r w:rsidRPr="00BC561C">
              <w:rPr>
                <w:sz w:val="18"/>
                <w:szCs w:val="18"/>
              </w:rPr>
              <w:t xml:space="preserve">: чувствительность -  не более  400 </w:t>
            </w:r>
            <w:proofErr w:type="spellStart"/>
            <w:r w:rsidRPr="00BC561C">
              <w:rPr>
                <w:sz w:val="18"/>
                <w:szCs w:val="18"/>
              </w:rPr>
              <w:t>нг</w:t>
            </w:r>
            <w:proofErr w:type="spellEnd"/>
            <w:r w:rsidRPr="00BC561C">
              <w:rPr>
                <w:sz w:val="18"/>
                <w:szCs w:val="18"/>
              </w:rPr>
              <w:t>/мл</w:t>
            </w:r>
          </w:p>
          <w:p w:rsidR="00BC561C" w:rsidRPr="00BC561C" w:rsidRDefault="00BC561C" w:rsidP="00BC561C">
            <w:pPr>
              <w:rPr>
                <w:sz w:val="18"/>
                <w:szCs w:val="18"/>
              </w:rPr>
            </w:pPr>
            <w:proofErr w:type="spellStart"/>
            <w:r w:rsidRPr="00BC561C">
              <w:rPr>
                <w:sz w:val="18"/>
                <w:szCs w:val="18"/>
              </w:rPr>
              <w:t>Na-уретический</w:t>
            </w:r>
            <w:proofErr w:type="spellEnd"/>
            <w:r w:rsidRPr="00BC561C">
              <w:rPr>
                <w:sz w:val="18"/>
                <w:szCs w:val="18"/>
              </w:rPr>
              <w:t xml:space="preserve"> пептид (NT-</w:t>
            </w:r>
            <w:proofErr w:type="spellStart"/>
            <w:r w:rsidRPr="00BC561C">
              <w:rPr>
                <w:sz w:val="18"/>
                <w:szCs w:val="18"/>
              </w:rPr>
              <w:t>proBNP</w:t>
            </w:r>
            <w:proofErr w:type="spellEnd"/>
            <w:r w:rsidRPr="00BC561C">
              <w:rPr>
                <w:sz w:val="18"/>
                <w:szCs w:val="18"/>
              </w:rPr>
              <w:t xml:space="preserve">): чувствительность -    не более  0,4 </w:t>
            </w:r>
            <w:proofErr w:type="spellStart"/>
            <w:r w:rsidRPr="00BC561C">
              <w:rPr>
                <w:sz w:val="18"/>
                <w:szCs w:val="18"/>
              </w:rPr>
              <w:t>нг</w:t>
            </w:r>
            <w:proofErr w:type="spellEnd"/>
            <w:r w:rsidRPr="00BC561C">
              <w:rPr>
                <w:sz w:val="18"/>
                <w:szCs w:val="18"/>
              </w:rPr>
              <w:t>/мл</w:t>
            </w:r>
          </w:p>
          <w:p w:rsidR="00BC561C" w:rsidRPr="00BC561C" w:rsidRDefault="00BC561C" w:rsidP="00BC561C">
            <w:pPr>
              <w:rPr>
                <w:sz w:val="18"/>
                <w:szCs w:val="18"/>
              </w:rPr>
            </w:pPr>
            <w:r w:rsidRPr="00BC561C">
              <w:rPr>
                <w:sz w:val="18"/>
                <w:szCs w:val="18"/>
              </w:rPr>
              <w:t xml:space="preserve">Время проведения анализа не более 10 минут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right"/>
              <w:rPr>
                <w:sz w:val="18"/>
                <w:szCs w:val="18"/>
              </w:rPr>
            </w:pPr>
            <w:r w:rsidRPr="00BC561C">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jc w:val="center"/>
              <w:rPr>
                <w:sz w:val="18"/>
                <w:szCs w:val="18"/>
              </w:rPr>
            </w:pPr>
            <w:r w:rsidRPr="00BC561C">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690,00</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Pr="00E67BCC" w:rsidRDefault="00BC561C" w:rsidP="00BC561C">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eastAsia="Times New Roman" w:hAnsi="Times New Roman"/>
                <w:sz w:val="18"/>
                <w:szCs w:val="18"/>
                <w:u w:val="single"/>
              </w:rPr>
            </w:pPr>
            <w:r w:rsidRPr="00BC561C">
              <w:rPr>
                <w:rFonts w:ascii="Times New Roman" w:hAnsi="Times New Roman"/>
                <w:color w:val="000000"/>
                <w:sz w:val="18"/>
                <w:szCs w:val="18"/>
                <w:lang w:eastAsia="ru-RU"/>
              </w:rPr>
              <w:t xml:space="preserve">Набор реагентов для </w:t>
            </w:r>
            <w:proofErr w:type="spellStart"/>
            <w:r w:rsidRPr="00BC561C">
              <w:rPr>
                <w:rFonts w:ascii="Times New Roman" w:hAnsi="Times New Roman"/>
                <w:color w:val="000000"/>
                <w:sz w:val="18"/>
                <w:szCs w:val="18"/>
                <w:lang w:eastAsia="ru-RU"/>
              </w:rPr>
              <w:t>иммунохроматографического</w:t>
            </w:r>
            <w:proofErr w:type="spellEnd"/>
            <w:r w:rsidRPr="00BC561C">
              <w:rPr>
                <w:rFonts w:ascii="Times New Roman" w:hAnsi="Times New Roman"/>
                <w:color w:val="000000"/>
                <w:sz w:val="18"/>
                <w:szCs w:val="18"/>
                <w:lang w:eastAsia="ru-RU"/>
              </w:rPr>
              <w:t xml:space="preserve"> выявления 5-ти специфических </w:t>
            </w:r>
            <w:proofErr w:type="spellStart"/>
            <w:r w:rsidRPr="00BC561C">
              <w:rPr>
                <w:rFonts w:ascii="Times New Roman" w:hAnsi="Times New Roman"/>
                <w:color w:val="000000"/>
                <w:sz w:val="18"/>
                <w:szCs w:val="18"/>
                <w:lang w:eastAsia="ru-RU"/>
              </w:rPr>
              <w:t>кардиомаркеров</w:t>
            </w:r>
            <w:proofErr w:type="spellEnd"/>
            <w:r w:rsidRPr="00BC561C">
              <w:rPr>
                <w:rFonts w:ascii="Times New Roman" w:hAnsi="Times New Roman"/>
                <w:color w:val="000000"/>
                <w:sz w:val="18"/>
                <w:szCs w:val="18"/>
                <w:lang w:eastAsia="ru-RU"/>
              </w:rPr>
              <w:t xml:space="preserve"> в сыворотке (плазме) или цельной крови </w:t>
            </w:r>
            <w:r w:rsidRPr="00BC561C">
              <w:rPr>
                <w:rFonts w:ascii="Times New Roman" w:hAnsi="Times New Roman"/>
                <w:bCs/>
                <w:color w:val="000000"/>
                <w:sz w:val="18"/>
                <w:szCs w:val="18"/>
                <w:lang w:eastAsia="ru-RU"/>
              </w:rPr>
              <w:t>(</w:t>
            </w:r>
            <w:proofErr w:type="spellStart"/>
            <w:r w:rsidRPr="00BC561C">
              <w:rPr>
                <w:rFonts w:ascii="Times New Roman" w:hAnsi="Times New Roman"/>
                <w:bCs/>
                <w:color w:val="000000"/>
                <w:sz w:val="18"/>
                <w:szCs w:val="18"/>
                <w:lang w:eastAsia="ru-RU"/>
              </w:rPr>
              <w:t>Тропонин</w:t>
            </w:r>
            <w:proofErr w:type="spellEnd"/>
            <w:r w:rsidRPr="00BC561C">
              <w:rPr>
                <w:rFonts w:ascii="Times New Roman" w:hAnsi="Times New Roman"/>
                <w:bCs/>
                <w:color w:val="000000"/>
                <w:sz w:val="18"/>
                <w:szCs w:val="18"/>
                <w:lang w:eastAsia="ru-RU"/>
              </w:rPr>
              <w:t xml:space="preserve"> I, миоглобин, </w:t>
            </w:r>
            <w:proofErr w:type="spellStart"/>
            <w:r w:rsidRPr="00BC561C">
              <w:rPr>
                <w:rFonts w:ascii="Times New Roman" w:hAnsi="Times New Roman"/>
                <w:bCs/>
                <w:color w:val="000000"/>
                <w:sz w:val="18"/>
                <w:szCs w:val="18"/>
                <w:lang w:eastAsia="ru-RU"/>
              </w:rPr>
              <w:t>креатинкиназа</w:t>
            </w:r>
            <w:proofErr w:type="spellEnd"/>
            <w:r w:rsidRPr="00BC561C">
              <w:rPr>
                <w:rFonts w:ascii="Times New Roman" w:hAnsi="Times New Roman"/>
                <w:bCs/>
                <w:color w:val="000000"/>
                <w:sz w:val="18"/>
                <w:szCs w:val="18"/>
                <w:lang w:eastAsia="ru-RU"/>
              </w:rPr>
              <w:t xml:space="preserve">, </w:t>
            </w:r>
            <w:proofErr w:type="spellStart"/>
            <w:r w:rsidRPr="00BC561C">
              <w:rPr>
                <w:rFonts w:ascii="Times New Roman" w:hAnsi="Times New Roman"/>
                <w:bCs/>
                <w:color w:val="000000"/>
                <w:sz w:val="18"/>
                <w:szCs w:val="18"/>
                <w:lang w:eastAsia="ru-RU"/>
              </w:rPr>
              <w:t>Na-уретический</w:t>
            </w:r>
            <w:proofErr w:type="spellEnd"/>
            <w:r w:rsidRPr="00BC561C">
              <w:rPr>
                <w:rFonts w:ascii="Times New Roman" w:hAnsi="Times New Roman"/>
                <w:bCs/>
                <w:color w:val="000000"/>
                <w:sz w:val="18"/>
                <w:szCs w:val="18"/>
                <w:lang w:eastAsia="ru-RU"/>
              </w:rPr>
              <w:t xml:space="preserve"> пептид(NT-</w:t>
            </w:r>
            <w:proofErr w:type="spellStart"/>
            <w:r w:rsidRPr="00BC561C">
              <w:rPr>
                <w:rFonts w:ascii="Times New Roman" w:hAnsi="Times New Roman"/>
                <w:bCs/>
                <w:color w:val="000000"/>
                <w:sz w:val="18"/>
                <w:szCs w:val="18"/>
                <w:lang w:eastAsia="ru-RU"/>
              </w:rPr>
              <w:t>proBNP</w:t>
            </w:r>
            <w:proofErr w:type="spellEnd"/>
            <w:r w:rsidRPr="00BC561C">
              <w:rPr>
                <w:rFonts w:ascii="Times New Roman" w:hAnsi="Times New Roman"/>
                <w:bCs/>
                <w:color w:val="000000"/>
                <w:sz w:val="18"/>
                <w:szCs w:val="18"/>
                <w:lang w:eastAsia="ru-RU"/>
              </w:rPr>
              <w:t>), Д-</w:t>
            </w:r>
            <w:proofErr w:type="spellStart"/>
            <w:r w:rsidRPr="00BC561C">
              <w:rPr>
                <w:rFonts w:ascii="Times New Roman" w:hAnsi="Times New Roman"/>
                <w:bCs/>
                <w:color w:val="000000"/>
                <w:sz w:val="18"/>
                <w:szCs w:val="18"/>
                <w:lang w:eastAsia="ru-RU"/>
              </w:rPr>
              <w:t>димер</w:t>
            </w:r>
            <w:proofErr w:type="spellEnd"/>
            <w:r w:rsidRPr="00BC561C">
              <w:rPr>
                <w:rFonts w:ascii="Times New Roman" w:hAnsi="Times New Roman"/>
                <w:bCs/>
                <w:color w:val="000000"/>
                <w:sz w:val="18"/>
                <w:szCs w:val="18"/>
                <w:lang w:eastAsia="ru-RU"/>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color w:val="000000"/>
                <w:sz w:val="18"/>
                <w:szCs w:val="18"/>
                <w:lang w:eastAsia="ru-RU"/>
              </w:rPr>
              <w:t xml:space="preserve">Набор реагентов для </w:t>
            </w:r>
            <w:proofErr w:type="spellStart"/>
            <w:r w:rsidRPr="00BC561C">
              <w:rPr>
                <w:rFonts w:ascii="Times New Roman" w:hAnsi="Times New Roman"/>
                <w:color w:val="000000"/>
                <w:sz w:val="18"/>
                <w:szCs w:val="18"/>
                <w:lang w:eastAsia="ru-RU"/>
              </w:rPr>
              <w:t>иммунохроматографического</w:t>
            </w:r>
            <w:proofErr w:type="spellEnd"/>
            <w:r w:rsidRPr="00BC561C">
              <w:rPr>
                <w:rFonts w:ascii="Times New Roman" w:hAnsi="Times New Roman"/>
                <w:color w:val="000000"/>
                <w:sz w:val="18"/>
                <w:szCs w:val="18"/>
                <w:lang w:eastAsia="ru-RU"/>
              </w:rPr>
              <w:t xml:space="preserve"> выявления 5-ти специфических </w:t>
            </w:r>
            <w:proofErr w:type="spellStart"/>
            <w:r w:rsidRPr="00BC561C">
              <w:rPr>
                <w:rFonts w:ascii="Times New Roman" w:hAnsi="Times New Roman"/>
                <w:color w:val="000000"/>
                <w:sz w:val="18"/>
                <w:szCs w:val="18"/>
                <w:lang w:eastAsia="ru-RU"/>
              </w:rPr>
              <w:t>кардиомаркеров</w:t>
            </w:r>
            <w:proofErr w:type="spellEnd"/>
            <w:r w:rsidRPr="00BC561C">
              <w:rPr>
                <w:rFonts w:ascii="Times New Roman" w:hAnsi="Times New Roman"/>
                <w:color w:val="000000"/>
                <w:sz w:val="18"/>
                <w:szCs w:val="18"/>
                <w:lang w:eastAsia="ru-RU"/>
              </w:rPr>
              <w:t xml:space="preserve"> в сыворотке (плазме) или цельной крови </w:t>
            </w:r>
            <w:r w:rsidRPr="00BC561C">
              <w:rPr>
                <w:rFonts w:ascii="Times New Roman" w:hAnsi="Times New Roman"/>
                <w:bCs/>
                <w:color w:val="000000"/>
                <w:sz w:val="18"/>
                <w:szCs w:val="18"/>
                <w:lang w:eastAsia="ru-RU"/>
              </w:rPr>
              <w:t>(</w:t>
            </w:r>
            <w:proofErr w:type="spellStart"/>
            <w:r w:rsidRPr="00BC561C">
              <w:rPr>
                <w:rFonts w:ascii="Times New Roman" w:hAnsi="Times New Roman"/>
                <w:bCs/>
                <w:color w:val="000000"/>
                <w:sz w:val="18"/>
                <w:szCs w:val="18"/>
                <w:lang w:eastAsia="ru-RU"/>
              </w:rPr>
              <w:t>Тропонин</w:t>
            </w:r>
            <w:proofErr w:type="spellEnd"/>
            <w:r w:rsidRPr="00BC561C">
              <w:rPr>
                <w:rFonts w:ascii="Times New Roman" w:hAnsi="Times New Roman"/>
                <w:bCs/>
                <w:color w:val="000000"/>
                <w:sz w:val="18"/>
                <w:szCs w:val="18"/>
                <w:lang w:eastAsia="ru-RU"/>
              </w:rPr>
              <w:t xml:space="preserve"> I, миоглобин, </w:t>
            </w:r>
            <w:proofErr w:type="spellStart"/>
            <w:r w:rsidRPr="00BC561C">
              <w:rPr>
                <w:rFonts w:ascii="Times New Roman" w:hAnsi="Times New Roman"/>
                <w:bCs/>
                <w:color w:val="000000"/>
                <w:sz w:val="18"/>
                <w:szCs w:val="18"/>
                <w:lang w:eastAsia="ru-RU"/>
              </w:rPr>
              <w:t>креатинкиназа</w:t>
            </w:r>
            <w:proofErr w:type="spellEnd"/>
            <w:r w:rsidRPr="00BC561C">
              <w:rPr>
                <w:rFonts w:ascii="Times New Roman" w:hAnsi="Times New Roman"/>
                <w:bCs/>
                <w:color w:val="000000"/>
                <w:sz w:val="18"/>
                <w:szCs w:val="18"/>
                <w:lang w:eastAsia="ru-RU"/>
              </w:rPr>
              <w:t xml:space="preserve">, </w:t>
            </w:r>
            <w:proofErr w:type="spellStart"/>
            <w:r w:rsidRPr="00BC561C">
              <w:rPr>
                <w:rFonts w:ascii="Times New Roman" w:hAnsi="Times New Roman"/>
                <w:bCs/>
                <w:color w:val="000000"/>
                <w:sz w:val="18"/>
                <w:szCs w:val="18"/>
                <w:lang w:eastAsia="ru-RU"/>
              </w:rPr>
              <w:t>Na-уретический</w:t>
            </w:r>
            <w:proofErr w:type="spellEnd"/>
            <w:r w:rsidRPr="00BC561C">
              <w:rPr>
                <w:rFonts w:ascii="Times New Roman" w:hAnsi="Times New Roman"/>
                <w:bCs/>
                <w:color w:val="000000"/>
                <w:sz w:val="18"/>
                <w:szCs w:val="18"/>
                <w:lang w:eastAsia="ru-RU"/>
              </w:rPr>
              <w:t xml:space="preserve"> пептид(NT-</w:t>
            </w:r>
            <w:proofErr w:type="spellStart"/>
            <w:r w:rsidRPr="00BC561C">
              <w:rPr>
                <w:rFonts w:ascii="Times New Roman" w:hAnsi="Times New Roman"/>
                <w:bCs/>
                <w:color w:val="000000"/>
                <w:sz w:val="18"/>
                <w:szCs w:val="18"/>
                <w:lang w:eastAsia="ru-RU"/>
              </w:rPr>
              <w:t>proBNP</w:t>
            </w:r>
            <w:proofErr w:type="spellEnd"/>
            <w:r w:rsidRPr="00BC561C">
              <w:rPr>
                <w:rFonts w:ascii="Times New Roman" w:hAnsi="Times New Roman"/>
                <w:bCs/>
                <w:color w:val="000000"/>
                <w:sz w:val="18"/>
                <w:szCs w:val="18"/>
                <w:lang w:eastAsia="ru-RU"/>
              </w:rPr>
              <w:t>), Д-</w:t>
            </w:r>
            <w:proofErr w:type="spellStart"/>
            <w:r w:rsidRPr="00BC561C">
              <w:rPr>
                <w:rFonts w:ascii="Times New Roman" w:hAnsi="Times New Roman"/>
                <w:bCs/>
                <w:color w:val="000000"/>
                <w:sz w:val="18"/>
                <w:szCs w:val="18"/>
                <w:lang w:eastAsia="ru-RU"/>
              </w:rPr>
              <w:t>димер</w:t>
            </w:r>
            <w:proofErr w:type="spellEnd"/>
            <w:r w:rsidRPr="00BC561C">
              <w:rPr>
                <w:rFonts w:ascii="Times New Roman" w:hAnsi="Times New Roman"/>
                <w:bCs/>
                <w:color w:val="000000"/>
                <w:sz w:val="18"/>
                <w:szCs w:val="18"/>
                <w:lang w:eastAsia="ru-RU"/>
              </w:rPr>
              <w:t>)</w:t>
            </w:r>
            <w:r w:rsidRPr="00BC561C">
              <w:rPr>
                <w:rFonts w:ascii="Times New Roman" w:hAnsi="Times New Roman"/>
                <w:color w:val="000000"/>
                <w:sz w:val="18"/>
                <w:szCs w:val="18"/>
                <w:lang w:eastAsia="ru-RU"/>
              </w:rPr>
              <w:t xml:space="preserve"> </w:t>
            </w:r>
            <w:r w:rsidRPr="00BC561C">
              <w:rPr>
                <w:rFonts w:ascii="Times New Roman" w:hAnsi="Times New Roman"/>
                <w:sz w:val="18"/>
                <w:szCs w:val="18"/>
              </w:rPr>
              <w:t xml:space="preserve">на 1 определение. </w:t>
            </w:r>
            <w:proofErr w:type="gramStart"/>
            <w:r w:rsidRPr="00BC561C">
              <w:rPr>
                <w:rFonts w:ascii="Times New Roman" w:hAnsi="Times New Roman"/>
                <w:sz w:val="18"/>
                <w:szCs w:val="18"/>
              </w:rPr>
              <w:t>Адаптирован</w:t>
            </w:r>
            <w:proofErr w:type="gramEnd"/>
            <w:r w:rsidRPr="00BC561C">
              <w:rPr>
                <w:rFonts w:ascii="Times New Roman" w:hAnsi="Times New Roman"/>
                <w:sz w:val="18"/>
                <w:szCs w:val="18"/>
              </w:rPr>
              <w:t xml:space="preserve"> к анализатору АМ-900.</w:t>
            </w:r>
          </w:p>
          <w:p w:rsidR="00BC561C" w:rsidRPr="00BC561C" w:rsidRDefault="00BC561C" w:rsidP="00BC561C">
            <w:pPr>
              <w:rPr>
                <w:sz w:val="18"/>
                <w:szCs w:val="18"/>
              </w:rPr>
            </w:pPr>
            <w:r w:rsidRPr="00BC561C">
              <w:rPr>
                <w:sz w:val="18"/>
                <w:szCs w:val="18"/>
              </w:rPr>
              <w:t>Состав набора:</w:t>
            </w:r>
          </w:p>
          <w:p w:rsidR="00BC561C" w:rsidRPr="00BC561C" w:rsidRDefault="00BC561C" w:rsidP="00BC561C">
            <w:pPr>
              <w:jc w:val="both"/>
              <w:rPr>
                <w:bCs/>
                <w:sz w:val="18"/>
                <w:szCs w:val="18"/>
              </w:rPr>
            </w:pPr>
            <w:r w:rsidRPr="00BC561C">
              <w:rPr>
                <w:bCs/>
                <w:sz w:val="18"/>
                <w:szCs w:val="18"/>
              </w:rPr>
              <w:t xml:space="preserve">-Планшет индикаторный из пластика белого цвета – 1 </w:t>
            </w:r>
            <w:proofErr w:type="spellStart"/>
            <w:proofErr w:type="gramStart"/>
            <w:r w:rsidRPr="00BC561C">
              <w:rPr>
                <w:bCs/>
                <w:sz w:val="18"/>
                <w:szCs w:val="18"/>
              </w:rPr>
              <w:t>шт</w:t>
            </w:r>
            <w:proofErr w:type="spellEnd"/>
            <w:proofErr w:type="gramEnd"/>
          </w:p>
          <w:p w:rsidR="00BC561C" w:rsidRPr="00BC561C" w:rsidRDefault="00BC561C" w:rsidP="00BC561C">
            <w:pPr>
              <w:jc w:val="both"/>
              <w:rPr>
                <w:bCs/>
                <w:sz w:val="18"/>
                <w:szCs w:val="18"/>
              </w:rPr>
            </w:pPr>
            <w:r w:rsidRPr="00BC561C">
              <w:rPr>
                <w:bCs/>
                <w:sz w:val="18"/>
                <w:szCs w:val="18"/>
              </w:rPr>
              <w:t>-Буфер для разведения образца.</w:t>
            </w:r>
          </w:p>
          <w:p w:rsidR="00BC561C" w:rsidRPr="00BC561C" w:rsidRDefault="00BC561C" w:rsidP="00BC561C">
            <w:pPr>
              <w:rPr>
                <w:sz w:val="18"/>
                <w:szCs w:val="18"/>
              </w:rPr>
            </w:pPr>
            <w:r w:rsidRPr="00BC561C">
              <w:rPr>
                <w:bCs/>
                <w:sz w:val="18"/>
                <w:szCs w:val="18"/>
              </w:rPr>
              <w:t>-Инструкция</w:t>
            </w:r>
            <w:r w:rsidRPr="00BC561C">
              <w:rPr>
                <w:sz w:val="18"/>
                <w:szCs w:val="18"/>
              </w:rPr>
              <w:t xml:space="preserve"> </w:t>
            </w:r>
          </w:p>
          <w:p w:rsidR="00BC561C" w:rsidRPr="00BC561C" w:rsidRDefault="00BC561C" w:rsidP="00BC561C">
            <w:pPr>
              <w:rPr>
                <w:sz w:val="18"/>
                <w:szCs w:val="18"/>
              </w:rPr>
            </w:pPr>
            <w:r w:rsidRPr="00BC561C">
              <w:rPr>
                <w:sz w:val="18"/>
                <w:szCs w:val="18"/>
              </w:rPr>
              <w:t>Технические характеристики:</w:t>
            </w:r>
          </w:p>
          <w:p w:rsidR="00BC561C" w:rsidRPr="00BC561C" w:rsidRDefault="00BC561C" w:rsidP="00BC561C">
            <w:pPr>
              <w:rPr>
                <w:sz w:val="18"/>
                <w:szCs w:val="18"/>
              </w:rPr>
            </w:pPr>
            <w:r w:rsidRPr="00BC561C">
              <w:rPr>
                <w:sz w:val="18"/>
                <w:szCs w:val="18"/>
              </w:rPr>
              <w:t xml:space="preserve">-Чувствительность </w:t>
            </w:r>
            <w:proofErr w:type="spellStart"/>
            <w:r w:rsidRPr="00BC561C">
              <w:rPr>
                <w:sz w:val="18"/>
                <w:szCs w:val="18"/>
              </w:rPr>
              <w:t>Тропонин</w:t>
            </w:r>
            <w:proofErr w:type="spellEnd"/>
            <w:r w:rsidRPr="00BC561C">
              <w:rPr>
                <w:sz w:val="18"/>
                <w:szCs w:val="18"/>
              </w:rPr>
              <w:t xml:space="preserve"> I -  не более  0,5 </w:t>
            </w:r>
            <w:proofErr w:type="spellStart"/>
            <w:r w:rsidRPr="00BC561C">
              <w:rPr>
                <w:sz w:val="18"/>
                <w:szCs w:val="18"/>
              </w:rPr>
              <w:t>нг</w:t>
            </w:r>
            <w:proofErr w:type="spellEnd"/>
            <w:r w:rsidRPr="00BC561C">
              <w:rPr>
                <w:sz w:val="18"/>
                <w:szCs w:val="18"/>
              </w:rPr>
              <w:t xml:space="preserve">/мл, </w:t>
            </w:r>
          </w:p>
          <w:p w:rsidR="00BC561C" w:rsidRPr="00BC561C" w:rsidRDefault="00BC561C" w:rsidP="00BC561C">
            <w:pPr>
              <w:rPr>
                <w:sz w:val="18"/>
                <w:szCs w:val="18"/>
              </w:rPr>
            </w:pPr>
            <w:r w:rsidRPr="00BC561C">
              <w:rPr>
                <w:sz w:val="18"/>
                <w:szCs w:val="18"/>
              </w:rPr>
              <w:t>-Чувствительность Миоглоби</w:t>
            </w:r>
            <w:proofErr w:type="gramStart"/>
            <w:r w:rsidRPr="00BC561C">
              <w:rPr>
                <w:sz w:val="18"/>
                <w:szCs w:val="18"/>
              </w:rPr>
              <w:t>н-</w:t>
            </w:r>
            <w:proofErr w:type="gramEnd"/>
            <w:r w:rsidRPr="00BC561C">
              <w:rPr>
                <w:sz w:val="18"/>
                <w:szCs w:val="18"/>
              </w:rPr>
              <w:t xml:space="preserve">  не более  50 </w:t>
            </w:r>
            <w:proofErr w:type="spellStart"/>
            <w:r w:rsidRPr="00BC561C">
              <w:rPr>
                <w:sz w:val="18"/>
                <w:szCs w:val="18"/>
              </w:rPr>
              <w:t>нг</w:t>
            </w:r>
            <w:proofErr w:type="spellEnd"/>
            <w:r w:rsidRPr="00BC561C">
              <w:rPr>
                <w:sz w:val="18"/>
                <w:szCs w:val="18"/>
              </w:rPr>
              <w:t>/мл</w:t>
            </w:r>
          </w:p>
          <w:p w:rsidR="00BC561C" w:rsidRPr="00BC561C" w:rsidRDefault="00BC561C" w:rsidP="00BC561C">
            <w:pPr>
              <w:rPr>
                <w:sz w:val="18"/>
                <w:szCs w:val="18"/>
              </w:rPr>
            </w:pPr>
            <w:r w:rsidRPr="00BC561C">
              <w:rPr>
                <w:sz w:val="18"/>
                <w:szCs w:val="18"/>
              </w:rPr>
              <w:t xml:space="preserve">- Чувствительность </w:t>
            </w:r>
            <w:proofErr w:type="spellStart"/>
            <w:r w:rsidRPr="00BC561C">
              <w:rPr>
                <w:sz w:val="18"/>
                <w:szCs w:val="18"/>
              </w:rPr>
              <w:t>Креатинкиназа</w:t>
            </w:r>
            <w:proofErr w:type="spellEnd"/>
            <w:r w:rsidRPr="00BC561C">
              <w:rPr>
                <w:sz w:val="18"/>
                <w:szCs w:val="18"/>
              </w:rPr>
              <w:t xml:space="preserve"> -  не более  5 </w:t>
            </w:r>
            <w:proofErr w:type="spellStart"/>
            <w:r w:rsidRPr="00BC561C">
              <w:rPr>
                <w:sz w:val="18"/>
                <w:szCs w:val="18"/>
              </w:rPr>
              <w:t>нг</w:t>
            </w:r>
            <w:proofErr w:type="spellEnd"/>
            <w:r w:rsidRPr="00BC561C">
              <w:rPr>
                <w:sz w:val="18"/>
                <w:szCs w:val="18"/>
              </w:rPr>
              <w:t>/мл</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Чувствительность Д-</w:t>
            </w:r>
            <w:proofErr w:type="spellStart"/>
            <w:r w:rsidRPr="00BC561C">
              <w:rPr>
                <w:rFonts w:ascii="Times New Roman" w:hAnsi="Times New Roman"/>
                <w:sz w:val="18"/>
                <w:szCs w:val="18"/>
              </w:rPr>
              <w:t>Димер</w:t>
            </w:r>
            <w:proofErr w:type="spellEnd"/>
            <w:r w:rsidRPr="00BC561C">
              <w:rPr>
                <w:rFonts w:ascii="Times New Roman" w:hAnsi="Times New Roman"/>
                <w:sz w:val="18"/>
                <w:szCs w:val="18"/>
              </w:rPr>
              <w:t xml:space="preserve"> – не более  400 </w:t>
            </w:r>
            <w:proofErr w:type="spellStart"/>
            <w:r w:rsidRPr="00BC561C">
              <w:rPr>
                <w:rFonts w:ascii="Times New Roman" w:hAnsi="Times New Roman"/>
                <w:sz w:val="18"/>
                <w:szCs w:val="18"/>
              </w:rPr>
              <w:t>нг</w:t>
            </w:r>
            <w:proofErr w:type="spellEnd"/>
            <w:r w:rsidRPr="00BC561C">
              <w:rPr>
                <w:rFonts w:ascii="Times New Roman" w:hAnsi="Times New Roman"/>
                <w:sz w:val="18"/>
                <w:szCs w:val="18"/>
              </w:rPr>
              <w:t>/мл</w:t>
            </w:r>
          </w:p>
          <w:p w:rsidR="00BC561C" w:rsidRPr="00BC561C" w:rsidRDefault="00BC561C" w:rsidP="00BC561C">
            <w:pPr>
              <w:rPr>
                <w:sz w:val="18"/>
                <w:szCs w:val="18"/>
              </w:rPr>
            </w:pPr>
            <w:r w:rsidRPr="00BC561C">
              <w:rPr>
                <w:sz w:val="18"/>
                <w:szCs w:val="18"/>
              </w:rPr>
              <w:t>- Чувствительность NT-</w:t>
            </w:r>
            <w:proofErr w:type="spellStart"/>
            <w:r w:rsidRPr="00BC561C">
              <w:rPr>
                <w:sz w:val="18"/>
                <w:szCs w:val="18"/>
              </w:rPr>
              <w:t>proBNP</w:t>
            </w:r>
            <w:proofErr w:type="spellEnd"/>
            <w:r w:rsidRPr="00BC561C">
              <w:rPr>
                <w:sz w:val="18"/>
                <w:szCs w:val="18"/>
              </w:rPr>
              <w:t xml:space="preserve"> –  не более  0,4 </w:t>
            </w:r>
            <w:proofErr w:type="spellStart"/>
            <w:r w:rsidRPr="00BC561C">
              <w:rPr>
                <w:sz w:val="18"/>
                <w:szCs w:val="18"/>
              </w:rPr>
              <w:t>нг</w:t>
            </w:r>
            <w:proofErr w:type="spellEnd"/>
            <w:r w:rsidRPr="00BC561C">
              <w:rPr>
                <w:sz w:val="18"/>
                <w:szCs w:val="18"/>
              </w:rPr>
              <w:t xml:space="preserve">/мл </w:t>
            </w:r>
          </w:p>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 Относительная чувствительность </w:t>
            </w:r>
            <w:proofErr w:type="gramStart"/>
            <w:r w:rsidRPr="00BC561C">
              <w:rPr>
                <w:rFonts w:ascii="Times New Roman" w:hAnsi="Times New Roman"/>
                <w:sz w:val="18"/>
                <w:szCs w:val="18"/>
              </w:rPr>
              <w:t>–н</w:t>
            </w:r>
            <w:proofErr w:type="gramEnd"/>
            <w:r w:rsidRPr="00BC561C">
              <w:rPr>
                <w:rFonts w:ascii="Times New Roman" w:hAnsi="Times New Roman"/>
                <w:sz w:val="18"/>
                <w:szCs w:val="18"/>
              </w:rPr>
              <w:t>е менее 99,5%</w:t>
            </w:r>
          </w:p>
          <w:p w:rsidR="00BC561C" w:rsidRPr="00BC561C" w:rsidRDefault="00BC561C" w:rsidP="00BC561C">
            <w:pPr>
              <w:rPr>
                <w:sz w:val="18"/>
                <w:szCs w:val="18"/>
              </w:rPr>
            </w:pPr>
            <w:r w:rsidRPr="00BC561C">
              <w:rPr>
                <w:sz w:val="18"/>
                <w:szCs w:val="18"/>
              </w:rPr>
              <w:t>- Относительная специфичность – не менее 99,5 %</w:t>
            </w:r>
          </w:p>
          <w:p w:rsidR="00BC561C" w:rsidRPr="00BC561C" w:rsidRDefault="00BC561C" w:rsidP="00BC561C">
            <w:pPr>
              <w:rPr>
                <w:b/>
                <w:sz w:val="18"/>
                <w:szCs w:val="18"/>
                <w:u w:val="single"/>
              </w:rPr>
            </w:pPr>
            <w:r w:rsidRPr="00BC561C">
              <w:rPr>
                <w:sz w:val="18"/>
                <w:szCs w:val="18"/>
              </w:rPr>
              <w:t xml:space="preserve">Время проведения анализа  не более 10 минут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right"/>
              <w:rPr>
                <w:sz w:val="18"/>
                <w:szCs w:val="18"/>
              </w:rPr>
            </w:pPr>
            <w:r w:rsidRPr="00BC561C">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jc w:val="center"/>
              <w:rPr>
                <w:sz w:val="18"/>
                <w:szCs w:val="18"/>
              </w:rPr>
            </w:pPr>
            <w:r w:rsidRPr="00BC561C">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1 045,00</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Pr="00E67BCC" w:rsidRDefault="00BC561C" w:rsidP="00BC561C">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rPr>
                <w:sz w:val="18"/>
                <w:szCs w:val="18"/>
              </w:rPr>
            </w:pPr>
            <w:r w:rsidRPr="00BC561C">
              <w:rPr>
                <w:sz w:val="18"/>
                <w:szCs w:val="18"/>
              </w:rPr>
              <w:t xml:space="preserve">Набор реагентов для </w:t>
            </w:r>
            <w:proofErr w:type="spellStart"/>
            <w:r w:rsidRPr="00BC561C">
              <w:rPr>
                <w:sz w:val="18"/>
                <w:szCs w:val="18"/>
              </w:rPr>
              <w:t>иммунохроматографического</w:t>
            </w:r>
            <w:proofErr w:type="spellEnd"/>
            <w:r w:rsidRPr="00BC561C">
              <w:rPr>
                <w:sz w:val="18"/>
                <w:szCs w:val="18"/>
              </w:rPr>
              <w:t xml:space="preserve"> выявления антител к вирусу иммунодефицита человека 1-ого и/или 2-ого типа (ВИЧ 1/2) </w:t>
            </w:r>
            <w:proofErr w:type="gramStart"/>
            <w:r w:rsidRPr="00BC561C">
              <w:rPr>
                <w:sz w:val="18"/>
                <w:szCs w:val="18"/>
              </w:rPr>
              <w:t>экспресс-методом</w:t>
            </w:r>
            <w:proofErr w:type="gramEnd"/>
            <w:r w:rsidRPr="00BC561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Определение основано на принципе </w:t>
            </w:r>
            <w:proofErr w:type="spellStart"/>
            <w:r w:rsidRPr="00BC561C">
              <w:rPr>
                <w:rFonts w:ascii="Times New Roman" w:hAnsi="Times New Roman"/>
                <w:sz w:val="18"/>
                <w:szCs w:val="18"/>
              </w:rPr>
              <w:t>иммунохроматографического</w:t>
            </w:r>
            <w:proofErr w:type="spellEnd"/>
            <w:r w:rsidRPr="00BC561C">
              <w:rPr>
                <w:rFonts w:ascii="Times New Roman" w:hAnsi="Times New Roman"/>
                <w:sz w:val="18"/>
                <w:szCs w:val="18"/>
              </w:rPr>
              <w:t xml:space="preserve"> выявления антител к вирусу иммунодефицита человека 1-го и/или 2-го типа (ВИЧ ½) в сыворотке (плазме) или цельной крови. </w:t>
            </w:r>
            <w:proofErr w:type="gramStart"/>
            <w:r w:rsidRPr="00BC561C">
              <w:rPr>
                <w:rFonts w:ascii="Times New Roman" w:hAnsi="Times New Roman"/>
                <w:sz w:val="18"/>
                <w:szCs w:val="18"/>
              </w:rPr>
              <w:t>Адаптирован</w:t>
            </w:r>
            <w:proofErr w:type="gramEnd"/>
            <w:r w:rsidRPr="00BC561C">
              <w:rPr>
                <w:rFonts w:ascii="Times New Roman" w:hAnsi="Times New Roman"/>
                <w:sz w:val="18"/>
                <w:szCs w:val="18"/>
              </w:rPr>
              <w:t xml:space="preserve"> к анализатору АМ-900 на 1 определение.</w:t>
            </w:r>
          </w:p>
          <w:p w:rsidR="00BC561C" w:rsidRPr="00BC561C" w:rsidRDefault="00BC561C" w:rsidP="00BC561C">
            <w:pPr>
              <w:rPr>
                <w:sz w:val="18"/>
                <w:szCs w:val="18"/>
              </w:rPr>
            </w:pPr>
          </w:p>
          <w:p w:rsidR="00BC561C" w:rsidRPr="00BC561C" w:rsidRDefault="00BC561C" w:rsidP="00BC561C">
            <w:pPr>
              <w:rPr>
                <w:sz w:val="18"/>
                <w:szCs w:val="18"/>
              </w:rPr>
            </w:pPr>
            <w:r w:rsidRPr="00BC561C">
              <w:rPr>
                <w:sz w:val="18"/>
                <w:szCs w:val="18"/>
              </w:rPr>
              <w:t>В состав набора входит:</w:t>
            </w:r>
          </w:p>
          <w:p w:rsidR="00BC561C" w:rsidRPr="00BC561C" w:rsidRDefault="00BC561C" w:rsidP="00BC561C">
            <w:pPr>
              <w:rPr>
                <w:sz w:val="18"/>
                <w:szCs w:val="18"/>
              </w:rPr>
            </w:pPr>
            <w:r w:rsidRPr="00BC561C">
              <w:rPr>
                <w:sz w:val="18"/>
                <w:szCs w:val="18"/>
              </w:rPr>
              <w:t>- Планшет в индивидуальной упаковке с осушителем – 1 шт.</w:t>
            </w:r>
          </w:p>
          <w:p w:rsidR="00BC561C" w:rsidRPr="00BC561C" w:rsidRDefault="00BC561C" w:rsidP="00BC561C">
            <w:pPr>
              <w:rPr>
                <w:sz w:val="18"/>
                <w:szCs w:val="18"/>
              </w:rPr>
            </w:pPr>
            <w:r w:rsidRPr="00BC561C">
              <w:rPr>
                <w:sz w:val="18"/>
                <w:szCs w:val="18"/>
              </w:rPr>
              <w:t>- Раствор для диффузии образца</w:t>
            </w:r>
          </w:p>
          <w:p w:rsidR="00BC561C" w:rsidRPr="00BC561C" w:rsidRDefault="00BC561C" w:rsidP="00BC561C">
            <w:pPr>
              <w:rPr>
                <w:sz w:val="18"/>
                <w:szCs w:val="18"/>
              </w:rPr>
            </w:pPr>
            <w:r w:rsidRPr="00BC561C">
              <w:rPr>
                <w:sz w:val="18"/>
                <w:szCs w:val="18"/>
              </w:rPr>
              <w:t>- Инструкция по применению.</w:t>
            </w:r>
          </w:p>
          <w:p w:rsidR="00BC561C" w:rsidRPr="00BC561C" w:rsidRDefault="00BC561C" w:rsidP="00BC561C">
            <w:pPr>
              <w:rPr>
                <w:sz w:val="18"/>
                <w:szCs w:val="18"/>
              </w:rPr>
            </w:pPr>
            <w:r w:rsidRPr="00BC561C">
              <w:rPr>
                <w:sz w:val="18"/>
                <w:szCs w:val="18"/>
              </w:rPr>
              <w:t>Аналитическая чувствительность и специфичность.</w:t>
            </w:r>
          </w:p>
          <w:p w:rsidR="00BC561C" w:rsidRPr="00BC561C" w:rsidRDefault="00BC561C" w:rsidP="00BC561C">
            <w:pPr>
              <w:rPr>
                <w:sz w:val="18"/>
                <w:szCs w:val="18"/>
              </w:rPr>
            </w:pPr>
            <w:r w:rsidRPr="00BC561C">
              <w:rPr>
                <w:sz w:val="18"/>
                <w:szCs w:val="18"/>
              </w:rPr>
              <w:t>Функциональные характеристики набора при технических испытаниях на контрольных панелях, не менее:</w:t>
            </w:r>
          </w:p>
          <w:p w:rsidR="00BC561C" w:rsidRPr="00BC561C" w:rsidRDefault="00BC561C" w:rsidP="00BC561C">
            <w:pPr>
              <w:rPr>
                <w:sz w:val="18"/>
                <w:szCs w:val="18"/>
              </w:rPr>
            </w:pPr>
            <w:r w:rsidRPr="00BC561C">
              <w:rPr>
                <w:sz w:val="18"/>
                <w:szCs w:val="18"/>
              </w:rPr>
              <w:t>- специфичность – не менее 100 %;</w:t>
            </w:r>
          </w:p>
          <w:p w:rsidR="00BC561C" w:rsidRPr="00BC561C" w:rsidRDefault="00BC561C" w:rsidP="00BC561C">
            <w:pPr>
              <w:rPr>
                <w:sz w:val="18"/>
                <w:szCs w:val="18"/>
              </w:rPr>
            </w:pPr>
            <w:r w:rsidRPr="00BC561C">
              <w:rPr>
                <w:sz w:val="18"/>
                <w:szCs w:val="18"/>
              </w:rPr>
              <w:t xml:space="preserve">- </w:t>
            </w:r>
            <w:proofErr w:type="spellStart"/>
            <w:r w:rsidRPr="00BC561C">
              <w:rPr>
                <w:sz w:val="18"/>
                <w:szCs w:val="18"/>
              </w:rPr>
              <w:t>воспроизводимость</w:t>
            </w:r>
            <w:proofErr w:type="spellEnd"/>
            <w:r w:rsidRPr="00BC561C">
              <w:rPr>
                <w:sz w:val="18"/>
                <w:szCs w:val="18"/>
              </w:rPr>
              <w:t xml:space="preserve"> – не менее 100 %.</w:t>
            </w:r>
          </w:p>
          <w:p w:rsidR="00BC561C" w:rsidRPr="00BC561C" w:rsidRDefault="00BC561C" w:rsidP="00BC561C">
            <w:pPr>
              <w:rPr>
                <w:sz w:val="18"/>
                <w:szCs w:val="18"/>
              </w:rPr>
            </w:pPr>
            <w:r w:rsidRPr="00BC561C">
              <w:rPr>
                <w:sz w:val="18"/>
                <w:szCs w:val="18"/>
              </w:rPr>
              <w:t>Диагностическая чувствительность – 95 % (ДИ: 0,9978-1.0000),</w:t>
            </w:r>
          </w:p>
          <w:p w:rsidR="00BC561C" w:rsidRPr="00BC561C" w:rsidRDefault="00BC561C" w:rsidP="00BC561C">
            <w:pPr>
              <w:rPr>
                <w:sz w:val="18"/>
                <w:szCs w:val="18"/>
              </w:rPr>
            </w:pPr>
            <w:r w:rsidRPr="00BC561C">
              <w:rPr>
                <w:sz w:val="18"/>
                <w:szCs w:val="18"/>
              </w:rPr>
              <w:t>Диагностическая специфичность – не менее 100 %.</w:t>
            </w:r>
          </w:p>
          <w:p w:rsidR="00BC561C" w:rsidRPr="00BC561C" w:rsidRDefault="00BC561C" w:rsidP="00BC561C">
            <w:pPr>
              <w:rPr>
                <w:sz w:val="18"/>
                <w:szCs w:val="18"/>
              </w:rPr>
            </w:pPr>
            <w:r w:rsidRPr="00BC561C">
              <w:rPr>
                <w:sz w:val="18"/>
                <w:szCs w:val="18"/>
              </w:rPr>
              <w:t>Время выхода на результат не более 15 минут.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right"/>
              <w:rPr>
                <w:sz w:val="18"/>
                <w:szCs w:val="18"/>
              </w:rPr>
            </w:pPr>
            <w:r w:rsidRPr="00BC561C">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jc w:val="center"/>
              <w:rPr>
                <w:sz w:val="18"/>
                <w:szCs w:val="18"/>
              </w:rPr>
            </w:pPr>
            <w:r w:rsidRPr="00BC561C">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209,00</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Default="00BC561C" w:rsidP="00BC561C">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rPr>
                <w:sz w:val="18"/>
                <w:szCs w:val="18"/>
              </w:rPr>
            </w:pPr>
            <w:r w:rsidRPr="00BC561C">
              <w:rPr>
                <w:sz w:val="18"/>
                <w:szCs w:val="18"/>
              </w:rPr>
              <w:t xml:space="preserve">Набор реагентов для выявления антител к вирусу ГЕПАТИТА </w:t>
            </w:r>
            <w:proofErr w:type="gramStart"/>
            <w:r w:rsidRPr="00BC561C">
              <w:rPr>
                <w:sz w:val="18"/>
                <w:szCs w:val="18"/>
              </w:rPr>
              <w:t>С</w:t>
            </w:r>
            <w:proofErr w:type="gramEnd"/>
            <w:r w:rsidRPr="00BC561C">
              <w:rPr>
                <w:sz w:val="18"/>
                <w:szCs w:val="18"/>
              </w:rPr>
              <w:t xml:space="preserve">  </w:t>
            </w:r>
            <w:proofErr w:type="gramStart"/>
            <w:r w:rsidRPr="00BC561C">
              <w:rPr>
                <w:sz w:val="18"/>
                <w:szCs w:val="18"/>
              </w:rPr>
              <w:t>в</w:t>
            </w:r>
            <w:proofErr w:type="gramEnd"/>
            <w:r w:rsidRPr="00BC561C">
              <w:rPr>
                <w:sz w:val="18"/>
                <w:szCs w:val="18"/>
              </w:rPr>
              <w:t xml:space="preserve"> сыворотке (плазме) или цельной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bCs/>
                <w:sz w:val="18"/>
                <w:szCs w:val="18"/>
              </w:rPr>
              <w:t xml:space="preserve">Определение основано на принципе </w:t>
            </w:r>
            <w:proofErr w:type="spellStart"/>
            <w:r w:rsidRPr="00BC561C">
              <w:rPr>
                <w:rFonts w:ascii="Times New Roman" w:hAnsi="Times New Roman"/>
                <w:bCs/>
                <w:sz w:val="18"/>
                <w:szCs w:val="18"/>
              </w:rPr>
              <w:t>иммунохроматографического</w:t>
            </w:r>
            <w:proofErr w:type="spellEnd"/>
            <w:r w:rsidRPr="00BC561C">
              <w:rPr>
                <w:rFonts w:ascii="Times New Roman" w:hAnsi="Times New Roman"/>
                <w:bCs/>
                <w:sz w:val="18"/>
                <w:szCs w:val="18"/>
              </w:rPr>
              <w:t xml:space="preserve"> определения антител к ВГС в сыворотке или плазме крови, </w:t>
            </w:r>
            <w:proofErr w:type="gramStart"/>
            <w:r w:rsidRPr="00BC561C">
              <w:rPr>
                <w:rFonts w:ascii="Times New Roman" w:hAnsi="Times New Roman"/>
                <w:bCs/>
                <w:sz w:val="18"/>
                <w:szCs w:val="18"/>
              </w:rPr>
              <w:t>рассчитан</w:t>
            </w:r>
            <w:proofErr w:type="gramEnd"/>
            <w:r w:rsidRPr="00BC561C">
              <w:rPr>
                <w:rFonts w:ascii="Times New Roman" w:hAnsi="Times New Roman"/>
                <w:bCs/>
                <w:sz w:val="18"/>
                <w:szCs w:val="18"/>
              </w:rPr>
              <w:t xml:space="preserve"> </w:t>
            </w:r>
            <w:r w:rsidRPr="00BC561C">
              <w:rPr>
                <w:rFonts w:ascii="Times New Roman" w:hAnsi="Times New Roman"/>
                <w:sz w:val="18"/>
                <w:szCs w:val="18"/>
              </w:rPr>
              <w:t xml:space="preserve"> на 1 определение.</w:t>
            </w:r>
          </w:p>
          <w:p w:rsidR="00BC561C" w:rsidRPr="00BC561C" w:rsidRDefault="00BC561C" w:rsidP="00BC561C">
            <w:pPr>
              <w:jc w:val="both"/>
              <w:rPr>
                <w:bCs/>
                <w:sz w:val="18"/>
                <w:szCs w:val="18"/>
              </w:rPr>
            </w:pPr>
          </w:p>
          <w:p w:rsidR="00BC561C" w:rsidRPr="00BC561C" w:rsidRDefault="00BC561C" w:rsidP="00BC561C">
            <w:pPr>
              <w:jc w:val="both"/>
              <w:rPr>
                <w:bCs/>
                <w:sz w:val="18"/>
                <w:szCs w:val="18"/>
              </w:rPr>
            </w:pPr>
            <w:proofErr w:type="gramStart"/>
            <w:r w:rsidRPr="00BC561C">
              <w:rPr>
                <w:bCs/>
                <w:sz w:val="18"/>
                <w:szCs w:val="18"/>
              </w:rPr>
              <w:t>Адаптирован</w:t>
            </w:r>
            <w:proofErr w:type="gramEnd"/>
            <w:r w:rsidRPr="00BC561C">
              <w:rPr>
                <w:bCs/>
                <w:sz w:val="18"/>
                <w:szCs w:val="18"/>
              </w:rPr>
              <w:t xml:space="preserve"> к анализатору АМ-900</w:t>
            </w:r>
          </w:p>
          <w:p w:rsidR="00BC561C" w:rsidRPr="00BC561C" w:rsidRDefault="00BC561C" w:rsidP="00BC561C">
            <w:pPr>
              <w:jc w:val="both"/>
              <w:rPr>
                <w:bCs/>
                <w:sz w:val="18"/>
                <w:szCs w:val="18"/>
              </w:rPr>
            </w:pPr>
            <w:r w:rsidRPr="00BC561C">
              <w:rPr>
                <w:bCs/>
                <w:sz w:val="18"/>
                <w:szCs w:val="18"/>
              </w:rPr>
              <w:t xml:space="preserve">Время выхода результата не более 10 минут. </w:t>
            </w:r>
          </w:p>
          <w:p w:rsidR="00BC561C" w:rsidRPr="00BC561C" w:rsidRDefault="00BC561C" w:rsidP="00BC561C">
            <w:pPr>
              <w:jc w:val="both"/>
              <w:rPr>
                <w:bCs/>
                <w:sz w:val="18"/>
                <w:szCs w:val="18"/>
              </w:rPr>
            </w:pPr>
            <w:r w:rsidRPr="00BC561C">
              <w:rPr>
                <w:bCs/>
                <w:sz w:val="18"/>
                <w:szCs w:val="18"/>
              </w:rPr>
              <w:t xml:space="preserve">Чувствительность определения (минимально определяемая концентрация) составляет 2,0 МЕ/мл антител к ВГС. </w:t>
            </w:r>
          </w:p>
          <w:p w:rsidR="00BC561C" w:rsidRPr="00BC561C" w:rsidRDefault="00BC561C" w:rsidP="00BC561C">
            <w:pPr>
              <w:jc w:val="both"/>
              <w:rPr>
                <w:bCs/>
                <w:sz w:val="18"/>
                <w:szCs w:val="18"/>
              </w:rPr>
            </w:pPr>
            <w:r w:rsidRPr="00BC561C">
              <w:rPr>
                <w:bCs/>
                <w:sz w:val="18"/>
                <w:szCs w:val="18"/>
              </w:rPr>
              <w:t>В состав набора входят следующие компоненты:</w:t>
            </w:r>
          </w:p>
          <w:p w:rsidR="00BC561C" w:rsidRPr="00BC561C" w:rsidRDefault="00BC561C" w:rsidP="00BC561C">
            <w:pPr>
              <w:jc w:val="both"/>
              <w:rPr>
                <w:sz w:val="18"/>
                <w:szCs w:val="18"/>
              </w:rPr>
            </w:pPr>
            <w:r w:rsidRPr="00BC561C">
              <w:rPr>
                <w:bCs/>
                <w:sz w:val="18"/>
                <w:szCs w:val="18"/>
              </w:rPr>
              <w:t xml:space="preserve">Планшет индикаторный </w:t>
            </w:r>
          </w:p>
          <w:p w:rsidR="00BC561C" w:rsidRPr="00BC561C" w:rsidRDefault="00BC561C" w:rsidP="00BC561C">
            <w:pPr>
              <w:jc w:val="both"/>
              <w:rPr>
                <w:sz w:val="18"/>
                <w:szCs w:val="18"/>
              </w:rPr>
            </w:pPr>
            <w:r w:rsidRPr="00BC561C">
              <w:rPr>
                <w:bCs/>
                <w:sz w:val="18"/>
                <w:szCs w:val="18"/>
              </w:rPr>
              <w:t xml:space="preserve">пипетка для внесения образца сыворотки или плазмы крови </w:t>
            </w:r>
          </w:p>
          <w:p w:rsidR="00BC561C" w:rsidRPr="00BC561C" w:rsidRDefault="00BC561C" w:rsidP="00BC561C">
            <w:pPr>
              <w:jc w:val="both"/>
              <w:rPr>
                <w:bCs/>
                <w:sz w:val="18"/>
                <w:szCs w:val="18"/>
              </w:rPr>
            </w:pPr>
            <w:r w:rsidRPr="00BC561C">
              <w:rPr>
                <w:bCs/>
                <w:sz w:val="18"/>
                <w:szCs w:val="18"/>
              </w:rPr>
              <w:t xml:space="preserve">салфетка асептическая </w:t>
            </w:r>
          </w:p>
          <w:p w:rsidR="00BC561C" w:rsidRPr="00BC561C" w:rsidRDefault="00BC561C" w:rsidP="00BC561C">
            <w:pPr>
              <w:jc w:val="both"/>
              <w:rPr>
                <w:sz w:val="18"/>
                <w:szCs w:val="18"/>
              </w:rPr>
            </w:pPr>
            <w:r w:rsidRPr="00BC561C">
              <w:rPr>
                <w:sz w:val="18"/>
                <w:szCs w:val="18"/>
              </w:rPr>
              <w:t xml:space="preserve">реагент для разведения образца: 0,9% </w:t>
            </w:r>
            <w:proofErr w:type="spellStart"/>
            <w:r w:rsidRPr="00BC561C">
              <w:rPr>
                <w:sz w:val="18"/>
                <w:szCs w:val="18"/>
              </w:rPr>
              <w:t>NaCl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jc w:val="both"/>
              <w:rPr>
                <w:bCs/>
                <w:sz w:val="18"/>
                <w:szCs w:val="18"/>
              </w:rPr>
            </w:pPr>
            <w:r w:rsidRPr="00BC561C">
              <w:rPr>
                <w:bCs/>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160,00</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Default="00BC561C" w:rsidP="00BC561C">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rPr>
                <w:sz w:val="18"/>
                <w:szCs w:val="18"/>
              </w:rPr>
            </w:pPr>
            <w:r w:rsidRPr="00BC561C">
              <w:rPr>
                <w:sz w:val="18"/>
                <w:szCs w:val="18"/>
              </w:rPr>
              <w:t xml:space="preserve">Набор реагентов для выявления антигена вируса  ГЕПАТИТА </w:t>
            </w:r>
            <w:proofErr w:type="gramStart"/>
            <w:r w:rsidRPr="00BC561C">
              <w:rPr>
                <w:sz w:val="18"/>
                <w:szCs w:val="18"/>
              </w:rPr>
              <w:t>В</w:t>
            </w:r>
            <w:proofErr w:type="gramEnd"/>
            <w:r w:rsidRPr="00BC561C">
              <w:rPr>
                <w:sz w:val="18"/>
                <w:szCs w:val="18"/>
              </w:rPr>
              <w:t xml:space="preserve">  </w:t>
            </w:r>
            <w:proofErr w:type="spellStart"/>
            <w:proofErr w:type="gramStart"/>
            <w:r w:rsidRPr="00BC561C">
              <w:rPr>
                <w:sz w:val="18"/>
                <w:szCs w:val="18"/>
              </w:rPr>
              <w:t>в</w:t>
            </w:r>
            <w:proofErr w:type="spellEnd"/>
            <w:proofErr w:type="gramEnd"/>
            <w:r w:rsidRPr="00BC561C">
              <w:rPr>
                <w:sz w:val="18"/>
                <w:szCs w:val="18"/>
              </w:rPr>
              <w:t xml:space="preserve"> сыворотке (плазме) или цельной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Предназначен для </w:t>
            </w:r>
            <w:proofErr w:type="spellStart"/>
            <w:r w:rsidRPr="00BC561C">
              <w:rPr>
                <w:rFonts w:ascii="Times New Roman" w:hAnsi="Times New Roman"/>
                <w:sz w:val="18"/>
                <w:szCs w:val="18"/>
              </w:rPr>
              <w:t>in</w:t>
            </w:r>
            <w:proofErr w:type="spellEnd"/>
            <w:r w:rsidRPr="00BC561C">
              <w:rPr>
                <w:rFonts w:ascii="Times New Roman" w:hAnsi="Times New Roman"/>
                <w:sz w:val="18"/>
                <w:szCs w:val="18"/>
              </w:rPr>
              <w:t xml:space="preserve"> </w:t>
            </w:r>
            <w:proofErr w:type="spellStart"/>
            <w:r w:rsidRPr="00BC561C">
              <w:rPr>
                <w:rFonts w:ascii="Times New Roman" w:hAnsi="Times New Roman"/>
                <w:sz w:val="18"/>
                <w:szCs w:val="18"/>
              </w:rPr>
              <w:t>vitro</w:t>
            </w:r>
            <w:proofErr w:type="spellEnd"/>
            <w:r w:rsidRPr="00BC561C">
              <w:rPr>
                <w:rFonts w:ascii="Times New Roman" w:hAnsi="Times New Roman"/>
                <w:sz w:val="18"/>
                <w:szCs w:val="18"/>
              </w:rPr>
              <w:t xml:space="preserve"> визуального быстрого определения наличия поверхностного антигена вируса гепатита</w:t>
            </w:r>
            <w:proofErr w:type="gramStart"/>
            <w:r w:rsidRPr="00BC561C">
              <w:rPr>
                <w:rFonts w:ascii="Times New Roman" w:hAnsi="Times New Roman"/>
                <w:sz w:val="18"/>
                <w:szCs w:val="18"/>
              </w:rPr>
              <w:t xml:space="preserve"> В</w:t>
            </w:r>
            <w:proofErr w:type="gramEnd"/>
            <w:r w:rsidRPr="00BC561C">
              <w:rPr>
                <w:rFonts w:ascii="Times New Roman" w:hAnsi="Times New Roman"/>
                <w:sz w:val="18"/>
                <w:szCs w:val="18"/>
              </w:rPr>
              <w:t xml:space="preserve"> (</w:t>
            </w:r>
            <w:proofErr w:type="spellStart"/>
            <w:r w:rsidRPr="00BC561C">
              <w:rPr>
                <w:rFonts w:ascii="Times New Roman" w:hAnsi="Times New Roman"/>
                <w:sz w:val="18"/>
                <w:szCs w:val="18"/>
              </w:rPr>
              <w:t>HBsAg</w:t>
            </w:r>
            <w:proofErr w:type="spellEnd"/>
            <w:r w:rsidRPr="00BC561C">
              <w:rPr>
                <w:rFonts w:ascii="Times New Roman" w:hAnsi="Times New Roman"/>
                <w:sz w:val="18"/>
                <w:szCs w:val="18"/>
              </w:rPr>
              <w:t xml:space="preserve">) в сыворотке  или плазме крови методом </w:t>
            </w:r>
            <w:proofErr w:type="spellStart"/>
            <w:r w:rsidRPr="00BC561C">
              <w:rPr>
                <w:rFonts w:ascii="Times New Roman" w:hAnsi="Times New Roman"/>
                <w:sz w:val="18"/>
                <w:szCs w:val="18"/>
              </w:rPr>
              <w:t>иммунохроматографического</w:t>
            </w:r>
            <w:proofErr w:type="spellEnd"/>
            <w:r w:rsidRPr="00BC561C">
              <w:rPr>
                <w:rFonts w:ascii="Times New Roman" w:hAnsi="Times New Roman"/>
                <w:sz w:val="18"/>
                <w:szCs w:val="18"/>
              </w:rPr>
              <w:t xml:space="preserve"> анализа на 1 определение.</w:t>
            </w:r>
          </w:p>
          <w:p w:rsidR="00BC561C" w:rsidRPr="00BC561C" w:rsidRDefault="00BC561C" w:rsidP="00BC561C">
            <w:pPr>
              <w:jc w:val="both"/>
              <w:rPr>
                <w:sz w:val="18"/>
                <w:szCs w:val="18"/>
              </w:rPr>
            </w:pPr>
            <w:proofErr w:type="gramStart"/>
            <w:r w:rsidRPr="00BC561C">
              <w:rPr>
                <w:sz w:val="18"/>
                <w:szCs w:val="18"/>
              </w:rPr>
              <w:t>Адаптирован</w:t>
            </w:r>
            <w:proofErr w:type="gramEnd"/>
            <w:r w:rsidRPr="00BC561C">
              <w:rPr>
                <w:sz w:val="18"/>
                <w:szCs w:val="18"/>
              </w:rPr>
              <w:t xml:space="preserve"> к анализатору АМ-900</w:t>
            </w:r>
          </w:p>
          <w:p w:rsidR="00BC561C" w:rsidRPr="00BC561C" w:rsidRDefault="00BC561C" w:rsidP="00BC561C">
            <w:pPr>
              <w:jc w:val="both"/>
              <w:rPr>
                <w:sz w:val="18"/>
                <w:szCs w:val="18"/>
              </w:rPr>
            </w:pPr>
            <w:r w:rsidRPr="00BC561C">
              <w:rPr>
                <w:sz w:val="18"/>
                <w:szCs w:val="18"/>
              </w:rPr>
              <w:t>Время выхода результат</w:t>
            </w:r>
            <w:proofErr w:type="gramStart"/>
            <w:r w:rsidRPr="00BC561C">
              <w:rPr>
                <w:sz w:val="18"/>
                <w:szCs w:val="18"/>
              </w:rPr>
              <w:t>а-</w:t>
            </w:r>
            <w:proofErr w:type="gramEnd"/>
            <w:r w:rsidRPr="00BC561C">
              <w:rPr>
                <w:sz w:val="18"/>
                <w:szCs w:val="18"/>
              </w:rPr>
              <w:t xml:space="preserve"> не более 10 минут. </w:t>
            </w:r>
          </w:p>
          <w:p w:rsidR="00BC561C" w:rsidRPr="00BC561C" w:rsidRDefault="00BC561C" w:rsidP="00BC561C">
            <w:pPr>
              <w:jc w:val="both"/>
              <w:rPr>
                <w:sz w:val="18"/>
                <w:szCs w:val="18"/>
              </w:rPr>
            </w:pPr>
            <w:r w:rsidRPr="00BC561C">
              <w:rPr>
                <w:sz w:val="18"/>
                <w:szCs w:val="18"/>
              </w:rPr>
              <w:t xml:space="preserve">Чувствительность определения (минимально определяемая концентрация) составляет 0,5 </w:t>
            </w:r>
            <w:proofErr w:type="spellStart"/>
            <w:r w:rsidRPr="00BC561C">
              <w:rPr>
                <w:sz w:val="18"/>
                <w:szCs w:val="18"/>
              </w:rPr>
              <w:t>нг</w:t>
            </w:r>
            <w:proofErr w:type="spellEnd"/>
            <w:r w:rsidRPr="00BC561C">
              <w:rPr>
                <w:sz w:val="18"/>
                <w:szCs w:val="18"/>
              </w:rPr>
              <w:t>/мл.</w:t>
            </w:r>
          </w:p>
          <w:p w:rsidR="00BC561C" w:rsidRPr="00BC561C" w:rsidRDefault="00BC561C" w:rsidP="00BC561C">
            <w:pPr>
              <w:jc w:val="both"/>
              <w:rPr>
                <w:sz w:val="18"/>
                <w:szCs w:val="18"/>
              </w:rPr>
            </w:pPr>
            <w:r w:rsidRPr="00BC561C">
              <w:rPr>
                <w:sz w:val="18"/>
                <w:szCs w:val="18"/>
              </w:rPr>
              <w:t>В состав набора входят следующие компоненты:</w:t>
            </w:r>
          </w:p>
          <w:p w:rsidR="00BC561C" w:rsidRPr="00BC561C" w:rsidRDefault="00BC561C" w:rsidP="00BC561C">
            <w:pPr>
              <w:jc w:val="both"/>
              <w:rPr>
                <w:sz w:val="18"/>
                <w:szCs w:val="18"/>
              </w:rPr>
            </w:pPr>
            <w:r w:rsidRPr="00BC561C">
              <w:rPr>
                <w:sz w:val="18"/>
                <w:szCs w:val="18"/>
              </w:rPr>
              <w:t xml:space="preserve">Планшет индикаторный </w:t>
            </w:r>
          </w:p>
          <w:p w:rsidR="00BC561C" w:rsidRPr="00BC561C" w:rsidRDefault="00BC561C" w:rsidP="00BC561C">
            <w:pPr>
              <w:jc w:val="both"/>
              <w:rPr>
                <w:sz w:val="18"/>
                <w:szCs w:val="18"/>
              </w:rPr>
            </w:pPr>
            <w:r w:rsidRPr="00BC561C">
              <w:rPr>
                <w:sz w:val="18"/>
                <w:szCs w:val="18"/>
              </w:rPr>
              <w:t xml:space="preserve">пипетка для внесения образца сыворотки или плазмы крови </w:t>
            </w:r>
          </w:p>
          <w:p w:rsidR="00BC561C" w:rsidRPr="00BC561C" w:rsidRDefault="00BC561C" w:rsidP="00BC561C">
            <w:pPr>
              <w:jc w:val="both"/>
              <w:rPr>
                <w:sz w:val="18"/>
                <w:szCs w:val="18"/>
              </w:rPr>
            </w:pPr>
            <w:r w:rsidRPr="00BC561C">
              <w:rPr>
                <w:sz w:val="18"/>
                <w:szCs w:val="18"/>
              </w:rPr>
              <w:t xml:space="preserve">салфетка асептическая </w:t>
            </w:r>
          </w:p>
          <w:p w:rsidR="00BC561C" w:rsidRPr="00BC561C" w:rsidRDefault="00BC561C" w:rsidP="00BC561C">
            <w:pPr>
              <w:jc w:val="both"/>
              <w:rPr>
                <w:sz w:val="18"/>
                <w:szCs w:val="18"/>
              </w:rPr>
            </w:pPr>
            <w:r w:rsidRPr="00BC561C">
              <w:rPr>
                <w:sz w:val="18"/>
                <w:szCs w:val="18"/>
              </w:rPr>
              <w:t>реагент для разведения образца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jc w:val="both"/>
              <w:rPr>
                <w:sz w:val="18"/>
                <w:szCs w:val="18"/>
              </w:rPr>
            </w:pPr>
            <w:r w:rsidRPr="00BC561C">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105,00</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Default="00BC561C" w:rsidP="00BC561C">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rPr>
                <w:sz w:val="18"/>
                <w:szCs w:val="18"/>
              </w:rPr>
            </w:pPr>
            <w:r w:rsidRPr="00BC561C">
              <w:rPr>
                <w:sz w:val="18"/>
                <w:szCs w:val="18"/>
              </w:rPr>
              <w:t>Набор реагентов для выявления СИФИЛИСА  в сыворотке (плазме) или цельной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proofErr w:type="gramStart"/>
            <w:r w:rsidRPr="00BC561C">
              <w:rPr>
                <w:rFonts w:ascii="Times New Roman" w:hAnsi="Times New Roman"/>
                <w:sz w:val="18"/>
                <w:szCs w:val="18"/>
              </w:rPr>
              <w:t>Предназначен</w:t>
            </w:r>
            <w:proofErr w:type="gramEnd"/>
            <w:r w:rsidRPr="00BC561C">
              <w:rPr>
                <w:rFonts w:ascii="Times New Roman" w:hAnsi="Times New Roman"/>
                <w:sz w:val="18"/>
                <w:szCs w:val="18"/>
              </w:rPr>
              <w:t xml:space="preserve"> для одноэтапного быстрого определения наличия антител к Трепонема </w:t>
            </w:r>
            <w:proofErr w:type="spellStart"/>
            <w:r w:rsidRPr="00BC561C">
              <w:rPr>
                <w:rFonts w:ascii="Times New Roman" w:hAnsi="Times New Roman"/>
                <w:sz w:val="18"/>
                <w:szCs w:val="18"/>
              </w:rPr>
              <w:t>паллидум</w:t>
            </w:r>
            <w:proofErr w:type="spellEnd"/>
            <w:r w:rsidRPr="00BC561C">
              <w:rPr>
                <w:rFonts w:ascii="Times New Roman" w:hAnsi="Times New Roman"/>
                <w:sz w:val="18"/>
                <w:szCs w:val="18"/>
              </w:rPr>
              <w:t xml:space="preserve"> (ТП) </w:t>
            </w:r>
            <w:proofErr w:type="spellStart"/>
            <w:r w:rsidRPr="00BC561C">
              <w:rPr>
                <w:rFonts w:ascii="Times New Roman" w:hAnsi="Times New Roman"/>
                <w:sz w:val="18"/>
                <w:szCs w:val="18"/>
              </w:rPr>
              <w:t>in</w:t>
            </w:r>
            <w:proofErr w:type="spellEnd"/>
            <w:r w:rsidRPr="00BC561C">
              <w:rPr>
                <w:rFonts w:ascii="Times New Roman" w:hAnsi="Times New Roman"/>
                <w:sz w:val="18"/>
                <w:szCs w:val="18"/>
              </w:rPr>
              <w:t xml:space="preserve"> </w:t>
            </w:r>
            <w:proofErr w:type="spellStart"/>
            <w:r w:rsidRPr="00BC561C">
              <w:rPr>
                <w:rFonts w:ascii="Times New Roman" w:hAnsi="Times New Roman"/>
                <w:sz w:val="18"/>
                <w:szCs w:val="18"/>
              </w:rPr>
              <w:t>vitro</w:t>
            </w:r>
            <w:proofErr w:type="spellEnd"/>
            <w:r w:rsidRPr="00BC561C">
              <w:rPr>
                <w:rFonts w:ascii="Times New Roman" w:hAnsi="Times New Roman"/>
                <w:sz w:val="18"/>
                <w:szCs w:val="18"/>
              </w:rPr>
              <w:t xml:space="preserve"> в сыворотке (плазме) или цельной крови методом </w:t>
            </w:r>
            <w:proofErr w:type="spellStart"/>
            <w:r w:rsidRPr="00BC561C">
              <w:rPr>
                <w:rFonts w:ascii="Times New Roman" w:hAnsi="Times New Roman"/>
                <w:sz w:val="18"/>
                <w:szCs w:val="18"/>
              </w:rPr>
              <w:t>иммунохроматографического</w:t>
            </w:r>
            <w:proofErr w:type="spellEnd"/>
            <w:r w:rsidRPr="00BC561C">
              <w:rPr>
                <w:rFonts w:ascii="Times New Roman" w:hAnsi="Times New Roman"/>
                <w:sz w:val="18"/>
                <w:szCs w:val="18"/>
              </w:rPr>
              <w:t xml:space="preserve"> анализа, рассчитан  на 1 определение.</w:t>
            </w:r>
          </w:p>
          <w:p w:rsidR="00BC561C" w:rsidRPr="00BC561C" w:rsidRDefault="00BC561C" w:rsidP="00BC561C">
            <w:pPr>
              <w:rPr>
                <w:sz w:val="18"/>
                <w:szCs w:val="18"/>
              </w:rPr>
            </w:pPr>
            <w:proofErr w:type="gramStart"/>
            <w:r w:rsidRPr="00BC561C">
              <w:rPr>
                <w:sz w:val="18"/>
                <w:szCs w:val="18"/>
              </w:rPr>
              <w:t>Адаптирован</w:t>
            </w:r>
            <w:proofErr w:type="gramEnd"/>
            <w:r w:rsidRPr="00BC561C">
              <w:rPr>
                <w:sz w:val="18"/>
                <w:szCs w:val="18"/>
              </w:rPr>
              <w:t xml:space="preserve"> к анализатору АМ-900</w:t>
            </w:r>
          </w:p>
          <w:p w:rsidR="00BC561C" w:rsidRPr="00BC561C" w:rsidRDefault="00BC561C" w:rsidP="00BC561C">
            <w:pPr>
              <w:rPr>
                <w:sz w:val="18"/>
                <w:szCs w:val="18"/>
              </w:rPr>
            </w:pPr>
            <w:r w:rsidRPr="00BC561C">
              <w:rPr>
                <w:sz w:val="18"/>
                <w:szCs w:val="18"/>
              </w:rPr>
              <w:t>Состав набора:</w:t>
            </w:r>
          </w:p>
          <w:p w:rsidR="00BC561C" w:rsidRPr="00BC561C" w:rsidRDefault="00BC561C" w:rsidP="00BC561C">
            <w:pPr>
              <w:rPr>
                <w:sz w:val="18"/>
                <w:szCs w:val="18"/>
              </w:rPr>
            </w:pPr>
            <w:r w:rsidRPr="00BC561C">
              <w:rPr>
                <w:sz w:val="18"/>
                <w:szCs w:val="18"/>
              </w:rPr>
              <w:t xml:space="preserve"> -Планшет индикаторный упакованный в вакуумную индивидуальную упаковку</w:t>
            </w:r>
          </w:p>
          <w:p w:rsidR="00BC561C" w:rsidRPr="00BC561C" w:rsidRDefault="00BC561C" w:rsidP="00BC561C">
            <w:pPr>
              <w:rPr>
                <w:sz w:val="18"/>
                <w:szCs w:val="18"/>
              </w:rPr>
            </w:pPr>
            <w:r w:rsidRPr="00BC561C">
              <w:rPr>
                <w:sz w:val="18"/>
                <w:szCs w:val="18"/>
              </w:rPr>
              <w:t xml:space="preserve">-Реагент для разведения образца </w:t>
            </w:r>
          </w:p>
          <w:p w:rsidR="00BC561C" w:rsidRPr="00BC561C" w:rsidRDefault="00BC561C" w:rsidP="00BC561C">
            <w:pPr>
              <w:rPr>
                <w:sz w:val="18"/>
                <w:szCs w:val="18"/>
              </w:rPr>
            </w:pPr>
            <w:r w:rsidRPr="00BC561C">
              <w:rPr>
                <w:sz w:val="18"/>
                <w:szCs w:val="18"/>
              </w:rPr>
              <w:t xml:space="preserve">-пипетка для внесения образца сыворотки или плазмы крови </w:t>
            </w:r>
          </w:p>
          <w:p w:rsidR="00BC561C" w:rsidRPr="00BC561C" w:rsidRDefault="00BC561C" w:rsidP="00BC561C">
            <w:pPr>
              <w:rPr>
                <w:sz w:val="18"/>
                <w:szCs w:val="18"/>
              </w:rPr>
            </w:pPr>
            <w:r w:rsidRPr="00BC561C">
              <w:rPr>
                <w:sz w:val="18"/>
                <w:szCs w:val="18"/>
              </w:rPr>
              <w:t xml:space="preserve">-салфетка асептическая </w:t>
            </w:r>
          </w:p>
          <w:p w:rsidR="00BC561C" w:rsidRPr="00BC561C" w:rsidRDefault="00BC561C" w:rsidP="00BC561C">
            <w:pPr>
              <w:rPr>
                <w:sz w:val="18"/>
                <w:szCs w:val="18"/>
              </w:rPr>
            </w:pPr>
            <w:r w:rsidRPr="00BC561C">
              <w:rPr>
                <w:sz w:val="18"/>
                <w:szCs w:val="18"/>
              </w:rPr>
              <w:t>Технические характеристики:</w:t>
            </w:r>
          </w:p>
          <w:p w:rsidR="00BC561C" w:rsidRPr="00BC561C" w:rsidRDefault="00BC561C" w:rsidP="00BC561C">
            <w:pPr>
              <w:rPr>
                <w:sz w:val="18"/>
                <w:szCs w:val="18"/>
              </w:rPr>
            </w:pPr>
            <w:r w:rsidRPr="00BC561C">
              <w:rPr>
                <w:sz w:val="18"/>
                <w:szCs w:val="18"/>
              </w:rPr>
              <w:t>Время выхода на результат не более 10 минут.</w:t>
            </w:r>
          </w:p>
          <w:p w:rsidR="00BC561C" w:rsidRPr="00BC561C" w:rsidRDefault="00BC561C" w:rsidP="00BC561C">
            <w:pPr>
              <w:rPr>
                <w:sz w:val="18"/>
                <w:szCs w:val="18"/>
              </w:rPr>
            </w:pPr>
            <w:r w:rsidRPr="00BC561C">
              <w:rPr>
                <w:sz w:val="18"/>
                <w:szCs w:val="18"/>
              </w:rPr>
              <w:t>Чувствительность определения (минимально определяемая концентрация) составляет 20 МЕ/мл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rPr>
                <w:sz w:val="18"/>
                <w:szCs w:val="18"/>
              </w:rPr>
            </w:pPr>
            <w:r w:rsidRPr="00BC561C">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126,00</w:t>
            </w:r>
          </w:p>
        </w:tc>
      </w:tr>
      <w:tr w:rsidR="00BC561C"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tcPr>
          <w:p w:rsidR="00BC561C" w:rsidRDefault="00BC561C" w:rsidP="00BC561C">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rPr>
                <w:sz w:val="18"/>
                <w:szCs w:val="18"/>
              </w:rPr>
            </w:pPr>
            <w:r w:rsidRPr="00BC561C">
              <w:rPr>
                <w:sz w:val="18"/>
                <w:szCs w:val="18"/>
              </w:rPr>
              <w:t xml:space="preserve">Набор реагентов для  </w:t>
            </w:r>
            <w:proofErr w:type="spellStart"/>
            <w:r w:rsidRPr="00BC561C">
              <w:rPr>
                <w:sz w:val="18"/>
                <w:szCs w:val="18"/>
              </w:rPr>
              <w:t>иммунохроматографического</w:t>
            </w:r>
            <w:proofErr w:type="spellEnd"/>
            <w:r w:rsidRPr="00BC561C">
              <w:rPr>
                <w:sz w:val="18"/>
                <w:szCs w:val="18"/>
              </w:rPr>
              <w:t xml:space="preserve"> качественного выявления антител к </w:t>
            </w:r>
            <w:proofErr w:type="spellStart"/>
            <w:r w:rsidRPr="00BC561C">
              <w:rPr>
                <w:sz w:val="18"/>
                <w:szCs w:val="18"/>
              </w:rPr>
              <w:t>Helicobacter</w:t>
            </w:r>
            <w:proofErr w:type="spellEnd"/>
            <w:r w:rsidRPr="00BC561C">
              <w:rPr>
                <w:sz w:val="18"/>
                <w:szCs w:val="18"/>
              </w:rPr>
              <w:t xml:space="preserve"> </w:t>
            </w:r>
            <w:proofErr w:type="spellStart"/>
            <w:r w:rsidRPr="00BC561C">
              <w:rPr>
                <w:sz w:val="18"/>
                <w:szCs w:val="18"/>
              </w:rPr>
              <w:t>pylori</w:t>
            </w:r>
            <w:proofErr w:type="spellEnd"/>
            <w:r w:rsidRPr="00BC561C">
              <w:rPr>
                <w:sz w:val="18"/>
                <w:szCs w:val="18"/>
              </w:rPr>
              <w:t xml:space="preserve"> (HP) в цельной крови, сыворотке или плазме крови </w:t>
            </w:r>
            <w:r>
              <w:rPr>
                <w:sz w:val="18"/>
                <w:szCs w:val="18"/>
              </w:rPr>
              <w:t>человека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 xml:space="preserve">Набор реагентов для </w:t>
            </w:r>
            <w:proofErr w:type="spellStart"/>
            <w:r w:rsidRPr="00BC561C">
              <w:rPr>
                <w:rFonts w:ascii="Times New Roman" w:hAnsi="Times New Roman"/>
                <w:sz w:val="18"/>
                <w:szCs w:val="18"/>
              </w:rPr>
              <w:t>иммунохроматографического</w:t>
            </w:r>
            <w:proofErr w:type="spellEnd"/>
            <w:r w:rsidRPr="00BC561C">
              <w:rPr>
                <w:rFonts w:ascii="Times New Roman" w:hAnsi="Times New Roman"/>
                <w:sz w:val="18"/>
                <w:szCs w:val="18"/>
              </w:rPr>
              <w:t xml:space="preserve"> качественного выявления антител к </w:t>
            </w:r>
            <w:proofErr w:type="spellStart"/>
            <w:r w:rsidRPr="00BC561C">
              <w:rPr>
                <w:rFonts w:ascii="Times New Roman" w:hAnsi="Times New Roman"/>
                <w:sz w:val="18"/>
                <w:szCs w:val="18"/>
              </w:rPr>
              <w:t>Helicobacter</w:t>
            </w:r>
            <w:proofErr w:type="spellEnd"/>
            <w:r w:rsidRPr="00BC561C">
              <w:rPr>
                <w:rFonts w:ascii="Times New Roman" w:hAnsi="Times New Roman"/>
                <w:sz w:val="18"/>
                <w:szCs w:val="18"/>
              </w:rPr>
              <w:t xml:space="preserve"> </w:t>
            </w:r>
            <w:proofErr w:type="spellStart"/>
            <w:r w:rsidRPr="00BC561C">
              <w:rPr>
                <w:rFonts w:ascii="Times New Roman" w:hAnsi="Times New Roman"/>
                <w:sz w:val="18"/>
                <w:szCs w:val="18"/>
              </w:rPr>
              <w:t>pylori</w:t>
            </w:r>
            <w:proofErr w:type="spellEnd"/>
            <w:r w:rsidRPr="00BC561C">
              <w:rPr>
                <w:rFonts w:ascii="Times New Roman" w:hAnsi="Times New Roman"/>
                <w:sz w:val="18"/>
                <w:szCs w:val="18"/>
              </w:rPr>
              <w:t xml:space="preserve"> (HP) в цельной крови, сыворотке или плазме крови человека. </w:t>
            </w:r>
            <w:proofErr w:type="gramStart"/>
            <w:r w:rsidRPr="00BC561C">
              <w:rPr>
                <w:rFonts w:ascii="Times New Roman" w:hAnsi="Times New Roman"/>
                <w:sz w:val="18"/>
                <w:szCs w:val="18"/>
              </w:rPr>
              <w:t>Адаптирован</w:t>
            </w:r>
            <w:proofErr w:type="gramEnd"/>
            <w:r w:rsidRPr="00BC561C">
              <w:rPr>
                <w:rFonts w:ascii="Times New Roman" w:hAnsi="Times New Roman"/>
                <w:sz w:val="18"/>
                <w:szCs w:val="18"/>
              </w:rPr>
              <w:t xml:space="preserve"> к анализатору АМ-900  на 1 определение.</w:t>
            </w:r>
          </w:p>
          <w:p w:rsidR="00BC561C" w:rsidRPr="00BC561C" w:rsidRDefault="00BC561C" w:rsidP="00BC561C">
            <w:pPr>
              <w:rPr>
                <w:sz w:val="18"/>
                <w:szCs w:val="18"/>
              </w:rPr>
            </w:pPr>
            <w:r w:rsidRPr="00BC561C">
              <w:rPr>
                <w:sz w:val="18"/>
                <w:szCs w:val="18"/>
              </w:rPr>
              <w:t>Состав набора:</w:t>
            </w:r>
          </w:p>
          <w:p w:rsidR="00BC561C" w:rsidRPr="00BC561C" w:rsidRDefault="00BC561C" w:rsidP="00BC561C">
            <w:pPr>
              <w:rPr>
                <w:sz w:val="18"/>
                <w:szCs w:val="18"/>
              </w:rPr>
            </w:pPr>
            <w:r w:rsidRPr="00BC561C">
              <w:rPr>
                <w:sz w:val="18"/>
                <w:szCs w:val="18"/>
              </w:rPr>
              <w:t>-Планшет индикаторный, упакованный в индивидуальную вакуумную упаковку из фольги алюминиевой с осушителем - 1 шт.</w:t>
            </w:r>
          </w:p>
          <w:p w:rsidR="00BC561C" w:rsidRPr="00BC561C" w:rsidRDefault="00BC561C" w:rsidP="00BC561C">
            <w:pPr>
              <w:rPr>
                <w:sz w:val="18"/>
                <w:szCs w:val="18"/>
              </w:rPr>
            </w:pPr>
            <w:r w:rsidRPr="00BC561C">
              <w:rPr>
                <w:sz w:val="18"/>
                <w:szCs w:val="18"/>
              </w:rPr>
              <w:t>-Пипетка для внесения образца - 1 шт.</w:t>
            </w:r>
          </w:p>
          <w:p w:rsidR="00BC561C" w:rsidRPr="00BC561C" w:rsidRDefault="00BC561C" w:rsidP="00BC561C">
            <w:pPr>
              <w:rPr>
                <w:sz w:val="18"/>
                <w:szCs w:val="18"/>
              </w:rPr>
            </w:pPr>
            <w:r w:rsidRPr="00BC561C">
              <w:rPr>
                <w:sz w:val="18"/>
                <w:szCs w:val="18"/>
              </w:rPr>
              <w:t>-Скарификатор (поставляется по желанию клиента) – 1 шт.</w:t>
            </w:r>
          </w:p>
          <w:p w:rsidR="00BC561C" w:rsidRPr="00BC561C" w:rsidRDefault="00BC561C" w:rsidP="00BC561C">
            <w:pPr>
              <w:rPr>
                <w:sz w:val="18"/>
                <w:szCs w:val="18"/>
              </w:rPr>
            </w:pPr>
            <w:r w:rsidRPr="00BC561C">
              <w:rPr>
                <w:sz w:val="18"/>
                <w:szCs w:val="18"/>
              </w:rPr>
              <w:t>-Салфетка – 1 шт.</w:t>
            </w:r>
          </w:p>
          <w:p w:rsidR="00BC561C" w:rsidRPr="00BC561C" w:rsidRDefault="00BC561C" w:rsidP="00BC561C">
            <w:pPr>
              <w:rPr>
                <w:sz w:val="18"/>
                <w:szCs w:val="18"/>
              </w:rPr>
            </w:pPr>
            <w:r w:rsidRPr="00BC561C">
              <w:rPr>
                <w:sz w:val="18"/>
                <w:szCs w:val="18"/>
              </w:rPr>
              <w:t>Технические характеристики:</w:t>
            </w:r>
          </w:p>
          <w:p w:rsidR="00BC561C" w:rsidRPr="00BC561C" w:rsidRDefault="00BC561C" w:rsidP="00BC561C">
            <w:pPr>
              <w:rPr>
                <w:sz w:val="18"/>
                <w:szCs w:val="18"/>
              </w:rPr>
            </w:pPr>
            <w:r w:rsidRPr="00BC561C">
              <w:rPr>
                <w:sz w:val="18"/>
                <w:szCs w:val="18"/>
              </w:rPr>
              <w:t>-Чувствительность определения – 93-96%</w:t>
            </w:r>
          </w:p>
          <w:p w:rsidR="00BC561C" w:rsidRPr="00BC561C" w:rsidRDefault="00BC561C" w:rsidP="00BC561C">
            <w:pPr>
              <w:rPr>
                <w:sz w:val="18"/>
                <w:szCs w:val="18"/>
              </w:rPr>
            </w:pPr>
            <w:r w:rsidRPr="00BC561C">
              <w:rPr>
                <w:sz w:val="18"/>
                <w:szCs w:val="18"/>
              </w:rPr>
              <w:t>-Относительная специфичность – 89-93%</w:t>
            </w:r>
          </w:p>
          <w:p w:rsidR="00BC561C" w:rsidRPr="00BC561C" w:rsidRDefault="00BC561C" w:rsidP="00BC561C">
            <w:pPr>
              <w:rPr>
                <w:sz w:val="18"/>
                <w:szCs w:val="18"/>
              </w:rPr>
            </w:pPr>
            <w:r w:rsidRPr="00BC561C">
              <w:rPr>
                <w:sz w:val="18"/>
                <w:szCs w:val="18"/>
              </w:rPr>
              <w:t>-Точность определения – не менее 95%</w:t>
            </w:r>
          </w:p>
          <w:p w:rsidR="00BC561C" w:rsidRPr="00BC561C" w:rsidRDefault="00BC561C" w:rsidP="00BC561C">
            <w:pPr>
              <w:rPr>
                <w:sz w:val="18"/>
                <w:szCs w:val="18"/>
              </w:rPr>
            </w:pPr>
            <w:r w:rsidRPr="00BC561C">
              <w:rPr>
                <w:sz w:val="18"/>
                <w:szCs w:val="18"/>
              </w:rPr>
              <w:t>-Время проведения анализа – не более 10 мин.</w:t>
            </w:r>
          </w:p>
          <w:p w:rsidR="00BC561C" w:rsidRPr="00BC561C" w:rsidRDefault="00BC561C" w:rsidP="00BC561C">
            <w:pPr>
              <w:rPr>
                <w:sz w:val="18"/>
                <w:szCs w:val="18"/>
              </w:rPr>
            </w:pPr>
            <w:r w:rsidRPr="00BC561C">
              <w:rPr>
                <w:sz w:val="18"/>
                <w:szCs w:val="18"/>
              </w:rPr>
              <w:t xml:space="preserve"> - Температура хранения от +2 до 30°С.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pStyle w:val="af9"/>
              <w:rPr>
                <w:rFonts w:ascii="Times New Roman" w:hAnsi="Times New Roman"/>
                <w:sz w:val="18"/>
                <w:szCs w:val="18"/>
              </w:rPr>
            </w:pPr>
            <w:r w:rsidRPr="00BC561C">
              <w:rPr>
                <w:rFonts w:ascii="Times New Roman" w:hAnsi="Times New Roman"/>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561C" w:rsidRPr="00BC561C" w:rsidRDefault="00BC561C" w:rsidP="00BC561C">
            <w:pPr>
              <w:rPr>
                <w:sz w:val="18"/>
                <w:szCs w:val="18"/>
              </w:rPr>
            </w:pPr>
            <w:r w:rsidRPr="00BC561C">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561C" w:rsidRPr="00BC561C" w:rsidRDefault="00BC561C" w:rsidP="00BC561C">
            <w:pPr>
              <w:jc w:val="center"/>
              <w:rPr>
                <w:color w:val="000000"/>
                <w:sz w:val="18"/>
                <w:szCs w:val="22"/>
              </w:rPr>
            </w:pPr>
            <w:r w:rsidRPr="00BC561C">
              <w:rPr>
                <w:color w:val="000000"/>
                <w:sz w:val="18"/>
                <w:szCs w:val="22"/>
              </w:rPr>
              <w:t>167,00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BC561C">
        <w:rPr>
          <w:b/>
          <w:kern w:val="32"/>
          <w:sz w:val="20"/>
          <w:szCs w:val="20"/>
        </w:rPr>
        <w:t>реагентов для ИХА тестов к анализатору «АМ-900»</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C561C">
        <w:rPr>
          <w:b/>
          <w:kern w:val="32"/>
          <w:sz w:val="20"/>
          <w:szCs w:val="20"/>
        </w:rPr>
        <w:t>054-24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C561C">
        <w:rPr>
          <w:sz w:val="19"/>
          <w:szCs w:val="19"/>
        </w:rPr>
        <w:t>054-24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BC561C">
        <w:rPr>
          <w:b/>
          <w:kern w:val="32"/>
          <w:sz w:val="19"/>
          <w:szCs w:val="19"/>
        </w:rPr>
        <w:t>реагентов для ИХА тестов к анализатору «АМ-900»</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BC561C">
        <w:rPr>
          <w:rFonts w:ascii="Times New Roman" w:hAnsi="Times New Roman" w:cs="Times New Roman"/>
          <w:sz w:val="19"/>
          <w:szCs w:val="19"/>
        </w:rPr>
        <w:t>реагентов для ИХА тестов к анализатору «АМ-900»</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C31C4">
        <w:rPr>
          <w:sz w:val="19"/>
          <w:szCs w:val="19"/>
        </w:rPr>
        <w:t>31.12.</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E94A4D" w:rsidRPr="00E94A4D" w:rsidRDefault="00E94A4D" w:rsidP="00E94A4D">
      <w:pPr>
        <w:jc w:val="right"/>
        <w:rPr>
          <w:sz w:val="20"/>
          <w:szCs w:val="20"/>
        </w:rPr>
      </w:pPr>
      <w:bookmarkStart w:id="2" w:name="_GoBack"/>
      <w:bookmarkEnd w:id="2"/>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C561C">
        <w:rPr>
          <w:sz w:val="20"/>
          <w:szCs w:val="20"/>
        </w:rPr>
        <w:t>054-24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BC561C">
        <w:rPr>
          <w:b/>
          <w:kern w:val="32"/>
          <w:sz w:val="20"/>
          <w:szCs w:val="20"/>
        </w:rPr>
        <w:t>реагентов для ИХА тестов к анализатору «АМ-900»</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C561C">
        <w:rPr>
          <w:b/>
          <w:kern w:val="32"/>
          <w:sz w:val="20"/>
          <w:szCs w:val="20"/>
        </w:rPr>
        <w:t>054-24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BC561C">
        <w:rPr>
          <w:bCs/>
          <w:kern w:val="32"/>
          <w:sz w:val="20"/>
          <w:szCs w:val="20"/>
        </w:rPr>
        <w:t>реагентов для ИХА тестов к анализатору «АМ-900»</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BC561C">
        <w:rPr>
          <w:bCs/>
          <w:kern w:val="32"/>
          <w:sz w:val="20"/>
          <w:szCs w:val="20"/>
        </w:rPr>
        <w:t>реагентов для ИХА тестов к анализатору «АМ-900»</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32" w:rsidRDefault="006E2332" w:rsidP="00ED57EB">
      <w:r>
        <w:separator/>
      </w:r>
    </w:p>
  </w:endnote>
  <w:endnote w:type="continuationSeparator" w:id="0">
    <w:p w:rsidR="006E2332" w:rsidRDefault="006E2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E2332" w:rsidRDefault="006E2332">
        <w:pPr>
          <w:pStyle w:val="af7"/>
          <w:jc w:val="right"/>
        </w:pPr>
        <w:r>
          <w:fldChar w:fldCharType="begin"/>
        </w:r>
        <w:r>
          <w:instrText xml:space="preserve"> PAGE   \* MERGEFORMAT </w:instrText>
        </w:r>
        <w:r>
          <w:fldChar w:fldCharType="separate"/>
        </w:r>
        <w:r w:rsidR="00257D0F">
          <w:rPr>
            <w:noProof/>
          </w:rPr>
          <w:t>25</w:t>
        </w:r>
        <w:r>
          <w:rPr>
            <w:noProof/>
          </w:rPr>
          <w:fldChar w:fldCharType="end"/>
        </w:r>
      </w:p>
    </w:sdtContent>
  </w:sdt>
  <w:p w:rsidR="006E2332" w:rsidRDefault="006E2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32" w:rsidRDefault="006E2332" w:rsidP="00ED57EB">
      <w:r>
        <w:separator/>
      </w:r>
    </w:p>
  </w:footnote>
  <w:footnote w:type="continuationSeparator" w:id="0">
    <w:p w:rsidR="006E2332" w:rsidRDefault="006E2332" w:rsidP="00ED57EB">
      <w:r>
        <w:continuationSeparator/>
      </w:r>
    </w:p>
  </w:footnote>
  <w:footnote w:id="1">
    <w:p w:rsidR="006E2332" w:rsidRPr="000966CA" w:rsidRDefault="006E23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A196-4EC5-46F6-B721-6F8944BD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26</Pages>
  <Words>11970</Words>
  <Characters>87123</Characters>
  <Application>Microsoft Office Word</Application>
  <DocSecurity>0</DocSecurity>
  <Lines>726</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98896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206</cp:revision>
  <cp:lastPrinted>2024-03-14T06:53:00Z</cp:lastPrinted>
  <dcterms:created xsi:type="dcterms:W3CDTF">2022-11-17T07:10:00Z</dcterms:created>
  <dcterms:modified xsi:type="dcterms:W3CDTF">2024-03-14T06:57:00Z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