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E83505">
        <w:rPr>
          <w:b/>
          <w:sz w:val="28"/>
          <w:szCs w:val="28"/>
        </w:rPr>
        <w:t>изделий санитарно-гигиенического назначения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E83505">
        <w:rPr>
          <w:b/>
          <w:kern w:val="32"/>
          <w:sz w:val="28"/>
          <w:szCs w:val="28"/>
        </w:rPr>
        <w:t>113-24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E83505"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E83505">
              <w:rPr>
                <w:sz w:val="20"/>
                <w:szCs w:val="20"/>
              </w:rPr>
              <w:t>изделий санитарно-гигиенического назначения</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83505" w:rsidRPr="00E83505" w:rsidRDefault="00E83505" w:rsidP="00E83505">
            <w:pPr>
              <w:ind w:firstLine="170"/>
              <w:rPr>
                <w:sz w:val="20"/>
                <w:szCs w:val="20"/>
                <w:shd w:val="clear" w:color="auto" w:fill="FFFFFF"/>
              </w:rPr>
            </w:pPr>
            <w:r w:rsidRPr="00E83505">
              <w:rPr>
                <w:sz w:val="20"/>
                <w:szCs w:val="20"/>
                <w:shd w:val="clear" w:color="auto" w:fill="FFFFFF"/>
              </w:rPr>
              <w:t>17.22.11.110</w:t>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p>
          <w:p w:rsidR="00E83505" w:rsidRPr="00E83505" w:rsidRDefault="00E83505" w:rsidP="00E83505">
            <w:pPr>
              <w:ind w:firstLine="170"/>
              <w:rPr>
                <w:sz w:val="20"/>
                <w:szCs w:val="20"/>
                <w:shd w:val="clear" w:color="auto" w:fill="FFFFFF"/>
              </w:rPr>
            </w:pPr>
            <w:r w:rsidRPr="00E83505">
              <w:rPr>
                <w:sz w:val="20"/>
                <w:szCs w:val="20"/>
                <w:shd w:val="clear" w:color="auto" w:fill="FFFFFF"/>
              </w:rPr>
              <w:t>17.22.11.130</w:t>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p>
          <w:p w:rsidR="00B30E9F" w:rsidRPr="008151B5" w:rsidRDefault="00E83505" w:rsidP="00E83505">
            <w:pPr>
              <w:ind w:firstLine="170"/>
              <w:rPr>
                <w:sz w:val="20"/>
                <w:szCs w:val="20"/>
              </w:rPr>
            </w:pPr>
            <w:r w:rsidRPr="00E83505">
              <w:rPr>
                <w:sz w:val="20"/>
                <w:szCs w:val="20"/>
                <w:shd w:val="clear" w:color="auto" w:fill="FFFFFF"/>
              </w:rPr>
              <w:t>17.22.12.130</w:t>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r w:rsidRPr="00E83505">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615680" w:rsidP="00E83505">
            <w:pPr>
              <w:autoSpaceDE w:val="0"/>
              <w:autoSpaceDN w:val="0"/>
              <w:adjustRightInd w:val="0"/>
              <w:ind w:firstLine="170"/>
              <w:rPr>
                <w:sz w:val="20"/>
                <w:szCs w:val="20"/>
              </w:rPr>
            </w:pPr>
            <w:r>
              <w:rPr>
                <w:sz w:val="20"/>
                <w:szCs w:val="20"/>
              </w:rPr>
              <w:t>20</w:t>
            </w:r>
            <w:r w:rsidR="00E83505">
              <w:rPr>
                <w:sz w:val="20"/>
                <w:szCs w:val="20"/>
              </w:rPr>
              <w:t>5</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6156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w:t>
            </w:r>
            <w:r w:rsidR="00615680">
              <w:rPr>
                <w:sz w:val="20"/>
                <w:szCs w:val="20"/>
              </w:rPr>
              <w:t>10</w:t>
            </w:r>
            <w:r>
              <w:rPr>
                <w:sz w:val="20"/>
                <w:szCs w:val="20"/>
              </w:rPr>
              <w:t xml:space="preserve"> (</w:t>
            </w:r>
            <w:r w:rsidR="00615680">
              <w:rPr>
                <w:sz w:val="20"/>
                <w:szCs w:val="20"/>
              </w:rPr>
              <w:t>десяти</w:t>
            </w:r>
            <w:r>
              <w:rPr>
                <w:sz w:val="20"/>
                <w:szCs w:val="20"/>
              </w:rPr>
              <w:t>) календарных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Default="0044120A" w:rsidP="005825A7">
            <w:pPr>
              <w:ind w:firstLine="170"/>
              <w:jc w:val="both"/>
              <w:rPr>
                <w:sz w:val="20"/>
                <w:szCs w:val="20"/>
              </w:rPr>
            </w:pPr>
            <w:r w:rsidRPr="00B30E9F">
              <w:rPr>
                <w:sz w:val="20"/>
                <w:szCs w:val="20"/>
              </w:rPr>
              <w:t>г. Иркутск</w:t>
            </w:r>
            <w:r w:rsidR="005825A7">
              <w:rPr>
                <w:sz w:val="20"/>
                <w:szCs w:val="20"/>
              </w:rPr>
              <w:t>:</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w:t>
            </w:r>
            <w:proofErr w:type="gramStart"/>
            <w:r>
              <w:rPr>
                <w:bCs/>
                <w:sz w:val="20"/>
                <w:szCs w:val="20"/>
                <w:lang w:eastAsia="ar-SA"/>
              </w:rPr>
              <w:t>Ярославского</w:t>
            </w:r>
            <w:proofErr w:type="gramEnd"/>
            <w:r>
              <w:rPr>
                <w:bCs/>
                <w:sz w:val="20"/>
                <w:szCs w:val="20"/>
                <w:lang w:eastAsia="ar-SA"/>
              </w:rPr>
              <w:t xml:space="preserve">,300 подвальное помещение,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w:t>
            </w:r>
            <w:proofErr w:type="gramStart"/>
            <w:r>
              <w:rPr>
                <w:bCs/>
                <w:sz w:val="20"/>
                <w:szCs w:val="20"/>
                <w:lang w:eastAsia="ar-SA"/>
              </w:rPr>
              <w:t>Ш</w:t>
            </w:r>
            <w:proofErr w:type="gramEnd"/>
            <w:r>
              <w:rPr>
                <w:bCs/>
                <w:sz w:val="20"/>
                <w:szCs w:val="20"/>
                <w:lang w:eastAsia="ar-SA"/>
              </w:rPr>
              <w:t xml:space="preserve"> цокольный этаж, склад </w:t>
            </w:r>
          </w:p>
          <w:p w:rsidR="005825A7" w:rsidRPr="00B30E9F" w:rsidRDefault="005825A7" w:rsidP="005825A7">
            <w:pPr>
              <w:ind w:firstLine="170"/>
              <w:jc w:val="both"/>
              <w:rPr>
                <w:smallCaps/>
                <w:sz w:val="20"/>
                <w:szCs w:val="20"/>
              </w:rPr>
            </w:pPr>
            <w:r>
              <w:rPr>
                <w:bCs/>
                <w:sz w:val="20"/>
                <w:szCs w:val="20"/>
                <w:lang w:eastAsia="ar-SA"/>
              </w:rPr>
              <w:t>ул. Баумана,214а/1 цокольный этаж, склад</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E83505" w:rsidP="00E83505">
            <w:pPr>
              <w:tabs>
                <w:tab w:val="left" w:pos="6022"/>
              </w:tabs>
              <w:ind w:firstLine="170"/>
              <w:jc w:val="both"/>
              <w:rPr>
                <w:b/>
                <w:sz w:val="20"/>
                <w:szCs w:val="20"/>
                <w:highlight w:val="yellow"/>
              </w:rPr>
            </w:pPr>
            <w:r w:rsidRPr="00E83505">
              <w:rPr>
                <w:b/>
                <w:sz w:val="20"/>
                <w:szCs w:val="20"/>
              </w:rPr>
              <w:t>528</w:t>
            </w:r>
            <w:r>
              <w:rPr>
                <w:b/>
                <w:sz w:val="20"/>
                <w:szCs w:val="20"/>
              </w:rPr>
              <w:t> </w:t>
            </w:r>
            <w:r w:rsidRPr="00E83505">
              <w:rPr>
                <w:b/>
                <w:sz w:val="20"/>
                <w:szCs w:val="20"/>
              </w:rPr>
              <w:t>992</w:t>
            </w:r>
            <w:r>
              <w:rPr>
                <w:b/>
                <w:sz w:val="20"/>
                <w:szCs w:val="20"/>
              </w:rPr>
              <w:t>,</w:t>
            </w:r>
            <w:r w:rsidRPr="00E83505">
              <w:rPr>
                <w:b/>
                <w:sz w:val="20"/>
                <w:szCs w:val="20"/>
              </w:rPr>
              <w:t>50 руб. (пятьсот двадцать восемь тысяч девятьсот девяносто два рубля пятьдесят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w:t>
            </w:r>
            <w:r w:rsidRPr="008151B5">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BE18BD">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BE18BD">
              <w:rPr>
                <w:b/>
                <w:sz w:val="20"/>
                <w:szCs w:val="20"/>
              </w:rPr>
              <w:t>16</w:t>
            </w:r>
            <w:r w:rsidRPr="008151B5">
              <w:rPr>
                <w:b/>
                <w:sz w:val="20"/>
                <w:szCs w:val="20"/>
              </w:rPr>
              <w:t>»</w:t>
            </w:r>
            <w:r w:rsidR="00B30E9F">
              <w:rPr>
                <w:b/>
                <w:sz w:val="20"/>
                <w:szCs w:val="20"/>
              </w:rPr>
              <w:t xml:space="preserve"> </w:t>
            </w:r>
            <w:r w:rsidR="00615680">
              <w:rPr>
                <w:b/>
                <w:sz w:val="20"/>
                <w:szCs w:val="20"/>
              </w:rPr>
              <w:t>мая</w:t>
            </w:r>
            <w:r w:rsidR="00793C3F">
              <w:rPr>
                <w:b/>
                <w:sz w:val="20"/>
                <w:szCs w:val="20"/>
              </w:rPr>
              <w:t xml:space="preserve"> 2024</w:t>
            </w:r>
            <w:r w:rsidRPr="008151B5">
              <w:rPr>
                <w:b/>
                <w:sz w:val="20"/>
                <w:szCs w:val="20"/>
              </w:rPr>
              <w:t xml:space="preserve"> года по «</w:t>
            </w:r>
            <w:r w:rsidR="00BE18BD">
              <w:rPr>
                <w:b/>
                <w:sz w:val="20"/>
                <w:szCs w:val="20"/>
              </w:rPr>
              <w:t>23</w:t>
            </w:r>
            <w:r w:rsidR="009434FB" w:rsidRPr="008151B5">
              <w:rPr>
                <w:b/>
                <w:sz w:val="20"/>
                <w:szCs w:val="20"/>
              </w:rPr>
              <w:t xml:space="preserve">» </w:t>
            </w:r>
            <w:r w:rsidR="00E862FD">
              <w:rPr>
                <w:b/>
                <w:sz w:val="20"/>
                <w:szCs w:val="20"/>
              </w:rPr>
              <w:t xml:space="preserve">мая </w:t>
            </w:r>
            <w:r w:rsidR="00793C3F">
              <w:rPr>
                <w:b/>
                <w:sz w:val="20"/>
                <w:szCs w:val="20"/>
              </w:rPr>
              <w:t>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w:t>
            </w:r>
            <w:r w:rsidRPr="008151B5">
              <w:rPr>
                <w:sz w:val="20"/>
                <w:szCs w:val="20"/>
              </w:rPr>
              <w:lastRenderedPageBreak/>
              <w:t xml:space="preserve">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BE18BD">
              <w:rPr>
                <w:sz w:val="20"/>
                <w:szCs w:val="20"/>
              </w:rPr>
              <w:t>16</w:t>
            </w:r>
            <w:r w:rsidRPr="008151B5">
              <w:rPr>
                <w:sz w:val="20"/>
                <w:szCs w:val="20"/>
              </w:rPr>
              <w:t>»</w:t>
            </w:r>
            <w:r w:rsidR="00B30E9F">
              <w:rPr>
                <w:sz w:val="20"/>
                <w:szCs w:val="20"/>
              </w:rPr>
              <w:t xml:space="preserve"> </w:t>
            </w:r>
            <w:r w:rsidR="00615680">
              <w:rPr>
                <w:sz w:val="20"/>
                <w:szCs w:val="20"/>
              </w:rPr>
              <w:t>мая</w:t>
            </w:r>
            <w:r w:rsidR="00793C3F">
              <w:rPr>
                <w:sz w:val="20"/>
                <w:szCs w:val="20"/>
              </w:rPr>
              <w:t xml:space="preserve">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BE18BD">
            <w:pPr>
              <w:ind w:firstLine="170"/>
              <w:jc w:val="both"/>
              <w:rPr>
                <w:sz w:val="20"/>
                <w:szCs w:val="20"/>
              </w:rPr>
            </w:pPr>
            <w:r w:rsidRPr="008151B5">
              <w:rPr>
                <w:bCs/>
                <w:sz w:val="20"/>
                <w:szCs w:val="20"/>
              </w:rPr>
              <w:t>«</w:t>
            </w:r>
            <w:r w:rsidR="00615680">
              <w:rPr>
                <w:bCs/>
                <w:sz w:val="20"/>
                <w:szCs w:val="20"/>
              </w:rPr>
              <w:t>2</w:t>
            </w:r>
            <w:r w:rsidR="00BE18BD">
              <w:rPr>
                <w:bCs/>
                <w:sz w:val="20"/>
                <w:szCs w:val="20"/>
              </w:rPr>
              <w:t>3</w:t>
            </w:r>
            <w:r w:rsidRPr="008151B5">
              <w:rPr>
                <w:bCs/>
                <w:sz w:val="20"/>
                <w:szCs w:val="20"/>
              </w:rPr>
              <w:t>»</w:t>
            </w:r>
            <w:r w:rsidR="00B30E9F">
              <w:rPr>
                <w:bCs/>
                <w:sz w:val="20"/>
                <w:szCs w:val="20"/>
              </w:rPr>
              <w:t xml:space="preserve"> </w:t>
            </w:r>
            <w:r w:rsidR="00E862FD">
              <w:rPr>
                <w:sz w:val="20"/>
                <w:szCs w:val="20"/>
              </w:rPr>
              <w:t xml:space="preserve">мая </w:t>
            </w:r>
            <w:r w:rsidR="00793C3F">
              <w:rPr>
                <w:sz w:val="20"/>
                <w:szCs w:val="20"/>
              </w:rPr>
              <w:t xml:space="preserve">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5825A7" w:rsidRDefault="00E83505" w:rsidP="005825A7">
            <w:pPr>
              <w:shd w:val="clear" w:color="auto" w:fill="FFFFFF"/>
              <w:tabs>
                <w:tab w:val="left" w:pos="1701"/>
                <w:tab w:val="left" w:pos="2127"/>
              </w:tabs>
              <w:ind w:firstLine="176"/>
              <w:jc w:val="both"/>
              <w:rPr>
                <w:b/>
                <w:sz w:val="20"/>
                <w:szCs w:val="20"/>
              </w:rPr>
            </w:pPr>
            <w:r w:rsidRPr="00E83505">
              <w:rPr>
                <w:b/>
                <w:sz w:val="20"/>
                <w:szCs w:val="20"/>
              </w:rPr>
              <w:t>15869</w:t>
            </w:r>
            <w:r>
              <w:rPr>
                <w:b/>
                <w:sz w:val="20"/>
                <w:szCs w:val="20"/>
              </w:rPr>
              <w:t>,</w:t>
            </w:r>
            <w:bookmarkStart w:id="0" w:name="_GoBack"/>
            <w:bookmarkEnd w:id="0"/>
            <w:r w:rsidRPr="00E83505">
              <w:rPr>
                <w:b/>
                <w:sz w:val="20"/>
                <w:szCs w:val="20"/>
              </w:rPr>
              <w:t>78 руб. (пятнадцать тысяч восемьсот шестьдесят девять рублей семьдесят восемь копеек)</w:t>
            </w:r>
          </w:p>
          <w:p w:rsidR="00DA081D" w:rsidRDefault="00DA081D"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E83505">
              <w:rPr>
                <w:sz w:val="20"/>
                <w:szCs w:val="20"/>
                <w:u w:val="single"/>
              </w:rPr>
              <w:t>113-24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Pr>
                <w:sz w:val="20"/>
                <w:szCs w:val="20"/>
              </w:rPr>
              <w:t xml:space="preserve">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w:t>
            </w:r>
            <w:proofErr w:type="gramStart"/>
            <w:r>
              <w:rPr>
                <w:sz w:val="20"/>
                <w:szCs w:val="20"/>
              </w:rPr>
              <w:t>ств пр</w:t>
            </w:r>
            <w:proofErr w:type="gramEnd"/>
            <w:r>
              <w:rPr>
                <w:sz w:val="20"/>
                <w:szCs w:val="20"/>
              </w:rPr>
              <w:t>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w:t>
            </w:r>
            <w:proofErr w:type="gramStart"/>
            <w:r>
              <w:rPr>
                <w:sz w:val="20"/>
                <w:szCs w:val="20"/>
              </w:rPr>
              <w:t>ств пр</w:t>
            </w:r>
            <w:proofErr w:type="gramEnd"/>
            <w:r>
              <w:rPr>
                <w:sz w:val="20"/>
                <w:szCs w:val="20"/>
              </w:rPr>
              <w:t>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proofErr w:type="gramStart"/>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sz w:val="20"/>
                <w:szCs w:val="20"/>
              </w:rPr>
              <w:t>)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proofErr w:type="gramStart"/>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sz w:val="20"/>
                <w:szCs w:val="20"/>
              </w:rPr>
              <w:t xml:space="preserve"> Заказчиком, но не </w:t>
            </w:r>
            <w:proofErr w:type="gramStart"/>
            <w:r>
              <w:rPr>
                <w:sz w:val="20"/>
                <w:szCs w:val="20"/>
              </w:rPr>
              <w:t>превышающем</w:t>
            </w:r>
            <w:proofErr w:type="gramEnd"/>
            <w:r>
              <w:rPr>
                <w:sz w:val="20"/>
                <w:szCs w:val="20"/>
              </w:rPr>
              <w:t xml:space="preserve">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 xml:space="preserve">10)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5825A7" w:rsidRDefault="005825A7" w:rsidP="005825A7">
            <w:pPr>
              <w:shd w:val="clear" w:color="auto" w:fill="FFFFFF"/>
              <w:tabs>
                <w:tab w:val="left" w:pos="1701"/>
              </w:tabs>
              <w:ind w:firstLine="176"/>
              <w:jc w:val="both"/>
              <w:rPr>
                <w:sz w:val="20"/>
                <w:szCs w:val="20"/>
              </w:rPr>
            </w:pPr>
            <w:r>
              <w:rPr>
                <w:sz w:val="20"/>
                <w:szCs w:val="20"/>
              </w:rPr>
              <w:t xml:space="preserve">Недопустимо включение в </w:t>
            </w:r>
            <w:proofErr w:type="gramStart"/>
            <w:r>
              <w:rPr>
                <w:sz w:val="20"/>
                <w:szCs w:val="20"/>
              </w:rPr>
              <w:t>независимой</w:t>
            </w:r>
            <w:proofErr w:type="gramEnd"/>
            <w:r>
              <w:rPr>
                <w:sz w:val="20"/>
                <w:szCs w:val="20"/>
              </w:rPr>
              <w:t xml:space="preserve">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w:t>
            </w:r>
            <w:proofErr w:type="gramStart"/>
            <w:r w:rsidR="00487F7E" w:rsidRPr="008151B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151B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151B5">
              <w:rPr>
                <w:rFonts w:ascii="Times New Roman" w:hAnsi="Times New Roman" w:cs="Times New Roman"/>
                <w:sz w:val="20"/>
                <w:szCs w:val="20"/>
              </w:rPr>
              <w:t>лица</w:t>
            </w:r>
            <w:proofErr w:type="gramEnd"/>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proofErr w:type="gramStart"/>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roofErr w:type="gramEnd"/>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BE18BD">
            <w:pPr>
              <w:ind w:firstLine="170"/>
              <w:jc w:val="both"/>
              <w:rPr>
                <w:sz w:val="20"/>
                <w:szCs w:val="20"/>
              </w:rPr>
            </w:pPr>
            <w:r w:rsidRPr="008151B5">
              <w:rPr>
                <w:sz w:val="20"/>
                <w:szCs w:val="20"/>
              </w:rPr>
              <w:t>«</w:t>
            </w:r>
            <w:r w:rsidR="00BE18BD">
              <w:rPr>
                <w:sz w:val="20"/>
                <w:szCs w:val="20"/>
              </w:rPr>
              <w:t>22</w:t>
            </w:r>
            <w:r w:rsidR="00793C3F">
              <w:rPr>
                <w:sz w:val="20"/>
                <w:szCs w:val="20"/>
              </w:rPr>
              <w:t>»</w:t>
            </w:r>
            <w:r w:rsidR="00615680">
              <w:rPr>
                <w:sz w:val="20"/>
                <w:szCs w:val="20"/>
              </w:rPr>
              <w:t xml:space="preserve"> мая</w:t>
            </w:r>
            <w:r w:rsidR="00793C3F">
              <w:rPr>
                <w:sz w:val="20"/>
                <w:szCs w:val="20"/>
              </w:rPr>
              <w:t xml:space="preserve">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BE18BD">
            <w:pPr>
              <w:ind w:firstLine="170"/>
              <w:jc w:val="both"/>
              <w:rPr>
                <w:b/>
                <w:sz w:val="20"/>
                <w:szCs w:val="20"/>
              </w:rPr>
            </w:pPr>
            <w:r>
              <w:rPr>
                <w:b/>
                <w:sz w:val="20"/>
                <w:szCs w:val="20"/>
              </w:rPr>
              <w:t>«</w:t>
            </w:r>
            <w:r w:rsidR="00BE18BD">
              <w:rPr>
                <w:b/>
                <w:sz w:val="20"/>
                <w:szCs w:val="20"/>
              </w:rPr>
              <w:t>23</w:t>
            </w:r>
            <w:r w:rsidR="00487F7E" w:rsidRPr="008151B5">
              <w:rPr>
                <w:b/>
                <w:sz w:val="20"/>
                <w:szCs w:val="20"/>
              </w:rPr>
              <w:t xml:space="preserve">» </w:t>
            </w:r>
            <w:r w:rsidR="00E862FD">
              <w:rPr>
                <w:b/>
                <w:sz w:val="20"/>
                <w:szCs w:val="20"/>
              </w:rPr>
              <w:t xml:space="preserve">мая </w:t>
            </w:r>
            <w:r w:rsidR="00793C3F">
              <w:rPr>
                <w:b/>
                <w:sz w:val="20"/>
                <w:szCs w:val="20"/>
              </w:rPr>
              <w:t>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A64F98">
              <w:rPr>
                <w:sz w:val="20"/>
                <w:szCs w:val="20"/>
              </w:rPr>
              <w:t xml:space="preserve"> </w:t>
            </w:r>
            <w:proofErr w:type="gramStart"/>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w:t>
            </w:r>
            <w:proofErr w:type="gramEnd"/>
            <w:r w:rsidR="00964803" w:rsidRPr="008151B5">
              <w:rPr>
                <w:bCs/>
                <w:sz w:val="20"/>
                <w:szCs w:val="20"/>
              </w:rPr>
              <w:t xml:space="preserve">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A64F98">
              <w:rPr>
                <w:bCs/>
                <w:sz w:val="20"/>
                <w:szCs w:val="20"/>
              </w:rPr>
              <w:t xml:space="preserve"> </w:t>
            </w:r>
            <w:proofErr w:type="gramStart"/>
            <w:r w:rsidRPr="008151B5">
              <w:rPr>
                <w:bCs/>
                <w:sz w:val="20"/>
                <w:szCs w:val="20"/>
              </w:rPr>
              <w:t>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proofErr w:type="gramEnd"/>
            <w:r w:rsidR="00A64F98">
              <w:rPr>
                <w:bCs/>
                <w:sz w:val="20"/>
                <w:szCs w:val="20"/>
              </w:rPr>
              <w:t xml:space="preserve"> </w:t>
            </w:r>
            <w:proofErr w:type="gramStart"/>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151B5">
              <w:rPr>
                <w:bCs/>
                <w:sz w:val="20"/>
                <w:szCs w:val="20"/>
              </w:rPr>
              <w:t>,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615680"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C083E">
              <w:rPr>
                <w:rFonts w:ascii="Times New Roman" w:hAnsi="Times New Roman"/>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87F7E" w:rsidRPr="008151B5">
              <w:rPr>
                <w:rFonts w:ascii="Times New Roman" w:hAnsi="Times New Roman" w:cs="Times New Roman"/>
                <w:color w:val="auto"/>
                <w:sz w:val="20"/>
                <w:szCs w:val="20"/>
              </w:rPr>
              <w:t>;</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825A7">
              <w:rPr>
                <w:rFonts w:ascii="Times New Roman" w:hAnsi="Times New Roman" w:cs="Times New Roman"/>
                <w:color w:val="auto"/>
                <w:sz w:val="20"/>
                <w:szCs w:val="20"/>
              </w:rPr>
              <w:t xml:space="preserve"> </w:t>
            </w:r>
            <w:proofErr w:type="gramStart"/>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D56AB1" w:rsidRDefault="00D56AB1" w:rsidP="00B8322C">
      <w:pPr>
        <w:jc w:val="right"/>
        <w:rPr>
          <w:b/>
          <w:bCs/>
          <w:sz w:val="20"/>
          <w:szCs w:val="20"/>
        </w:rPr>
      </w:pPr>
    </w:p>
    <w:p w:rsidR="008151B5" w:rsidRDefault="008151B5"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E83505" w:rsidRDefault="00E83505" w:rsidP="00B8322C">
      <w:pPr>
        <w:jc w:val="right"/>
        <w:rPr>
          <w:b/>
          <w:bCs/>
          <w:sz w:val="20"/>
          <w:szCs w:val="20"/>
        </w:rPr>
      </w:pPr>
    </w:p>
    <w:p w:rsidR="00256E85" w:rsidRDefault="00256E85" w:rsidP="00B8322C">
      <w:pPr>
        <w:jc w:val="right"/>
        <w:rPr>
          <w:b/>
          <w:bCs/>
          <w:sz w:val="20"/>
          <w:szCs w:val="20"/>
        </w:rPr>
      </w:pPr>
    </w:p>
    <w:p w:rsidR="00615680" w:rsidRDefault="0061568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E83505">
        <w:rPr>
          <w:b/>
          <w:sz w:val="20"/>
          <w:szCs w:val="20"/>
        </w:rPr>
        <w:t>изделий санитарно-гигиенического назначения</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E83505">
        <w:rPr>
          <w:b/>
          <w:kern w:val="32"/>
          <w:sz w:val="20"/>
          <w:szCs w:val="20"/>
        </w:rPr>
        <w:t>113-24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E83505">
        <w:rPr>
          <w:b/>
          <w:bCs/>
          <w:sz w:val="20"/>
        </w:rPr>
        <w:t>изделий санитарно-гигиенического назначения</w:t>
      </w:r>
    </w:p>
    <w:tbl>
      <w:tblPr>
        <w:tblW w:w="0" w:type="auto"/>
        <w:tblLook w:val="04A0" w:firstRow="1" w:lastRow="0" w:firstColumn="1" w:lastColumn="0" w:noHBand="0" w:noVBand="1"/>
      </w:tblPr>
      <w:tblGrid>
        <w:gridCol w:w="504"/>
        <w:gridCol w:w="1942"/>
        <w:gridCol w:w="4820"/>
        <w:gridCol w:w="601"/>
        <w:gridCol w:w="623"/>
        <w:gridCol w:w="1931"/>
      </w:tblGrid>
      <w:tr w:rsidR="00FC5E8C" w:rsidRPr="00BE18BD"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BE18BD" w:rsidRDefault="00FC5E8C" w:rsidP="00FC5E8C">
            <w:pPr>
              <w:jc w:val="center"/>
              <w:rPr>
                <w:b/>
                <w:color w:val="000000"/>
                <w:sz w:val="18"/>
                <w:szCs w:val="18"/>
              </w:rPr>
            </w:pPr>
            <w:r w:rsidRPr="00BE18BD">
              <w:rPr>
                <w:b/>
                <w:color w:val="000000"/>
                <w:sz w:val="18"/>
                <w:szCs w:val="18"/>
              </w:rPr>
              <w:t xml:space="preserve">№ </w:t>
            </w:r>
            <w:proofErr w:type="gramStart"/>
            <w:r w:rsidRPr="00BE18BD">
              <w:rPr>
                <w:b/>
                <w:color w:val="000000"/>
                <w:sz w:val="18"/>
                <w:szCs w:val="18"/>
              </w:rPr>
              <w:t>п</w:t>
            </w:r>
            <w:proofErr w:type="gramEnd"/>
            <w:r w:rsidRPr="00BE18B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BE18BD" w:rsidRDefault="00FC5E8C" w:rsidP="00FC5E8C">
            <w:pPr>
              <w:jc w:val="center"/>
              <w:rPr>
                <w:b/>
                <w:color w:val="000000"/>
                <w:sz w:val="18"/>
                <w:szCs w:val="18"/>
              </w:rPr>
            </w:pPr>
            <w:r w:rsidRPr="00BE18BD">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BE18BD" w:rsidRDefault="00FC5E8C" w:rsidP="00FC5E8C">
            <w:pPr>
              <w:jc w:val="center"/>
              <w:rPr>
                <w:b/>
                <w:color w:val="000000"/>
                <w:sz w:val="18"/>
                <w:szCs w:val="18"/>
              </w:rPr>
            </w:pPr>
            <w:r w:rsidRPr="00BE18BD">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BE18BD" w:rsidRDefault="00FC5E8C" w:rsidP="00FC5E8C">
            <w:pPr>
              <w:jc w:val="center"/>
              <w:rPr>
                <w:b/>
                <w:color w:val="000000"/>
                <w:sz w:val="18"/>
                <w:szCs w:val="18"/>
              </w:rPr>
            </w:pPr>
            <w:r w:rsidRPr="00BE18B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BE18BD" w:rsidRDefault="00FC5E8C" w:rsidP="00FC5E8C">
            <w:pPr>
              <w:jc w:val="center"/>
              <w:rPr>
                <w:b/>
                <w:color w:val="000000"/>
                <w:sz w:val="18"/>
                <w:szCs w:val="18"/>
              </w:rPr>
            </w:pPr>
            <w:r w:rsidRPr="00BE18BD">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BE18BD" w:rsidRDefault="00FC5E8C" w:rsidP="00FC5E8C">
            <w:pPr>
              <w:jc w:val="center"/>
              <w:rPr>
                <w:b/>
                <w:color w:val="000000"/>
                <w:sz w:val="18"/>
                <w:szCs w:val="18"/>
              </w:rPr>
            </w:pPr>
            <w:r w:rsidRPr="00BE18BD">
              <w:rPr>
                <w:b/>
                <w:color w:val="000000"/>
                <w:sz w:val="18"/>
                <w:szCs w:val="18"/>
              </w:rPr>
              <w:t>Начальная (максимальная)* цена за ед., руб.</w:t>
            </w:r>
          </w:p>
        </w:tc>
      </w:tr>
      <w:tr w:rsidR="00E83505" w:rsidRPr="00BE18BD" w:rsidTr="00E83505">
        <w:trPr>
          <w:trHeight w:val="20"/>
        </w:trPr>
        <w:tc>
          <w:tcPr>
            <w:tcW w:w="0" w:type="auto"/>
            <w:tcBorders>
              <w:top w:val="single" w:sz="4" w:space="0" w:color="auto"/>
              <w:left w:val="single" w:sz="4" w:space="0" w:color="auto"/>
              <w:bottom w:val="single" w:sz="4" w:space="0" w:color="auto"/>
              <w:right w:val="nil"/>
            </w:tcBorders>
            <w:shd w:val="clear" w:color="auto" w:fill="auto"/>
          </w:tcPr>
          <w:p w:rsidR="00E83505" w:rsidRPr="00BE18BD" w:rsidRDefault="00E83505" w:rsidP="005825A7">
            <w:pPr>
              <w:jc w:val="center"/>
              <w:rPr>
                <w:sz w:val="18"/>
                <w:szCs w:val="18"/>
                <w:lang w:eastAsia="en-US"/>
              </w:rPr>
            </w:pPr>
            <w:r w:rsidRPr="00BE18B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3505" w:rsidRPr="00E83505" w:rsidRDefault="00E83505" w:rsidP="00CF0F2E">
            <w:pPr>
              <w:rPr>
                <w:sz w:val="18"/>
              </w:rPr>
            </w:pPr>
            <w:r w:rsidRPr="00E83505">
              <w:rPr>
                <w:sz w:val="18"/>
              </w:rPr>
              <w:t>Туалетная бумага с втулкой для использования в диспенсерах Т</w:t>
            </w:r>
            <w:proofErr w:type="gramStart"/>
            <w:r w:rsidRPr="00E83505">
              <w:rPr>
                <w:sz w:val="18"/>
              </w:rPr>
              <w:t>2</w:t>
            </w:r>
            <w:proofErr w:type="gramEnd"/>
          </w:p>
        </w:tc>
        <w:tc>
          <w:tcPr>
            <w:tcW w:w="0" w:type="auto"/>
            <w:tcBorders>
              <w:top w:val="single" w:sz="4" w:space="0" w:color="auto"/>
              <w:left w:val="nil"/>
              <w:bottom w:val="single" w:sz="4" w:space="0" w:color="auto"/>
              <w:right w:val="single" w:sz="4" w:space="0" w:color="auto"/>
            </w:tcBorders>
          </w:tcPr>
          <w:p w:rsidR="00E83505" w:rsidRPr="00E83505" w:rsidRDefault="00E83505" w:rsidP="00E83505">
            <w:pPr>
              <w:jc w:val="both"/>
              <w:rPr>
                <w:sz w:val="18"/>
              </w:rPr>
            </w:pPr>
            <w:r w:rsidRPr="00E83505">
              <w:rPr>
                <w:sz w:val="18"/>
              </w:rPr>
              <w:t xml:space="preserve">Туалетная бумага однослойная, цвет белый, с втулкой, наличие перфорации, тиснения, </w:t>
            </w:r>
            <w:proofErr w:type="spellStart"/>
            <w:r w:rsidRPr="00E83505">
              <w:rPr>
                <w:sz w:val="18"/>
              </w:rPr>
              <w:t>крепирования</w:t>
            </w:r>
            <w:proofErr w:type="spellEnd"/>
            <w:r w:rsidRPr="00E83505">
              <w:rPr>
                <w:sz w:val="18"/>
              </w:rPr>
              <w:t xml:space="preserve"> с белизной не менее 65%.  Высота рулона не менее 9,5 см. Диаметр втулки не менее 6 см. Диаметр рулона не менее 19 см. Длина  бумажного полотна в рулоне не менее 200 м. </w:t>
            </w:r>
            <w:proofErr w:type="spellStart"/>
            <w:r w:rsidRPr="00E83505">
              <w:rPr>
                <w:sz w:val="18"/>
              </w:rPr>
              <w:t>Граммаж</w:t>
            </w:r>
            <w:proofErr w:type="spellEnd"/>
            <w:r w:rsidRPr="00E83505">
              <w:rPr>
                <w:sz w:val="18"/>
              </w:rPr>
              <w:t xml:space="preserve"> бумаги не менее 30 г/м</w:t>
            </w:r>
            <w:proofErr w:type="gramStart"/>
            <w:r w:rsidRPr="00E83505">
              <w:rPr>
                <w:sz w:val="18"/>
                <w:vertAlign w:val="superscript"/>
              </w:rPr>
              <w:t>2</w:t>
            </w:r>
            <w:proofErr w:type="gramEnd"/>
            <w:r w:rsidRPr="00E83505">
              <w:rPr>
                <w:sz w:val="18"/>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3505" w:rsidRPr="00E83505" w:rsidRDefault="00E83505" w:rsidP="00E83505">
            <w:pPr>
              <w:jc w:val="center"/>
              <w:rPr>
                <w:sz w:val="18"/>
              </w:rPr>
            </w:pPr>
            <w:proofErr w:type="spellStart"/>
            <w:r w:rsidRPr="00E83505">
              <w:rPr>
                <w:sz w:val="18"/>
              </w:rPr>
              <w:t>рул</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3505" w:rsidRPr="00E83505" w:rsidRDefault="00E83505" w:rsidP="00E83505">
            <w:pPr>
              <w:jc w:val="center"/>
              <w:rPr>
                <w:sz w:val="18"/>
              </w:rPr>
            </w:pPr>
            <w:r w:rsidRPr="00E83505">
              <w:rPr>
                <w:sz w:val="18"/>
              </w:rPr>
              <w:t>6000</w:t>
            </w:r>
          </w:p>
        </w:tc>
        <w:tc>
          <w:tcPr>
            <w:tcW w:w="0" w:type="auto"/>
            <w:tcBorders>
              <w:top w:val="single" w:sz="4" w:space="0" w:color="auto"/>
              <w:left w:val="nil"/>
              <w:bottom w:val="single" w:sz="4" w:space="0" w:color="auto"/>
              <w:right w:val="single" w:sz="4" w:space="0" w:color="auto"/>
            </w:tcBorders>
          </w:tcPr>
          <w:p w:rsidR="00E83505" w:rsidRPr="00E83505" w:rsidRDefault="00E83505" w:rsidP="00E83505">
            <w:pPr>
              <w:jc w:val="center"/>
              <w:rPr>
                <w:color w:val="000000"/>
                <w:sz w:val="18"/>
                <w:szCs w:val="22"/>
              </w:rPr>
            </w:pPr>
            <w:r w:rsidRPr="00E83505">
              <w:rPr>
                <w:color w:val="000000"/>
                <w:sz w:val="18"/>
                <w:szCs w:val="22"/>
              </w:rPr>
              <w:t>77,66</w:t>
            </w:r>
          </w:p>
        </w:tc>
      </w:tr>
      <w:tr w:rsidR="00E83505" w:rsidRPr="00BE18BD" w:rsidTr="00E83505">
        <w:trPr>
          <w:trHeight w:val="20"/>
        </w:trPr>
        <w:tc>
          <w:tcPr>
            <w:tcW w:w="0" w:type="auto"/>
            <w:tcBorders>
              <w:top w:val="single" w:sz="4" w:space="0" w:color="auto"/>
              <w:left w:val="single" w:sz="4" w:space="0" w:color="auto"/>
              <w:bottom w:val="single" w:sz="4" w:space="0" w:color="auto"/>
              <w:right w:val="nil"/>
            </w:tcBorders>
            <w:shd w:val="clear" w:color="auto" w:fill="auto"/>
          </w:tcPr>
          <w:p w:rsidR="00E83505" w:rsidRPr="00BE18BD" w:rsidRDefault="00E83505" w:rsidP="005825A7">
            <w:pPr>
              <w:jc w:val="center"/>
              <w:rPr>
                <w:sz w:val="18"/>
                <w:szCs w:val="18"/>
                <w:lang w:eastAsia="en-US"/>
              </w:rPr>
            </w:pPr>
            <w:r w:rsidRPr="00BE18BD">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3505" w:rsidRPr="00E83505" w:rsidRDefault="00E83505" w:rsidP="00CF0F2E">
            <w:pPr>
              <w:rPr>
                <w:sz w:val="18"/>
              </w:rPr>
            </w:pPr>
            <w:r w:rsidRPr="00E83505">
              <w:rPr>
                <w:sz w:val="18"/>
              </w:rPr>
              <w:t>Туалетная бумага без втулки</w:t>
            </w:r>
          </w:p>
        </w:tc>
        <w:tc>
          <w:tcPr>
            <w:tcW w:w="0" w:type="auto"/>
            <w:tcBorders>
              <w:top w:val="single" w:sz="4" w:space="0" w:color="auto"/>
              <w:left w:val="nil"/>
              <w:bottom w:val="single" w:sz="4" w:space="0" w:color="auto"/>
              <w:right w:val="single" w:sz="4" w:space="0" w:color="auto"/>
            </w:tcBorders>
          </w:tcPr>
          <w:p w:rsidR="00E83505" w:rsidRPr="00E83505" w:rsidRDefault="00E83505" w:rsidP="00E83505">
            <w:pPr>
              <w:jc w:val="both"/>
              <w:rPr>
                <w:sz w:val="18"/>
              </w:rPr>
            </w:pPr>
            <w:r w:rsidRPr="00E83505">
              <w:rPr>
                <w:sz w:val="18"/>
              </w:rPr>
              <w:t xml:space="preserve">Туалетная бумага </w:t>
            </w:r>
            <w:proofErr w:type="spellStart"/>
            <w:r w:rsidRPr="00E83505">
              <w:rPr>
                <w:sz w:val="18"/>
              </w:rPr>
              <w:t>онослойная</w:t>
            </w:r>
            <w:proofErr w:type="spellEnd"/>
            <w:r w:rsidRPr="00E83505">
              <w:rPr>
                <w:sz w:val="18"/>
              </w:rPr>
              <w:t xml:space="preserve">, без втулки, цвет белый, наличие тиснения и </w:t>
            </w:r>
            <w:proofErr w:type="spellStart"/>
            <w:r w:rsidRPr="00E83505">
              <w:rPr>
                <w:sz w:val="18"/>
              </w:rPr>
              <w:t>крепирования</w:t>
            </w:r>
            <w:proofErr w:type="spellEnd"/>
            <w:r w:rsidRPr="00E83505">
              <w:rPr>
                <w:sz w:val="18"/>
              </w:rPr>
              <w:t>. Длина бумаги в рулоне не менее 50 м., ширина рулона не менее 9 см. Каждый рулон имеет индивидуальную обертку (</w:t>
            </w:r>
            <w:proofErr w:type="spellStart"/>
            <w:r w:rsidRPr="00E83505">
              <w:rPr>
                <w:sz w:val="18"/>
              </w:rPr>
              <w:t>амбалаж</w:t>
            </w:r>
            <w:proofErr w:type="spellEnd"/>
            <w:r w:rsidRPr="00E83505">
              <w:rPr>
                <w:sz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3505" w:rsidRPr="00E83505" w:rsidRDefault="00E83505" w:rsidP="00E83505">
            <w:pPr>
              <w:jc w:val="center"/>
              <w:rPr>
                <w:sz w:val="18"/>
              </w:rPr>
            </w:pPr>
            <w:proofErr w:type="spellStart"/>
            <w:r w:rsidRPr="00E83505">
              <w:rPr>
                <w:sz w:val="18"/>
              </w:rPr>
              <w:t>рул</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3505" w:rsidRPr="00E83505" w:rsidRDefault="00E83505" w:rsidP="00E83505">
            <w:pPr>
              <w:jc w:val="center"/>
              <w:rPr>
                <w:sz w:val="18"/>
              </w:rPr>
            </w:pPr>
            <w:r w:rsidRPr="00E83505">
              <w:rPr>
                <w:sz w:val="18"/>
              </w:rPr>
              <w:t>1200</w:t>
            </w:r>
          </w:p>
        </w:tc>
        <w:tc>
          <w:tcPr>
            <w:tcW w:w="0" w:type="auto"/>
            <w:tcBorders>
              <w:top w:val="single" w:sz="4" w:space="0" w:color="auto"/>
              <w:left w:val="nil"/>
              <w:bottom w:val="single" w:sz="4" w:space="0" w:color="auto"/>
              <w:right w:val="single" w:sz="4" w:space="0" w:color="auto"/>
            </w:tcBorders>
          </w:tcPr>
          <w:p w:rsidR="00E83505" w:rsidRPr="00E83505" w:rsidRDefault="00E83505" w:rsidP="00E83505">
            <w:pPr>
              <w:jc w:val="center"/>
              <w:rPr>
                <w:color w:val="000000"/>
                <w:sz w:val="18"/>
                <w:szCs w:val="22"/>
              </w:rPr>
            </w:pPr>
            <w:r w:rsidRPr="00E83505">
              <w:rPr>
                <w:color w:val="000000"/>
                <w:sz w:val="18"/>
                <w:szCs w:val="22"/>
              </w:rPr>
              <w:t>27,66</w:t>
            </w:r>
          </w:p>
        </w:tc>
      </w:tr>
      <w:tr w:rsidR="00E83505" w:rsidRPr="00BE18BD" w:rsidTr="00E83505">
        <w:trPr>
          <w:trHeight w:val="20"/>
        </w:trPr>
        <w:tc>
          <w:tcPr>
            <w:tcW w:w="0" w:type="auto"/>
            <w:tcBorders>
              <w:top w:val="single" w:sz="4" w:space="0" w:color="auto"/>
              <w:left w:val="single" w:sz="4" w:space="0" w:color="auto"/>
              <w:bottom w:val="single" w:sz="4" w:space="0" w:color="auto"/>
              <w:right w:val="nil"/>
            </w:tcBorders>
            <w:shd w:val="clear" w:color="auto" w:fill="auto"/>
          </w:tcPr>
          <w:p w:rsidR="00E83505" w:rsidRPr="00BE18BD" w:rsidRDefault="00E83505" w:rsidP="005825A7">
            <w:pPr>
              <w:jc w:val="center"/>
              <w:rPr>
                <w:sz w:val="18"/>
                <w:szCs w:val="18"/>
                <w:lang w:eastAsia="en-US"/>
              </w:rPr>
            </w:pPr>
            <w:r w:rsidRPr="00BE18BD">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3505" w:rsidRPr="00E83505" w:rsidRDefault="00E83505" w:rsidP="00CF0F2E">
            <w:pPr>
              <w:rPr>
                <w:sz w:val="18"/>
              </w:rPr>
            </w:pPr>
            <w:r w:rsidRPr="00E83505">
              <w:rPr>
                <w:sz w:val="18"/>
              </w:rPr>
              <w:t>Одноразовые бумажные покрытия на унитаз</w:t>
            </w:r>
          </w:p>
        </w:tc>
        <w:tc>
          <w:tcPr>
            <w:tcW w:w="0" w:type="auto"/>
            <w:tcBorders>
              <w:top w:val="single" w:sz="4" w:space="0" w:color="auto"/>
              <w:left w:val="nil"/>
              <w:bottom w:val="single" w:sz="4" w:space="0" w:color="auto"/>
              <w:right w:val="single" w:sz="4" w:space="0" w:color="auto"/>
            </w:tcBorders>
          </w:tcPr>
          <w:p w:rsidR="00E83505" w:rsidRPr="00E83505" w:rsidRDefault="00E83505" w:rsidP="00E83505">
            <w:pPr>
              <w:jc w:val="both"/>
              <w:rPr>
                <w:sz w:val="18"/>
              </w:rPr>
            </w:pPr>
            <w:r w:rsidRPr="00E83505">
              <w:rPr>
                <w:sz w:val="18"/>
              </w:rPr>
              <w:t>100% целлюлоза. Белые, гладкие, не ароматизированные, однослойные, растворимые в воде. Размер листа 440*370*5мм. В упаковке не менее 250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3505" w:rsidRPr="00E83505" w:rsidRDefault="00E83505" w:rsidP="00E83505">
            <w:pPr>
              <w:jc w:val="center"/>
              <w:rPr>
                <w:sz w:val="18"/>
              </w:rPr>
            </w:pPr>
            <w:proofErr w:type="spellStart"/>
            <w:r w:rsidRPr="00E83505">
              <w:rPr>
                <w:sz w:val="18"/>
              </w:rPr>
              <w:t>уп</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3505" w:rsidRPr="00E83505" w:rsidRDefault="00E83505" w:rsidP="00E83505">
            <w:pPr>
              <w:jc w:val="center"/>
              <w:rPr>
                <w:sz w:val="18"/>
              </w:rPr>
            </w:pPr>
            <w:r w:rsidRPr="00E83505">
              <w:rPr>
                <w:sz w:val="18"/>
              </w:rPr>
              <w:t>25</w:t>
            </w:r>
          </w:p>
        </w:tc>
        <w:tc>
          <w:tcPr>
            <w:tcW w:w="0" w:type="auto"/>
            <w:tcBorders>
              <w:top w:val="single" w:sz="4" w:space="0" w:color="auto"/>
              <w:left w:val="nil"/>
              <w:bottom w:val="single" w:sz="4" w:space="0" w:color="auto"/>
              <w:right w:val="single" w:sz="4" w:space="0" w:color="auto"/>
            </w:tcBorders>
          </w:tcPr>
          <w:p w:rsidR="00E83505" w:rsidRPr="00E83505" w:rsidRDefault="00E83505" w:rsidP="00E83505">
            <w:pPr>
              <w:jc w:val="center"/>
              <w:rPr>
                <w:color w:val="000000"/>
                <w:sz w:val="18"/>
                <w:szCs w:val="22"/>
              </w:rPr>
            </w:pPr>
            <w:r w:rsidRPr="00E83505">
              <w:rPr>
                <w:color w:val="000000"/>
                <w:sz w:val="18"/>
                <w:szCs w:val="22"/>
              </w:rPr>
              <w:t>697,66</w:t>
            </w:r>
          </w:p>
        </w:tc>
      </w:tr>
      <w:tr w:rsidR="00E83505" w:rsidRPr="00BE18BD" w:rsidTr="00E83505">
        <w:trPr>
          <w:trHeight w:val="20"/>
        </w:trPr>
        <w:tc>
          <w:tcPr>
            <w:tcW w:w="0" w:type="auto"/>
            <w:tcBorders>
              <w:top w:val="single" w:sz="4" w:space="0" w:color="auto"/>
              <w:left w:val="single" w:sz="4" w:space="0" w:color="auto"/>
              <w:bottom w:val="single" w:sz="4" w:space="0" w:color="auto"/>
              <w:right w:val="nil"/>
            </w:tcBorders>
            <w:shd w:val="clear" w:color="auto" w:fill="auto"/>
          </w:tcPr>
          <w:p w:rsidR="00E83505" w:rsidRPr="00BE18BD" w:rsidRDefault="00E83505" w:rsidP="005825A7">
            <w:pPr>
              <w:jc w:val="center"/>
              <w:rPr>
                <w:sz w:val="18"/>
                <w:szCs w:val="18"/>
                <w:lang w:eastAsia="en-US"/>
              </w:rPr>
            </w:pPr>
            <w:r w:rsidRPr="00BE18BD">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3505" w:rsidRPr="00E83505" w:rsidRDefault="00E83505" w:rsidP="00CF0F2E">
            <w:pPr>
              <w:rPr>
                <w:sz w:val="18"/>
              </w:rPr>
            </w:pPr>
            <w:r w:rsidRPr="00E83505">
              <w:rPr>
                <w:sz w:val="18"/>
              </w:rPr>
              <w:t>Салфетки бумажные</w:t>
            </w:r>
          </w:p>
        </w:tc>
        <w:tc>
          <w:tcPr>
            <w:tcW w:w="0" w:type="auto"/>
            <w:tcBorders>
              <w:top w:val="single" w:sz="4" w:space="0" w:color="auto"/>
              <w:left w:val="nil"/>
              <w:bottom w:val="single" w:sz="4" w:space="0" w:color="auto"/>
              <w:right w:val="single" w:sz="4" w:space="0" w:color="auto"/>
            </w:tcBorders>
          </w:tcPr>
          <w:p w:rsidR="00E83505" w:rsidRPr="00E83505" w:rsidRDefault="00E83505" w:rsidP="00E83505">
            <w:pPr>
              <w:jc w:val="both"/>
              <w:rPr>
                <w:sz w:val="18"/>
              </w:rPr>
            </w:pPr>
            <w:r w:rsidRPr="00E83505">
              <w:rPr>
                <w:sz w:val="18"/>
              </w:rPr>
              <w:t>Назначение: для сервировки стола, личной гигиены во время еды. Размер полотна 24*24 см, не менее однослойного слоя, с тиснением. Цвет белый (возможен абстрактный рисунок), 100% целлюлоза. В упаковке не менее 100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3505" w:rsidRPr="00E83505" w:rsidRDefault="00E83505" w:rsidP="00E83505">
            <w:pPr>
              <w:jc w:val="center"/>
              <w:rPr>
                <w:sz w:val="18"/>
              </w:rPr>
            </w:pPr>
            <w:proofErr w:type="spellStart"/>
            <w:r w:rsidRPr="00E83505">
              <w:rPr>
                <w:sz w:val="18"/>
              </w:rPr>
              <w:t>уп</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3505" w:rsidRPr="00E83505" w:rsidRDefault="00E83505" w:rsidP="00E83505">
            <w:pPr>
              <w:jc w:val="center"/>
              <w:rPr>
                <w:sz w:val="18"/>
              </w:rPr>
            </w:pPr>
            <w:r w:rsidRPr="00E83505">
              <w:rPr>
                <w:sz w:val="18"/>
              </w:rPr>
              <w:t>300</w:t>
            </w:r>
          </w:p>
        </w:tc>
        <w:tc>
          <w:tcPr>
            <w:tcW w:w="0" w:type="auto"/>
            <w:tcBorders>
              <w:top w:val="single" w:sz="4" w:space="0" w:color="auto"/>
              <w:left w:val="nil"/>
              <w:bottom w:val="single" w:sz="4" w:space="0" w:color="auto"/>
              <w:right w:val="single" w:sz="4" w:space="0" w:color="auto"/>
            </w:tcBorders>
          </w:tcPr>
          <w:p w:rsidR="00E83505" w:rsidRPr="00E83505" w:rsidRDefault="00E83505" w:rsidP="00E83505">
            <w:pPr>
              <w:jc w:val="center"/>
              <w:rPr>
                <w:color w:val="000000"/>
                <w:sz w:val="18"/>
                <w:szCs w:val="22"/>
              </w:rPr>
            </w:pPr>
            <w:r w:rsidRPr="00E83505">
              <w:rPr>
                <w:color w:val="000000"/>
                <w:sz w:val="18"/>
                <w:szCs w:val="22"/>
              </w:rPr>
              <w:t>41,33</w:t>
            </w:r>
          </w:p>
        </w:tc>
      </w:tr>
    </w:tbl>
    <w:p w:rsidR="00576420" w:rsidRDefault="00576420" w:rsidP="00576420">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B7066" w:rsidRDefault="001B7066" w:rsidP="001B7066">
      <w:pPr>
        <w:ind w:firstLine="709"/>
        <w:rPr>
          <w:sz w:val="18"/>
          <w:szCs w:val="18"/>
        </w:rPr>
      </w:pPr>
    </w:p>
    <w:p w:rsidR="00E862FD" w:rsidRPr="00576420" w:rsidRDefault="00E862FD" w:rsidP="00E862FD">
      <w:pPr>
        <w:pStyle w:val="ae"/>
        <w:numPr>
          <w:ilvl w:val="0"/>
          <w:numId w:val="19"/>
        </w:numPr>
        <w:tabs>
          <w:tab w:val="left" w:pos="567"/>
        </w:tabs>
        <w:suppressAutoHyphens w:val="0"/>
        <w:spacing w:after="0" w:line="240" w:lineRule="auto"/>
        <w:ind w:left="0" w:firstLine="284"/>
        <w:jc w:val="both"/>
        <w:rPr>
          <w:rFonts w:ascii="Times New Roman" w:hAnsi="Times New Roman"/>
          <w:sz w:val="18"/>
          <w:szCs w:val="20"/>
        </w:rPr>
      </w:pPr>
      <w:r w:rsidRPr="00576420">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Поставляемый товар должен быть новым.</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sz w:val="18"/>
          <w:szCs w:val="20"/>
        </w:rPr>
        <w:t xml:space="preserve">Товар должен находиться в </w:t>
      </w:r>
      <w:r w:rsidRPr="00576420">
        <w:rPr>
          <w:rFonts w:ascii="Times New Roman" w:hAnsi="Times New Roman"/>
          <w:color w:val="auto"/>
          <w:sz w:val="18"/>
          <w:szCs w:val="20"/>
        </w:rPr>
        <w:t xml:space="preserve">таре и упаковке, соответствующей действующим стандартам, установленным </w:t>
      </w:r>
      <w:r w:rsidRPr="00576420">
        <w:rPr>
          <w:rFonts w:ascii="Times New Roman" w:hAnsi="Times New Roman"/>
          <w:bCs/>
          <w:color w:val="auto"/>
          <w:sz w:val="18"/>
          <w:szCs w:val="20"/>
        </w:rPr>
        <w:t>законодательством РФ и не имеющей дефектов изготовления и транспортировки.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Упаковка должна предохранять товар от порчи, утраты товарного вида.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Тара и упаковка входят в стоимость поставляемого товара.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Остаточный срок годности на момент поставки товара должен истекать не ранее 31.03.2025 года.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BE18BD" w:rsidRDefault="00BE18BD" w:rsidP="00B8322C">
      <w:pPr>
        <w:jc w:val="right"/>
        <w:rPr>
          <w:rFonts w:ascii="Cuprum" w:hAnsi="Cuprum" w:cs="Tahoma"/>
          <w:b/>
          <w:bCs/>
          <w:sz w:val="20"/>
          <w:szCs w:val="20"/>
        </w:rPr>
      </w:pPr>
    </w:p>
    <w:p w:rsidR="00BE18BD" w:rsidRDefault="00BE18BD" w:rsidP="00B8322C">
      <w:pPr>
        <w:jc w:val="right"/>
        <w:rPr>
          <w:rFonts w:ascii="Cuprum" w:hAnsi="Cuprum" w:cs="Tahoma"/>
          <w:b/>
          <w:bCs/>
          <w:sz w:val="20"/>
          <w:szCs w:val="20"/>
        </w:rPr>
      </w:pPr>
    </w:p>
    <w:p w:rsidR="00BE18BD" w:rsidRDefault="00BE18BD" w:rsidP="00B8322C">
      <w:pPr>
        <w:jc w:val="right"/>
        <w:rPr>
          <w:rFonts w:ascii="Cuprum" w:hAnsi="Cuprum" w:cs="Tahoma"/>
          <w:b/>
          <w:bCs/>
          <w:sz w:val="20"/>
          <w:szCs w:val="20"/>
        </w:rPr>
      </w:pPr>
    </w:p>
    <w:p w:rsidR="00BE18BD" w:rsidRDefault="00BE18BD"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E83505" w:rsidRDefault="00E83505" w:rsidP="00B8322C">
      <w:pPr>
        <w:jc w:val="right"/>
        <w:rPr>
          <w:rFonts w:ascii="Cuprum" w:hAnsi="Cuprum" w:cs="Tahoma"/>
          <w:b/>
          <w:bCs/>
          <w:sz w:val="20"/>
          <w:szCs w:val="20"/>
        </w:rPr>
      </w:pPr>
    </w:p>
    <w:p w:rsidR="00E83505" w:rsidRDefault="00E83505" w:rsidP="00B8322C">
      <w:pPr>
        <w:jc w:val="right"/>
        <w:rPr>
          <w:rFonts w:ascii="Cuprum" w:hAnsi="Cuprum" w:cs="Tahoma"/>
          <w:b/>
          <w:bCs/>
          <w:sz w:val="20"/>
          <w:szCs w:val="20"/>
        </w:rPr>
      </w:pPr>
    </w:p>
    <w:p w:rsidR="00E83505" w:rsidRDefault="00E83505" w:rsidP="00B8322C">
      <w:pPr>
        <w:jc w:val="right"/>
        <w:rPr>
          <w:rFonts w:ascii="Cuprum" w:hAnsi="Cuprum" w:cs="Tahoma"/>
          <w:b/>
          <w:bCs/>
          <w:sz w:val="20"/>
          <w:szCs w:val="20"/>
        </w:rPr>
      </w:pPr>
    </w:p>
    <w:p w:rsidR="00E83505" w:rsidRDefault="00E83505" w:rsidP="00B8322C">
      <w:pPr>
        <w:jc w:val="right"/>
        <w:rPr>
          <w:rFonts w:ascii="Cuprum" w:hAnsi="Cuprum" w:cs="Tahoma"/>
          <w:b/>
          <w:bCs/>
          <w:sz w:val="20"/>
          <w:szCs w:val="20"/>
        </w:rPr>
      </w:pPr>
    </w:p>
    <w:p w:rsidR="00E83505" w:rsidRDefault="00E83505"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E83505">
        <w:rPr>
          <w:b/>
          <w:sz w:val="20"/>
          <w:szCs w:val="20"/>
        </w:rPr>
        <w:t>изделий санитарно-гигиенического назначения</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E83505">
        <w:rPr>
          <w:b/>
          <w:kern w:val="32"/>
          <w:sz w:val="20"/>
          <w:szCs w:val="20"/>
        </w:rPr>
        <w:t>113-24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E83505">
        <w:rPr>
          <w:sz w:val="19"/>
          <w:szCs w:val="19"/>
        </w:rPr>
        <w:t>113-24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E83505">
        <w:rPr>
          <w:b/>
          <w:sz w:val="20"/>
          <w:szCs w:val="20"/>
        </w:rPr>
        <w:t>изделий санитарно-гигиенического назначения</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E83505">
        <w:rPr>
          <w:sz w:val="19"/>
          <w:szCs w:val="19"/>
        </w:rPr>
        <w:t>изделий санитарно-гигиенического назначения</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w:t>
      </w:r>
      <w:proofErr w:type="gramStart"/>
      <w:r>
        <w:rPr>
          <w:bCs/>
          <w:sz w:val="20"/>
          <w:szCs w:val="20"/>
          <w:lang w:eastAsia="ar-SA"/>
        </w:rPr>
        <w:t>Ярославского</w:t>
      </w:r>
      <w:proofErr w:type="gramEnd"/>
      <w:r>
        <w:rPr>
          <w:bCs/>
          <w:sz w:val="20"/>
          <w:szCs w:val="20"/>
          <w:lang w:eastAsia="ar-SA"/>
        </w:rPr>
        <w:t xml:space="preserve">,300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w:t>
      </w:r>
      <w:proofErr w:type="gramStart"/>
      <w:r>
        <w:rPr>
          <w:bCs/>
          <w:sz w:val="20"/>
          <w:szCs w:val="20"/>
          <w:lang w:eastAsia="ar-SA"/>
        </w:rPr>
        <w:t>Ш</w:t>
      </w:r>
      <w:proofErr w:type="gramEnd"/>
      <w:r>
        <w:rPr>
          <w:bCs/>
          <w:sz w:val="20"/>
          <w:szCs w:val="20"/>
          <w:lang w:eastAsia="ar-SA"/>
        </w:rPr>
        <w:t xml:space="preserve">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 xml:space="preserve">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w:t>
      </w:r>
      <w:r w:rsidR="00615680">
        <w:rPr>
          <w:sz w:val="19"/>
          <w:szCs w:val="19"/>
        </w:rPr>
        <w:t>10</w:t>
      </w:r>
      <w:r w:rsidR="005825A7" w:rsidRPr="005825A7">
        <w:rPr>
          <w:sz w:val="19"/>
          <w:szCs w:val="19"/>
        </w:rPr>
        <w:t xml:space="preserve"> (</w:t>
      </w:r>
      <w:r w:rsidR="00615680">
        <w:rPr>
          <w:sz w:val="19"/>
          <w:szCs w:val="19"/>
        </w:rPr>
        <w:t>десяти</w:t>
      </w:r>
      <w:r w:rsidR="005825A7" w:rsidRPr="005825A7">
        <w:rPr>
          <w:sz w:val="19"/>
          <w:szCs w:val="19"/>
        </w:rPr>
        <w:t>)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E83505" w:rsidRDefault="00C708CB" w:rsidP="0037687A">
            <w:pPr>
              <w:pStyle w:val="af2"/>
              <w:tabs>
                <w:tab w:val="left" w:pos="2268"/>
              </w:tabs>
              <w:rPr>
                <w:sz w:val="18"/>
                <w:szCs w:val="18"/>
              </w:rPr>
            </w:pPr>
            <w:r w:rsidRPr="0015535E">
              <w:rPr>
                <w:b/>
                <w:sz w:val="18"/>
                <w:szCs w:val="18"/>
              </w:rPr>
              <w:t>Телефон</w:t>
            </w:r>
            <w:r w:rsidR="00BE18BD" w:rsidRPr="00E83505">
              <w:rPr>
                <w:b/>
                <w:sz w:val="18"/>
                <w:szCs w:val="18"/>
              </w:rPr>
              <w:t xml:space="preserve"> </w:t>
            </w:r>
            <w:r w:rsidR="00BE18BD" w:rsidRPr="00E83505">
              <w:rPr>
                <w:sz w:val="18"/>
                <w:szCs w:val="18"/>
              </w:rPr>
              <w:t>55-14-51</w:t>
            </w:r>
            <w:r w:rsidRPr="0015535E">
              <w:rPr>
                <w:sz w:val="18"/>
                <w:szCs w:val="18"/>
              </w:rPr>
              <w:t xml:space="preserve">, </w:t>
            </w:r>
            <w:r w:rsidR="00BE18BD" w:rsidRPr="00E83505">
              <w:rPr>
                <w:sz w:val="18"/>
                <w:szCs w:val="18"/>
              </w:rPr>
              <w:t>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Default="00C708CB" w:rsidP="0037687A">
            <w:pPr>
              <w:pStyle w:val="af2"/>
              <w:tabs>
                <w:tab w:val="left" w:pos="2268"/>
              </w:tabs>
              <w:rPr>
                <w:sz w:val="18"/>
                <w:szCs w:val="18"/>
              </w:rPr>
            </w:pPr>
            <w:r w:rsidRPr="0015535E">
              <w:rPr>
                <w:sz w:val="18"/>
                <w:szCs w:val="18"/>
              </w:rPr>
              <w:t>БИК 012520101</w:t>
            </w:r>
          </w:p>
          <w:p w:rsidR="00BE18BD" w:rsidRPr="00E83505" w:rsidRDefault="00BE18BD" w:rsidP="0037687A">
            <w:pPr>
              <w:pStyle w:val="af2"/>
              <w:tabs>
                <w:tab w:val="left" w:pos="2268"/>
              </w:tabs>
              <w:rPr>
                <w:sz w:val="18"/>
                <w:szCs w:val="18"/>
              </w:rPr>
            </w:pPr>
            <w:r>
              <w:rPr>
                <w:sz w:val="18"/>
                <w:szCs w:val="18"/>
                <w:lang w:val="en-GB"/>
              </w:rPr>
              <w:t>info</w:t>
            </w:r>
            <w:r w:rsidRPr="00E83505">
              <w:rPr>
                <w:sz w:val="18"/>
                <w:szCs w:val="18"/>
              </w:rPr>
              <w:t>@</w:t>
            </w:r>
            <w:proofErr w:type="spellStart"/>
            <w:r>
              <w:rPr>
                <w:sz w:val="18"/>
                <w:szCs w:val="18"/>
                <w:lang w:val="en-GB"/>
              </w:rPr>
              <w:t>gkb</w:t>
            </w:r>
            <w:proofErr w:type="spellEnd"/>
            <w:r w:rsidRPr="00E83505">
              <w:rPr>
                <w:sz w:val="18"/>
                <w:szCs w:val="18"/>
              </w:rPr>
              <w:t>8.</w:t>
            </w:r>
            <w:proofErr w:type="spellStart"/>
            <w:r>
              <w:rPr>
                <w:sz w:val="18"/>
                <w:szCs w:val="18"/>
                <w:lang w:val="en-GB"/>
              </w:rPr>
              <w:t>ru</w:t>
            </w:r>
            <w:proofErr w:type="spellEnd"/>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E83505">
        <w:rPr>
          <w:sz w:val="19"/>
          <w:szCs w:val="19"/>
        </w:rPr>
        <w:t>113-24</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713FA1" w:rsidRDefault="00713FA1" w:rsidP="00576420">
      <w:pPr>
        <w:pStyle w:val="ae"/>
        <w:numPr>
          <w:ilvl w:val="0"/>
          <w:numId w:val="21"/>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не ранее </w:t>
      </w:r>
      <w:r w:rsidR="00E862FD">
        <w:rPr>
          <w:rFonts w:ascii="Times New Roman" w:hAnsi="Times New Roman"/>
          <w:bCs/>
          <w:color w:val="auto"/>
          <w:sz w:val="20"/>
          <w:szCs w:val="20"/>
        </w:rPr>
        <w:t>31.03.2025</w:t>
      </w:r>
      <w:r w:rsidRPr="00713FA1">
        <w:rPr>
          <w:rFonts w:ascii="Times New Roman" w:hAnsi="Times New Roman"/>
          <w:bCs/>
          <w:color w:val="auto"/>
          <w:sz w:val="20"/>
          <w:szCs w:val="20"/>
        </w:rPr>
        <w:t xml:space="preserve"> года.</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E83505">
        <w:rPr>
          <w:b/>
          <w:sz w:val="20"/>
          <w:szCs w:val="20"/>
        </w:rPr>
        <w:t>изделий санитарно-гигиенического назначения</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E83505">
        <w:rPr>
          <w:b/>
          <w:kern w:val="32"/>
          <w:sz w:val="20"/>
          <w:szCs w:val="20"/>
        </w:rPr>
        <w:t>113-24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83505">
        <w:rPr>
          <w:sz w:val="20"/>
          <w:szCs w:val="20"/>
        </w:rPr>
        <w:t>изделий санитарно-гигиенического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E83505">
        <w:rPr>
          <w:sz w:val="20"/>
          <w:szCs w:val="20"/>
        </w:rPr>
        <w:t>изделий санитарно-гигиенического назначения</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FD" w:rsidRDefault="00E862FD" w:rsidP="00ED57EB">
      <w:r>
        <w:separator/>
      </w:r>
    </w:p>
  </w:endnote>
  <w:endnote w:type="continuationSeparator" w:id="0">
    <w:p w:rsidR="00E862FD" w:rsidRDefault="00E862F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62FD" w:rsidRDefault="00E862FD">
        <w:pPr>
          <w:pStyle w:val="af8"/>
          <w:jc w:val="right"/>
        </w:pPr>
        <w:r>
          <w:fldChar w:fldCharType="begin"/>
        </w:r>
        <w:r>
          <w:instrText xml:space="preserve"> PAGE   \* MERGEFORMAT </w:instrText>
        </w:r>
        <w:r>
          <w:fldChar w:fldCharType="separate"/>
        </w:r>
        <w:r w:rsidR="00E83505">
          <w:rPr>
            <w:noProof/>
          </w:rPr>
          <w:t>21</w:t>
        </w:r>
        <w:r>
          <w:rPr>
            <w:noProof/>
          </w:rPr>
          <w:fldChar w:fldCharType="end"/>
        </w:r>
      </w:p>
    </w:sdtContent>
  </w:sdt>
  <w:p w:rsidR="00E862FD" w:rsidRDefault="00E862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FD" w:rsidRDefault="00E862FD" w:rsidP="00ED57EB">
      <w:r>
        <w:separator/>
      </w:r>
    </w:p>
  </w:footnote>
  <w:footnote w:type="continuationSeparator" w:id="0">
    <w:p w:rsidR="00E862FD" w:rsidRDefault="00E862FD" w:rsidP="00ED57EB">
      <w:r>
        <w:continuationSeparator/>
      </w:r>
    </w:p>
  </w:footnote>
  <w:footnote w:id="1">
    <w:p w:rsidR="00E862FD" w:rsidRPr="000966CA" w:rsidRDefault="00E862F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10"/>
  </w:num>
  <w:num w:numId="5">
    <w:abstractNumId w:val="18"/>
  </w:num>
  <w:num w:numId="6">
    <w:abstractNumId w:val="12"/>
  </w:num>
  <w:num w:numId="7">
    <w:abstractNumId w:val="4"/>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420"/>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5680"/>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0D05"/>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18BD"/>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AB1"/>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505"/>
    <w:rsid w:val="00E83FB6"/>
    <w:rsid w:val="00E84DD7"/>
    <w:rsid w:val="00E862FD"/>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48496721">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63996653">
      <w:bodyDiv w:val="1"/>
      <w:marLeft w:val="0"/>
      <w:marRight w:val="0"/>
      <w:marTop w:val="0"/>
      <w:marBottom w:val="0"/>
      <w:divBdr>
        <w:top w:val="none" w:sz="0" w:space="0" w:color="auto"/>
        <w:left w:val="none" w:sz="0" w:space="0" w:color="auto"/>
        <w:bottom w:val="none" w:sz="0" w:space="0" w:color="auto"/>
        <w:right w:val="none" w:sz="0" w:space="0" w:color="auto"/>
      </w:divBdr>
    </w:div>
    <w:div w:id="1320303837">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1031500">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0308-122D-4AC4-94B5-2842F719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11236</Words>
  <Characters>82223</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2024-04-23T00:15:00Z</cp:lastPrinted>
  <dcterms:created xsi:type="dcterms:W3CDTF">2022-12-12T04:03:00Z</dcterms:created>
  <dcterms:modified xsi:type="dcterms:W3CDTF">2024-05-16T01:03:00Z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