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F3" w:rsidRPr="00C47256" w:rsidRDefault="00A710F3" w:rsidP="00A710F3">
      <w:pPr>
        <w:ind w:firstLine="709"/>
        <w:contextualSpacing/>
        <w:jc w:val="center"/>
        <w:rPr>
          <w:b/>
          <w:bCs/>
          <w:color w:val="auto"/>
          <w:sz w:val="20"/>
        </w:rPr>
      </w:pPr>
      <w:bookmarkStart w:id="0" w:name="_GoBack"/>
      <w:bookmarkEnd w:id="0"/>
      <w:r w:rsidRPr="00C47256">
        <w:rPr>
          <w:b/>
          <w:bCs/>
          <w:color w:val="auto"/>
          <w:sz w:val="20"/>
        </w:rPr>
        <w:t>ПРОТОКОЛ РАЗНОГЛАСИЙ</w:t>
      </w:r>
    </w:p>
    <w:p w:rsidR="00A710F3" w:rsidRPr="00C47256" w:rsidRDefault="00A710F3" w:rsidP="00A710F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0"/>
        </w:rPr>
      </w:pPr>
      <w:r w:rsidRPr="00C47256">
        <w:rPr>
          <w:b/>
          <w:bCs/>
          <w:color w:val="auto"/>
          <w:sz w:val="20"/>
        </w:rPr>
        <w:t xml:space="preserve">к Гражданско-правовому договору </w:t>
      </w:r>
      <w:r w:rsidRPr="00C47256">
        <w:rPr>
          <w:b/>
          <w:bCs/>
          <w:sz w:val="20"/>
        </w:rPr>
        <w:t>№ 052-23</w:t>
      </w:r>
    </w:p>
    <w:p w:rsidR="00A710F3" w:rsidRPr="00C47256" w:rsidRDefault="00A710F3" w:rsidP="00A710F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0"/>
        </w:rPr>
      </w:pPr>
      <w:r w:rsidRPr="00C47256">
        <w:rPr>
          <w:b/>
          <w:bCs/>
          <w:sz w:val="20"/>
        </w:rPr>
        <w:t xml:space="preserve">на поставку реагентов и расходных материалов для коагулометра </w:t>
      </w:r>
      <w:proofErr w:type="spellStart"/>
      <w:r w:rsidRPr="00C47256">
        <w:rPr>
          <w:b/>
          <w:bCs/>
          <w:sz w:val="20"/>
        </w:rPr>
        <w:t>Sysmex</w:t>
      </w:r>
      <w:proofErr w:type="spellEnd"/>
      <w:r w:rsidRPr="00C47256">
        <w:rPr>
          <w:b/>
          <w:bCs/>
          <w:sz w:val="20"/>
        </w:rPr>
        <w:t xml:space="preserve"> CS2000i</w:t>
      </w:r>
    </w:p>
    <w:p w:rsidR="00A710F3" w:rsidRPr="00C47256" w:rsidRDefault="00A710F3" w:rsidP="00A710F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0"/>
        </w:rPr>
      </w:pPr>
    </w:p>
    <w:p w:rsidR="00A710F3" w:rsidRPr="00C47256" w:rsidRDefault="00A710F3" w:rsidP="00A710F3">
      <w:pPr>
        <w:widowControl w:val="0"/>
        <w:autoSpaceDE w:val="0"/>
        <w:autoSpaceDN w:val="0"/>
        <w:adjustRightInd w:val="0"/>
        <w:contextualSpacing/>
        <w:jc w:val="both"/>
        <w:rPr>
          <w:b/>
          <w:sz w:val="20"/>
        </w:rPr>
      </w:pPr>
      <w:r w:rsidRPr="00C47256">
        <w:rPr>
          <w:b/>
          <w:sz w:val="20"/>
        </w:rPr>
        <w:t>г. Иркутск                                                                                                                       «___» февраля 2023г.</w:t>
      </w:r>
    </w:p>
    <w:p w:rsidR="00A710F3" w:rsidRPr="00C47256" w:rsidRDefault="00A710F3" w:rsidP="00A710F3">
      <w:pPr>
        <w:suppressAutoHyphens/>
        <w:ind w:firstLine="709"/>
        <w:contextualSpacing/>
        <w:jc w:val="both"/>
        <w:rPr>
          <w:rFonts w:eastAsiaTheme="minorHAnsi"/>
          <w:color w:val="auto"/>
          <w:sz w:val="20"/>
        </w:rPr>
      </w:pPr>
    </w:p>
    <w:p w:rsidR="00A710F3" w:rsidRPr="00C47256" w:rsidRDefault="00A710F3" w:rsidP="00A710F3">
      <w:pPr>
        <w:contextualSpacing/>
        <w:jc w:val="both"/>
        <w:rPr>
          <w:rFonts w:eastAsiaTheme="minorHAnsi"/>
          <w:b/>
          <w:sz w:val="20"/>
          <w:lang w:eastAsia="en-US"/>
        </w:rPr>
      </w:pPr>
      <w:r w:rsidRPr="00C47256">
        <w:rPr>
          <w:rFonts w:eastAsiaTheme="minorHAnsi"/>
          <w:b/>
          <w:sz w:val="20"/>
          <w:lang w:eastAsia="en-US"/>
        </w:rPr>
        <w:t>1. Редакция Заказчика: преамбула договора.</w:t>
      </w:r>
    </w:p>
    <w:p w:rsidR="00A710F3" w:rsidRPr="00C47256" w:rsidRDefault="00A710F3" w:rsidP="00A710F3">
      <w:pPr>
        <w:ind w:firstLine="709"/>
        <w:contextualSpacing/>
        <w:jc w:val="both"/>
        <w:rPr>
          <w:rFonts w:eastAsiaTheme="minorHAnsi"/>
          <w:sz w:val="20"/>
          <w:lang w:eastAsia="en-US"/>
        </w:rPr>
      </w:pPr>
      <w:proofErr w:type="gramStart"/>
      <w:r w:rsidRPr="00C47256">
        <w:rPr>
          <w:rFonts w:eastAsiaTheme="minorHAnsi"/>
          <w:sz w:val="20"/>
          <w:lang w:eastAsia="en-US"/>
        </w:rPr>
        <w:t xml:space="preserve">Областное государственное автономное учреждение здравоохранения «Иркутская городская клиническая больница №8», именуемое в дальнейшем Заказчик, в лице главного врача </w:t>
      </w:r>
      <w:proofErr w:type="spellStart"/>
      <w:r w:rsidRPr="00C47256">
        <w:rPr>
          <w:rFonts w:eastAsiaTheme="minorHAnsi"/>
          <w:sz w:val="20"/>
          <w:lang w:eastAsia="en-US"/>
        </w:rPr>
        <w:t>Есевой</w:t>
      </w:r>
      <w:proofErr w:type="spellEnd"/>
      <w:r w:rsidRPr="00C47256">
        <w:rPr>
          <w:rFonts w:eastAsiaTheme="minorHAnsi"/>
          <w:sz w:val="20"/>
          <w:lang w:eastAsia="en-US"/>
        </w:rPr>
        <w:t xml:space="preserve"> Жанны Владимировны, действующего на основании Устава, с одной стороны, и Общество с ограниченной ответственностью «Лабора», именуемый в дальнейшем Поставщик, в лице руководителя тендерного отдела Норик Ольги Николаевны, действующей на основании Доверенности № 01/73 от 26.10.2022г., с другой стороны, в дальнейшем</w:t>
      </w:r>
      <w:proofErr w:type="gramEnd"/>
      <w:r w:rsidRPr="00C47256">
        <w:rPr>
          <w:rFonts w:eastAsiaTheme="minorHAnsi"/>
          <w:sz w:val="20"/>
          <w:lang w:eastAsia="en-US"/>
        </w:rPr>
        <w:t xml:space="preserve"> </w:t>
      </w:r>
      <w:proofErr w:type="gramStart"/>
      <w:r w:rsidRPr="00C47256">
        <w:rPr>
          <w:rFonts w:eastAsiaTheme="minorHAnsi"/>
          <w:sz w:val="20"/>
          <w:lang w:eastAsia="en-US"/>
        </w:rPr>
        <w:t xml:space="preserve">совместно именуемые Стороны, на основании результатов определения Поставщика путем проведения запроса котировок в электронной форме, участниками которого могут являться только субъекты малого и среднего предпринимательства (протокол рассмотрения и оценки заявок на участие в запросе котировок в электронной форме, участниками которого могут быть только субъекты малого и среднего предпринимательства, на поставку реагентов и расходных материалов для коагулометра </w:t>
      </w:r>
      <w:proofErr w:type="spellStart"/>
      <w:r w:rsidRPr="00C47256">
        <w:rPr>
          <w:rFonts w:eastAsiaTheme="minorHAnsi"/>
          <w:sz w:val="20"/>
          <w:lang w:eastAsia="en-US"/>
        </w:rPr>
        <w:t>Sysmex</w:t>
      </w:r>
      <w:proofErr w:type="spellEnd"/>
      <w:r w:rsidRPr="00C47256">
        <w:rPr>
          <w:rFonts w:eastAsiaTheme="minorHAnsi"/>
          <w:sz w:val="20"/>
          <w:lang w:eastAsia="en-US"/>
        </w:rPr>
        <w:t xml:space="preserve"> CS2000i № 32312093089 от</w:t>
      </w:r>
      <w:proofErr w:type="gramEnd"/>
      <w:r w:rsidRPr="00C47256">
        <w:rPr>
          <w:rFonts w:eastAsiaTheme="minorHAnsi"/>
          <w:sz w:val="20"/>
          <w:lang w:eastAsia="en-US"/>
        </w:rPr>
        <w:t xml:space="preserve"> </w:t>
      </w:r>
      <w:proofErr w:type="gramStart"/>
      <w:r w:rsidRPr="00C47256">
        <w:rPr>
          <w:rFonts w:eastAsiaTheme="minorHAnsi"/>
          <w:sz w:val="20"/>
          <w:lang w:eastAsia="en-US"/>
        </w:rPr>
        <w:t>10.02.2023 г.), заключили настоящий Договор о нижеследующем:</w:t>
      </w:r>
      <w:proofErr w:type="gramEnd"/>
    </w:p>
    <w:p w:rsidR="00A710F3" w:rsidRPr="00C47256" w:rsidRDefault="00A710F3" w:rsidP="00A710F3">
      <w:pPr>
        <w:ind w:firstLine="709"/>
        <w:contextualSpacing/>
        <w:jc w:val="both"/>
        <w:rPr>
          <w:rFonts w:eastAsiaTheme="minorHAnsi"/>
          <w:b/>
          <w:sz w:val="20"/>
          <w:lang w:eastAsia="en-US"/>
        </w:rPr>
      </w:pPr>
    </w:p>
    <w:p w:rsidR="00A710F3" w:rsidRPr="00C47256" w:rsidRDefault="00A710F3" w:rsidP="00A710F3">
      <w:pPr>
        <w:contextualSpacing/>
        <w:jc w:val="both"/>
        <w:rPr>
          <w:rFonts w:eastAsiaTheme="minorHAnsi"/>
          <w:b/>
          <w:sz w:val="20"/>
          <w:lang w:eastAsia="en-US"/>
        </w:rPr>
      </w:pPr>
      <w:r w:rsidRPr="00C47256">
        <w:rPr>
          <w:rFonts w:eastAsiaTheme="minorHAnsi"/>
          <w:b/>
          <w:sz w:val="20"/>
          <w:lang w:eastAsia="en-US"/>
        </w:rPr>
        <w:t>Редакция Поставщика: преамбулу договора изложить в следующей редакции:</w:t>
      </w:r>
    </w:p>
    <w:p w:rsidR="00A710F3" w:rsidRPr="00C47256" w:rsidRDefault="00A710F3" w:rsidP="00A710F3">
      <w:pPr>
        <w:ind w:firstLine="709"/>
        <w:contextualSpacing/>
        <w:jc w:val="both"/>
        <w:rPr>
          <w:rFonts w:eastAsiaTheme="minorHAnsi"/>
          <w:sz w:val="20"/>
          <w:lang w:eastAsia="en-US"/>
        </w:rPr>
      </w:pPr>
      <w:proofErr w:type="gramStart"/>
      <w:r w:rsidRPr="00C47256">
        <w:rPr>
          <w:rFonts w:eastAsiaTheme="minorHAnsi"/>
          <w:sz w:val="20"/>
          <w:lang w:eastAsia="en-US"/>
        </w:rPr>
        <w:t xml:space="preserve">Областное государственное автономное учреждение здравоохранения «Иркутская городская клиническая больница №8», именуемое в дальнейшем Заказчик, в лице главного врача </w:t>
      </w:r>
      <w:proofErr w:type="spellStart"/>
      <w:r w:rsidRPr="00C47256">
        <w:rPr>
          <w:rFonts w:eastAsiaTheme="minorHAnsi"/>
          <w:sz w:val="20"/>
          <w:lang w:eastAsia="en-US"/>
        </w:rPr>
        <w:t>Есевой</w:t>
      </w:r>
      <w:proofErr w:type="spellEnd"/>
      <w:r w:rsidRPr="00C47256">
        <w:rPr>
          <w:rFonts w:eastAsiaTheme="minorHAnsi"/>
          <w:sz w:val="20"/>
          <w:lang w:eastAsia="en-US"/>
        </w:rPr>
        <w:t xml:space="preserve"> Жанны Владимировны, действующего на основании Устава, с одной стороны, и Общество с ограниченной ответственностью «Лабора», именуемый в дальнейшем Поставщик, в лице </w:t>
      </w:r>
      <w:r w:rsidRPr="00C47256">
        <w:rPr>
          <w:rFonts w:eastAsiaTheme="minorHAnsi"/>
          <w:b/>
          <w:sz w:val="20"/>
          <w:lang w:eastAsia="en-US"/>
        </w:rPr>
        <w:t>генерального директора Диженина Николая Валерьевича, действующего на основании Устава,</w:t>
      </w:r>
      <w:r w:rsidRPr="00C47256">
        <w:rPr>
          <w:rFonts w:eastAsiaTheme="minorHAnsi"/>
          <w:sz w:val="20"/>
          <w:lang w:eastAsia="en-US"/>
        </w:rPr>
        <w:t xml:space="preserve"> с другой стороны, в дальнейшем совместно именуемые Стороны, на основании результатов</w:t>
      </w:r>
      <w:proofErr w:type="gramEnd"/>
      <w:r w:rsidRPr="00C47256">
        <w:rPr>
          <w:rFonts w:eastAsiaTheme="minorHAnsi"/>
          <w:sz w:val="20"/>
          <w:lang w:eastAsia="en-US"/>
        </w:rPr>
        <w:t xml:space="preserve"> </w:t>
      </w:r>
      <w:proofErr w:type="gramStart"/>
      <w:r w:rsidRPr="00C47256">
        <w:rPr>
          <w:rFonts w:eastAsiaTheme="minorHAnsi"/>
          <w:sz w:val="20"/>
          <w:lang w:eastAsia="en-US"/>
        </w:rPr>
        <w:t xml:space="preserve">определения Поставщика путем проведения запроса котировок в электронной форме, участниками которого могут являться только субъекты малого и среднего предпринимательства (протокол рассмотрения и оценки заявок на участие в запросе котировок в электронной форме, участниками которого могут быть только субъекты малого и среднего предпринимательства, на поставку реагентов и расходных материалов для коагулометра </w:t>
      </w:r>
      <w:proofErr w:type="spellStart"/>
      <w:r w:rsidRPr="00C47256">
        <w:rPr>
          <w:rFonts w:eastAsiaTheme="minorHAnsi"/>
          <w:sz w:val="20"/>
          <w:lang w:eastAsia="en-US"/>
        </w:rPr>
        <w:t>Sysmex</w:t>
      </w:r>
      <w:proofErr w:type="spellEnd"/>
      <w:r w:rsidRPr="00C47256">
        <w:rPr>
          <w:rFonts w:eastAsiaTheme="minorHAnsi"/>
          <w:sz w:val="20"/>
          <w:lang w:eastAsia="en-US"/>
        </w:rPr>
        <w:t xml:space="preserve"> CS2000i № 32312093089 от 10.02.2023 г.), заключили настоящий Договор о</w:t>
      </w:r>
      <w:proofErr w:type="gramEnd"/>
      <w:r w:rsidRPr="00C47256">
        <w:rPr>
          <w:rFonts w:eastAsiaTheme="minorHAnsi"/>
          <w:sz w:val="20"/>
          <w:lang w:eastAsia="en-US"/>
        </w:rPr>
        <w:t xml:space="preserve"> </w:t>
      </w:r>
      <w:proofErr w:type="gramStart"/>
      <w:r w:rsidRPr="00C47256">
        <w:rPr>
          <w:rFonts w:eastAsiaTheme="minorHAnsi"/>
          <w:sz w:val="20"/>
          <w:lang w:eastAsia="en-US"/>
        </w:rPr>
        <w:t>нижеследующем</w:t>
      </w:r>
      <w:proofErr w:type="gramEnd"/>
      <w:r w:rsidRPr="00C47256">
        <w:rPr>
          <w:rFonts w:eastAsiaTheme="minorHAnsi"/>
          <w:sz w:val="20"/>
          <w:lang w:eastAsia="en-US"/>
        </w:rPr>
        <w:t>:</w:t>
      </w:r>
    </w:p>
    <w:p w:rsidR="00A710F3" w:rsidRPr="00C47256" w:rsidRDefault="00A710F3" w:rsidP="00A710F3">
      <w:pPr>
        <w:ind w:firstLine="709"/>
        <w:contextualSpacing/>
        <w:jc w:val="both"/>
        <w:rPr>
          <w:rFonts w:eastAsiaTheme="minorHAnsi"/>
          <w:b/>
          <w:sz w:val="20"/>
          <w:lang w:eastAsia="en-US"/>
        </w:rPr>
      </w:pPr>
    </w:p>
    <w:p w:rsidR="00A710F3" w:rsidRPr="00C47256" w:rsidRDefault="00A710F3" w:rsidP="00A710F3">
      <w:pPr>
        <w:contextualSpacing/>
        <w:jc w:val="both"/>
        <w:rPr>
          <w:rFonts w:eastAsiaTheme="minorHAnsi"/>
          <w:b/>
          <w:sz w:val="20"/>
          <w:lang w:eastAsia="en-US"/>
        </w:rPr>
      </w:pPr>
      <w:r w:rsidRPr="00C47256">
        <w:rPr>
          <w:rFonts w:eastAsiaTheme="minorHAnsi"/>
          <w:b/>
          <w:sz w:val="20"/>
          <w:lang w:eastAsia="en-US"/>
        </w:rPr>
        <w:t>2. Редакция Заказчика: пункт 7.8. договора.</w:t>
      </w:r>
    </w:p>
    <w:p w:rsidR="00A710F3" w:rsidRPr="00C47256" w:rsidRDefault="00A710F3" w:rsidP="00A710F3">
      <w:pPr>
        <w:ind w:firstLine="709"/>
        <w:contextualSpacing/>
        <w:jc w:val="both"/>
        <w:rPr>
          <w:rFonts w:eastAsiaTheme="minorHAnsi"/>
          <w:sz w:val="20"/>
          <w:lang w:eastAsia="en-US"/>
        </w:rPr>
      </w:pPr>
      <w:r w:rsidRPr="00C47256">
        <w:rPr>
          <w:rFonts w:eastAsiaTheme="minorHAnsi"/>
          <w:sz w:val="20"/>
          <w:lang w:eastAsia="en-US"/>
        </w:rPr>
        <w:t>7.8. Заказчик имеет право на бесспорное списание денежных средств со счета гаранта, если гарантом в срок не более чем 5 (пять) рабочих дней не исполнено требование Заказчика об уплате денежной суммы по независимой гарантии, направленное до окончания срока действия независимой гарантии.</w:t>
      </w:r>
    </w:p>
    <w:p w:rsidR="00A710F3" w:rsidRPr="00C47256" w:rsidRDefault="00A710F3" w:rsidP="00A710F3">
      <w:pPr>
        <w:ind w:firstLine="709"/>
        <w:contextualSpacing/>
        <w:jc w:val="both"/>
        <w:rPr>
          <w:rFonts w:eastAsiaTheme="minorHAnsi"/>
          <w:sz w:val="20"/>
          <w:lang w:eastAsia="en-US"/>
        </w:rPr>
      </w:pPr>
    </w:p>
    <w:p w:rsidR="00A710F3" w:rsidRPr="00C47256" w:rsidRDefault="00A710F3" w:rsidP="00A710F3">
      <w:pPr>
        <w:contextualSpacing/>
        <w:jc w:val="both"/>
        <w:rPr>
          <w:rFonts w:eastAsiaTheme="minorHAnsi"/>
          <w:b/>
          <w:sz w:val="20"/>
          <w:lang w:eastAsia="en-US"/>
        </w:rPr>
      </w:pPr>
      <w:proofErr w:type="gramStart"/>
      <w:r w:rsidRPr="00C47256">
        <w:rPr>
          <w:rFonts w:eastAsiaTheme="minorHAnsi"/>
          <w:b/>
          <w:sz w:val="20"/>
          <w:lang w:eastAsia="en-US"/>
        </w:rPr>
        <w:t>Редакция Поставщика: пункт 7.8. договора привести в соответствие с п. 10 Приложения № 3 к Положению о независимых гарантиях, предоставляемых в качестве обеспечения заявки на участие в конкурентной закупке товаров, работ, услуг в электронной форме с участием субъектов малого и среднего предпринимательства, и независимых гарантиях, предоставляемых в качестве обеспечения исполнения договора, заключаемого по результатам такой закупки, утвержденного Постановлением Правительства РФ от</w:t>
      </w:r>
      <w:proofErr w:type="gramEnd"/>
      <w:r w:rsidRPr="00C47256">
        <w:rPr>
          <w:rFonts w:eastAsiaTheme="minorHAnsi"/>
          <w:b/>
          <w:sz w:val="20"/>
          <w:lang w:eastAsia="en-US"/>
        </w:rPr>
        <w:t xml:space="preserve"> 09.08.2022 N 1397 и изложить в следующей редакции:</w:t>
      </w:r>
    </w:p>
    <w:p w:rsidR="00A710F3" w:rsidRPr="00C47256" w:rsidRDefault="00A710F3" w:rsidP="00A710F3">
      <w:pPr>
        <w:ind w:firstLine="709"/>
        <w:contextualSpacing/>
        <w:jc w:val="both"/>
        <w:rPr>
          <w:rFonts w:eastAsiaTheme="minorHAnsi"/>
          <w:color w:val="auto"/>
          <w:sz w:val="20"/>
        </w:rPr>
      </w:pPr>
      <w:r w:rsidRPr="00C47256">
        <w:rPr>
          <w:rFonts w:eastAsiaTheme="minorHAnsi"/>
          <w:sz w:val="20"/>
          <w:lang w:eastAsia="en-US"/>
        </w:rPr>
        <w:t xml:space="preserve">7.8. </w:t>
      </w:r>
      <w:proofErr w:type="gramStart"/>
      <w:r w:rsidRPr="00C47256">
        <w:rPr>
          <w:rFonts w:eastAsiaTheme="minorHAnsi"/>
          <w:color w:val="auto"/>
          <w:sz w:val="20"/>
        </w:rPr>
        <w:t>Независимая гарантия должна содержать условие об обязанности гаранта уплатить Заказчику денежную сумму по независимой гарантии в размере, указанном в требовании, не позднее 10 рабочих дней со дня, следующего за днем получения гарантом требования Заказчика, соответствующего условиям независимой гарантии, при отсутствии предусмотренных Гражданским кодексом Российской Федерации оснований для отказа в удовлетворении этого требования.</w:t>
      </w:r>
      <w:proofErr w:type="gramEnd"/>
    </w:p>
    <w:p w:rsidR="00A710F3" w:rsidRPr="00C47256" w:rsidRDefault="00A710F3" w:rsidP="00A710F3">
      <w:pPr>
        <w:ind w:firstLine="709"/>
        <w:contextualSpacing/>
        <w:jc w:val="both"/>
        <w:rPr>
          <w:rFonts w:eastAsiaTheme="minorHAnsi"/>
          <w:color w:val="auto"/>
          <w:sz w:val="20"/>
        </w:rPr>
      </w:pPr>
    </w:p>
    <w:p w:rsidR="00A710F3" w:rsidRPr="00C47256" w:rsidRDefault="00A710F3" w:rsidP="00A710F3">
      <w:pPr>
        <w:contextualSpacing/>
        <w:jc w:val="both"/>
        <w:rPr>
          <w:rFonts w:eastAsiaTheme="minorHAnsi"/>
          <w:b/>
          <w:sz w:val="20"/>
          <w:lang w:eastAsia="en-US"/>
        </w:rPr>
      </w:pPr>
      <w:r w:rsidRPr="00C47256">
        <w:rPr>
          <w:rFonts w:eastAsiaTheme="minorHAnsi"/>
          <w:b/>
          <w:sz w:val="20"/>
          <w:lang w:eastAsia="en-US"/>
        </w:rPr>
        <w:t>3. Редакция Заказчика: наименование должности, ФИО лица, подписывающего договора со стороны Поставщика в разделе 12 договора, Приложении № 1 к договору: по тексту договора.</w:t>
      </w:r>
    </w:p>
    <w:p w:rsidR="00A710F3" w:rsidRPr="00C47256" w:rsidRDefault="00A710F3" w:rsidP="00A710F3">
      <w:pPr>
        <w:ind w:firstLine="709"/>
        <w:contextualSpacing/>
        <w:jc w:val="both"/>
        <w:rPr>
          <w:rFonts w:eastAsiaTheme="minorHAnsi"/>
          <w:b/>
          <w:sz w:val="20"/>
          <w:lang w:eastAsia="en-US"/>
        </w:rPr>
      </w:pPr>
    </w:p>
    <w:p w:rsidR="00A710F3" w:rsidRPr="00C47256" w:rsidRDefault="00A710F3" w:rsidP="00A710F3">
      <w:pPr>
        <w:contextualSpacing/>
        <w:jc w:val="both"/>
        <w:rPr>
          <w:rFonts w:eastAsiaTheme="minorHAnsi"/>
          <w:b/>
          <w:sz w:val="20"/>
          <w:lang w:eastAsia="en-US"/>
        </w:rPr>
      </w:pPr>
      <w:r w:rsidRPr="00C47256">
        <w:rPr>
          <w:rFonts w:eastAsiaTheme="minorHAnsi"/>
          <w:b/>
          <w:sz w:val="20"/>
          <w:lang w:eastAsia="en-US"/>
        </w:rPr>
        <w:t>Редакция Поставщика: наименование должности, ФИО лица, подписывающего договора со стороны Поставщика в разделе 12 договора, Приложении № 1 к договору изложить в следующей редакции:</w:t>
      </w:r>
    </w:p>
    <w:p w:rsidR="00A710F3" w:rsidRPr="00C47256" w:rsidRDefault="00A710F3" w:rsidP="00A710F3">
      <w:pPr>
        <w:ind w:firstLine="709"/>
        <w:contextualSpacing/>
        <w:jc w:val="both"/>
        <w:rPr>
          <w:rFonts w:eastAsiaTheme="minorHAnsi"/>
          <w:color w:val="auto"/>
          <w:sz w:val="20"/>
        </w:rPr>
      </w:pPr>
      <w:r w:rsidRPr="00C47256">
        <w:rPr>
          <w:rFonts w:eastAsiaTheme="minorHAnsi"/>
          <w:color w:val="auto"/>
          <w:sz w:val="20"/>
        </w:rPr>
        <w:t>Поставщик:</w:t>
      </w:r>
    </w:p>
    <w:p w:rsidR="00A710F3" w:rsidRPr="00C47256" w:rsidRDefault="00A710F3" w:rsidP="00A710F3">
      <w:pPr>
        <w:ind w:firstLine="709"/>
        <w:contextualSpacing/>
        <w:jc w:val="both"/>
        <w:rPr>
          <w:rFonts w:eastAsiaTheme="minorHAnsi"/>
          <w:color w:val="auto"/>
          <w:sz w:val="20"/>
        </w:rPr>
      </w:pPr>
      <w:r w:rsidRPr="00C47256">
        <w:rPr>
          <w:rFonts w:eastAsiaTheme="minorHAnsi"/>
          <w:color w:val="auto"/>
          <w:sz w:val="20"/>
        </w:rPr>
        <w:t>Генеральный директор</w:t>
      </w:r>
    </w:p>
    <w:p w:rsidR="00A710F3" w:rsidRPr="00C47256" w:rsidRDefault="00A710F3" w:rsidP="00A710F3">
      <w:pPr>
        <w:ind w:firstLine="709"/>
        <w:contextualSpacing/>
        <w:jc w:val="both"/>
        <w:rPr>
          <w:rFonts w:eastAsiaTheme="minorHAnsi"/>
          <w:color w:val="auto"/>
          <w:sz w:val="20"/>
        </w:rPr>
      </w:pPr>
    </w:p>
    <w:p w:rsidR="00A710F3" w:rsidRPr="00C47256" w:rsidRDefault="00A710F3" w:rsidP="00A710F3">
      <w:pPr>
        <w:ind w:firstLine="709"/>
        <w:contextualSpacing/>
        <w:jc w:val="both"/>
        <w:rPr>
          <w:rFonts w:eastAsiaTheme="minorHAnsi"/>
          <w:color w:val="auto"/>
          <w:sz w:val="20"/>
        </w:rPr>
      </w:pPr>
      <w:r w:rsidRPr="00C47256">
        <w:rPr>
          <w:rFonts w:eastAsiaTheme="minorHAnsi"/>
          <w:color w:val="auto"/>
          <w:sz w:val="20"/>
        </w:rPr>
        <w:t>_________________ Н.В. Диженин</w:t>
      </w:r>
    </w:p>
    <w:p w:rsidR="00A710F3" w:rsidRPr="00C47256" w:rsidRDefault="00A710F3" w:rsidP="00A710F3">
      <w:pPr>
        <w:suppressAutoHyphens/>
        <w:ind w:firstLine="709"/>
        <w:contextualSpacing/>
        <w:jc w:val="both"/>
        <w:rPr>
          <w:rFonts w:eastAsiaTheme="minorHAnsi"/>
          <w:color w:val="auto"/>
          <w:sz w:val="20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5028"/>
      </w:tblGrid>
      <w:tr w:rsidR="00A710F3" w:rsidRPr="00C47256" w:rsidTr="004565FE">
        <w:tc>
          <w:tcPr>
            <w:tcW w:w="4968" w:type="dxa"/>
          </w:tcPr>
          <w:p w:rsidR="00A710F3" w:rsidRPr="00C47256" w:rsidRDefault="00A710F3" w:rsidP="004565FE">
            <w:pPr>
              <w:ind w:firstLine="709"/>
              <w:contextualSpacing/>
              <w:jc w:val="both"/>
              <w:rPr>
                <w:b/>
                <w:sz w:val="20"/>
              </w:rPr>
            </w:pPr>
          </w:p>
          <w:p w:rsidR="00A710F3" w:rsidRPr="00C47256" w:rsidRDefault="00A710F3" w:rsidP="004565FE">
            <w:pPr>
              <w:ind w:firstLine="709"/>
              <w:contextualSpacing/>
              <w:jc w:val="both"/>
              <w:rPr>
                <w:b/>
                <w:sz w:val="20"/>
              </w:rPr>
            </w:pPr>
            <w:r w:rsidRPr="00C47256">
              <w:rPr>
                <w:b/>
                <w:sz w:val="20"/>
              </w:rPr>
              <w:t>Заказчик</w:t>
            </w:r>
          </w:p>
          <w:p w:rsidR="00A710F3" w:rsidRPr="00C47256" w:rsidRDefault="00A710F3" w:rsidP="004565FE">
            <w:pPr>
              <w:ind w:firstLine="709"/>
              <w:contextualSpacing/>
              <w:jc w:val="both"/>
              <w:rPr>
                <w:b/>
                <w:sz w:val="20"/>
              </w:rPr>
            </w:pPr>
            <w:r w:rsidRPr="00C47256">
              <w:rPr>
                <w:b/>
                <w:sz w:val="20"/>
              </w:rPr>
              <w:t>ОГАУЗ «ИГКБ № 8»</w:t>
            </w:r>
          </w:p>
          <w:p w:rsidR="00A710F3" w:rsidRPr="00C47256" w:rsidRDefault="00A710F3" w:rsidP="004565FE">
            <w:pPr>
              <w:ind w:firstLine="709"/>
              <w:contextualSpacing/>
              <w:jc w:val="both"/>
              <w:rPr>
                <w:b/>
                <w:sz w:val="20"/>
              </w:rPr>
            </w:pPr>
            <w:r w:rsidRPr="00C47256">
              <w:rPr>
                <w:b/>
                <w:sz w:val="20"/>
              </w:rPr>
              <w:t xml:space="preserve">Главный врач </w:t>
            </w:r>
          </w:p>
          <w:p w:rsidR="00A710F3" w:rsidRPr="00C47256" w:rsidRDefault="00A710F3" w:rsidP="004565FE">
            <w:pPr>
              <w:ind w:firstLine="709"/>
              <w:contextualSpacing/>
              <w:jc w:val="both"/>
              <w:rPr>
                <w:b/>
                <w:sz w:val="20"/>
              </w:rPr>
            </w:pPr>
            <w:r w:rsidRPr="00C47256">
              <w:rPr>
                <w:b/>
                <w:sz w:val="20"/>
              </w:rPr>
              <w:t xml:space="preserve">_________________Ж.В. </w:t>
            </w:r>
            <w:proofErr w:type="spellStart"/>
            <w:r w:rsidRPr="00C47256">
              <w:rPr>
                <w:b/>
                <w:sz w:val="20"/>
              </w:rPr>
              <w:t>Есева</w:t>
            </w:r>
            <w:proofErr w:type="spellEnd"/>
            <w:r w:rsidRPr="00C47256">
              <w:rPr>
                <w:b/>
                <w:sz w:val="20"/>
              </w:rPr>
              <w:t xml:space="preserve"> </w:t>
            </w:r>
          </w:p>
          <w:p w:rsidR="00A710F3" w:rsidRPr="00C47256" w:rsidRDefault="00A710F3" w:rsidP="004565FE">
            <w:pPr>
              <w:ind w:firstLine="709"/>
              <w:contextualSpacing/>
              <w:jc w:val="both"/>
              <w:rPr>
                <w:b/>
                <w:sz w:val="20"/>
              </w:rPr>
            </w:pPr>
          </w:p>
        </w:tc>
        <w:tc>
          <w:tcPr>
            <w:tcW w:w="5028" w:type="dxa"/>
          </w:tcPr>
          <w:p w:rsidR="00A710F3" w:rsidRPr="00C47256" w:rsidRDefault="00A710F3" w:rsidP="004565FE">
            <w:pPr>
              <w:ind w:firstLine="709"/>
              <w:contextualSpacing/>
              <w:jc w:val="both"/>
              <w:rPr>
                <w:b/>
                <w:sz w:val="20"/>
              </w:rPr>
            </w:pPr>
          </w:p>
          <w:p w:rsidR="00A710F3" w:rsidRPr="00C47256" w:rsidRDefault="00A710F3" w:rsidP="004565FE">
            <w:pPr>
              <w:ind w:firstLine="709"/>
              <w:contextualSpacing/>
              <w:jc w:val="both"/>
              <w:rPr>
                <w:b/>
                <w:sz w:val="20"/>
              </w:rPr>
            </w:pPr>
            <w:r w:rsidRPr="00C47256">
              <w:rPr>
                <w:b/>
                <w:sz w:val="20"/>
              </w:rPr>
              <w:t>Поставщик</w:t>
            </w:r>
          </w:p>
          <w:p w:rsidR="00A710F3" w:rsidRPr="00C47256" w:rsidRDefault="00A710F3" w:rsidP="004565FE">
            <w:pPr>
              <w:ind w:firstLine="709"/>
              <w:contextualSpacing/>
              <w:jc w:val="both"/>
              <w:rPr>
                <w:b/>
                <w:sz w:val="20"/>
              </w:rPr>
            </w:pPr>
            <w:r w:rsidRPr="00C47256">
              <w:rPr>
                <w:b/>
                <w:sz w:val="20"/>
              </w:rPr>
              <w:t>ООО «Лабора»</w:t>
            </w:r>
          </w:p>
          <w:p w:rsidR="00A710F3" w:rsidRPr="00C47256" w:rsidRDefault="00A710F3" w:rsidP="004565FE">
            <w:pPr>
              <w:ind w:firstLine="709"/>
              <w:contextualSpacing/>
              <w:jc w:val="both"/>
              <w:rPr>
                <w:b/>
                <w:sz w:val="20"/>
              </w:rPr>
            </w:pPr>
            <w:r w:rsidRPr="00C47256">
              <w:rPr>
                <w:b/>
                <w:sz w:val="20"/>
              </w:rPr>
              <w:t>Генеральный директор</w:t>
            </w:r>
          </w:p>
          <w:p w:rsidR="00A710F3" w:rsidRPr="00C47256" w:rsidRDefault="00A710F3" w:rsidP="004565FE">
            <w:pPr>
              <w:ind w:firstLine="709"/>
              <w:contextualSpacing/>
              <w:jc w:val="both"/>
              <w:rPr>
                <w:b/>
                <w:sz w:val="20"/>
              </w:rPr>
            </w:pPr>
            <w:r w:rsidRPr="00C47256">
              <w:rPr>
                <w:b/>
                <w:sz w:val="20"/>
              </w:rPr>
              <w:t>_________________Н.В. Диженин</w:t>
            </w:r>
          </w:p>
          <w:p w:rsidR="00A710F3" w:rsidRPr="00C47256" w:rsidRDefault="00A710F3" w:rsidP="004565FE">
            <w:pPr>
              <w:ind w:firstLine="709"/>
              <w:contextualSpacing/>
              <w:jc w:val="both"/>
              <w:rPr>
                <w:b/>
                <w:sz w:val="20"/>
              </w:rPr>
            </w:pPr>
          </w:p>
        </w:tc>
      </w:tr>
    </w:tbl>
    <w:p w:rsidR="008C7CDE" w:rsidRPr="00E15E87" w:rsidRDefault="008C7CDE" w:rsidP="00A710F3">
      <w:pPr>
        <w:contextualSpacing/>
        <w:rPr>
          <w:b/>
          <w:sz w:val="21"/>
          <w:szCs w:val="21"/>
        </w:rPr>
      </w:pPr>
    </w:p>
    <w:sectPr w:rsidR="008C7CDE" w:rsidRPr="00E15E87" w:rsidSect="00E15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53" w:rsidRDefault="00533753" w:rsidP="00533753">
      <w:r>
        <w:separator/>
      </w:r>
    </w:p>
  </w:endnote>
  <w:endnote w:type="continuationSeparator" w:id="0">
    <w:p w:rsidR="00533753" w:rsidRDefault="00533753" w:rsidP="0053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53" w:rsidRDefault="0053375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53" w:rsidRDefault="0053375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53" w:rsidRDefault="005337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53" w:rsidRDefault="00533753" w:rsidP="00533753">
      <w:r>
        <w:separator/>
      </w:r>
    </w:p>
  </w:footnote>
  <w:footnote w:type="continuationSeparator" w:id="0">
    <w:p w:rsidR="00533753" w:rsidRDefault="00533753" w:rsidP="00533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53" w:rsidRDefault="0053375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53" w:rsidRDefault="0053375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53" w:rsidRDefault="0053375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A5"/>
    <w:rsid w:val="00036BD2"/>
    <w:rsid w:val="000427E5"/>
    <w:rsid w:val="000543EB"/>
    <w:rsid w:val="00084C6E"/>
    <w:rsid w:val="000C43A7"/>
    <w:rsid w:val="000D5FE0"/>
    <w:rsid w:val="00161456"/>
    <w:rsid w:val="002751D0"/>
    <w:rsid w:val="002D0324"/>
    <w:rsid w:val="00327411"/>
    <w:rsid w:val="00334E27"/>
    <w:rsid w:val="0038090E"/>
    <w:rsid w:val="003B335D"/>
    <w:rsid w:val="003D36A5"/>
    <w:rsid w:val="003F108B"/>
    <w:rsid w:val="00410CBC"/>
    <w:rsid w:val="0048587E"/>
    <w:rsid w:val="004C52DF"/>
    <w:rsid w:val="00533753"/>
    <w:rsid w:val="00552EE4"/>
    <w:rsid w:val="00651245"/>
    <w:rsid w:val="00654679"/>
    <w:rsid w:val="00666283"/>
    <w:rsid w:val="00695FBC"/>
    <w:rsid w:val="006D5C68"/>
    <w:rsid w:val="007D509F"/>
    <w:rsid w:val="007E019B"/>
    <w:rsid w:val="008309F1"/>
    <w:rsid w:val="008C5347"/>
    <w:rsid w:val="008C7CDE"/>
    <w:rsid w:val="008D4CD4"/>
    <w:rsid w:val="00951180"/>
    <w:rsid w:val="009C5E5E"/>
    <w:rsid w:val="009F2517"/>
    <w:rsid w:val="00A1125B"/>
    <w:rsid w:val="00A42307"/>
    <w:rsid w:val="00A710F3"/>
    <w:rsid w:val="00A85F6B"/>
    <w:rsid w:val="00AA6C91"/>
    <w:rsid w:val="00AB229F"/>
    <w:rsid w:val="00AC0C2F"/>
    <w:rsid w:val="00B2723C"/>
    <w:rsid w:val="00B8536F"/>
    <w:rsid w:val="00BA402D"/>
    <w:rsid w:val="00BB6EE9"/>
    <w:rsid w:val="00C97791"/>
    <w:rsid w:val="00CD08CD"/>
    <w:rsid w:val="00CE7C93"/>
    <w:rsid w:val="00D15BF1"/>
    <w:rsid w:val="00D46F49"/>
    <w:rsid w:val="00D507E1"/>
    <w:rsid w:val="00DE4277"/>
    <w:rsid w:val="00E15E87"/>
    <w:rsid w:val="00E30C19"/>
    <w:rsid w:val="00E668F2"/>
    <w:rsid w:val="00E76EF8"/>
    <w:rsid w:val="00E92245"/>
    <w:rsid w:val="00F564EC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D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CDE"/>
    <w:pPr>
      <w:widowControl w:val="0"/>
      <w:tabs>
        <w:tab w:val="left" w:pos="567"/>
      </w:tabs>
      <w:spacing w:before="120" w:after="120"/>
      <w:ind w:left="567" w:hanging="567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853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8C5347"/>
    <w:pPr>
      <w:spacing w:after="120"/>
    </w:pPr>
    <w:rPr>
      <w:color w:val="auto"/>
      <w:sz w:val="20"/>
    </w:rPr>
  </w:style>
  <w:style w:type="character" w:customStyle="1" w:styleId="a4">
    <w:name w:val="Основной текст Знак"/>
    <w:basedOn w:val="a0"/>
    <w:link w:val="a3"/>
    <w:rsid w:val="008C53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7CD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C7CDE"/>
    <w:pPr>
      <w:ind w:left="720"/>
      <w:contextualSpacing/>
    </w:pPr>
    <w:rPr>
      <w:rFonts w:ascii="Arial Unicode MS" w:eastAsia="Arial Unicode MS" w:hAnsi="Arial Unicode MS" w:cs="Arial Unicode MS"/>
      <w:szCs w:val="24"/>
    </w:rPr>
  </w:style>
  <w:style w:type="character" w:styleId="a6">
    <w:name w:val="Hyperlink"/>
    <w:uiPriority w:val="99"/>
    <w:unhideWhenUsed/>
    <w:rsid w:val="008C7CDE"/>
    <w:rPr>
      <w:color w:val="0000FF"/>
      <w:u w:val="single"/>
    </w:rPr>
  </w:style>
  <w:style w:type="table" w:customStyle="1" w:styleId="12">
    <w:name w:val="Сетка таблицы1"/>
    <w:basedOn w:val="a1"/>
    <w:next w:val="a7"/>
    <w:uiPriority w:val="59"/>
    <w:rsid w:val="008C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C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C52DF"/>
    <w:pPr>
      <w:spacing w:after="0" w:line="240" w:lineRule="auto"/>
    </w:pPr>
  </w:style>
  <w:style w:type="paragraph" w:customStyle="1" w:styleId="ConsPlusNormal">
    <w:name w:val="ConsPlusNormal"/>
    <w:rsid w:val="004C52DF"/>
    <w:pPr>
      <w:spacing w:after="0" w:line="240" w:lineRule="auto"/>
      <w:ind w:firstLine="720"/>
    </w:pPr>
    <w:rPr>
      <w:rFonts w:ascii="Arial" w:eastAsia="Arial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337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375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337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375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D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CDE"/>
    <w:pPr>
      <w:widowControl w:val="0"/>
      <w:tabs>
        <w:tab w:val="left" w:pos="567"/>
      </w:tabs>
      <w:spacing w:before="120" w:after="120"/>
      <w:ind w:left="567" w:hanging="567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853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8C5347"/>
    <w:pPr>
      <w:spacing w:after="120"/>
    </w:pPr>
    <w:rPr>
      <w:color w:val="auto"/>
      <w:sz w:val="20"/>
    </w:rPr>
  </w:style>
  <w:style w:type="character" w:customStyle="1" w:styleId="a4">
    <w:name w:val="Основной текст Знак"/>
    <w:basedOn w:val="a0"/>
    <w:link w:val="a3"/>
    <w:rsid w:val="008C53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7CD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C7CDE"/>
    <w:pPr>
      <w:ind w:left="720"/>
      <w:contextualSpacing/>
    </w:pPr>
    <w:rPr>
      <w:rFonts w:ascii="Arial Unicode MS" w:eastAsia="Arial Unicode MS" w:hAnsi="Arial Unicode MS" w:cs="Arial Unicode MS"/>
      <w:szCs w:val="24"/>
    </w:rPr>
  </w:style>
  <w:style w:type="character" w:styleId="a6">
    <w:name w:val="Hyperlink"/>
    <w:uiPriority w:val="99"/>
    <w:unhideWhenUsed/>
    <w:rsid w:val="008C7CDE"/>
    <w:rPr>
      <w:color w:val="0000FF"/>
      <w:u w:val="single"/>
    </w:rPr>
  </w:style>
  <w:style w:type="table" w:customStyle="1" w:styleId="12">
    <w:name w:val="Сетка таблицы1"/>
    <w:basedOn w:val="a1"/>
    <w:next w:val="a7"/>
    <w:uiPriority w:val="59"/>
    <w:rsid w:val="008C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C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C52DF"/>
    <w:pPr>
      <w:spacing w:after="0" w:line="240" w:lineRule="auto"/>
    </w:pPr>
  </w:style>
  <w:style w:type="paragraph" w:customStyle="1" w:styleId="ConsPlusNormal">
    <w:name w:val="ConsPlusNormal"/>
    <w:rsid w:val="004C52DF"/>
    <w:pPr>
      <w:spacing w:after="0" w:line="240" w:lineRule="auto"/>
      <w:ind w:firstLine="720"/>
    </w:pPr>
    <w:rPr>
      <w:rFonts w:ascii="Arial" w:eastAsia="Arial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337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375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337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375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2023-02-20T08:44:00Z</dcterms:created>
  <dcterms:modified xsi:type="dcterms:W3CDTF">2023-02-20T08:44:00Z</dcterms:modified>
</cp:coreProperties>
</file>