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55" w:rsidRPr="00A15B55" w:rsidRDefault="00A15B55" w:rsidP="00A15B55">
      <w:pPr>
        <w:pStyle w:val="a6"/>
        <w:widowControl w:val="0"/>
        <w:rPr>
          <w:sz w:val="22"/>
          <w:szCs w:val="22"/>
        </w:rPr>
      </w:pPr>
      <w:r w:rsidRPr="00A15B55">
        <w:rPr>
          <w:sz w:val="22"/>
          <w:szCs w:val="22"/>
        </w:rPr>
        <w:t>Договор № 036-23</w:t>
      </w:r>
    </w:p>
    <w:p w:rsidR="00A15B55" w:rsidRPr="00A15B55" w:rsidRDefault="00A15B55" w:rsidP="00A15B55">
      <w:pPr>
        <w:widowControl w:val="0"/>
        <w:jc w:val="center"/>
        <w:rPr>
          <w:b/>
          <w:bCs/>
          <w:sz w:val="22"/>
          <w:szCs w:val="22"/>
        </w:rPr>
      </w:pPr>
      <w:r w:rsidRPr="00A15B55">
        <w:rPr>
          <w:b/>
          <w:kern w:val="32"/>
          <w:sz w:val="22"/>
          <w:szCs w:val="22"/>
        </w:rPr>
        <w:t xml:space="preserve">на поставку медицинских инструментов (рабочий элемент </w:t>
      </w:r>
      <w:proofErr w:type="spellStart"/>
      <w:r w:rsidRPr="00A15B55">
        <w:rPr>
          <w:b/>
          <w:kern w:val="32"/>
          <w:sz w:val="22"/>
          <w:szCs w:val="22"/>
        </w:rPr>
        <w:t>резектоскопа</w:t>
      </w:r>
      <w:proofErr w:type="spellEnd"/>
      <w:r w:rsidRPr="00A15B55">
        <w:rPr>
          <w:b/>
          <w:kern w:val="32"/>
          <w:sz w:val="22"/>
          <w:szCs w:val="22"/>
        </w:rPr>
        <w:t xml:space="preserve"> биполярный пассивный)</w:t>
      </w:r>
    </w:p>
    <w:p w:rsidR="00A15B55" w:rsidRPr="00A15B55" w:rsidRDefault="00A15B55" w:rsidP="00A15B55">
      <w:pPr>
        <w:widowControl w:val="0"/>
        <w:jc w:val="center"/>
        <w:rPr>
          <w:b/>
          <w:bCs/>
          <w:sz w:val="22"/>
          <w:szCs w:val="22"/>
        </w:rPr>
      </w:pPr>
    </w:p>
    <w:p w:rsidR="00A15B55" w:rsidRPr="00A15B55" w:rsidRDefault="00A15B55" w:rsidP="00A15B55">
      <w:pPr>
        <w:jc w:val="both"/>
        <w:rPr>
          <w:b/>
          <w:sz w:val="22"/>
          <w:szCs w:val="22"/>
        </w:rPr>
      </w:pPr>
      <w:r w:rsidRPr="00A15B55">
        <w:rPr>
          <w:b/>
          <w:sz w:val="22"/>
          <w:szCs w:val="22"/>
        </w:rPr>
        <w:t xml:space="preserve">        г. Иркутск                                                               </w:t>
      </w:r>
      <w:r w:rsidRPr="00A15B55">
        <w:rPr>
          <w:b/>
          <w:sz w:val="22"/>
          <w:szCs w:val="22"/>
        </w:rPr>
        <w:tab/>
      </w:r>
      <w:r w:rsidRPr="00A15B55">
        <w:rPr>
          <w:b/>
          <w:sz w:val="22"/>
          <w:szCs w:val="22"/>
        </w:rPr>
        <w:tab/>
      </w:r>
      <w:r w:rsidRPr="00A15B55">
        <w:rPr>
          <w:b/>
          <w:sz w:val="22"/>
          <w:szCs w:val="22"/>
        </w:rPr>
        <w:tab/>
        <w:t>«</w:t>
      </w:r>
      <w:r w:rsidR="00197468">
        <w:rPr>
          <w:b/>
          <w:sz w:val="22"/>
          <w:szCs w:val="22"/>
        </w:rPr>
        <w:t>16</w:t>
      </w:r>
      <w:r w:rsidRPr="00A15B55">
        <w:rPr>
          <w:b/>
          <w:sz w:val="22"/>
          <w:szCs w:val="22"/>
        </w:rPr>
        <w:t xml:space="preserve">» </w:t>
      </w:r>
      <w:r w:rsidR="00197468">
        <w:rPr>
          <w:b/>
          <w:sz w:val="22"/>
          <w:szCs w:val="22"/>
        </w:rPr>
        <w:t>февраля</w:t>
      </w:r>
      <w:r w:rsidRPr="00A15B55">
        <w:rPr>
          <w:b/>
          <w:sz w:val="22"/>
          <w:szCs w:val="22"/>
        </w:rPr>
        <w:t xml:space="preserve"> 2023 г. </w:t>
      </w:r>
    </w:p>
    <w:p w:rsidR="00A15B55" w:rsidRPr="00A15B55" w:rsidRDefault="00A15B55" w:rsidP="00A15B55">
      <w:pPr>
        <w:jc w:val="both"/>
        <w:rPr>
          <w:b/>
          <w:sz w:val="22"/>
          <w:szCs w:val="22"/>
        </w:rPr>
      </w:pPr>
    </w:p>
    <w:p w:rsidR="00A15B55" w:rsidRPr="00A15B55" w:rsidRDefault="00A15B55" w:rsidP="00A15B55">
      <w:pPr>
        <w:widowControl w:val="0"/>
        <w:ind w:firstLine="709"/>
        <w:jc w:val="both"/>
        <w:rPr>
          <w:b/>
          <w:bCs/>
          <w:sz w:val="22"/>
          <w:szCs w:val="22"/>
        </w:rPr>
      </w:pPr>
      <w:r w:rsidRPr="00A15B55">
        <w:rPr>
          <w:b/>
          <w:sz w:val="22"/>
          <w:szCs w:val="22"/>
        </w:rPr>
        <w:t>Областное государственное автономное учреждение здравоохранения «Иркутская городская клиническая больница №8»</w:t>
      </w:r>
      <w:r w:rsidRPr="00A15B55">
        <w:rPr>
          <w:sz w:val="22"/>
          <w:szCs w:val="22"/>
        </w:rPr>
        <w:t xml:space="preserve">, именуемое в дальнейшем  </w:t>
      </w:r>
      <w:r w:rsidRPr="00A15B55">
        <w:rPr>
          <w:b/>
          <w:sz w:val="22"/>
          <w:szCs w:val="22"/>
        </w:rPr>
        <w:t xml:space="preserve">Заказчик, </w:t>
      </w:r>
      <w:r w:rsidRPr="00A15B55">
        <w:rPr>
          <w:sz w:val="22"/>
          <w:szCs w:val="22"/>
        </w:rPr>
        <w:t xml:space="preserve">в лице главного врача </w:t>
      </w:r>
      <w:proofErr w:type="spellStart"/>
      <w:r w:rsidRPr="00A15B55">
        <w:rPr>
          <w:sz w:val="22"/>
          <w:szCs w:val="22"/>
        </w:rPr>
        <w:t>Есевой</w:t>
      </w:r>
      <w:proofErr w:type="spellEnd"/>
      <w:r w:rsidRPr="00A15B55">
        <w:rPr>
          <w:sz w:val="22"/>
          <w:szCs w:val="22"/>
        </w:rPr>
        <w:t xml:space="preserve"> Жанны Владимировны, действующего на основании Устава, с одной стороны, и </w:t>
      </w:r>
      <w:r w:rsidRPr="00A15B55">
        <w:rPr>
          <w:b/>
          <w:bCs/>
          <w:sz w:val="22"/>
          <w:szCs w:val="22"/>
        </w:rPr>
        <w:t>Общество с ограниченной ответственностью «</w:t>
      </w:r>
      <w:proofErr w:type="spellStart"/>
      <w:r w:rsidRPr="00A15B55">
        <w:rPr>
          <w:b/>
          <w:bCs/>
          <w:sz w:val="22"/>
          <w:szCs w:val="22"/>
        </w:rPr>
        <w:t>Балтмастер</w:t>
      </w:r>
      <w:proofErr w:type="spellEnd"/>
      <w:r w:rsidRPr="00A15B55">
        <w:rPr>
          <w:b/>
          <w:bCs/>
          <w:sz w:val="22"/>
          <w:szCs w:val="22"/>
        </w:rPr>
        <w:t>»,</w:t>
      </w:r>
      <w:r w:rsidRPr="00A15B55">
        <w:rPr>
          <w:sz w:val="22"/>
          <w:szCs w:val="22"/>
        </w:rPr>
        <w:t xml:space="preserve"> именуемый в дальнейшем </w:t>
      </w:r>
      <w:r w:rsidRPr="00A15B55">
        <w:rPr>
          <w:b/>
          <w:sz w:val="22"/>
          <w:szCs w:val="22"/>
        </w:rPr>
        <w:t>Поставщик</w:t>
      </w:r>
      <w:r w:rsidRPr="00A15B55">
        <w:rPr>
          <w:sz w:val="22"/>
          <w:szCs w:val="22"/>
        </w:rPr>
        <w:t xml:space="preserve">, в лице генерального директора </w:t>
      </w:r>
      <w:proofErr w:type="spellStart"/>
      <w:r w:rsidRPr="00A15B55">
        <w:rPr>
          <w:sz w:val="22"/>
          <w:szCs w:val="22"/>
        </w:rPr>
        <w:t>Андрущака</w:t>
      </w:r>
      <w:proofErr w:type="spellEnd"/>
      <w:r w:rsidRPr="00A15B55">
        <w:rPr>
          <w:sz w:val="22"/>
          <w:szCs w:val="22"/>
        </w:rPr>
        <w:t xml:space="preserve"> Н.С.</w:t>
      </w:r>
      <w:r w:rsidRPr="00A15B55">
        <w:rPr>
          <w:b/>
          <w:sz w:val="22"/>
          <w:szCs w:val="22"/>
        </w:rPr>
        <w:t>,</w:t>
      </w:r>
      <w:r w:rsidRPr="00A15B55">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A15B55">
        <w:rPr>
          <w:kern w:val="32"/>
          <w:sz w:val="22"/>
          <w:szCs w:val="22"/>
        </w:rPr>
        <w:t xml:space="preserve">, участниками которого могут являться только субъекты малого и среднего предпринимательства </w:t>
      </w:r>
      <w:r w:rsidRPr="00A15B55">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A15B55">
        <w:rPr>
          <w:bCs/>
          <w:kern w:val="32"/>
          <w:sz w:val="22"/>
          <w:szCs w:val="22"/>
        </w:rPr>
        <w:t xml:space="preserve">на поставку медицинских инструментов (рабочий элемент </w:t>
      </w:r>
      <w:proofErr w:type="spellStart"/>
      <w:r w:rsidRPr="00A15B55">
        <w:rPr>
          <w:bCs/>
          <w:kern w:val="32"/>
          <w:sz w:val="22"/>
          <w:szCs w:val="22"/>
        </w:rPr>
        <w:t>резектоскопа</w:t>
      </w:r>
      <w:proofErr w:type="spellEnd"/>
      <w:r w:rsidRPr="00A15B55">
        <w:rPr>
          <w:bCs/>
          <w:kern w:val="32"/>
          <w:sz w:val="22"/>
          <w:szCs w:val="22"/>
        </w:rPr>
        <w:t xml:space="preserve"> биполярный пассивный)</w:t>
      </w:r>
      <w:r w:rsidRPr="00A15B55">
        <w:rPr>
          <w:sz w:val="22"/>
          <w:szCs w:val="22"/>
        </w:rPr>
        <w:t>№ 32312068013 от 03.02.2023 г.), заключили настоящий Договор о нижеследующем:</w:t>
      </w:r>
    </w:p>
    <w:p w:rsidR="00A15B55" w:rsidRPr="00A15B55" w:rsidRDefault="00A15B55" w:rsidP="00A15B55">
      <w:pPr>
        <w:jc w:val="both"/>
        <w:rPr>
          <w:sz w:val="22"/>
          <w:szCs w:val="22"/>
        </w:rPr>
      </w:pPr>
    </w:p>
    <w:p w:rsidR="00A15B55" w:rsidRPr="00A15B55" w:rsidRDefault="00A15B55" w:rsidP="00A15B55">
      <w:pPr>
        <w:pStyle w:val="3"/>
        <w:numPr>
          <w:ilvl w:val="0"/>
          <w:numId w:val="1"/>
        </w:numPr>
        <w:tabs>
          <w:tab w:val="left" w:pos="720"/>
        </w:tabs>
        <w:ind w:left="720"/>
        <w:jc w:val="center"/>
        <w:rPr>
          <w:rFonts w:ascii="Times New Roman" w:hAnsi="Times New Roman"/>
          <w:b/>
          <w:sz w:val="22"/>
          <w:szCs w:val="22"/>
        </w:rPr>
      </w:pPr>
      <w:r w:rsidRPr="00A15B55">
        <w:rPr>
          <w:rFonts w:ascii="Times New Roman" w:hAnsi="Times New Roman"/>
          <w:b/>
          <w:sz w:val="22"/>
          <w:szCs w:val="22"/>
        </w:rPr>
        <w:t>ПРЕДМЕТ ДОГОВОРА</w:t>
      </w:r>
    </w:p>
    <w:p w:rsidR="00A15B55" w:rsidRPr="00A15B55" w:rsidRDefault="00A15B55" w:rsidP="00A15B5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15B55">
        <w:rPr>
          <w:rFonts w:ascii="Times New Roman" w:hAnsi="Times New Roman" w:cs="Times New Roman"/>
        </w:rPr>
        <w:t xml:space="preserve">Поставщик обязуется осуществить поставку </w:t>
      </w:r>
      <w:r w:rsidRPr="00A15B55">
        <w:rPr>
          <w:rFonts w:ascii="Times New Roman" w:hAnsi="Times New Roman" w:cs="Times New Roman"/>
          <w:bCs/>
        </w:rPr>
        <w:t xml:space="preserve">медицинских инструментов (рабочий элемент </w:t>
      </w:r>
      <w:proofErr w:type="spellStart"/>
      <w:r w:rsidRPr="00A15B55">
        <w:rPr>
          <w:rFonts w:ascii="Times New Roman" w:hAnsi="Times New Roman" w:cs="Times New Roman"/>
          <w:bCs/>
        </w:rPr>
        <w:t>резектоскопа</w:t>
      </w:r>
      <w:proofErr w:type="spellEnd"/>
      <w:r w:rsidRPr="00A15B55">
        <w:rPr>
          <w:rFonts w:ascii="Times New Roman" w:hAnsi="Times New Roman" w:cs="Times New Roman"/>
          <w:bCs/>
        </w:rPr>
        <w:t xml:space="preserve"> биполярный пассивный)</w:t>
      </w:r>
      <w:r w:rsidRPr="00A15B55">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A15B55" w:rsidRPr="00A15B55" w:rsidRDefault="00A15B55" w:rsidP="00A15B55">
      <w:pPr>
        <w:pStyle w:val="a4"/>
        <w:spacing w:after="0" w:line="240" w:lineRule="auto"/>
        <w:ind w:left="480"/>
        <w:jc w:val="both"/>
        <w:rPr>
          <w:rFonts w:ascii="Times New Roman" w:hAnsi="Times New Roman" w:cs="Times New Roman"/>
        </w:rPr>
      </w:pPr>
    </w:p>
    <w:p w:rsidR="00A15B55" w:rsidRPr="00A15B55" w:rsidRDefault="00A15B55" w:rsidP="00A15B55">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A15B55">
        <w:rPr>
          <w:rFonts w:ascii="Times New Roman" w:hAnsi="Times New Roman" w:cs="Times New Roman"/>
          <w:sz w:val="22"/>
          <w:szCs w:val="22"/>
        </w:rPr>
        <w:t>ЦЕНА ДОГОВОРА И ПОРЯДОК РАСЧЕТОВ</w:t>
      </w:r>
    </w:p>
    <w:p w:rsidR="00A15B55" w:rsidRPr="00A15B55" w:rsidRDefault="00A15B55" w:rsidP="00A15B55">
      <w:pPr>
        <w:pStyle w:val="aa"/>
        <w:ind w:firstLine="709"/>
        <w:rPr>
          <w:sz w:val="22"/>
          <w:szCs w:val="22"/>
        </w:rPr>
      </w:pPr>
      <w:r w:rsidRPr="00A15B55">
        <w:rPr>
          <w:sz w:val="22"/>
          <w:szCs w:val="22"/>
        </w:rPr>
        <w:t xml:space="preserve">2.1. Цена настоящего Договора составляет </w:t>
      </w:r>
      <w:r w:rsidRPr="00A15B55">
        <w:rPr>
          <w:b/>
          <w:bCs/>
          <w:sz w:val="22"/>
          <w:szCs w:val="22"/>
          <w:u w:val="single"/>
        </w:rPr>
        <w:t>245 000,00 (двести сорок пять тысяч) рублей 00 копеек</w:t>
      </w:r>
      <w:r w:rsidRPr="00A15B55">
        <w:rPr>
          <w:sz w:val="22"/>
          <w:szCs w:val="22"/>
        </w:rPr>
        <w:t xml:space="preserve">, включает в себя стоимость Товара, НДС </w:t>
      </w:r>
      <w:r w:rsidRPr="00A15B55">
        <w:rPr>
          <w:i/>
          <w:sz w:val="22"/>
          <w:szCs w:val="22"/>
        </w:rPr>
        <w:t>(в случае, если Поставщик является плательщиком НДС)</w:t>
      </w:r>
      <w:r w:rsidRPr="00A15B5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A15B55" w:rsidRPr="00A15B55" w:rsidRDefault="00A15B55" w:rsidP="00A15B55">
      <w:pPr>
        <w:pStyle w:val="aa"/>
        <w:ind w:firstLine="709"/>
        <w:rPr>
          <w:sz w:val="22"/>
          <w:szCs w:val="22"/>
        </w:rPr>
      </w:pPr>
      <w:r w:rsidRPr="00A15B55">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A15B55" w:rsidRPr="00A15B55" w:rsidRDefault="00A15B55" w:rsidP="00A15B55">
      <w:pPr>
        <w:pStyle w:val="aa"/>
        <w:ind w:firstLine="709"/>
        <w:rPr>
          <w:sz w:val="22"/>
          <w:szCs w:val="22"/>
        </w:rPr>
      </w:pPr>
      <w:r w:rsidRPr="00A15B5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A15B55" w:rsidRPr="00A15B55" w:rsidRDefault="00A15B55" w:rsidP="00A15B55">
      <w:pPr>
        <w:pStyle w:val="aa"/>
        <w:ind w:firstLine="709"/>
        <w:rPr>
          <w:sz w:val="22"/>
          <w:szCs w:val="22"/>
        </w:rPr>
      </w:pPr>
      <w:r w:rsidRPr="00A15B55">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A15B55" w:rsidRPr="00A15B55" w:rsidRDefault="00A15B55" w:rsidP="00A15B55">
      <w:pPr>
        <w:tabs>
          <w:tab w:val="left" w:pos="709"/>
        </w:tabs>
        <w:ind w:firstLine="709"/>
        <w:jc w:val="both"/>
        <w:rPr>
          <w:sz w:val="22"/>
          <w:szCs w:val="22"/>
        </w:rPr>
      </w:pPr>
      <w:r w:rsidRPr="00A15B5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A15B55" w:rsidRPr="00A15B55" w:rsidRDefault="00A15B55" w:rsidP="00A15B55">
      <w:pPr>
        <w:pStyle w:val="aa"/>
        <w:ind w:firstLine="709"/>
        <w:rPr>
          <w:sz w:val="22"/>
          <w:szCs w:val="22"/>
        </w:rPr>
      </w:pPr>
    </w:p>
    <w:p w:rsidR="00A15B55" w:rsidRPr="00A15B55" w:rsidRDefault="00A15B55" w:rsidP="00A15B55">
      <w:pPr>
        <w:jc w:val="center"/>
        <w:rPr>
          <w:b/>
          <w:sz w:val="22"/>
          <w:szCs w:val="22"/>
        </w:rPr>
      </w:pPr>
      <w:r w:rsidRPr="00A15B55">
        <w:rPr>
          <w:b/>
          <w:sz w:val="22"/>
          <w:szCs w:val="22"/>
        </w:rPr>
        <w:t>3. КАЧЕСТВО ТОВАРА</w:t>
      </w:r>
    </w:p>
    <w:p w:rsidR="00A15B55" w:rsidRPr="00A15B55" w:rsidRDefault="00A15B55" w:rsidP="00A15B55">
      <w:pPr>
        <w:ind w:right="125" w:firstLine="708"/>
        <w:jc w:val="both"/>
        <w:rPr>
          <w:sz w:val="22"/>
          <w:szCs w:val="22"/>
        </w:rPr>
      </w:pPr>
      <w:r w:rsidRPr="00A15B55">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15B55" w:rsidRPr="00A15B55" w:rsidRDefault="00A15B55" w:rsidP="00A15B55">
      <w:pPr>
        <w:ind w:firstLine="720"/>
        <w:jc w:val="both"/>
        <w:rPr>
          <w:bCs/>
          <w:sz w:val="22"/>
          <w:szCs w:val="22"/>
        </w:rPr>
      </w:pPr>
      <w:r w:rsidRPr="00A15B5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A15B55">
        <w:rPr>
          <w:bCs/>
          <w:spacing w:val="4"/>
          <w:sz w:val="22"/>
          <w:szCs w:val="22"/>
        </w:rPr>
        <w:t>не имеющей дефектов изготовления и транспортировки</w:t>
      </w:r>
      <w:r w:rsidRPr="00A15B55">
        <w:rPr>
          <w:sz w:val="22"/>
          <w:szCs w:val="22"/>
        </w:rPr>
        <w:t>.</w:t>
      </w:r>
    </w:p>
    <w:p w:rsidR="00A15B55" w:rsidRPr="00A15B55" w:rsidRDefault="00A15B55" w:rsidP="00A15B55">
      <w:pPr>
        <w:ind w:firstLine="720"/>
        <w:jc w:val="both"/>
        <w:rPr>
          <w:bCs/>
          <w:sz w:val="22"/>
          <w:szCs w:val="22"/>
        </w:rPr>
      </w:pPr>
      <w:r w:rsidRPr="00A15B55">
        <w:rPr>
          <w:bCs/>
          <w:sz w:val="22"/>
          <w:szCs w:val="22"/>
        </w:rPr>
        <w:t>3.3. Упаковка должна предохранять товар от порчи, утраты товарного вида.</w:t>
      </w:r>
    </w:p>
    <w:p w:rsidR="00A15B55" w:rsidRPr="00A15B55" w:rsidRDefault="00A15B55" w:rsidP="00A15B55">
      <w:pPr>
        <w:ind w:firstLine="720"/>
        <w:jc w:val="both"/>
        <w:rPr>
          <w:bCs/>
          <w:sz w:val="22"/>
          <w:szCs w:val="22"/>
        </w:rPr>
      </w:pPr>
      <w:r w:rsidRPr="00A15B55">
        <w:rPr>
          <w:bCs/>
          <w:sz w:val="22"/>
          <w:szCs w:val="22"/>
        </w:rPr>
        <w:t>3.4. Тара и упаковка входят в стоимость поставляемого товара.</w:t>
      </w:r>
    </w:p>
    <w:p w:rsidR="00A15B55" w:rsidRPr="00A15B55" w:rsidRDefault="00A15B55" w:rsidP="00A15B55">
      <w:pPr>
        <w:ind w:firstLine="720"/>
        <w:jc w:val="both"/>
        <w:rPr>
          <w:bCs/>
          <w:sz w:val="22"/>
          <w:szCs w:val="22"/>
        </w:rPr>
      </w:pPr>
      <w:r w:rsidRPr="00A15B5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15B55" w:rsidRPr="00A15B55" w:rsidRDefault="00A15B55" w:rsidP="00A15B55">
      <w:pPr>
        <w:ind w:firstLine="708"/>
        <w:jc w:val="both"/>
        <w:rPr>
          <w:sz w:val="22"/>
          <w:szCs w:val="22"/>
        </w:rPr>
      </w:pPr>
    </w:p>
    <w:p w:rsidR="00A15B55" w:rsidRPr="00A15B55" w:rsidRDefault="00A15B55" w:rsidP="00A15B55">
      <w:pPr>
        <w:ind w:firstLine="709"/>
        <w:jc w:val="center"/>
        <w:rPr>
          <w:b/>
          <w:sz w:val="22"/>
          <w:szCs w:val="22"/>
        </w:rPr>
      </w:pPr>
      <w:r w:rsidRPr="00A15B55">
        <w:rPr>
          <w:b/>
          <w:sz w:val="22"/>
          <w:szCs w:val="22"/>
        </w:rPr>
        <w:t>4. СРОКИ И ПОРЯДОК ПОСТАВКИ И ПРИЕМКИ ТОВАРА</w:t>
      </w:r>
    </w:p>
    <w:p w:rsidR="00A15B55" w:rsidRPr="00A15B55" w:rsidRDefault="00A15B55" w:rsidP="00A15B55">
      <w:pPr>
        <w:ind w:firstLine="709"/>
        <w:jc w:val="both"/>
        <w:rPr>
          <w:sz w:val="22"/>
          <w:szCs w:val="22"/>
        </w:rPr>
      </w:pPr>
      <w:r w:rsidRPr="00A15B55">
        <w:rPr>
          <w:sz w:val="22"/>
          <w:szCs w:val="22"/>
        </w:rPr>
        <w:lastRenderedPageBreak/>
        <w:t>4.1. Поставка товара осуществляется по адресу: г. Иркутск, ул. Ярославского, 300 (4 этаж)в рабочие дни с 09.00 ч. до 15.00 ч.</w:t>
      </w:r>
    </w:p>
    <w:p w:rsidR="00A15B55" w:rsidRPr="00A15B55" w:rsidRDefault="00A15B55" w:rsidP="00A15B55">
      <w:pPr>
        <w:ind w:firstLine="709"/>
        <w:jc w:val="both"/>
        <w:rPr>
          <w:sz w:val="22"/>
          <w:szCs w:val="22"/>
        </w:rPr>
      </w:pPr>
      <w:r w:rsidRPr="00A15B55">
        <w:rPr>
          <w:sz w:val="22"/>
          <w:szCs w:val="22"/>
        </w:rPr>
        <w:t>4.2. Тара и упаковка возврату не подлежат.</w:t>
      </w:r>
    </w:p>
    <w:p w:rsidR="00A15B55" w:rsidRPr="00A15B55" w:rsidRDefault="00A15B55" w:rsidP="00A15B55">
      <w:pPr>
        <w:ind w:firstLine="709"/>
        <w:jc w:val="both"/>
        <w:rPr>
          <w:sz w:val="22"/>
          <w:szCs w:val="22"/>
        </w:rPr>
      </w:pPr>
      <w:r w:rsidRPr="00A15B55">
        <w:rPr>
          <w:sz w:val="22"/>
          <w:szCs w:val="22"/>
        </w:rPr>
        <w:t>4.3. Поставка товара осуществляется силами Поставщика в течение 30 (тридцати) календарных дней с момента заключения договора.</w:t>
      </w:r>
    </w:p>
    <w:p w:rsidR="00A15B55" w:rsidRPr="00A15B55" w:rsidRDefault="00A15B55" w:rsidP="00A15B55">
      <w:pPr>
        <w:pStyle w:val="ConsNonformat"/>
        <w:widowControl/>
        <w:tabs>
          <w:tab w:val="num" w:pos="0"/>
        </w:tabs>
        <w:ind w:right="-7" w:firstLine="709"/>
        <w:jc w:val="both"/>
        <w:rPr>
          <w:rFonts w:ascii="Times New Roman" w:hAnsi="Times New Roman"/>
          <w:sz w:val="22"/>
          <w:szCs w:val="22"/>
        </w:rPr>
      </w:pPr>
      <w:r w:rsidRPr="00A15B55">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A15B55" w:rsidRPr="00A15B55" w:rsidRDefault="00A15B55" w:rsidP="00A15B55">
      <w:pPr>
        <w:pStyle w:val="ConsNonformat"/>
        <w:widowControl/>
        <w:tabs>
          <w:tab w:val="num" w:pos="0"/>
        </w:tabs>
        <w:ind w:right="-7" w:firstLine="709"/>
        <w:jc w:val="both"/>
        <w:rPr>
          <w:rFonts w:ascii="Times New Roman" w:hAnsi="Times New Roman"/>
          <w:sz w:val="22"/>
          <w:szCs w:val="22"/>
        </w:rPr>
      </w:pPr>
      <w:r w:rsidRPr="00A15B55">
        <w:rPr>
          <w:rFonts w:ascii="Times New Roman" w:hAnsi="Times New Roman"/>
          <w:sz w:val="22"/>
          <w:szCs w:val="22"/>
        </w:rPr>
        <w:t xml:space="preserve">4.5. При доставке Товара Заказчик производит приемку Товара по количеству. </w:t>
      </w:r>
    </w:p>
    <w:p w:rsidR="00A15B55" w:rsidRPr="00A15B55" w:rsidRDefault="00A15B55" w:rsidP="00A15B55">
      <w:pPr>
        <w:autoSpaceDE w:val="0"/>
        <w:autoSpaceDN w:val="0"/>
        <w:adjustRightInd w:val="0"/>
        <w:ind w:firstLine="709"/>
        <w:jc w:val="both"/>
        <w:rPr>
          <w:sz w:val="22"/>
          <w:szCs w:val="22"/>
        </w:rPr>
      </w:pPr>
      <w:r w:rsidRPr="00A15B5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15B55">
        <w:rPr>
          <w:rFonts w:eastAsiaTheme="minorHAnsi"/>
          <w:sz w:val="22"/>
          <w:szCs w:val="22"/>
        </w:rPr>
        <w:t xml:space="preserve">О закупках товаров, работ, услуг отдельными видами юридических лиц» </w:t>
      </w:r>
      <w:r w:rsidRPr="00A15B55">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A15B55" w:rsidRPr="00A15B55" w:rsidRDefault="00A15B55" w:rsidP="00A15B55">
      <w:pPr>
        <w:autoSpaceDE w:val="0"/>
        <w:autoSpaceDN w:val="0"/>
        <w:adjustRightInd w:val="0"/>
        <w:ind w:firstLine="709"/>
        <w:jc w:val="both"/>
        <w:rPr>
          <w:sz w:val="22"/>
          <w:szCs w:val="22"/>
        </w:rPr>
      </w:pPr>
      <w:r w:rsidRPr="00A15B55">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A15B55">
        <w:rPr>
          <w:sz w:val="22"/>
          <w:szCs w:val="22"/>
        </w:rPr>
        <w:t>.З</w:t>
      </w:r>
      <w:proofErr w:type="gramEnd"/>
      <w:r w:rsidRPr="00A15B55">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15B55" w:rsidRPr="00A15B55" w:rsidRDefault="00A15B55" w:rsidP="00A15B55">
      <w:pPr>
        <w:ind w:firstLine="709"/>
        <w:jc w:val="both"/>
        <w:rPr>
          <w:sz w:val="22"/>
          <w:szCs w:val="22"/>
        </w:rPr>
      </w:pPr>
      <w:r w:rsidRPr="00A15B5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A15B55" w:rsidRPr="00A15B55" w:rsidRDefault="00A15B55" w:rsidP="00A15B55">
      <w:pPr>
        <w:ind w:firstLine="709"/>
        <w:jc w:val="both"/>
        <w:rPr>
          <w:sz w:val="22"/>
          <w:szCs w:val="22"/>
        </w:rPr>
      </w:pPr>
      <w:r w:rsidRPr="00A15B55">
        <w:rPr>
          <w:noProof/>
          <w:sz w:val="22"/>
          <w:szCs w:val="22"/>
        </w:rPr>
        <w:t>4.9.</w:t>
      </w:r>
      <w:r w:rsidRPr="00A15B55">
        <w:rPr>
          <w:sz w:val="22"/>
          <w:szCs w:val="22"/>
        </w:rPr>
        <w:t xml:space="preserve"> Риск случайной гибели Товара переходит от Поставщика к Заказчику с момента подписания товарной накладной.</w:t>
      </w:r>
    </w:p>
    <w:p w:rsidR="00A15B55" w:rsidRPr="00A15B55" w:rsidRDefault="00A15B55" w:rsidP="00A15B55">
      <w:pPr>
        <w:ind w:firstLine="709"/>
        <w:jc w:val="both"/>
        <w:rPr>
          <w:color w:val="000000"/>
          <w:sz w:val="22"/>
          <w:szCs w:val="22"/>
        </w:rPr>
      </w:pPr>
    </w:p>
    <w:p w:rsidR="00A15B55" w:rsidRPr="00A15B55" w:rsidRDefault="00A15B55" w:rsidP="00A15B55">
      <w:pPr>
        <w:jc w:val="center"/>
        <w:rPr>
          <w:b/>
          <w:sz w:val="22"/>
          <w:szCs w:val="22"/>
        </w:rPr>
      </w:pPr>
      <w:r w:rsidRPr="00A15B55">
        <w:rPr>
          <w:b/>
          <w:noProof/>
          <w:sz w:val="22"/>
          <w:szCs w:val="22"/>
        </w:rPr>
        <w:t>5.</w:t>
      </w:r>
      <w:r w:rsidRPr="00A15B55">
        <w:rPr>
          <w:b/>
          <w:sz w:val="22"/>
          <w:szCs w:val="22"/>
        </w:rPr>
        <w:t xml:space="preserve"> ОБЯЗАННОСТИ СТОРОН</w:t>
      </w:r>
    </w:p>
    <w:p w:rsidR="00A15B55" w:rsidRPr="00A15B55" w:rsidRDefault="00A15B55" w:rsidP="00A15B55">
      <w:pPr>
        <w:ind w:firstLine="709"/>
        <w:jc w:val="both"/>
        <w:rPr>
          <w:sz w:val="22"/>
          <w:szCs w:val="22"/>
        </w:rPr>
      </w:pPr>
      <w:r w:rsidRPr="00A15B55">
        <w:rPr>
          <w:sz w:val="22"/>
          <w:szCs w:val="22"/>
        </w:rPr>
        <w:t xml:space="preserve">5.1. </w:t>
      </w:r>
      <w:r w:rsidRPr="00A15B55">
        <w:rPr>
          <w:sz w:val="22"/>
          <w:szCs w:val="22"/>
          <w:u w:val="single"/>
        </w:rPr>
        <w:t>Поставщик обязуется:</w:t>
      </w:r>
    </w:p>
    <w:p w:rsidR="00A15B55" w:rsidRPr="00A15B55" w:rsidRDefault="00A15B55" w:rsidP="00A15B55">
      <w:pPr>
        <w:ind w:firstLine="709"/>
        <w:jc w:val="both"/>
        <w:rPr>
          <w:sz w:val="22"/>
          <w:szCs w:val="22"/>
        </w:rPr>
      </w:pPr>
      <w:r w:rsidRPr="00A15B5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A15B55" w:rsidRPr="00A15B55" w:rsidRDefault="00A15B55" w:rsidP="00A15B55">
      <w:pPr>
        <w:ind w:firstLine="709"/>
        <w:jc w:val="both"/>
        <w:rPr>
          <w:sz w:val="22"/>
          <w:szCs w:val="22"/>
        </w:rPr>
      </w:pPr>
      <w:r w:rsidRPr="00A15B5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A15B55" w:rsidRPr="00A15B55" w:rsidRDefault="00A15B55" w:rsidP="00A15B55">
      <w:pPr>
        <w:ind w:firstLine="709"/>
        <w:jc w:val="both"/>
        <w:rPr>
          <w:sz w:val="22"/>
          <w:szCs w:val="22"/>
        </w:rPr>
      </w:pPr>
      <w:r w:rsidRPr="00A15B5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15B55" w:rsidRPr="00A15B55" w:rsidRDefault="00A15B55" w:rsidP="00A15B55">
      <w:pPr>
        <w:ind w:firstLine="709"/>
        <w:jc w:val="both"/>
        <w:rPr>
          <w:sz w:val="22"/>
          <w:szCs w:val="22"/>
        </w:rPr>
      </w:pPr>
      <w:r w:rsidRPr="00A15B55">
        <w:rPr>
          <w:sz w:val="22"/>
          <w:szCs w:val="22"/>
        </w:rPr>
        <w:t xml:space="preserve">5.2. </w:t>
      </w:r>
      <w:r w:rsidRPr="00A15B55">
        <w:rPr>
          <w:sz w:val="22"/>
          <w:szCs w:val="22"/>
          <w:u w:val="single"/>
        </w:rPr>
        <w:t>Заказчик обязуется:</w:t>
      </w:r>
    </w:p>
    <w:p w:rsidR="00A15B55" w:rsidRPr="00A15B55" w:rsidRDefault="00A15B55" w:rsidP="00A15B55">
      <w:pPr>
        <w:ind w:firstLine="709"/>
        <w:jc w:val="both"/>
        <w:rPr>
          <w:sz w:val="22"/>
          <w:szCs w:val="22"/>
        </w:rPr>
      </w:pPr>
      <w:r w:rsidRPr="00A15B55">
        <w:rPr>
          <w:sz w:val="22"/>
          <w:szCs w:val="22"/>
        </w:rPr>
        <w:t>5.2.1. Принять и оплатить Товар в соответствии с п. 2.2. настоящего Договора.</w:t>
      </w:r>
    </w:p>
    <w:p w:rsidR="00A15B55" w:rsidRPr="00A15B55" w:rsidRDefault="00A15B55" w:rsidP="00A15B55">
      <w:pPr>
        <w:jc w:val="both"/>
        <w:rPr>
          <w:b/>
          <w:sz w:val="22"/>
          <w:szCs w:val="22"/>
        </w:rPr>
      </w:pPr>
    </w:p>
    <w:p w:rsidR="00A15B55" w:rsidRPr="00A15B55" w:rsidRDefault="00A15B55" w:rsidP="00A15B55">
      <w:pPr>
        <w:jc w:val="center"/>
        <w:rPr>
          <w:b/>
          <w:sz w:val="22"/>
          <w:szCs w:val="22"/>
        </w:rPr>
      </w:pPr>
      <w:r w:rsidRPr="00A15B55">
        <w:rPr>
          <w:b/>
          <w:sz w:val="22"/>
          <w:szCs w:val="22"/>
        </w:rPr>
        <w:t>6. ОТВЕТСТВЕННОСТЬ СТОРОН</w:t>
      </w:r>
    </w:p>
    <w:p w:rsidR="00A15B55" w:rsidRPr="00A15B55" w:rsidRDefault="00A15B55" w:rsidP="00A15B55">
      <w:pPr>
        <w:ind w:firstLine="709"/>
        <w:jc w:val="both"/>
        <w:rPr>
          <w:sz w:val="22"/>
          <w:szCs w:val="22"/>
        </w:rPr>
      </w:pPr>
      <w:r w:rsidRPr="00A15B55">
        <w:rPr>
          <w:noProof/>
          <w:sz w:val="22"/>
          <w:szCs w:val="22"/>
        </w:rPr>
        <w:t>6.1.</w:t>
      </w:r>
      <w:r w:rsidRPr="00A15B5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A15B55" w:rsidRPr="00A15B55" w:rsidRDefault="00A15B55" w:rsidP="00A15B55">
      <w:pPr>
        <w:ind w:firstLine="709"/>
        <w:jc w:val="both"/>
        <w:rPr>
          <w:sz w:val="22"/>
          <w:szCs w:val="22"/>
        </w:rPr>
      </w:pPr>
      <w:r w:rsidRPr="00A15B55">
        <w:rPr>
          <w:noProof/>
          <w:sz w:val="22"/>
          <w:szCs w:val="22"/>
        </w:rPr>
        <w:t>6.2.</w:t>
      </w:r>
      <w:r w:rsidRPr="00A15B55">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A15B55" w:rsidRPr="00A15B55" w:rsidRDefault="00A15B55" w:rsidP="00A15B55">
      <w:pPr>
        <w:ind w:firstLine="709"/>
        <w:jc w:val="both"/>
        <w:rPr>
          <w:sz w:val="22"/>
          <w:szCs w:val="22"/>
        </w:rPr>
      </w:pPr>
      <w:r w:rsidRPr="00A15B5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15B55" w:rsidRPr="00A15B55" w:rsidRDefault="00A15B55" w:rsidP="00A15B55">
      <w:pPr>
        <w:ind w:firstLine="709"/>
        <w:jc w:val="both"/>
        <w:rPr>
          <w:sz w:val="22"/>
          <w:szCs w:val="22"/>
        </w:rPr>
      </w:pPr>
      <w:r w:rsidRPr="00A15B55">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A15B55" w:rsidRPr="00A15B55" w:rsidRDefault="00A15B55" w:rsidP="00A15B55">
      <w:pPr>
        <w:ind w:firstLine="709"/>
        <w:jc w:val="both"/>
        <w:rPr>
          <w:sz w:val="22"/>
          <w:szCs w:val="22"/>
        </w:rPr>
      </w:pPr>
      <w:r w:rsidRPr="00A15B55">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15B55" w:rsidRPr="00A15B55" w:rsidRDefault="00A15B55" w:rsidP="00A15B55">
      <w:pPr>
        <w:ind w:firstLine="709"/>
        <w:jc w:val="both"/>
        <w:rPr>
          <w:sz w:val="22"/>
          <w:szCs w:val="22"/>
        </w:rPr>
      </w:pPr>
      <w:r w:rsidRPr="00A15B55">
        <w:rPr>
          <w:sz w:val="22"/>
          <w:szCs w:val="22"/>
        </w:rPr>
        <w:t xml:space="preserve">6.4. В случае неисполнения или ненадлежащего исполнения обязательств, установленных в </w:t>
      </w:r>
      <w:proofErr w:type="spellStart"/>
      <w:r w:rsidRPr="00A15B55">
        <w:rPr>
          <w:sz w:val="22"/>
          <w:szCs w:val="22"/>
        </w:rPr>
        <w:t>пп</w:t>
      </w:r>
      <w:proofErr w:type="spellEnd"/>
      <w:r w:rsidRPr="00A15B55">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A15B55" w:rsidRPr="00A15B55" w:rsidRDefault="00A15B55" w:rsidP="00A15B55">
      <w:pPr>
        <w:ind w:firstLine="709"/>
        <w:jc w:val="both"/>
        <w:rPr>
          <w:sz w:val="22"/>
          <w:szCs w:val="22"/>
        </w:rPr>
      </w:pPr>
      <w:r w:rsidRPr="00A15B5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A15B55" w:rsidRPr="00A15B55" w:rsidRDefault="00A15B55" w:rsidP="00A15B55">
      <w:pPr>
        <w:pStyle w:val="a8"/>
        <w:tabs>
          <w:tab w:val="left" w:pos="0"/>
          <w:tab w:val="left" w:pos="2268"/>
          <w:tab w:val="left" w:pos="10490"/>
        </w:tabs>
        <w:ind w:right="-91" w:firstLine="709"/>
        <w:jc w:val="both"/>
        <w:rPr>
          <w:sz w:val="22"/>
          <w:szCs w:val="22"/>
        </w:rPr>
      </w:pPr>
      <w:r w:rsidRPr="00A15B5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A15B55" w:rsidRPr="00A15B55" w:rsidRDefault="00A15B55" w:rsidP="00A15B55">
      <w:pPr>
        <w:pStyle w:val="a8"/>
        <w:tabs>
          <w:tab w:val="left" w:pos="0"/>
          <w:tab w:val="left" w:pos="2268"/>
          <w:tab w:val="left" w:pos="10490"/>
        </w:tabs>
        <w:ind w:right="-91" w:firstLine="709"/>
        <w:jc w:val="both"/>
        <w:rPr>
          <w:sz w:val="22"/>
          <w:szCs w:val="22"/>
        </w:rPr>
      </w:pPr>
    </w:p>
    <w:p w:rsidR="00A15B55" w:rsidRPr="00A15B55" w:rsidRDefault="00A15B55" w:rsidP="00A15B55">
      <w:pPr>
        <w:pStyle w:val="ac"/>
        <w:jc w:val="center"/>
        <w:rPr>
          <w:rFonts w:ascii="Times New Roman" w:hAnsi="Times New Roman"/>
          <w:b/>
          <w:sz w:val="22"/>
          <w:szCs w:val="22"/>
        </w:rPr>
      </w:pPr>
      <w:r w:rsidRPr="00A15B55">
        <w:rPr>
          <w:rFonts w:ascii="Times New Roman" w:hAnsi="Times New Roman"/>
          <w:b/>
          <w:sz w:val="22"/>
          <w:szCs w:val="22"/>
        </w:rPr>
        <w:t>7. ОБЕСПЕЧЕНИЕ ИСПОЛНЕНИЯ ДОГОВОРА</w:t>
      </w:r>
    </w:p>
    <w:p w:rsidR="00A15B55" w:rsidRPr="00A15B55" w:rsidRDefault="00A15B55" w:rsidP="00A15B55">
      <w:pPr>
        <w:pStyle w:val="a3"/>
        <w:tabs>
          <w:tab w:val="left" w:pos="0"/>
          <w:tab w:val="left" w:pos="1276"/>
        </w:tabs>
        <w:spacing w:after="0" w:line="240" w:lineRule="auto"/>
        <w:ind w:firstLine="709"/>
        <w:jc w:val="both"/>
        <w:rPr>
          <w:rFonts w:ascii="Times New Roman" w:hAnsi="Times New Roman" w:cs="Times New Roman"/>
          <w:b/>
        </w:rPr>
      </w:pPr>
      <w:r w:rsidRPr="00A15B55">
        <w:rPr>
          <w:rFonts w:ascii="Times New Roman" w:hAnsi="Times New Roman" w:cs="Times New Roman"/>
        </w:rPr>
        <w:t xml:space="preserve">7.1. Размер обеспечения исполнения договора составляет </w:t>
      </w:r>
      <w:r w:rsidR="006A091A" w:rsidRPr="006A091A">
        <w:rPr>
          <w:rFonts w:ascii="Times New Roman" w:hAnsi="Times New Roman" w:cs="Times New Roman"/>
          <w:b/>
          <w:bCs/>
          <w:u w:val="single"/>
        </w:rPr>
        <w:t>8 739,00</w:t>
      </w:r>
      <w:r w:rsidRPr="006A091A">
        <w:rPr>
          <w:rFonts w:ascii="Times New Roman" w:hAnsi="Times New Roman" w:cs="Times New Roman"/>
          <w:b/>
          <w:bCs/>
          <w:u w:val="single"/>
        </w:rPr>
        <w:t xml:space="preserve"> рублей</w:t>
      </w:r>
      <w:r w:rsidRPr="00A15B55">
        <w:rPr>
          <w:rFonts w:ascii="Times New Roman" w:hAnsi="Times New Roman" w:cs="Times New Roman"/>
        </w:rPr>
        <w:t>.</w:t>
      </w:r>
    </w:p>
    <w:p w:rsidR="00A15B55" w:rsidRPr="00A15B55" w:rsidRDefault="00A15B55" w:rsidP="00A15B55">
      <w:pPr>
        <w:pStyle w:val="a3"/>
        <w:tabs>
          <w:tab w:val="left" w:pos="0"/>
          <w:tab w:val="left" w:pos="1276"/>
        </w:tabs>
        <w:spacing w:after="0" w:line="240" w:lineRule="auto"/>
        <w:ind w:firstLine="709"/>
        <w:jc w:val="both"/>
        <w:rPr>
          <w:rFonts w:ascii="Times New Roman" w:hAnsi="Times New Roman" w:cs="Times New Roman"/>
          <w:b/>
        </w:rPr>
      </w:pPr>
      <w:r w:rsidRPr="00A15B55">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A15B55">
        <w:rPr>
          <w:rFonts w:ascii="Times New Roman" w:hAnsi="Times New Roman" w:cs="Times New Roman"/>
        </w:rPr>
        <w:t xml:space="preserve">беспечения исполнения Договора определяется Поставщиком самостоятельно. </w:t>
      </w:r>
    </w:p>
    <w:p w:rsidR="00A15B55" w:rsidRPr="00A15B55" w:rsidRDefault="00A15B55" w:rsidP="00A15B55">
      <w:pPr>
        <w:pStyle w:val="a3"/>
        <w:tabs>
          <w:tab w:val="left" w:pos="0"/>
          <w:tab w:val="left" w:pos="1276"/>
        </w:tabs>
        <w:spacing w:after="0" w:line="240" w:lineRule="auto"/>
        <w:ind w:firstLine="709"/>
        <w:jc w:val="both"/>
        <w:rPr>
          <w:rFonts w:ascii="Times New Roman" w:hAnsi="Times New Roman" w:cs="Times New Roman"/>
          <w:b/>
        </w:rPr>
      </w:pPr>
      <w:r w:rsidRPr="00A15B55">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A15B55" w:rsidRPr="00A15B55" w:rsidRDefault="00A15B55" w:rsidP="00A15B55">
      <w:pPr>
        <w:pStyle w:val="a3"/>
        <w:tabs>
          <w:tab w:val="left" w:pos="0"/>
          <w:tab w:val="left" w:pos="1276"/>
        </w:tabs>
        <w:spacing w:after="0" w:line="240" w:lineRule="auto"/>
        <w:ind w:firstLine="709"/>
        <w:jc w:val="both"/>
        <w:rPr>
          <w:rFonts w:ascii="Times New Roman" w:hAnsi="Times New Roman" w:cs="Times New Roman"/>
        </w:rPr>
      </w:pPr>
      <w:r w:rsidRPr="00A15B5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15B55" w:rsidRPr="00A15B55" w:rsidRDefault="00A15B55" w:rsidP="00A15B55">
      <w:pPr>
        <w:pStyle w:val="a3"/>
        <w:tabs>
          <w:tab w:val="left" w:pos="0"/>
          <w:tab w:val="left" w:pos="1276"/>
        </w:tabs>
        <w:spacing w:after="0" w:line="240" w:lineRule="auto"/>
        <w:ind w:firstLine="709"/>
        <w:jc w:val="both"/>
        <w:rPr>
          <w:rFonts w:ascii="Times New Roman" w:hAnsi="Times New Roman" w:cs="Times New Roman"/>
        </w:rPr>
      </w:pPr>
      <w:r w:rsidRPr="00A15B5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A15B55" w:rsidRPr="00A15B55" w:rsidRDefault="00A15B55" w:rsidP="00A15B55">
      <w:pPr>
        <w:pStyle w:val="a3"/>
        <w:tabs>
          <w:tab w:val="left" w:pos="0"/>
          <w:tab w:val="left" w:pos="1276"/>
        </w:tabs>
        <w:spacing w:after="0" w:line="240" w:lineRule="auto"/>
        <w:ind w:firstLine="709"/>
        <w:jc w:val="both"/>
        <w:rPr>
          <w:rFonts w:ascii="Times New Roman" w:hAnsi="Times New Roman" w:cs="Times New Roman"/>
        </w:rPr>
      </w:pPr>
      <w:r w:rsidRPr="00A15B5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15B55" w:rsidRPr="00A15B55" w:rsidRDefault="00A15B55" w:rsidP="00A15B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15B5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A15B55" w:rsidRPr="00A15B55" w:rsidRDefault="00A15B55" w:rsidP="00A15B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15B5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A15B55" w:rsidRPr="00A15B55" w:rsidRDefault="00A15B55" w:rsidP="00A15B55">
      <w:pPr>
        <w:pStyle w:val="a8"/>
        <w:tabs>
          <w:tab w:val="left" w:pos="0"/>
          <w:tab w:val="left" w:pos="2268"/>
          <w:tab w:val="left" w:pos="10490"/>
        </w:tabs>
        <w:ind w:right="-91" w:firstLine="709"/>
        <w:jc w:val="both"/>
        <w:rPr>
          <w:sz w:val="22"/>
          <w:szCs w:val="22"/>
        </w:rPr>
      </w:pPr>
    </w:p>
    <w:p w:rsidR="00A15B55" w:rsidRPr="00A15B55" w:rsidRDefault="00A15B55" w:rsidP="00A15B55">
      <w:pPr>
        <w:pStyle w:val="a8"/>
        <w:tabs>
          <w:tab w:val="left" w:pos="0"/>
          <w:tab w:val="left" w:pos="2268"/>
        </w:tabs>
        <w:ind w:left="360" w:right="335"/>
        <w:jc w:val="center"/>
        <w:rPr>
          <w:b/>
          <w:sz w:val="22"/>
          <w:szCs w:val="22"/>
        </w:rPr>
      </w:pPr>
      <w:r w:rsidRPr="00A15B55">
        <w:rPr>
          <w:b/>
          <w:sz w:val="22"/>
          <w:szCs w:val="22"/>
        </w:rPr>
        <w:t>8. ДЕЙСТВИЕ НЕПРЕОДОЛИМОЙ СИЛЫ.</w:t>
      </w:r>
    </w:p>
    <w:p w:rsidR="00A15B55" w:rsidRPr="00A15B55" w:rsidRDefault="00A15B55" w:rsidP="00A15B55">
      <w:pPr>
        <w:pStyle w:val="a8"/>
        <w:tabs>
          <w:tab w:val="left" w:pos="2268"/>
        </w:tabs>
        <w:ind w:firstLine="709"/>
        <w:jc w:val="both"/>
        <w:rPr>
          <w:sz w:val="22"/>
          <w:szCs w:val="22"/>
        </w:rPr>
      </w:pPr>
      <w:r w:rsidRPr="00A15B55">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15B55" w:rsidRPr="00A15B55" w:rsidRDefault="00A15B55" w:rsidP="00A15B55">
      <w:pPr>
        <w:pStyle w:val="a8"/>
        <w:ind w:right="283" w:firstLine="709"/>
        <w:jc w:val="both"/>
        <w:rPr>
          <w:sz w:val="22"/>
          <w:szCs w:val="22"/>
        </w:rPr>
      </w:pPr>
      <w:r w:rsidRPr="00A15B55">
        <w:rPr>
          <w:sz w:val="22"/>
          <w:szCs w:val="22"/>
        </w:rPr>
        <w:t xml:space="preserve">8.2. Каждая из сторон обязана письменно сообщить о наступлении обстоятельств непреодолимой силы не позднее </w:t>
      </w:r>
      <w:r w:rsidRPr="00A15B55">
        <w:rPr>
          <w:i/>
          <w:sz w:val="22"/>
          <w:szCs w:val="22"/>
        </w:rPr>
        <w:t xml:space="preserve">10 (десяти) </w:t>
      </w:r>
      <w:r w:rsidRPr="00A15B55">
        <w:rPr>
          <w:sz w:val="22"/>
          <w:szCs w:val="22"/>
        </w:rPr>
        <w:t xml:space="preserve">рабочих дней с начала их действия.   </w:t>
      </w:r>
    </w:p>
    <w:p w:rsidR="00A15B55" w:rsidRDefault="00A15B55" w:rsidP="00A15B55">
      <w:pPr>
        <w:pStyle w:val="a8"/>
        <w:tabs>
          <w:tab w:val="left" w:pos="2268"/>
        </w:tabs>
        <w:ind w:right="335" w:firstLine="709"/>
        <w:jc w:val="both"/>
        <w:rPr>
          <w:sz w:val="22"/>
          <w:szCs w:val="22"/>
        </w:rPr>
      </w:pPr>
      <w:r w:rsidRPr="00A15B5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A091A" w:rsidRPr="00A15B55" w:rsidRDefault="006A091A" w:rsidP="00A15B55">
      <w:pPr>
        <w:pStyle w:val="a8"/>
        <w:tabs>
          <w:tab w:val="left" w:pos="2268"/>
        </w:tabs>
        <w:ind w:right="335" w:firstLine="709"/>
        <w:jc w:val="both"/>
        <w:rPr>
          <w:sz w:val="22"/>
          <w:szCs w:val="22"/>
        </w:rPr>
      </w:pPr>
    </w:p>
    <w:p w:rsidR="00A15B55" w:rsidRPr="00A15B55" w:rsidRDefault="00A15B55" w:rsidP="00A15B55">
      <w:pPr>
        <w:jc w:val="center"/>
        <w:rPr>
          <w:b/>
          <w:sz w:val="22"/>
          <w:szCs w:val="22"/>
        </w:rPr>
      </w:pPr>
      <w:r w:rsidRPr="00A15B55">
        <w:rPr>
          <w:b/>
          <w:sz w:val="22"/>
          <w:szCs w:val="22"/>
        </w:rPr>
        <w:t xml:space="preserve">9. СРОК ДЕЙСТВИЯ </w:t>
      </w:r>
    </w:p>
    <w:p w:rsidR="00A15B55" w:rsidRPr="00A15B55" w:rsidRDefault="00A15B55" w:rsidP="00A15B55">
      <w:pPr>
        <w:pStyle w:val="32"/>
        <w:ind w:firstLine="709"/>
        <w:rPr>
          <w:rFonts w:ascii="Times New Roman" w:hAnsi="Times New Roman"/>
          <w:sz w:val="22"/>
          <w:szCs w:val="22"/>
        </w:rPr>
      </w:pPr>
      <w:r w:rsidRPr="00A15B55">
        <w:rPr>
          <w:rFonts w:ascii="Times New Roman" w:hAnsi="Times New Roman"/>
          <w:noProof/>
          <w:sz w:val="22"/>
          <w:szCs w:val="22"/>
        </w:rPr>
        <w:t>9.1.</w:t>
      </w:r>
      <w:r w:rsidRPr="00A15B5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A15B55" w:rsidRPr="00A15B55" w:rsidRDefault="00A15B55" w:rsidP="00A15B55">
      <w:pPr>
        <w:pStyle w:val="a8"/>
        <w:tabs>
          <w:tab w:val="left" w:pos="2268"/>
        </w:tabs>
        <w:jc w:val="center"/>
        <w:rPr>
          <w:b/>
          <w:sz w:val="22"/>
          <w:szCs w:val="22"/>
        </w:rPr>
      </w:pPr>
    </w:p>
    <w:p w:rsidR="00A15B55" w:rsidRPr="00A15B55" w:rsidRDefault="00A15B55" w:rsidP="00A15B55">
      <w:pPr>
        <w:pStyle w:val="a8"/>
        <w:tabs>
          <w:tab w:val="left" w:pos="2268"/>
        </w:tabs>
        <w:jc w:val="center"/>
        <w:rPr>
          <w:b/>
          <w:sz w:val="22"/>
          <w:szCs w:val="22"/>
        </w:rPr>
      </w:pPr>
      <w:r w:rsidRPr="00A15B55">
        <w:rPr>
          <w:b/>
          <w:sz w:val="22"/>
          <w:szCs w:val="22"/>
        </w:rPr>
        <w:t>10. ПОРЯДОК РАЗРЕШЕНИЯ СПОРОВ</w:t>
      </w:r>
    </w:p>
    <w:p w:rsidR="00A15B55" w:rsidRPr="00A15B55" w:rsidRDefault="00A15B55" w:rsidP="00A15B55">
      <w:pPr>
        <w:pStyle w:val="a8"/>
        <w:tabs>
          <w:tab w:val="left" w:pos="-142"/>
          <w:tab w:val="left" w:pos="0"/>
        </w:tabs>
        <w:ind w:firstLine="709"/>
        <w:jc w:val="both"/>
        <w:rPr>
          <w:sz w:val="22"/>
          <w:szCs w:val="22"/>
        </w:rPr>
      </w:pPr>
      <w:r w:rsidRPr="00A15B5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A15B55" w:rsidRPr="00A15B55" w:rsidRDefault="00A15B55" w:rsidP="00A15B55">
      <w:pPr>
        <w:pStyle w:val="a8"/>
        <w:tabs>
          <w:tab w:val="left" w:pos="0"/>
        </w:tabs>
        <w:ind w:firstLine="709"/>
        <w:jc w:val="both"/>
        <w:rPr>
          <w:sz w:val="22"/>
          <w:szCs w:val="22"/>
        </w:rPr>
      </w:pPr>
      <w:r w:rsidRPr="00A15B55">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A15B55" w:rsidRPr="00A15B55" w:rsidRDefault="00A15B55" w:rsidP="00A15B55">
      <w:pPr>
        <w:pStyle w:val="a8"/>
        <w:tabs>
          <w:tab w:val="left" w:pos="0"/>
        </w:tabs>
        <w:ind w:firstLine="709"/>
        <w:jc w:val="center"/>
        <w:rPr>
          <w:b/>
          <w:sz w:val="22"/>
          <w:szCs w:val="22"/>
        </w:rPr>
      </w:pPr>
    </w:p>
    <w:p w:rsidR="00A15B55" w:rsidRPr="00A15B55" w:rsidRDefault="00A15B55" w:rsidP="00A15B55">
      <w:pPr>
        <w:pStyle w:val="a8"/>
        <w:tabs>
          <w:tab w:val="left" w:pos="0"/>
        </w:tabs>
        <w:ind w:firstLine="709"/>
        <w:jc w:val="center"/>
        <w:rPr>
          <w:b/>
          <w:sz w:val="22"/>
          <w:szCs w:val="22"/>
        </w:rPr>
      </w:pPr>
      <w:r w:rsidRPr="00A15B55">
        <w:rPr>
          <w:b/>
          <w:sz w:val="22"/>
          <w:szCs w:val="22"/>
        </w:rPr>
        <w:t>11. ЗАКЛЮЧИТЕЛЬНЫЕ ПОЛОЖЕНИЯ</w:t>
      </w:r>
    </w:p>
    <w:p w:rsidR="00A15B55" w:rsidRPr="00A15B55" w:rsidRDefault="00A15B55" w:rsidP="00A15B55">
      <w:pPr>
        <w:pStyle w:val="a8"/>
        <w:tabs>
          <w:tab w:val="left" w:pos="2268"/>
        </w:tabs>
        <w:ind w:firstLine="709"/>
        <w:jc w:val="both"/>
        <w:rPr>
          <w:sz w:val="22"/>
          <w:szCs w:val="22"/>
        </w:rPr>
      </w:pPr>
      <w:r w:rsidRPr="00A15B55">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A15B55" w:rsidRPr="00A15B55" w:rsidRDefault="00A15B55" w:rsidP="00A15B55">
      <w:pPr>
        <w:pStyle w:val="2"/>
        <w:rPr>
          <w:sz w:val="22"/>
          <w:szCs w:val="22"/>
        </w:rPr>
      </w:pPr>
      <w:r w:rsidRPr="00A15B5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A15B55" w:rsidRPr="00A15B55" w:rsidRDefault="00A15B55" w:rsidP="00A15B55">
      <w:pPr>
        <w:pStyle w:val="a8"/>
        <w:tabs>
          <w:tab w:val="left" w:pos="0"/>
        </w:tabs>
        <w:ind w:firstLine="709"/>
        <w:jc w:val="both"/>
        <w:rPr>
          <w:sz w:val="22"/>
          <w:szCs w:val="22"/>
        </w:rPr>
      </w:pPr>
      <w:r w:rsidRPr="00A15B55">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A15B55" w:rsidRPr="00A15B55" w:rsidRDefault="00A15B55" w:rsidP="00A15B55">
      <w:pPr>
        <w:pStyle w:val="32"/>
        <w:ind w:firstLine="709"/>
        <w:rPr>
          <w:rFonts w:ascii="Times New Roman" w:hAnsi="Times New Roman"/>
          <w:sz w:val="22"/>
          <w:szCs w:val="22"/>
        </w:rPr>
      </w:pPr>
      <w:r w:rsidRPr="00A15B5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15B55" w:rsidRPr="00A15B55" w:rsidRDefault="00A15B55" w:rsidP="00A15B55">
      <w:pPr>
        <w:pStyle w:val="32"/>
        <w:ind w:firstLine="709"/>
        <w:rPr>
          <w:rFonts w:ascii="Times New Roman" w:hAnsi="Times New Roman"/>
          <w:sz w:val="22"/>
          <w:szCs w:val="22"/>
        </w:rPr>
      </w:pPr>
      <w:r w:rsidRPr="00A15B5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15B55" w:rsidRPr="00A15B55" w:rsidRDefault="00A15B55" w:rsidP="00A15B55">
      <w:pPr>
        <w:pStyle w:val="32"/>
        <w:ind w:firstLine="709"/>
        <w:rPr>
          <w:rFonts w:ascii="Times New Roman" w:hAnsi="Times New Roman"/>
          <w:sz w:val="22"/>
          <w:szCs w:val="22"/>
        </w:rPr>
      </w:pPr>
      <w:r w:rsidRPr="00A15B55">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A15B55" w:rsidRPr="00A15B55" w:rsidRDefault="00A15B55" w:rsidP="00A15B55">
      <w:pPr>
        <w:ind w:firstLine="709"/>
        <w:jc w:val="both"/>
        <w:rPr>
          <w:sz w:val="22"/>
          <w:szCs w:val="22"/>
        </w:rPr>
      </w:pPr>
      <w:r w:rsidRPr="00A15B55">
        <w:rPr>
          <w:sz w:val="22"/>
          <w:szCs w:val="22"/>
        </w:rPr>
        <w:t>11.7. К настоящему Договору прилагается и является его неотъемлемой частью</w:t>
      </w:r>
    </w:p>
    <w:p w:rsidR="00A15B55" w:rsidRPr="00A15B55" w:rsidRDefault="00A15B55" w:rsidP="00A15B55">
      <w:pPr>
        <w:ind w:firstLine="851"/>
        <w:jc w:val="both"/>
        <w:rPr>
          <w:i/>
          <w:sz w:val="22"/>
          <w:szCs w:val="22"/>
        </w:rPr>
      </w:pPr>
      <w:r w:rsidRPr="00A15B55">
        <w:rPr>
          <w:i/>
          <w:sz w:val="22"/>
          <w:szCs w:val="22"/>
        </w:rPr>
        <w:t>- Спецификация (Приложение№1)</w:t>
      </w:r>
    </w:p>
    <w:p w:rsidR="00A15B55" w:rsidRPr="00A15B55" w:rsidRDefault="00A15B55" w:rsidP="00A15B55">
      <w:pPr>
        <w:ind w:firstLine="851"/>
        <w:jc w:val="both"/>
        <w:rPr>
          <w:i/>
          <w:sz w:val="22"/>
          <w:szCs w:val="22"/>
        </w:rPr>
      </w:pPr>
    </w:p>
    <w:p w:rsidR="00A15B55" w:rsidRPr="00A15B55" w:rsidRDefault="00A15B55" w:rsidP="00A15B55">
      <w:pPr>
        <w:ind w:left="615"/>
        <w:jc w:val="center"/>
        <w:rPr>
          <w:b/>
          <w:sz w:val="22"/>
          <w:szCs w:val="22"/>
        </w:rPr>
      </w:pPr>
      <w:r w:rsidRPr="00A15B55">
        <w:rPr>
          <w:b/>
          <w:sz w:val="22"/>
          <w:szCs w:val="22"/>
        </w:rPr>
        <w:t>12. ЮРИДИЧЕСКИЕ АДРЕСА И БАНКОВСКИЕ РЕКВИЗИТЫ И ПОДПИСИ СТОРОН</w:t>
      </w:r>
    </w:p>
    <w:p w:rsidR="00A15B55" w:rsidRPr="009B021D" w:rsidRDefault="00A15B55" w:rsidP="00A15B55">
      <w:pPr>
        <w:ind w:left="615"/>
        <w:jc w:val="center"/>
        <w:rPr>
          <w:b/>
          <w:sz w:val="19"/>
          <w:szCs w:val="19"/>
        </w:rPr>
      </w:pPr>
    </w:p>
    <w:tbl>
      <w:tblPr>
        <w:tblW w:w="10321" w:type="dxa"/>
        <w:tblInd w:w="108" w:type="dxa"/>
        <w:tblLayout w:type="fixed"/>
        <w:tblLook w:val="0000"/>
      </w:tblPr>
      <w:tblGrid>
        <w:gridCol w:w="5218"/>
        <w:gridCol w:w="5103"/>
      </w:tblGrid>
      <w:tr w:rsidR="00A15B55" w:rsidRPr="0015535E" w:rsidTr="008C35F9">
        <w:tc>
          <w:tcPr>
            <w:tcW w:w="5218" w:type="dxa"/>
          </w:tcPr>
          <w:p w:rsidR="00A15B55" w:rsidRPr="0015535E" w:rsidRDefault="00A15B55" w:rsidP="008C35F9">
            <w:pPr>
              <w:pStyle w:val="a8"/>
              <w:tabs>
                <w:tab w:val="left" w:pos="2268"/>
              </w:tabs>
              <w:rPr>
                <w:b/>
                <w:sz w:val="18"/>
                <w:szCs w:val="18"/>
              </w:rPr>
            </w:pPr>
            <w:r w:rsidRPr="0015535E">
              <w:rPr>
                <w:b/>
                <w:sz w:val="18"/>
                <w:szCs w:val="18"/>
              </w:rPr>
              <w:t>Заказчик:</w:t>
            </w:r>
          </w:p>
          <w:p w:rsidR="00A15B55" w:rsidRPr="0015535E" w:rsidRDefault="00A15B55" w:rsidP="008C35F9">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A15B55" w:rsidRPr="0015535E" w:rsidRDefault="00A15B55" w:rsidP="008C35F9">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A15B55" w:rsidRPr="0015535E" w:rsidRDefault="00A15B55" w:rsidP="008C35F9">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A15B55" w:rsidRPr="0015535E" w:rsidRDefault="00A15B55" w:rsidP="008C35F9">
            <w:pPr>
              <w:rPr>
                <w:sz w:val="18"/>
                <w:szCs w:val="18"/>
              </w:rPr>
            </w:pPr>
            <w:r w:rsidRPr="0015535E">
              <w:rPr>
                <w:sz w:val="18"/>
                <w:szCs w:val="18"/>
              </w:rPr>
              <w:t xml:space="preserve">ИНН 3810009342    </w:t>
            </w:r>
          </w:p>
          <w:p w:rsidR="00A15B55" w:rsidRPr="0015535E" w:rsidRDefault="00A15B55" w:rsidP="008C35F9">
            <w:pPr>
              <w:rPr>
                <w:sz w:val="18"/>
                <w:szCs w:val="18"/>
              </w:rPr>
            </w:pPr>
            <w:r w:rsidRPr="0015535E">
              <w:rPr>
                <w:sz w:val="18"/>
                <w:szCs w:val="18"/>
              </w:rPr>
              <w:t>КПП 381001001</w:t>
            </w:r>
          </w:p>
          <w:p w:rsidR="00A15B55" w:rsidRPr="0015535E" w:rsidRDefault="00A15B55" w:rsidP="008C35F9">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rsidR="00A15B55" w:rsidRPr="0015535E" w:rsidRDefault="00A15B55" w:rsidP="008C35F9">
            <w:pPr>
              <w:pStyle w:val="ae"/>
              <w:widowControl w:val="0"/>
              <w:rPr>
                <w:sz w:val="18"/>
                <w:szCs w:val="18"/>
              </w:rPr>
            </w:pPr>
            <w:r w:rsidRPr="0015535E">
              <w:rPr>
                <w:sz w:val="18"/>
                <w:szCs w:val="18"/>
              </w:rPr>
              <w:t>Казначейский счет 03224643250000003400</w:t>
            </w:r>
          </w:p>
          <w:p w:rsidR="00A15B55" w:rsidRPr="0015535E" w:rsidRDefault="00A15B55" w:rsidP="008C35F9">
            <w:pPr>
              <w:pStyle w:val="ae"/>
              <w:widowControl w:val="0"/>
              <w:rPr>
                <w:sz w:val="18"/>
                <w:szCs w:val="18"/>
              </w:rPr>
            </w:pPr>
            <w:r w:rsidRPr="0015535E">
              <w:rPr>
                <w:sz w:val="18"/>
                <w:szCs w:val="18"/>
              </w:rPr>
              <w:t>Банковский счет 40102810145370000026</w:t>
            </w:r>
          </w:p>
          <w:p w:rsidR="00A15B55" w:rsidRPr="0015535E" w:rsidRDefault="00A15B55" w:rsidP="008C35F9">
            <w:pPr>
              <w:pStyle w:val="ae"/>
              <w:widowControl w:val="0"/>
              <w:rPr>
                <w:sz w:val="18"/>
                <w:szCs w:val="18"/>
              </w:rPr>
            </w:pPr>
            <w:r w:rsidRPr="0015535E">
              <w:rPr>
                <w:sz w:val="18"/>
                <w:szCs w:val="18"/>
              </w:rPr>
              <w:t>Отделение Иркутск//УФК по Иркутской области, г. Иркутск</w:t>
            </w:r>
          </w:p>
          <w:p w:rsidR="00A15B55" w:rsidRPr="0015535E" w:rsidRDefault="00A15B55" w:rsidP="008C35F9">
            <w:pPr>
              <w:pStyle w:val="a8"/>
              <w:tabs>
                <w:tab w:val="left" w:pos="2268"/>
              </w:tabs>
              <w:rPr>
                <w:sz w:val="18"/>
                <w:szCs w:val="18"/>
              </w:rPr>
            </w:pPr>
            <w:r w:rsidRPr="0015535E">
              <w:rPr>
                <w:sz w:val="18"/>
                <w:szCs w:val="18"/>
              </w:rPr>
              <w:t>БИК 012520101</w:t>
            </w:r>
          </w:p>
          <w:p w:rsidR="00A15B55" w:rsidRPr="0015535E" w:rsidRDefault="00A15B55" w:rsidP="008C35F9">
            <w:pPr>
              <w:pStyle w:val="a8"/>
              <w:tabs>
                <w:tab w:val="left" w:pos="2268"/>
              </w:tabs>
              <w:rPr>
                <w:sz w:val="18"/>
                <w:szCs w:val="18"/>
              </w:rPr>
            </w:pPr>
          </w:p>
          <w:p w:rsidR="006A091A" w:rsidRDefault="006A091A" w:rsidP="008C35F9">
            <w:pPr>
              <w:pStyle w:val="a8"/>
              <w:tabs>
                <w:tab w:val="left" w:pos="2268"/>
              </w:tabs>
              <w:rPr>
                <w:b/>
                <w:sz w:val="18"/>
                <w:szCs w:val="18"/>
              </w:rPr>
            </w:pPr>
          </w:p>
          <w:p w:rsidR="006A091A" w:rsidRDefault="006A091A" w:rsidP="008C35F9">
            <w:pPr>
              <w:pStyle w:val="a8"/>
              <w:tabs>
                <w:tab w:val="left" w:pos="2268"/>
              </w:tabs>
              <w:rPr>
                <w:b/>
                <w:sz w:val="18"/>
                <w:szCs w:val="18"/>
              </w:rPr>
            </w:pPr>
          </w:p>
          <w:p w:rsidR="006A091A" w:rsidRDefault="006A091A" w:rsidP="008C35F9">
            <w:pPr>
              <w:pStyle w:val="a8"/>
              <w:tabs>
                <w:tab w:val="left" w:pos="2268"/>
              </w:tabs>
              <w:rPr>
                <w:b/>
                <w:sz w:val="18"/>
                <w:szCs w:val="18"/>
              </w:rPr>
            </w:pPr>
          </w:p>
          <w:p w:rsidR="00A15B55" w:rsidRPr="0015535E" w:rsidRDefault="00A15B55" w:rsidP="008C35F9">
            <w:pPr>
              <w:pStyle w:val="a8"/>
              <w:tabs>
                <w:tab w:val="left" w:pos="2268"/>
              </w:tabs>
              <w:rPr>
                <w:b/>
                <w:sz w:val="18"/>
                <w:szCs w:val="18"/>
              </w:rPr>
            </w:pPr>
            <w:r w:rsidRPr="0015535E">
              <w:rPr>
                <w:b/>
                <w:sz w:val="18"/>
                <w:szCs w:val="18"/>
              </w:rPr>
              <w:t>Главный врач</w:t>
            </w:r>
          </w:p>
          <w:p w:rsidR="00A15B55" w:rsidRPr="0015535E" w:rsidRDefault="00A15B55" w:rsidP="008C35F9">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A15B55" w:rsidRPr="0015535E" w:rsidRDefault="00A15B55" w:rsidP="008C35F9">
            <w:pPr>
              <w:pStyle w:val="a8"/>
              <w:tabs>
                <w:tab w:val="left" w:pos="2268"/>
              </w:tabs>
              <w:rPr>
                <w:rFonts w:eastAsia="Calibri"/>
                <w:b/>
                <w:sz w:val="18"/>
                <w:szCs w:val="18"/>
              </w:rPr>
            </w:pPr>
            <w:r w:rsidRPr="0015535E">
              <w:rPr>
                <w:b/>
                <w:sz w:val="18"/>
                <w:szCs w:val="18"/>
              </w:rPr>
              <w:t>М.П.</w:t>
            </w:r>
          </w:p>
        </w:tc>
        <w:tc>
          <w:tcPr>
            <w:tcW w:w="5103" w:type="dxa"/>
          </w:tcPr>
          <w:p w:rsidR="00A15B55" w:rsidRPr="0015535E" w:rsidRDefault="00A15B55" w:rsidP="008C35F9">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6A091A" w:rsidRPr="006A091A" w:rsidRDefault="006A091A" w:rsidP="006A091A">
            <w:pPr>
              <w:widowControl w:val="0"/>
              <w:tabs>
                <w:tab w:val="left" w:pos="5040"/>
              </w:tabs>
              <w:autoSpaceDE w:val="0"/>
              <w:autoSpaceDN w:val="0"/>
              <w:adjustRightInd w:val="0"/>
              <w:rPr>
                <w:b/>
                <w:bCs/>
                <w:sz w:val="18"/>
                <w:szCs w:val="18"/>
              </w:rPr>
            </w:pPr>
            <w:r w:rsidRPr="006A091A">
              <w:rPr>
                <w:b/>
                <w:bCs/>
                <w:sz w:val="18"/>
                <w:szCs w:val="18"/>
              </w:rPr>
              <w:t>ООО «</w:t>
            </w:r>
            <w:proofErr w:type="spellStart"/>
            <w:r w:rsidRPr="006A091A">
              <w:rPr>
                <w:b/>
                <w:bCs/>
                <w:sz w:val="18"/>
                <w:szCs w:val="18"/>
              </w:rPr>
              <w:t>Балтмастер</w:t>
            </w:r>
            <w:proofErr w:type="spellEnd"/>
            <w:r w:rsidRPr="006A091A">
              <w:rPr>
                <w:b/>
                <w:bCs/>
                <w:sz w:val="18"/>
                <w:szCs w:val="18"/>
              </w:rPr>
              <w:t>»</w:t>
            </w:r>
          </w:p>
          <w:p w:rsidR="006A091A" w:rsidRPr="006A091A" w:rsidRDefault="006A091A" w:rsidP="006A091A">
            <w:pPr>
              <w:rPr>
                <w:sz w:val="18"/>
                <w:szCs w:val="18"/>
              </w:rPr>
            </w:pPr>
            <w:r w:rsidRPr="006A091A">
              <w:rPr>
                <w:b/>
                <w:sz w:val="18"/>
                <w:szCs w:val="18"/>
              </w:rPr>
              <w:t xml:space="preserve">Адрес: </w:t>
            </w:r>
            <w:r w:rsidRPr="006A091A">
              <w:rPr>
                <w:sz w:val="18"/>
                <w:szCs w:val="18"/>
              </w:rPr>
              <w:t>РФ, 190005, Санкт-Петербург, наб. Обводного канала,д. 118А, лит. Б, оф. 537</w:t>
            </w:r>
          </w:p>
          <w:p w:rsidR="006A091A" w:rsidRPr="006A091A" w:rsidRDefault="006A091A" w:rsidP="006A091A">
            <w:pPr>
              <w:rPr>
                <w:sz w:val="18"/>
                <w:szCs w:val="18"/>
              </w:rPr>
            </w:pPr>
            <w:r w:rsidRPr="006A091A">
              <w:rPr>
                <w:b/>
                <w:sz w:val="18"/>
                <w:szCs w:val="18"/>
              </w:rPr>
              <w:t xml:space="preserve">Телефон </w:t>
            </w:r>
            <w:r w:rsidRPr="006A091A">
              <w:rPr>
                <w:sz w:val="18"/>
                <w:szCs w:val="18"/>
              </w:rPr>
              <w:t>(812) 242-50-39</w:t>
            </w:r>
          </w:p>
          <w:p w:rsidR="006A091A" w:rsidRPr="006A091A" w:rsidRDefault="006A091A" w:rsidP="006A091A">
            <w:pPr>
              <w:rPr>
                <w:sz w:val="18"/>
                <w:szCs w:val="18"/>
              </w:rPr>
            </w:pPr>
            <w:r w:rsidRPr="006A091A">
              <w:rPr>
                <w:b/>
                <w:sz w:val="18"/>
                <w:szCs w:val="18"/>
              </w:rPr>
              <w:t>ИНН</w:t>
            </w:r>
            <w:r w:rsidRPr="006A091A">
              <w:rPr>
                <w:sz w:val="18"/>
                <w:szCs w:val="18"/>
              </w:rPr>
              <w:t xml:space="preserve"> 7839098141</w:t>
            </w:r>
          </w:p>
          <w:p w:rsidR="006A091A" w:rsidRPr="006A091A" w:rsidRDefault="006A091A" w:rsidP="006A091A">
            <w:pPr>
              <w:rPr>
                <w:sz w:val="18"/>
                <w:szCs w:val="18"/>
              </w:rPr>
            </w:pPr>
            <w:r w:rsidRPr="006A091A">
              <w:rPr>
                <w:b/>
                <w:sz w:val="18"/>
                <w:szCs w:val="18"/>
              </w:rPr>
              <w:t>КПП</w:t>
            </w:r>
            <w:r w:rsidRPr="006A091A">
              <w:rPr>
                <w:sz w:val="18"/>
                <w:szCs w:val="18"/>
              </w:rPr>
              <w:t xml:space="preserve"> 783901001</w:t>
            </w:r>
          </w:p>
          <w:p w:rsidR="006A091A" w:rsidRPr="006A091A" w:rsidRDefault="006A091A" w:rsidP="006A091A">
            <w:pPr>
              <w:rPr>
                <w:sz w:val="18"/>
                <w:szCs w:val="18"/>
              </w:rPr>
            </w:pPr>
            <w:r w:rsidRPr="006A091A">
              <w:rPr>
                <w:b/>
                <w:sz w:val="18"/>
                <w:szCs w:val="18"/>
              </w:rPr>
              <w:t>ОГРН</w:t>
            </w:r>
            <w:r w:rsidRPr="006A091A">
              <w:rPr>
                <w:sz w:val="18"/>
                <w:szCs w:val="18"/>
              </w:rPr>
              <w:t xml:space="preserve"> 1187847047552</w:t>
            </w:r>
          </w:p>
          <w:p w:rsidR="006A091A" w:rsidRPr="006A091A" w:rsidRDefault="006A091A" w:rsidP="006A091A">
            <w:pPr>
              <w:widowControl w:val="0"/>
              <w:tabs>
                <w:tab w:val="left" w:pos="5040"/>
              </w:tabs>
              <w:autoSpaceDE w:val="0"/>
              <w:autoSpaceDN w:val="0"/>
              <w:adjustRightInd w:val="0"/>
              <w:rPr>
                <w:b/>
                <w:sz w:val="18"/>
                <w:szCs w:val="18"/>
              </w:rPr>
            </w:pPr>
            <w:r w:rsidRPr="006A091A">
              <w:rPr>
                <w:b/>
                <w:sz w:val="18"/>
                <w:szCs w:val="18"/>
              </w:rPr>
              <w:t>ОКПО</w:t>
            </w:r>
            <w:r w:rsidRPr="006A091A">
              <w:rPr>
                <w:sz w:val="18"/>
                <w:szCs w:val="18"/>
              </w:rPr>
              <w:t xml:space="preserve"> 25448003</w:t>
            </w:r>
          </w:p>
          <w:p w:rsidR="006A091A" w:rsidRPr="006A091A" w:rsidRDefault="006A091A" w:rsidP="006A091A">
            <w:pPr>
              <w:widowControl w:val="0"/>
              <w:tabs>
                <w:tab w:val="left" w:pos="5040"/>
              </w:tabs>
              <w:autoSpaceDE w:val="0"/>
              <w:autoSpaceDN w:val="0"/>
              <w:adjustRightInd w:val="0"/>
              <w:rPr>
                <w:sz w:val="18"/>
                <w:szCs w:val="18"/>
              </w:rPr>
            </w:pPr>
            <w:r w:rsidRPr="006A091A">
              <w:rPr>
                <w:b/>
                <w:sz w:val="18"/>
                <w:szCs w:val="18"/>
              </w:rPr>
              <w:t xml:space="preserve">р/с </w:t>
            </w:r>
            <w:r w:rsidRPr="006A091A">
              <w:rPr>
                <w:sz w:val="18"/>
                <w:szCs w:val="18"/>
              </w:rPr>
              <w:t>40702810532530000258</w:t>
            </w:r>
          </w:p>
          <w:p w:rsidR="006A091A" w:rsidRPr="006A091A" w:rsidRDefault="006A091A" w:rsidP="006A091A">
            <w:pPr>
              <w:widowControl w:val="0"/>
              <w:tabs>
                <w:tab w:val="left" w:pos="5040"/>
              </w:tabs>
              <w:autoSpaceDE w:val="0"/>
              <w:autoSpaceDN w:val="0"/>
              <w:adjustRightInd w:val="0"/>
              <w:rPr>
                <w:sz w:val="18"/>
                <w:szCs w:val="18"/>
              </w:rPr>
            </w:pPr>
            <w:r w:rsidRPr="006A091A">
              <w:rPr>
                <w:sz w:val="18"/>
                <w:szCs w:val="18"/>
              </w:rPr>
              <w:t>р/с ФИЛИАЛ "САНКТ-ПЕТЕРБУРГСКИЙ" АО "АЛЬФА-БАНК", к/с</w:t>
            </w:r>
          </w:p>
          <w:p w:rsidR="006A091A" w:rsidRPr="006A091A" w:rsidRDefault="006A091A" w:rsidP="006A091A">
            <w:pPr>
              <w:widowControl w:val="0"/>
              <w:tabs>
                <w:tab w:val="left" w:pos="5040"/>
              </w:tabs>
              <w:autoSpaceDE w:val="0"/>
              <w:autoSpaceDN w:val="0"/>
              <w:adjustRightInd w:val="0"/>
              <w:rPr>
                <w:b/>
                <w:sz w:val="18"/>
                <w:szCs w:val="18"/>
              </w:rPr>
            </w:pPr>
            <w:r w:rsidRPr="006A091A">
              <w:rPr>
                <w:b/>
                <w:sz w:val="18"/>
                <w:szCs w:val="18"/>
              </w:rPr>
              <w:t xml:space="preserve">к/с </w:t>
            </w:r>
            <w:r w:rsidRPr="006A091A">
              <w:rPr>
                <w:sz w:val="18"/>
                <w:szCs w:val="18"/>
              </w:rPr>
              <w:t>30101810600000000786</w:t>
            </w:r>
          </w:p>
          <w:p w:rsidR="006A091A" w:rsidRPr="006A091A" w:rsidRDefault="006A091A" w:rsidP="006A091A">
            <w:pPr>
              <w:widowControl w:val="0"/>
              <w:tabs>
                <w:tab w:val="left" w:pos="5040"/>
              </w:tabs>
              <w:autoSpaceDE w:val="0"/>
              <w:autoSpaceDN w:val="0"/>
              <w:adjustRightInd w:val="0"/>
              <w:rPr>
                <w:b/>
                <w:sz w:val="18"/>
                <w:szCs w:val="18"/>
              </w:rPr>
            </w:pPr>
            <w:r w:rsidRPr="006A091A">
              <w:rPr>
                <w:b/>
                <w:sz w:val="18"/>
                <w:szCs w:val="18"/>
              </w:rPr>
              <w:t xml:space="preserve">БИК </w:t>
            </w:r>
            <w:r w:rsidRPr="006A091A">
              <w:rPr>
                <w:sz w:val="18"/>
                <w:szCs w:val="18"/>
              </w:rPr>
              <w:t>044030786</w:t>
            </w:r>
          </w:p>
          <w:p w:rsidR="006A091A" w:rsidRPr="006A091A" w:rsidRDefault="00780CF5" w:rsidP="006A091A">
            <w:pPr>
              <w:widowControl w:val="0"/>
              <w:tabs>
                <w:tab w:val="left" w:pos="5040"/>
              </w:tabs>
              <w:autoSpaceDE w:val="0"/>
              <w:autoSpaceDN w:val="0"/>
              <w:adjustRightInd w:val="0"/>
              <w:rPr>
                <w:sz w:val="18"/>
                <w:szCs w:val="18"/>
              </w:rPr>
            </w:pPr>
            <w:hyperlink r:id="rId5" w:history="1">
              <w:r w:rsidR="006A091A" w:rsidRPr="006A091A">
                <w:rPr>
                  <w:rStyle w:val="af0"/>
                  <w:sz w:val="18"/>
                  <w:szCs w:val="18"/>
                </w:rPr>
                <w:t>balt-master@inbox.ru</w:t>
              </w:r>
            </w:hyperlink>
          </w:p>
          <w:p w:rsidR="006A091A" w:rsidRPr="006A091A" w:rsidRDefault="006A091A" w:rsidP="006A091A">
            <w:pPr>
              <w:widowControl w:val="0"/>
              <w:tabs>
                <w:tab w:val="left" w:pos="5040"/>
              </w:tabs>
              <w:autoSpaceDE w:val="0"/>
              <w:autoSpaceDN w:val="0"/>
              <w:adjustRightInd w:val="0"/>
              <w:rPr>
                <w:b/>
                <w:sz w:val="18"/>
                <w:szCs w:val="18"/>
              </w:rPr>
            </w:pPr>
          </w:p>
          <w:p w:rsidR="006A091A" w:rsidRPr="006A091A" w:rsidRDefault="0041027C" w:rsidP="006A091A">
            <w:pPr>
              <w:widowControl w:val="0"/>
              <w:tabs>
                <w:tab w:val="left" w:pos="5040"/>
              </w:tabs>
              <w:autoSpaceDE w:val="0"/>
              <w:autoSpaceDN w:val="0"/>
              <w:adjustRightInd w:val="0"/>
              <w:rPr>
                <w:b/>
                <w:sz w:val="18"/>
                <w:szCs w:val="18"/>
              </w:rPr>
            </w:pPr>
            <w:r>
              <w:rPr>
                <w:b/>
                <w:sz w:val="18"/>
                <w:szCs w:val="18"/>
              </w:rPr>
              <w:t>Генеральный д</w:t>
            </w:r>
            <w:r w:rsidR="006A091A" w:rsidRPr="006A091A">
              <w:rPr>
                <w:b/>
                <w:sz w:val="18"/>
                <w:szCs w:val="18"/>
              </w:rPr>
              <w:t>иректор</w:t>
            </w:r>
          </w:p>
          <w:p w:rsidR="006A091A" w:rsidRPr="006A091A" w:rsidRDefault="006A091A" w:rsidP="006A091A">
            <w:pPr>
              <w:widowControl w:val="0"/>
              <w:tabs>
                <w:tab w:val="left" w:pos="5040"/>
              </w:tabs>
              <w:autoSpaceDE w:val="0"/>
              <w:autoSpaceDN w:val="0"/>
              <w:adjustRightInd w:val="0"/>
              <w:rPr>
                <w:b/>
                <w:sz w:val="18"/>
                <w:szCs w:val="18"/>
              </w:rPr>
            </w:pPr>
            <w:r w:rsidRPr="006A091A">
              <w:rPr>
                <w:b/>
                <w:sz w:val="18"/>
                <w:szCs w:val="18"/>
              </w:rPr>
              <w:t>_______________/</w:t>
            </w:r>
            <w:r w:rsidR="0041027C" w:rsidRPr="0041027C">
              <w:rPr>
                <w:b/>
                <w:sz w:val="18"/>
                <w:szCs w:val="18"/>
              </w:rPr>
              <w:t xml:space="preserve">Н.С. </w:t>
            </w:r>
            <w:proofErr w:type="spellStart"/>
            <w:r w:rsidR="0041027C" w:rsidRPr="0041027C">
              <w:rPr>
                <w:b/>
                <w:sz w:val="18"/>
                <w:szCs w:val="18"/>
              </w:rPr>
              <w:t>Андрущак</w:t>
            </w:r>
            <w:proofErr w:type="spellEnd"/>
            <w:r w:rsidRPr="006A091A">
              <w:rPr>
                <w:b/>
                <w:sz w:val="18"/>
                <w:szCs w:val="18"/>
              </w:rPr>
              <w:t>/</w:t>
            </w:r>
          </w:p>
          <w:p w:rsidR="00A15B55" w:rsidRPr="0041027C" w:rsidRDefault="006A091A" w:rsidP="006A091A">
            <w:pPr>
              <w:rPr>
                <w:b/>
                <w:sz w:val="18"/>
                <w:szCs w:val="18"/>
              </w:rPr>
            </w:pPr>
            <w:r w:rsidRPr="0041027C">
              <w:rPr>
                <w:b/>
                <w:sz w:val="18"/>
                <w:szCs w:val="18"/>
              </w:rPr>
              <w:t>М.П.</w:t>
            </w:r>
          </w:p>
        </w:tc>
      </w:tr>
    </w:tbl>
    <w:p w:rsidR="006A091A" w:rsidRDefault="006A091A" w:rsidP="00A15B55">
      <w:pPr>
        <w:jc w:val="right"/>
        <w:rPr>
          <w:sz w:val="20"/>
          <w:szCs w:val="20"/>
        </w:rPr>
      </w:pPr>
    </w:p>
    <w:p w:rsidR="0041027C" w:rsidRDefault="0041027C" w:rsidP="00A15B55">
      <w:pPr>
        <w:jc w:val="right"/>
        <w:rPr>
          <w:sz w:val="20"/>
          <w:szCs w:val="20"/>
        </w:rPr>
      </w:pPr>
    </w:p>
    <w:p w:rsidR="00A15B55" w:rsidRPr="00E94A4D" w:rsidRDefault="00A15B55" w:rsidP="00A15B55">
      <w:pPr>
        <w:jc w:val="right"/>
        <w:rPr>
          <w:sz w:val="20"/>
          <w:szCs w:val="20"/>
        </w:rPr>
      </w:pPr>
      <w:r w:rsidRPr="00E94A4D">
        <w:rPr>
          <w:sz w:val="20"/>
          <w:szCs w:val="20"/>
        </w:rPr>
        <w:t>Приложение № 1</w:t>
      </w:r>
    </w:p>
    <w:p w:rsidR="00A15B55" w:rsidRPr="00E94A4D" w:rsidRDefault="00A15B55" w:rsidP="00A15B55">
      <w:pPr>
        <w:ind w:left="4320"/>
        <w:jc w:val="right"/>
        <w:rPr>
          <w:sz w:val="20"/>
          <w:szCs w:val="20"/>
        </w:rPr>
      </w:pPr>
      <w:r w:rsidRPr="00E94A4D">
        <w:rPr>
          <w:sz w:val="20"/>
          <w:szCs w:val="20"/>
        </w:rPr>
        <w:t xml:space="preserve">                                              к договору № </w:t>
      </w:r>
      <w:r>
        <w:rPr>
          <w:sz w:val="20"/>
          <w:szCs w:val="20"/>
        </w:rPr>
        <w:t>036-23</w:t>
      </w:r>
      <w:r w:rsidRPr="00E94A4D">
        <w:rPr>
          <w:sz w:val="20"/>
          <w:szCs w:val="20"/>
        </w:rPr>
        <w:br/>
        <w:t xml:space="preserve">от </w:t>
      </w:r>
      <w:r w:rsidR="00197468">
        <w:rPr>
          <w:sz w:val="20"/>
          <w:szCs w:val="20"/>
        </w:rPr>
        <w:t>16 февраля 2023г</w:t>
      </w:r>
      <w:r w:rsidRPr="00E94A4D">
        <w:rPr>
          <w:sz w:val="20"/>
          <w:szCs w:val="20"/>
        </w:rPr>
        <w:t>.</w:t>
      </w:r>
    </w:p>
    <w:p w:rsidR="00A15B55" w:rsidRPr="00E94A4D" w:rsidRDefault="00A15B55" w:rsidP="00A15B55">
      <w:pPr>
        <w:jc w:val="center"/>
        <w:rPr>
          <w:b/>
          <w:sz w:val="20"/>
          <w:szCs w:val="20"/>
        </w:rPr>
      </w:pPr>
    </w:p>
    <w:p w:rsidR="00A15B55" w:rsidRDefault="00A15B55" w:rsidP="00A15B55">
      <w:pPr>
        <w:spacing w:after="240"/>
        <w:jc w:val="center"/>
        <w:rPr>
          <w:b/>
          <w:sz w:val="20"/>
          <w:szCs w:val="20"/>
        </w:rPr>
      </w:pPr>
      <w:r w:rsidRPr="00E94A4D">
        <w:rPr>
          <w:b/>
          <w:sz w:val="20"/>
          <w:szCs w:val="20"/>
        </w:rPr>
        <w:t>СПЕЦИФИКАЦИЯ</w:t>
      </w:r>
    </w:p>
    <w:tbl>
      <w:tblPr>
        <w:tblW w:w="11341" w:type="dxa"/>
        <w:tblInd w:w="-856" w:type="dxa"/>
        <w:tblLook w:val="04A0"/>
      </w:tblPr>
      <w:tblGrid>
        <w:gridCol w:w="473"/>
        <w:gridCol w:w="1403"/>
        <w:gridCol w:w="2072"/>
        <w:gridCol w:w="561"/>
        <w:gridCol w:w="596"/>
        <w:gridCol w:w="2835"/>
        <w:gridCol w:w="1487"/>
        <w:gridCol w:w="1071"/>
        <w:gridCol w:w="1071"/>
      </w:tblGrid>
      <w:tr w:rsidR="0041027C" w:rsidRPr="00FF044F" w:rsidTr="0041027C">
        <w:trPr>
          <w:trHeight w:val="94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C" w:rsidRPr="0041027C" w:rsidRDefault="0041027C" w:rsidP="008C35F9">
            <w:pPr>
              <w:jc w:val="center"/>
              <w:rPr>
                <w:bCs/>
                <w:sz w:val="19"/>
                <w:szCs w:val="19"/>
              </w:rPr>
            </w:pPr>
            <w:r w:rsidRPr="0041027C">
              <w:rPr>
                <w:bCs/>
                <w:sz w:val="19"/>
                <w:szCs w:val="19"/>
              </w:rPr>
              <w:t>№ п/п</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C" w:rsidRPr="0041027C" w:rsidRDefault="0041027C" w:rsidP="008C35F9">
            <w:pPr>
              <w:jc w:val="center"/>
              <w:rPr>
                <w:sz w:val="19"/>
                <w:szCs w:val="19"/>
              </w:rPr>
            </w:pPr>
            <w:r w:rsidRPr="0041027C">
              <w:rPr>
                <w:sz w:val="19"/>
                <w:szCs w:val="19"/>
              </w:rPr>
              <w:t>Наименование товара, работ, услуг, товарный знак (его словесное обозначение) (при наличии)</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C" w:rsidRPr="0041027C" w:rsidRDefault="0041027C" w:rsidP="008C35F9">
            <w:pPr>
              <w:jc w:val="center"/>
              <w:rPr>
                <w:sz w:val="19"/>
                <w:szCs w:val="19"/>
              </w:rPr>
            </w:pPr>
            <w:r w:rsidRPr="0041027C">
              <w:rPr>
                <w:sz w:val="19"/>
                <w:szCs w:val="19"/>
              </w:rPr>
              <w:t>Характеристики товара, работ, услуг</w:t>
            </w:r>
          </w:p>
        </w:tc>
        <w:tc>
          <w:tcPr>
            <w:tcW w:w="524" w:type="dxa"/>
            <w:tcBorders>
              <w:top w:val="single" w:sz="4" w:space="0" w:color="auto"/>
              <w:left w:val="single" w:sz="4" w:space="0" w:color="auto"/>
              <w:bottom w:val="single" w:sz="4" w:space="0" w:color="auto"/>
              <w:right w:val="single" w:sz="4" w:space="0" w:color="auto"/>
            </w:tcBorders>
            <w:vAlign w:val="center"/>
          </w:tcPr>
          <w:p w:rsidR="0041027C" w:rsidRPr="0041027C" w:rsidRDefault="0041027C" w:rsidP="008C35F9">
            <w:pPr>
              <w:jc w:val="center"/>
              <w:rPr>
                <w:sz w:val="19"/>
                <w:szCs w:val="19"/>
              </w:rPr>
            </w:pPr>
            <w:r w:rsidRPr="0041027C">
              <w:rPr>
                <w:sz w:val="19"/>
                <w:szCs w:val="19"/>
              </w:rPr>
              <w:t>Ед. изм.</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41027C" w:rsidRPr="0041027C" w:rsidRDefault="0041027C" w:rsidP="008C35F9">
            <w:pPr>
              <w:jc w:val="center"/>
              <w:rPr>
                <w:sz w:val="19"/>
                <w:szCs w:val="19"/>
              </w:rPr>
            </w:pPr>
            <w:r w:rsidRPr="0041027C">
              <w:rPr>
                <w:sz w:val="19"/>
                <w:szCs w:val="19"/>
              </w:rPr>
              <w:t>Кол-во</w:t>
            </w:r>
          </w:p>
        </w:tc>
        <w:tc>
          <w:tcPr>
            <w:tcW w:w="1462" w:type="dxa"/>
            <w:tcBorders>
              <w:top w:val="single" w:sz="4" w:space="0" w:color="auto"/>
              <w:left w:val="single" w:sz="4" w:space="0" w:color="auto"/>
              <w:bottom w:val="single" w:sz="4" w:space="0" w:color="auto"/>
              <w:right w:val="single" w:sz="4" w:space="0" w:color="auto"/>
            </w:tcBorders>
            <w:vAlign w:val="center"/>
          </w:tcPr>
          <w:p w:rsidR="0041027C" w:rsidRPr="0041027C" w:rsidRDefault="0041027C" w:rsidP="008C35F9">
            <w:pPr>
              <w:jc w:val="center"/>
              <w:rPr>
                <w:sz w:val="19"/>
                <w:szCs w:val="19"/>
              </w:rPr>
            </w:pPr>
            <w:r w:rsidRPr="0041027C">
              <w:rPr>
                <w:sz w:val="19"/>
                <w:szCs w:val="19"/>
              </w:rPr>
              <w:t>Производитель</w:t>
            </w:r>
          </w:p>
        </w:tc>
        <w:tc>
          <w:tcPr>
            <w:tcW w:w="1420" w:type="dxa"/>
            <w:tcBorders>
              <w:top w:val="single" w:sz="4" w:space="0" w:color="auto"/>
              <w:left w:val="single" w:sz="4" w:space="0" w:color="auto"/>
              <w:bottom w:val="single" w:sz="4" w:space="0" w:color="auto"/>
              <w:right w:val="single" w:sz="4" w:space="0" w:color="auto"/>
            </w:tcBorders>
            <w:vAlign w:val="center"/>
          </w:tcPr>
          <w:p w:rsidR="0041027C" w:rsidRPr="0041027C" w:rsidRDefault="0041027C" w:rsidP="008C35F9">
            <w:pPr>
              <w:jc w:val="center"/>
              <w:rPr>
                <w:sz w:val="19"/>
                <w:szCs w:val="19"/>
              </w:rPr>
            </w:pPr>
            <w:r w:rsidRPr="0041027C">
              <w:rPr>
                <w:sz w:val="19"/>
                <w:szCs w:val="19"/>
              </w:rPr>
              <w:t>Наименование страны происхождения</w:t>
            </w:r>
          </w:p>
        </w:tc>
        <w:tc>
          <w:tcPr>
            <w:tcW w:w="1087" w:type="dxa"/>
            <w:tcBorders>
              <w:top w:val="single" w:sz="4" w:space="0" w:color="auto"/>
              <w:left w:val="single" w:sz="4" w:space="0" w:color="auto"/>
              <w:bottom w:val="single" w:sz="4" w:space="0" w:color="auto"/>
              <w:right w:val="single" w:sz="4" w:space="0" w:color="auto"/>
            </w:tcBorders>
            <w:vAlign w:val="center"/>
          </w:tcPr>
          <w:p w:rsidR="0041027C" w:rsidRPr="0041027C" w:rsidRDefault="0041027C" w:rsidP="008C35F9">
            <w:pPr>
              <w:jc w:val="center"/>
              <w:rPr>
                <w:bCs/>
                <w:sz w:val="19"/>
                <w:szCs w:val="19"/>
              </w:rPr>
            </w:pPr>
            <w:r w:rsidRPr="0041027C">
              <w:rPr>
                <w:bCs/>
                <w:sz w:val="19"/>
                <w:szCs w:val="19"/>
              </w:rPr>
              <w:t>Цена за ед., руб.</w:t>
            </w:r>
          </w:p>
        </w:tc>
        <w:tc>
          <w:tcPr>
            <w:tcW w:w="1026" w:type="dxa"/>
            <w:tcBorders>
              <w:top w:val="single" w:sz="4" w:space="0" w:color="auto"/>
              <w:left w:val="single" w:sz="4" w:space="0" w:color="auto"/>
              <w:bottom w:val="single" w:sz="4" w:space="0" w:color="auto"/>
              <w:right w:val="single" w:sz="4" w:space="0" w:color="auto"/>
            </w:tcBorders>
            <w:vAlign w:val="center"/>
          </w:tcPr>
          <w:p w:rsidR="0041027C" w:rsidRPr="0041027C" w:rsidRDefault="0041027C" w:rsidP="008C35F9">
            <w:pPr>
              <w:jc w:val="center"/>
              <w:rPr>
                <w:bCs/>
                <w:sz w:val="19"/>
                <w:szCs w:val="19"/>
              </w:rPr>
            </w:pPr>
            <w:r w:rsidRPr="0041027C">
              <w:rPr>
                <w:bCs/>
                <w:sz w:val="19"/>
                <w:szCs w:val="19"/>
              </w:rPr>
              <w:t>Сумма без НДС, руб.</w:t>
            </w:r>
          </w:p>
        </w:tc>
      </w:tr>
      <w:tr w:rsidR="0041027C" w:rsidRPr="00FF044F" w:rsidTr="0041027C">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41027C" w:rsidRPr="0041027C" w:rsidRDefault="0041027C" w:rsidP="008C35F9">
            <w:pPr>
              <w:jc w:val="center"/>
              <w:rPr>
                <w:sz w:val="19"/>
                <w:szCs w:val="19"/>
              </w:rPr>
            </w:pPr>
          </w:p>
        </w:tc>
        <w:tc>
          <w:tcPr>
            <w:tcW w:w="1549" w:type="dxa"/>
            <w:tcBorders>
              <w:top w:val="single" w:sz="4" w:space="0" w:color="auto"/>
              <w:left w:val="nil"/>
              <w:right w:val="single" w:sz="4" w:space="0" w:color="auto"/>
            </w:tcBorders>
            <w:shd w:val="clear" w:color="auto" w:fill="auto"/>
            <w:hideMark/>
          </w:tcPr>
          <w:p w:rsidR="0041027C" w:rsidRPr="0041027C" w:rsidRDefault="0041027C" w:rsidP="008C35F9">
            <w:pPr>
              <w:shd w:val="clear" w:color="auto" w:fill="FFFFFF"/>
              <w:rPr>
                <w:color w:val="000000"/>
                <w:sz w:val="19"/>
                <w:szCs w:val="19"/>
              </w:rPr>
            </w:pPr>
            <w:r w:rsidRPr="0041027C">
              <w:rPr>
                <w:color w:val="000000"/>
                <w:sz w:val="19"/>
                <w:szCs w:val="19"/>
              </w:rPr>
              <w:t>Рабочий элемент, пассивный, биполярный, 86710001</w:t>
            </w:r>
          </w:p>
        </w:tc>
        <w:tc>
          <w:tcPr>
            <w:tcW w:w="3135" w:type="dxa"/>
            <w:tcBorders>
              <w:top w:val="nil"/>
              <w:left w:val="nil"/>
              <w:bottom w:val="single" w:sz="4" w:space="0" w:color="auto"/>
              <w:right w:val="single" w:sz="4" w:space="0" w:color="auto"/>
            </w:tcBorders>
            <w:shd w:val="clear" w:color="auto" w:fill="auto"/>
            <w:hideMark/>
          </w:tcPr>
          <w:p w:rsidR="0041027C" w:rsidRPr="0041027C" w:rsidRDefault="0041027C" w:rsidP="008C35F9">
            <w:pPr>
              <w:rPr>
                <w:color w:val="000000"/>
                <w:sz w:val="19"/>
                <w:szCs w:val="19"/>
              </w:rPr>
            </w:pPr>
            <w:r w:rsidRPr="0041027C">
              <w:rPr>
                <w:color w:val="000000"/>
                <w:sz w:val="19"/>
                <w:szCs w:val="19"/>
              </w:rPr>
              <w:t xml:space="preserve">Для </w:t>
            </w:r>
            <w:proofErr w:type="spellStart"/>
            <w:r w:rsidRPr="0041027C">
              <w:rPr>
                <w:color w:val="000000"/>
                <w:sz w:val="19"/>
                <w:szCs w:val="19"/>
              </w:rPr>
              <w:t>трансуретральной</w:t>
            </w:r>
            <w:proofErr w:type="spellEnd"/>
            <w:r w:rsidRPr="0041027C">
              <w:rPr>
                <w:color w:val="000000"/>
                <w:sz w:val="19"/>
                <w:szCs w:val="19"/>
              </w:rPr>
              <w:t xml:space="preserve"> резекции в физиологическом растворе: наличие.</w:t>
            </w:r>
          </w:p>
          <w:p w:rsidR="0041027C" w:rsidRPr="0041027C" w:rsidRDefault="0041027C" w:rsidP="008C35F9">
            <w:pPr>
              <w:rPr>
                <w:color w:val="000000"/>
                <w:sz w:val="19"/>
                <w:szCs w:val="19"/>
              </w:rPr>
            </w:pPr>
            <w:r w:rsidRPr="0041027C">
              <w:rPr>
                <w:color w:val="000000"/>
                <w:sz w:val="19"/>
                <w:szCs w:val="19"/>
              </w:rPr>
              <w:t>В нерабочем положении электрод находится внутри тубуса: наличие.</w:t>
            </w:r>
          </w:p>
          <w:p w:rsidR="0041027C" w:rsidRPr="0041027C" w:rsidRDefault="0041027C" w:rsidP="008C35F9">
            <w:pPr>
              <w:rPr>
                <w:color w:val="000000"/>
                <w:sz w:val="19"/>
                <w:szCs w:val="19"/>
              </w:rPr>
            </w:pPr>
            <w:r w:rsidRPr="0041027C">
              <w:rPr>
                <w:color w:val="000000"/>
                <w:sz w:val="19"/>
                <w:szCs w:val="19"/>
              </w:rPr>
              <w:t xml:space="preserve">Пассивный, резание с помощью пружинного механизма </w:t>
            </w:r>
            <w:r w:rsidRPr="0041027C">
              <w:rPr>
                <w:color w:val="000000"/>
                <w:sz w:val="19"/>
                <w:szCs w:val="19"/>
              </w:rPr>
              <w:lastRenderedPageBreak/>
              <w:t>(пассивное): наличие.</w:t>
            </w:r>
          </w:p>
          <w:p w:rsidR="0041027C" w:rsidRPr="0041027C" w:rsidRDefault="0041027C" w:rsidP="008C35F9">
            <w:pPr>
              <w:rPr>
                <w:color w:val="000000"/>
                <w:sz w:val="19"/>
                <w:szCs w:val="19"/>
              </w:rPr>
            </w:pPr>
            <w:r w:rsidRPr="0041027C">
              <w:rPr>
                <w:color w:val="000000"/>
                <w:sz w:val="19"/>
                <w:szCs w:val="19"/>
              </w:rPr>
              <w:t>Для использования с оптикой, мм: 4.</w:t>
            </w:r>
          </w:p>
          <w:p w:rsidR="0041027C" w:rsidRPr="0041027C" w:rsidRDefault="0041027C" w:rsidP="008C35F9">
            <w:pPr>
              <w:rPr>
                <w:color w:val="000000"/>
                <w:sz w:val="19"/>
                <w:szCs w:val="19"/>
              </w:rPr>
            </w:pPr>
            <w:r w:rsidRPr="0041027C">
              <w:rPr>
                <w:color w:val="000000"/>
                <w:sz w:val="19"/>
                <w:szCs w:val="19"/>
              </w:rPr>
              <w:t xml:space="preserve">Соединение с оптикой поворотное, </w:t>
            </w:r>
            <w:proofErr w:type="spellStart"/>
            <w:r w:rsidRPr="0041027C">
              <w:rPr>
                <w:color w:val="000000"/>
                <w:sz w:val="19"/>
                <w:szCs w:val="19"/>
              </w:rPr>
              <w:t>байонетное</w:t>
            </w:r>
            <w:proofErr w:type="spellEnd"/>
            <w:r w:rsidRPr="0041027C">
              <w:rPr>
                <w:color w:val="000000"/>
                <w:sz w:val="19"/>
                <w:szCs w:val="19"/>
              </w:rPr>
              <w:t>: наличие.</w:t>
            </w:r>
          </w:p>
          <w:p w:rsidR="0041027C" w:rsidRPr="0041027C" w:rsidRDefault="0041027C" w:rsidP="008C35F9">
            <w:pPr>
              <w:rPr>
                <w:color w:val="000000"/>
                <w:sz w:val="19"/>
                <w:szCs w:val="19"/>
              </w:rPr>
            </w:pPr>
            <w:r w:rsidRPr="0041027C">
              <w:rPr>
                <w:color w:val="000000"/>
                <w:sz w:val="19"/>
                <w:szCs w:val="19"/>
              </w:rPr>
              <w:t>Для использования электродов с двумя направляющими стержнями: 2-х.</w:t>
            </w:r>
          </w:p>
          <w:p w:rsidR="0041027C" w:rsidRPr="0041027C" w:rsidRDefault="0041027C" w:rsidP="008C35F9">
            <w:pPr>
              <w:rPr>
                <w:color w:val="000000"/>
                <w:sz w:val="19"/>
                <w:szCs w:val="19"/>
              </w:rPr>
            </w:pPr>
            <w:r w:rsidRPr="0041027C">
              <w:rPr>
                <w:color w:val="000000"/>
                <w:sz w:val="19"/>
                <w:szCs w:val="19"/>
              </w:rPr>
              <w:t xml:space="preserve">Для использования с тубусами </w:t>
            </w:r>
            <w:proofErr w:type="spellStart"/>
            <w:r w:rsidRPr="0041027C">
              <w:rPr>
                <w:color w:val="000000"/>
                <w:sz w:val="19"/>
                <w:szCs w:val="19"/>
              </w:rPr>
              <w:t>резектоскопа</w:t>
            </w:r>
            <w:proofErr w:type="spellEnd"/>
            <w:r w:rsidRPr="0041027C">
              <w:rPr>
                <w:color w:val="000000"/>
                <w:sz w:val="19"/>
                <w:szCs w:val="19"/>
              </w:rPr>
              <w:t xml:space="preserve"> с переменной ирригацией 24 </w:t>
            </w:r>
            <w:proofErr w:type="spellStart"/>
            <w:r w:rsidRPr="0041027C">
              <w:rPr>
                <w:color w:val="000000"/>
                <w:sz w:val="19"/>
                <w:szCs w:val="19"/>
              </w:rPr>
              <w:t>Шр</w:t>
            </w:r>
            <w:proofErr w:type="spellEnd"/>
            <w:r w:rsidRPr="0041027C">
              <w:rPr>
                <w:color w:val="000000"/>
                <w:sz w:val="19"/>
                <w:szCs w:val="19"/>
              </w:rPr>
              <w:t xml:space="preserve">. и 27 </w:t>
            </w:r>
            <w:proofErr w:type="spellStart"/>
            <w:r w:rsidRPr="0041027C">
              <w:rPr>
                <w:color w:val="000000"/>
                <w:sz w:val="19"/>
                <w:szCs w:val="19"/>
              </w:rPr>
              <w:t>Шр</w:t>
            </w:r>
            <w:proofErr w:type="spellEnd"/>
            <w:r w:rsidRPr="0041027C">
              <w:rPr>
                <w:color w:val="000000"/>
                <w:sz w:val="19"/>
                <w:szCs w:val="19"/>
              </w:rPr>
              <w:t>.: наличие.</w:t>
            </w:r>
          </w:p>
          <w:p w:rsidR="0041027C" w:rsidRPr="0041027C" w:rsidRDefault="0041027C" w:rsidP="008C35F9">
            <w:pPr>
              <w:rPr>
                <w:color w:val="000000"/>
                <w:sz w:val="19"/>
                <w:szCs w:val="19"/>
              </w:rPr>
            </w:pPr>
            <w:r w:rsidRPr="0041027C">
              <w:rPr>
                <w:color w:val="000000"/>
                <w:sz w:val="19"/>
                <w:szCs w:val="19"/>
              </w:rPr>
              <w:t xml:space="preserve">Для использования с тубусами </w:t>
            </w:r>
            <w:proofErr w:type="spellStart"/>
            <w:r w:rsidRPr="0041027C">
              <w:rPr>
                <w:color w:val="000000"/>
                <w:sz w:val="19"/>
                <w:szCs w:val="19"/>
              </w:rPr>
              <w:t>резектоскопа</w:t>
            </w:r>
            <w:proofErr w:type="spellEnd"/>
            <w:r w:rsidRPr="0041027C">
              <w:rPr>
                <w:color w:val="000000"/>
                <w:sz w:val="19"/>
                <w:szCs w:val="19"/>
              </w:rPr>
              <w:t xml:space="preserve"> с постоянной ирригацией 24/26 </w:t>
            </w:r>
            <w:proofErr w:type="spellStart"/>
            <w:r w:rsidRPr="0041027C">
              <w:rPr>
                <w:color w:val="000000"/>
                <w:sz w:val="19"/>
                <w:szCs w:val="19"/>
              </w:rPr>
              <w:t>Шр</w:t>
            </w:r>
            <w:proofErr w:type="spellEnd"/>
            <w:r w:rsidRPr="0041027C">
              <w:rPr>
                <w:color w:val="000000"/>
                <w:sz w:val="19"/>
                <w:szCs w:val="19"/>
              </w:rPr>
              <w:t xml:space="preserve">. и 27/28 </w:t>
            </w:r>
            <w:proofErr w:type="spellStart"/>
            <w:r w:rsidRPr="0041027C">
              <w:rPr>
                <w:color w:val="000000"/>
                <w:sz w:val="19"/>
                <w:szCs w:val="19"/>
              </w:rPr>
              <w:t>Шр</w:t>
            </w:r>
            <w:proofErr w:type="spellEnd"/>
            <w:r w:rsidRPr="0041027C">
              <w:rPr>
                <w:color w:val="000000"/>
                <w:sz w:val="19"/>
                <w:szCs w:val="19"/>
              </w:rPr>
              <w:t>.: наличие.</w:t>
            </w:r>
          </w:p>
          <w:p w:rsidR="0041027C" w:rsidRPr="0041027C" w:rsidRDefault="0041027C" w:rsidP="008C35F9">
            <w:pPr>
              <w:rPr>
                <w:color w:val="000000"/>
                <w:sz w:val="19"/>
                <w:szCs w:val="19"/>
              </w:rPr>
            </w:pPr>
            <w:r w:rsidRPr="0041027C">
              <w:rPr>
                <w:color w:val="000000"/>
                <w:sz w:val="19"/>
                <w:szCs w:val="19"/>
              </w:rPr>
              <w:t>Подвижное кольцо для большого пальца: наличие.</w:t>
            </w:r>
          </w:p>
          <w:p w:rsidR="0041027C" w:rsidRPr="0041027C" w:rsidRDefault="0041027C" w:rsidP="008C35F9">
            <w:pPr>
              <w:rPr>
                <w:color w:val="000000"/>
                <w:sz w:val="19"/>
                <w:szCs w:val="19"/>
              </w:rPr>
            </w:pPr>
            <w:r w:rsidRPr="0041027C">
              <w:rPr>
                <w:color w:val="000000"/>
                <w:sz w:val="19"/>
                <w:szCs w:val="19"/>
              </w:rPr>
              <w:t>Опора для мизинца, безымянного, среднего и указательного пальцев в виде замкнутого кольца: наличие.</w:t>
            </w:r>
          </w:p>
          <w:p w:rsidR="0041027C" w:rsidRPr="0041027C" w:rsidRDefault="0041027C" w:rsidP="008C35F9">
            <w:pPr>
              <w:rPr>
                <w:color w:val="000000"/>
                <w:sz w:val="19"/>
                <w:szCs w:val="19"/>
              </w:rPr>
            </w:pPr>
            <w:r w:rsidRPr="0041027C">
              <w:rPr>
                <w:color w:val="000000"/>
                <w:sz w:val="19"/>
                <w:szCs w:val="19"/>
              </w:rPr>
              <w:t>Опора для мизинца, безымянного, среднего и указательного пальцев выполнена из нержавеющей стали: наличие.</w:t>
            </w:r>
          </w:p>
          <w:p w:rsidR="0041027C" w:rsidRPr="0041027C" w:rsidRDefault="0041027C" w:rsidP="008C35F9">
            <w:pPr>
              <w:rPr>
                <w:color w:val="000000"/>
                <w:sz w:val="19"/>
                <w:szCs w:val="19"/>
              </w:rPr>
            </w:pPr>
            <w:r w:rsidRPr="0041027C">
              <w:rPr>
                <w:color w:val="000000"/>
                <w:sz w:val="19"/>
                <w:szCs w:val="19"/>
              </w:rPr>
              <w:t>Стерилизация паром при 134 градусах Цельсия при экспозиции 5 минут: наличие.</w:t>
            </w:r>
          </w:p>
          <w:p w:rsidR="0041027C" w:rsidRPr="0041027C" w:rsidRDefault="0041027C" w:rsidP="008C35F9">
            <w:pPr>
              <w:rPr>
                <w:color w:val="000000"/>
                <w:sz w:val="19"/>
                <w:szCs w:val="19"/>
              </w:rPr>
            </w:pPr>
            <w:r w:rsidRPr="0041027C">
              <w:rPr>
                <w:color w:val="000000"/>
                <w:sz w:val="19"/>
                <w:szCs w:val="19"/>
              </w:rPr>
              <w:t>Дезинфекция и предстерилизационная очистка ручным методом: наличие.</w:t>
            </w:r>
          </w:p>
          <w:p w:rsidR="0041027C" w:rsidRPr="0041027C" w:rsidRDefault="0041027C" w:rsidP="008C35F9">
            <w:pPr>
              <w:rPr>
                <w:color w:val="000000"/>
                <w:sz w:val="19"/>
                <w:szCs w:val="19"/>
              </w:rPr>
            </w:pPr>
            <w:r w:rsidRPr="0041027C">
              <w:rPr>
                <w:color w:val="000000"/>
                <w:sz w:val="19"/>
                <w:szCs w:val="19"/>
              </w:rPr>
              <w:t>Гарантийный срок 12 месяцев.</w:t>
            </w:r>
          </w:p>
          <w:p w:rsidR="0041027C" w:rsidRPr="0041027C" w:rsidRDefault="0041027C" w:rsidP="008C35F9">
            <w:pPr>
              <w:rPr>
                <w:color w:val="000000"/>
                <w:sz w:val="19"/>
                <w:szCs w:val="19"/>
              </w:rPr>
            </w:pPr>
            <w:r w:rsidRPr="0041027C">
              <w:rPr>
                <w:color w:val="000000"/>
                <w:sz w:val="19"/>
                <w:szCs w:val="19"/>
              </w:rPr>
              <w:t>Регистрационное удостоверение: наличие</w:t>
            </w:r>
          </w:p>
        </w:tc>
        <w:tc>
          <w:tcPr>
            <w:tcW w:w="524" w:type="dxa"/>
            <w:tcBorders>
              <w:top w:val="single" w:sz="4" w:space="0" w:color="auto"/>
              <w:left w:val="nil"/>
              <w:bottom w:val="single" w:sz="4" w:space="0" w:color="auto"/>
              <w:right w:val="single" w:sz="4" w:space="0" w:color="auto"/>
            </w:tcBorders>
          </w:tcPr>
          <w:p w:rsidR="0041027C" w:rsidRPr="0041027C" w:rsidRDefault="0041027C" w:rsidP="008C35F9">
            <w:pPr>
              <w:jc w:val="center"/>
              <w:rPr>
                <w:color w:val="000000"/>
                <w:sz w:val="19"/>
                <w:szCs w:val="19"/>
              </w:rPr>
            </w:pPr>
            <w:r w:rsidRPr="0041027C">
              <w:rPr>
                <w:color w:val="000000"/>
                <w:sz w:val="19"/>
                <w:szCs w:val="19"/>
              </w:rPr>
              <w:lastRenderedPageBreak/>
              <w:t>шт.</w:t>
            </w:r>
          </w:p>
        </w:tc>
        <w:tc>
          <w:tcPr>
            <w:tcW w:w="576" w:type="dxa"/>
            <w:tcBorders>
              <w:top w:val="nil"/>
              <w:left w:val="single" w:sz="4" w:space="0" w:color="auto"/>
              <w:bottom w:val="single" w:sz="4" w:space="0" w:color="auto"/>
              <w:right w:val="single" w:sz="4" w:space="0" w:color="auto"/>
            </w:tcBorders>
            <w:shd w:val="clear" w:color="auto" w:fill="auto"/>
          </w:tcPr>
          <w:p w:rsidR="0041027C" w:rsidRPr="0041027C" w:rsidRDefault="0041027C" w:rsidP="008C35F9">
            <w:pPr>
              <w:jc w:val="center"/>
              <w:rPr>
                <w:rFonts w:eastAsia="Calibri"/>
                <w:sz w:val="19"/>
                <w:szCs w:val="19"/>
                <w:lang w:eastAsia="en-US"/>
              </w:rPr>
            </w:pPr>
            <w:r w:rsidRPr="0041027C">
              <w:rPr>
                <w:rFonts w:eastAsia="Calibri"/>
                <w:sz w:val="19"/>
                <w:szCs w:val="19"/>
                <w:lang w:eastAsia="en-US"/>
              </w:rPr>
              <w:t>1</w:t>
            </w:r>
          </w:p>
        </w:tc>
        <w:tc>
          <w:tcPr>
            <w:tcW w:w="1462" w:type="dxa"/>
            <w:tcBorders>
              <w:top w:val="single" w:sz="4" w:space="0" w:color="auto"/>
              <w:left w:val="nil"/>
              <w:bottom w:val="single" w:sz="4" w:space="0" w:color="auto"/>
              <w:right w:val="single" w:sz="4" w:space="0" w:color="auto"/>
            </w:tcBorders>
          </w:tcPr>
          <w:p w:rsidR="0041027C" w:rsidRPr="0041027C" w:rsidRDefault="0041027C" w:rsidP="008C35F9">
            <w:pPr>
              <w:jc w:val="center"/>
              <w:rPr>
                <w:rFonts w:eastAsia="Calibri"/>
                <w:sz w:val="19"/>
                <w:szCs w:val="19"/>
                <w:lang w:eastAsia="en-US"/>
              </w:rPr>
            </w:pPr>
            <w:r w:rsidRPr="0041027C">
              <w:rPr>
                <w:rFonts w:eastAsia="Calibri"/>
                <w:sz w:val="19"/>
                <w:szCs w:val="19"/>
                <w:lang w:eastAsia="en-US"/>
              </w:rPr>
              <w:t xml:space="preserve">Гюнтер </w:t>
            </w:r>
            <w:proofErr w:type="spellStart"/>
            <w:r w:rsidRPr="0041027C">
              <w:rPr>
                <w:rFonts w:eastAsia="Calibri"/>
                <w:sz w:val="19"/>
                <w:szCs w:val="19"/>
                <w:lang w:eastAsia="en-US"/>
              </w:rPr>
              <w:t>БиссингерМедицинтехникГмбХ</w:t>
            </w:r>
            <w:proofErr w:type="spellEnd"/>
          </w:p>
        </w:tc>
        <w:tc>
          <w:tcPr>
            <w:tcW w:w="1420" w:type="dxa"/>
            <w:tcBorders>
              <w:top w:val="single" w:sz="4" w:space="0" w:color="auto"/>
              <w:left w:val="nil"/>
              <w:bottom w:val="single" w:sz="4" w:space="0" w:color="auto"/>
              <w:right w:val="single" w:sz="4" w:space="0" w:color="auto"/>
            </w:tcBorders>
          </w:tcPr>
          <w:p w:rsidR="0041027C" w:rsidRPr="0041027C" w:rsidRDefault="0041027C" w:rsidP="008C35F9">
            <w:pPr>
              <w:jc w:val="center"/>
              <w:rPr>
                <w:rFonts w:eastAsia="Calibri"/>
                <w:sz w:val="19"/>
                <w:szCs w:val="19"/>
                <w:lang w:eastAsia="en-US"/>
              </w:rPr>
            </w:pPr>
            <w:r w:rsidRPr="0041027C">
              <w:rPr>
                <w:rFonts w:eastAsia="Calibri"/>
                <w:sz w:val="19"/>
                <w:szCs w:val="19"/>
                <w:lang w:eastAsia="en-US"/>
              </w:rPr>
              <w:t>Германия</w:t>
            </w:r>
          </w:p>
        </w:tc>
        <w:tc>
          <w:tcPr>
            <w:tcW w:w="1087" w:type="dxa"/>
            <w:tcBorders>
              <w:top w:val="single" w:sz="4" w:space="0" w:color="auto"/>
              <w:left w:val="nil"/>
              <w:bottom w:val="single" w:sz="4" w:space="0" w:color="auto"/>
              <w:right w:val="single" w:sz="4" w:space="0" w:color="auto"/>
            </w:tcBorders>
          </w:tcPr>
          <w:p w:rsidR="0041027C" w:rsidRPr="0041027C" w:rsidRDefault="0041027C" w:rsidP="008C35F9">
            <w:pPr>
              <w:jc w:val="center"/>
              <w:rPr>
                <w:rFonts w:eastAsia="Calibri"/>
                <w:b/>
                <w:bCs/>
                <w:sz w:val="19"/>
                <w:szCs w:val="19"/>
                <w:lang w:eastAsia="en-US"/>
              </w:rPr>
            </w:pPr>
            <w:r w:rsidRPr="0041027C">
              <w:rPr>
                <w:rFonts w:eastAsia="Calibri"/>
                <w:b/>
                <w:bCs/>
                <w:sz w:val="19"/>
                <w:szCs w:val="19"/>
                <w:lang w:eastAsia="en-US"/>
              </w:rPr>
              <w:t>245 000,00</w:t>
            </w:r>
          </w:p>
        </w:tc>
        <w:tc>
          <w:tcPr>
            <w:tcW w:w="1026" w:type="dxa"/>
            <w:tcBorders>
              <w:top w:val="single" w:sz="4" w:space="0" w:color="auto"/>
              <w:left w:val="single" w:sz="4" w:space="0" w:color="auto"/>
              <w:bottom w:val="single" w:sz="4" w:space="0" w:color="auto"/>
              <w:right w:val="single" w:sz="4" w:space="0" w:color="auto"/>
            </w:tcBorders>
          </w:tcPr>
          <w:p w:rsidR="0041027C" w:rsidRPr="0041027C" w:rsidRDefault="0041027C" w:rsidP="008C35F9">
            <w:pPr>
              <w:jc w:val="center"/>
              <w:rPr>
                <w:rFonts w:eastAsia="Calibri"/>
                <w:b/>
                <w:bCs/>
                <w:sz w:val="19"/>
                <w:szCs w:val="19"/>
                <w:lang w:eastAsia="en-US"/>
              </w:rPr>
            </w:pPr>
            <w:r w:rsidRPr="0041027C">
              <w:rPr>
                <w:rFonts w:eastAsia="Calibri"/>
                <w:b/>
                <w:bCs/>
                <w:sz w:val="19"/>
                <w:szCs w:val="19"/>
                <w:lang w:eastAsia="en-US"/>
              </w:rPr>
              <w:t>245 000,00</w:t>
            </w:r>
          </w:p>
        </w:tc>
      </w:tr>
      <w:tr w:rsidR="0041027C" w:rsidRPr="00FF044F" w:rsidTr="0041027C">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41027C" w:rsidRPr="0041027C" w:rsidRDefault="0041027C" w:rsidP="008C35F9">
            <w:pPr>
              <w:jc w:val="center"/>
              <w:rPr>
                <w:sz w:val="19"/>
                <w:szCs w:val="19"/>
              </w:rPr>
            </w:pPr>
          </w:p>
        </w:tc>
        <w:tc>
          <w:tcPr>
            <w:tcW w:w="1549" w:type="dxa"/>
            <w:tcBorders>
              <w:top w:val="single" w:sz="4" w:space="0" w:color="auto"/>
              <w:left w:val="nil"/>
              <w:right w:val="single" w:sz="4" w:space="0" w:color="auto"/>
            </w:tcBorders>
            <w:shd w:val="clear" w:color="auto" w:fill="auto"/>
            <w:hideMark/>
          </w:tcPr>
          <w:p w:rsidR="0041027C" w:rsidRPr="0041027C" w:rsidRDefault="0041027C" w:rsidP="008C35F9">
            <w:pPr>
              <w:shd w:val="clear" w:color="auto" w:fill="FFFFFF"/>
              <w:rPr>
                <w:color w:val="000000"/>
                <w:sz w:val="19"/>
                <w:szCs w:val="19"/>
              </w:rPr>
            </w:pPr>
          </w:p>
        </w:tc>
        <w:tc>
          <w:tcPr>
            <w:tcW w:w="3135" w:type="dxa"/>
            <w:tcBorders>
              <w:top w:val="nil"/>
              <w:left w:val="nil"/>
              <w:bottom w:val="single" w:sz="4" w:space="0" w:color="auto"/>
              <w:right w:val="single" w:sz="4" w:space="0" w:color="auto"/>
            </w:tcBorders>
            <w:shd w:val="clear" w:color="auto" w:fill="auto"/>
            <w:hideMark/>
          </w:tcPr>
          <w:p w:rsidR="0041027C" w:rsidRPr="0041027C" w:rsidRDefault="0041027C" w:rsidP="008C35F9">
            <w:pPr>
              <w:rPr>
                <w:color w:val="000000"/>
                <w:sz w:val="19"/>
                <w:szCs w:val="19"/>
              </w:rPr>
            </w:pPr>
          </w:p>
        </w:tc>
        <w:tc>
          <w:tcPr>
            <w:tcW w:w="524" w:type="dxa"/>
            <w:tcBorders>
              <w:top w:val="single" w:sz="4" w:space="0" w:color="auto"/>
              <w:left w:val="nil"/>
              <w:bottom w:val="single" w:sz="4" w:space="0" w:color="auto"/>
              <w:right w:val="single" w:sz="4" w:space="0" w:color="auto"/>
            </w:tcBorders>
          </w:tcPr>
          <w:p w:rsidR="0041027C" w:rsidRPr="0041027C" w:rsidRDefault="0041027C" w:rsidP="008C35F9">
            <w:pPr>
              <w:jc w:val="center"/>
              <w:rPr>
                <w:color w:val="000000"/>
                <w:sz w:val="19"/>
                <w:szCs w:val="19"/>
              </w:rPr>
            </w:pPr>
          </w:p>
        </w:tc>
        <w:tc>
          <w:tcPr>
            <w:tcW w:w="576" w:type="dxa"/>
            <w:tcBorders>
              <w:top w:val="nil"/>
              <w:left w:val="single" w:sz="4" w:space="0" w:color="auto"/>
              <w:bottom w:val="single" w:sz="4" w:space="0" w:color="auto"/>
              <w:right w:val="single" w:sz="4" w:space="0" w:color="auto"/>
            </w:tcBorders>
            <w:shd w:val="clear" w:color="auto" w:fill="auto"/>
          </w:tcPr>
          <w:p w:rsidR="0041027C" w:rsidRPr="0041027C" w:rsidRDefault="0041027C" w:rsidP="008C35F9">
            <w:pPr>
              <w:jc w:val="center"/>
              <w:rPr>
                <w:rFonts w:eastAsia="Calibri"/>
                <w:sz w:val="19"/>
                <w:szCs w:val="19"/>
                <w:lang w:eastAsia="en-US"/>
              </w:rPr>
            </w:pPr>
          </w:p>
        </w:tc>
        <w:tc>
          <w:tcPr>
            <w:tcW w:w="1462" w:type="dxa"/>
            <w:tcBorders>
              <w:top w:val="single" w:sz="4" w:space="0" w:color="auto"/>
              <w:left w:val="nil"/>
              <w:bottom w:val="single" w:sz="4" w:space="0" w:color="auto"/>
              <w:right w:val="single" w:sz="4" w:space="0" w:color="auto"/>
            </w:tcBorders>
          </w:tcPr>
          <w:p w:rsidR="0041027C" w:rsidRPr="0041027C" w:rsidRDefault="0041027C" w:rsidP="008C35F9">
            <w:pPr>
              <w:jc w:val="center"/>
              <w:rPr>
                <w:rFonts w:eastAsia="Calibri"/>
                <w:sz w:val="19"/>
                <w:szCs w:val="19"/>
                <w:lang w:eastAsia="en-US"/>
              </w:rPr>
            </w:pPr>
          </w:p>
        </w:tc>
        <w:tc>
          <w:tcPr>
            <w:tcW w:w="1420" w:type="dxa"/>
            <w:tcBorders>
              <w:top w:val="single" w:sz="4" w:space="0" w:color="auto"/>
              <w:left w:val="nil"/>
              <w:bottom w:val="single" w:sz="4" w:space="0" w:color="auto"/>
              <w:right w:val="single" w:sz="4" w:space="0" w:color="auto"/>
            </w:tcBorders>
          </w:tcPr>
          <w:p w:rsidR="0041027C" w:rsidRPr="0041027C" w:rsidRDefault="0041027C" w:rsidP="008C35F9">
            <w:pPr>
              <w:jc w:val="center"/>
              <w:rPr>
                <w:rFonts w:eastAsia="Calibri"/>
                <w:sz w:val="19"/>
                <w:szCs w:val="19"/>
                <w:lang w:eastAsia="en-US"/>
              </w:rPr>
            </w:pPr>
          </w:p>
        </w:tc>
        <w:tc>
          <w:tcPr>
            <w:tcW w:w="1087" w:type="dxa"/>
            <w:tcBorders>
              <w:top w:val="single" w:sz="4" w:space="0" w:color="auto"/>
              <w:left w:val="nil"/>
              <w:bottom w:val="single" w:sz="4" w:space="0" w:color="auto"/>
              <w:right w:val="single" w:sz="4" w:space="0" w:color="auto"/>
            </w:tcBorders>
          </w:tcPr>
          <w:p w:rsidR="0041027C" w:rsidRPr="0041027C" w:rsidRDefault="0041027C" w:rsidP="008C35F9">
            <w:pPr>
              <w:jc w:val="center"/>
              <w:rPr>
                <w:rFonts w:ascii="Calibri" w:eastAsia="Calibri" w:hAnsi="Calibri"/>
                <w:bCs/>
                <w:sz w:val="19"/>
                <w:szCs w:val="19"/>
                <w:highlight w:val="yellow"/>
                <w:lang w:eastAsia="en-US"/>
              </w:rPr>
            </w:pPr>
          </w:p>
        </w:tc>
        <w:tc>
          <w:tcPr>
            <w:tcW w:w="1026" w:type="dxa"/>
            <w:tcBorders>
              <w:top w:val="single" w:sz="4" w:space="0" w:color="auto"/>
              <w:left w:val="single" w:sz="4" w:space="0" w:color="auto"/>
              <w:bottom w:val="single" w:sz="4" w:space="0" w:color="auto"/>
              <w:right w:val="single" w:sz="4" w:space="0" w:color="auto"/>
            </w:tcBorders>
          </w:tcPr>
          <w:p w:rsidR="0041027C" w:rsidRPr="0041027C" w:rsidRDefault="0041027C" w:rsidP="008C35F9">
            <w:pPr>
              <w:jc w:val="center"/>
              <w:rPr>
                <w:rFonts w:ascii="Calibri" w:eastAsia="Calibri" w:hAnsi="Calibri"/>
                <w:bCs/>
                <w:sz w:val="19"/>
                <w:szCs w:val="19"/>
                <w:highlight w:val="yellow"/>
                <w:lang w:eastAsia="en-US"/>
              </w:rPr>
            </w:pPr>
          </w:p>
        </w:tc>
      </w:tr>
      <w:tr w:rsidR="0041027C" w:rsidRPr="00FF044F" w:rsidTr="0041027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27C" w:rsidRPr="0041027C" w:rsidRDefault="0041027C" w:rsidP="008C35F9">
            <w:pPr>
              <w:jc w:val="center"/>
              <w:rPr>
                <w:bCs/>
                <w:sz w:val="19"/>
                <w:szCs w:val="19"/>
              </w:rPr>
            </w:pPr>
          </w:p>
        </w:tc>
        <w:tc>
          <w:tcPr>
            <w:tcW w:w="5784" w:type="dxa"/>
            <w:gridSpan w:val="4"/>
            <w:tcBorders>
              <w:top w:val="single" w:sz="4" w:space="0" w:color="auto"/>
              <w:left w:val="nil"/>
              <w:bottom w:val="single" w:sz="4" w:space="0" w:color="auto"/>
              <w:right w:val="single" w:sz="4" w:space="0" w:color="auto"/>
            </w:tcBorders>
          </w:tcPr>
          <w:p w:rsidR="0041027C" w:rsidRPr="0041027C" w:rsidRDefault="0041027C" w:rsidP="008C35F9">
            <w:pPr>
              <w:jc w:val="both"/>
              <w:rPr>
                <w:b/>
                <w:bCs/>
                <w:sz w:val="19"/>
                <w:szCs w:val="19"/>
              </w:rPr>
            </w:pPr>
            <w:r w:rsidRPr="0041027C">
              <w:rPr>
                <w:b/>
                <w:sz w:val="19"/>
                <w:szCs w:val="19"/>
              </w:rPr>
              <w:t>ИТОГО (цена договора):</w:t>
            </w:r>
          </w:p>
        </w:tc>
        <w:tc>
          <w:tcPr>
            <w:tcW w:w="4995" w:type="dxa"/>
            <w:gridSpan w:val="4"/>
            <w:tcBorders>
              <w:top w:val="nil"/>
              <w:left w:val="nil"/>
              <w:bottom w:val="single" w:sz="4" w:space="0" w:color="auto"/>
              <w:right w:val="single" w:sz="4" w:space="0" w:color="auto"/>
            </w:tcBorders>
            <w:vAlign w:val="center"/>
          </w:tcPr>
          <w:p w:rsidR="0041027C" w:rsidRPr="0041027C" w:rsidRDefault="0041027C" w:rsidP="008C35F9">
            <w:pPr>
              <w:jc w:val="center"/>
              <w:rPr>
                <w:b/>
                <w:bCs/>
                <w:sz w:val="19"/>
                <w:szCs w:val="19"/>
                <w:highlight w:val="yellow"/>
              </w:rPr>
            </w:pPr>
            <w:r w:rsidRPr="0041027C">
              <w:rPr>
                <w:b/>
                <w:bCs/>
                <w:sz w:val="19"/>
                <w:szCs w:val="19"/>
              </w:rPr>
              <w:t>245 000,00</w:t>
            </w:r>
          </w:p>
        </w:tc>
      </w:tr>
      <w:tr w:rsidR="0041027C" w:rsidRPr="00FF044F" w:rsidTr="0041027C">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1027C" w:rsidRPr="0041027C" w:rsidRDefault="0041027C" w:rsidP="008C35F9">
            <w:pPr>
              <w:jc w:val="center"/>
              <w:rPr>
                <w:bCs/>
                <w:sz w:val="19"/>
                <w:szCs w:val="19"/>
              </w:rPr>
            </w:pPr>
          </w:p>
        </w:tc>
        <w:tc>
          <w:tcPr>
            <w:tcW w:w="5784" w:type="dxa"/>
            <w:gridSpan w:val="4"/>
            <w:tcBorders>
              <w:top w:val="single" w:sz="4" w:space="0" w:color="auto"/>
              <w:left w:val="nil"/>
              <w:bottom w:val="single" w:sz="4" w:space="0" w:color="auto"/>
              <w:right w:val="single" w:sz="4" w:space="0" w:color="auto"/>
            </w:tcBorders>
          </w:tcPr>
          <w:p w:rsidR="0041027C" w:rsidRPr="0041027C" w:rsidRDefault="0041027C" w:rsidP="008C35F9">
            <w:pPr>
              <w:rPr>
                <w:b/>
                <w:bCs/>
                <w:sz w:val="19"/>
                <w:szCs w:val="19"/>
              </w:rPr>
            </w:pPr>
            <w:r w:rsidRPr="0041027C">
              <w:rPr>
                <w:b/>
                <w:sz w:val="19"/>
                <w:szCs w:val="19"/>
              </w:rPr>
              <w:t xml:space="preserve">Без НДС </w:t>
            </w:r>
          </w:p>
        </w:tc>
        <w:tc>
          <w:tcPr>
            <w:tcW w:w="4995" w:type="dxa"/>
            <w:gridSpan w:val="4"/>
            <w:tcBorders>
              <w:top w:val="nil"/>
              <w:left w:val="nil"/>
              <w:bottom w:val="single" w:sz="4" w:space="0" w:color="auto"/>
              <w:right w:val="single" w:sz="4" w:space="0" w:color="auto"/>
            </w:tcBorders>
            <w:vAlign w:val="center"/>
          </w:tcPr>
          <w:p w:rsidR="0041027C" w:rsidRPr="0041027C" w:rsidRDefault="0041027C" w:rsidP="008C35F9">
            <w:pPr>
              <w:jc w:val="center"/>
              <w:rPr>
                <w:b/>
                <w:bCs/>
                <w:sz w:val="19"/>
                <w:szCs w:val="19"/>
                <w:highlight w:val="yellow"/>
              </w:rPr>
            </w:pPr>
            <w:r w:rsidRPr="0041027C">
              <w:rPr>
                <w:b/>
                <w:bCs/>
                <w:sz w:val="19"/>
                <w:szCs w:val="19"/>
              </w:rPr>
              <w:t>245 000,00</w:t>
            </w:r>
          </w:p>
        </w:tc>
      </w:tr>
    </w:tbl>
    <w:p w:rsidR="0041027C" w:rsidRPr="00E94A4D" w:rsidRDefault="0041027C" w:rsidP="00A15B55">
      <w:pPr>
        <w:spacing w:after="240"/>
        <w:jc w:val="center"/>
        <w:rPr>
          <w:b/>
          <w:sz w:val="20"/>
          <w:szCs w:val="20"/>
        </w:rPr>
      </w:pPr>
    </w:p>
    <w:p w:rsidR="00A15B55" w:rsidRPr="0041027C" w:rsidRDefault="00A15B55" w:rsidP="00A15B55">
      <w:pPr>
        <w:spacing w:before="240"/>
        <w:ind w:firstLine="567"/>
        <w:jc w:val="both"/>
        <w:rPr>
          <w:b/>
          <w:bCs/>
          <w:sz w:val="22"/>
          <w:szCs w:val="22"/>
        </w:rPr>
      </w:pPr>
      <w:r w:rsidRPr="0041027C">
        <w:rPr>
          <w:b/>
          <w:bCs/>
          <w:sz w:val="22"/>
          <w:szCs w:val="22"/>
        </w:rPr>
        <w:t>Прочие условия:</w:t>
      </w:r>
    </w:p>
    <w:p w:rsidR="00A15B55" w:rsidRPr="0041027C" w:rsidRDefault="00A15B55" w:rsidP="00A15B55">
      <w:pPr>
        <w:ind w:firstLine="567"/>
        <w:jc w:val="both"/>
        <w:rPr>
          <w:bCs/>
          <w:sz w:val="22"/>
        </w:rPr>
      </w:pPr>
      <w:r w:rsidRPr="0041027C">
        <w:rPr>
          <w:bCs/>
          <w:sz w:val="22"/>
        </w:rPr>
        <w:t>1. Товар должен соответствовать требованиям законодательства Российской Федерации (системе сертификации ГОСТ).</w:t>
      </w:r>
    </w:p>
    <w:p w:rsidR="00A15B55" w:rsidRPr="0041027C" w:rsidRDefault="00A15B55" w:rsidP="00A15B55">
      <w:pPr>
        <w:ind w:firstLine="567"/>
        <w:jc w:val="both"/>
        <w:rPr>
          <w:bCs/>
          <w:sz w:val="22"/>
        </w:rPr>
      </w:pPr>
      <w:r w:rsidRPr="0041027C">
        <w:rPr>
          <w:bCs/>
          <w:sz w:val="22"/>
        </w:rPr>
        <w:t>2.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A15B55" w:rsidRPr="0041027C" w:rsidRDefault="00A15B55" w:rsidP="00A15B55">
      <w:pPr>
        <w:ind w:firstLine="567"/>
        <w:jc w:val="both"/>
        <w:rPr>
          <w:bCs/>
          <w:sz w:val="22"/>
        </w:rPr>
      </w:pPr>
      <w:r w:rsidRPr="0041027C">
        <w:rPr>
          <w:bCs/>
          <w:sz w:val="22"/>
        </w:rPr>
        <w:t xml:space="preserve">3.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rsidR="00A15B55" w:rsidRPr="0041027C" w:rsidRDefault="00A15B55" w:rsidP="00A15B55">
      <w:pPr>
        <w:ind w:firstLine="567"/>
        <w:jc w:val="both"/>
        <w:rPr>
          <w:bCs/>
          <w:sz w:val="22"/>
        </w:rPr>
      </w:pPr>
      <w:r w:rsidRPr="0041027C">
        <w:rPr>
          <w:bCs/>
          <w:sz w:val="22"/>
        </w:rPr>
        <w:t>4. 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A15B55" w:rsidRPr="0041027C" w:rsidRDefault="00A15B55" w:rsidP="00A15B55">
      <w:pPr>
        <w:ind w:firstLine="567"/>
        <w:jc w:val="both"/>
        <w:rPr>
          <w:bCs/>
          <w:sz w:val="22"/>
        </w:rPr>
      </w:pPr>
      <w:r w:rsidRPr="0041027C">
        <w:rPr>
          <w:bCs/>
          <w:sz w:val="22"/>
        </w:rPr>
        <w:lastRenderedPageBreak/>
        <w:t xml:space="preserve">5. 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сборки и установки товара.  Поставщик гарантирует качество материалов, используемых для изготовления товара. </w:t>
      </w:r>
    </w:p>
    <w:p w:rsidR="00A15B55" w:rsidRPr="0041027C" w:rsidRDefault="00A15B55" w:rsidP="00A15B55">
      <w:pPr>
        <w:ind w:firstLine="567"/>
        <w:jc w:val="both"/>
        <w:rPr>
          <w:bCs/>
          <w:sz w:val="22"/>
        </w:rPr>
      </w:pPr>
      <w:r w:rsidRPr="0041027C">
        <w:rPr>
          <w:bCs/>
          <w:sz w:val="22"/>
        </w:rPr>
        <w:t xml:space="preserve">6.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rsidR="00A15B55" w:rsidRPr="0041027C" w:rsidRDefault="00A15B55" w:rsidP="00A15B55">
      <w:pPr>
        <w:ind w:firstLine="567"/>
        <w:jc w:val="both"/>
        <w:rPr>
          <w:bCs/>
          <w:sz w:val="22"/>
        </w:rPr>
      </w:pPr>
      <w:r w:rsidRPr="0041027C">
        <w:rPr>
          <w:bCs/>
          <w:sz w:val="22"/>
        </w:rPr>
        <w:t xml:space="preserve">7. Упаковка должна предохранять товар от порчи, утраты товарного вида. </w:t>
      </w:r>
    </w:p>
    <w:p w:rsidR="00A15B55" w:rsidRPr="0041027C" w:rsidRDefault="00A15B55" w:rsidP="00A15B55">
      <w:pPr>
        <w:ind w:firstLine="567"/>
        <w:jc w:val="both"/>
        <w:rPr>
          <w:bCs/>
          <w:sz w:val="22"/>
        </w:rPr>
      </w:pPr>
      <w:r w:rsidRPr="0041027C">
        <w:rPr>
          <w:bCs/>
          <w:sz w:val="22"/>
        </w:rPr>
        <w:t xml:space="preserve">8. Тара и упаковка входят в стоимость поставляемого товара. </w:t>
      </w:r>
    </w:p>
    <w:p w:rsidR="00A15B55" w:rsidRPr="0041027C" w:rsidRDefault="00A15B55" w:rsidP="00A15B55">
      <w:pPr>
        <w:ind w:firstLine="567"/>
        <w:jc w:val="both"/>
        <w:rPr>
          <w:bCs/>
          <w:sz w:val="22"/>
        </w:rPr>
      </w:pPr>
      <w:r w:rsidRPr="0041027C">
        <w:rPr>
          <w:bCs/>
          <w:sz w:val="22"/>
        </w:rPr>
        <w:t>9.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15B55" w:rsidRDefault="00A15B55" w:rsidP="00A15B55">
      <w:pPr>
        <w:jc w:val="right"/>
        <w:rPr>
          <w:rFonts w:ascii="Cuprum" w:hAnsi="Cuprum" w:cs="Tahoma"/>
          <w:b/>
          <w:bCs/>
          <w:sz w:val="20"/>
          <w:szCs w:val="20"/>
        </w:rPr>
      </w:pPr>
    </w:p>
    <w:p w:rsidR="00A15B55" w:rsidRDefault="00A15B55" w:rsidP="00A15B55">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15B55" w:rsidRPr="00BE0069" w:rsidTr="008C35F9">
        <w:tc>
          <w:tcPr>
            <w:tcW w:w="4680" w:type="dxa"/>
            <w:tcBorders>
              <w:top w:val="nil"/>
              <w:left w:val="nil"/>
              <w:bottom w:val="nil"/>
              <w:right w:val="nil"/>
            </w:tcBorders>
          </w:tcPr>
          <w:p w:rsidR="00A15B55" w:rsidRPr="00BE0069" w:rsidRDefault="00A15B55" w:rsidP="008C35F9">
            <w:pPr>
              <w:pStyle w:val="a8"/>
              <w:tabs>
                <w:tab w:val="left" w:pos="2268"/>
              </w:tabs>
              <w:rPr>
                <w:sz w:val="20"/>
              </w:rPr>
            </w:pPr>
            <w:r w:rsidRPr="00BE0069">
              <w:rPr>
                <w:sz w:val="20"/>
              </w:rPr>
              <w:t>Заказчик:</w:t>
            </w:r>
          </w:p>
          <w:p w:rsidR="00A15B55" w:rsidRPr="00BE0069" w:rsidRDefault="00A15B55" w:rsidP="008C35F9">
            <w:pPr>
              <w:pStyle w:val="a8"/>
              <w:tabs>
                <w:tab w:val="left" w:pos="2268"/>
              </w:tabs>
              <w:rPr>
                <w:sz w:val="20"/>
              </w:rPr>
            </w:pPr>
            <w:r w:rsidRPr="00BE0069">
              <w:rPr>
                <w:sz w:val="20"/>
              </w:rPr>
              <w:t>ОГАУЗ «</w:t>
            </w:r>
            <w:r>
              <w:rPr>
                <w:sz w:val="20"/>
              </w:rPr>
              <w:t>ИГКБ</w:t>
            </w:r>
            <w:r w:rsidRPr="00BE0069">
              <w:rPr>
                <w:sz w:val="20"/>
              </w:rPr>
              <w:t xml:space="preserve"> № 8» </w:t>
            </w:r>
          </w:p>
          <w:p w:rsidR="00A15B55" w:rsidRPr="00BE0069" w:rsidRDefault="00A15B55" w:rsidP="008C35F9">
            <w:pPr>
              <w:pStyle w:val="a8"/>
              <w:tabs>
                <w:tab w:val="left" w:pos="2268"/>
              </w:tabs>
              <w:rPr>
                <w:bCs/>
                <w:sz w:val="20"/>
              </w:rPr>
            </w:pPr>
            <w:r w:rsidRPr="00BE0069">
              <w:rPr>
                <w:bCs/>
                <w:sz w:val="20"/>
              </w:rPr>
              <w:t>Главный врач</w:t>
            </w:r>
          </w:p>
          <w:p w:rsidR="00A15B55" w:rsidRPr="00BE0069" w:rsidRDefault="00A15B55" w:rsidP="008C35F9">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A15B55" w:rsidRPr="00BE0069" w:rsidRDefault="00A15B55" w:rsidP="008C35F9">
            <w:pPr>
              <w:rPr>
                <w:bCs/>
                <w:sz w:val="20"/>
                <w:szCs w:val="20"/>
              </w:rPr>
            </w:pPr>
            <w:r w:rsidRPr="00BE0069">
              <w:rPr>
                <w:bCs/>
                <w:sz w:val="20"/>
                <w:szCs w:val="20"/>
              </w:rPr>
              <w:t>М.П.</w:t>
            </w:r>
          </w:p>
        </w:tc>
        <w:tc>
          <w:tcPr>
            <w:tcW w:w="540" w:type="dxa"/>
            <w:tcBorders>
              <w:top w:val="nil"/>
              <w:left w:val="nil"/>
              <w:bottom w:val="nil"/>
              <w:right w:val="nil"/>
            </w:tcBorders>
          </w:tcPr>
          <w:p w:rsidR="00A15B55" w:rsidRPr="00BE0069" w:rsidRDefault="00A15B55" w:rsidP="008C35F9">
            <w:pPr>
              <w:pStyle w:val="a8"/>
              <w:tabs>
                <w:tab w:val="left" w:pos="2268"/>
              </w:tabs>
              <w:rPr>
                <w:bCs/>
                <w:sz w:val="20"/>
              </w:rPr>
            </w:pPr>
          </w:p>
        </w:tc>
        <w:tc>
          <w:tcPr>
            <w:tcW w:w="4680" w:type="dxa"/>
            <w:tcBorders>
              <w:top w:val="nil"/>
              <w:left w:val="nil"/>
              <w:bottom w:val="nil"/>
              <w:right w:val="nil"/>
            </w:tcBorders>
          </w:tcPr>
          <w:p w:rsidR="00A15B55" w:rsidRPr="00BE0069" w:rsidRDefault="00A15B55" w:rsidP="008C35F9">
            <w:pPr>
              <w:jc w:val="both"/>
              <w:rPr>
                <w:sz w:val="20"/>
                <w:szCs w:val="20"/>
              </w:rPr>
            </w:pPr>
            <w:r w:rsidRPr="00BE0069">
              <w:rPr>
                <w:sz w:val="20"/>
                <w:szCs w:val="20"/>
              </w:rPr>
              <w:t xml:space="preserve">Поставщик: </w:t>
            </w:r>
          </w:p>
          <w:p w:rsidR="0041027C" w:rsidRPr="0041027C" w:rsidRDefault="0041027C" w:rsidP="0041027C">
            <w:pPr>
              <w:widowControl w:val="0"/>
              <w:tabs>
                <w:tab w:val="left" w:pos="5040"/>
              </w:tabs>
              <w:autoSpaceDE w:val="0"/>
              <w:autoSpaceDN w:val="0"/>
              <w:adjustRightInd w:val="0"/>
              <w:rPr>
                <w:sz w:val="20"/>
                <w:szCs w:val="20"/>
              </w:rPr>
            </w:pPr>
            <w:r w:rsidRPr="0041027C">
              <w:rPr>
                <w:sz w:val="20"/>
                <w:szCs w:val="20"/>
              </w:rPr>
              <w:t>ООО «</w:t>
            </w:r>
            <w:proofErr w:type="spellStart"/>
            <w:r w:rsidRPr="0041027C">
              <w:rPr>
                <w:sz w:val="20"/>
                <w:szCs w:val="20"/>
              </w:rPr>
              <w:t>Балтмастер</w:t>
            </w:r>
            <w:proofErr w:type="spellEnd"/>
            <w:r w:rsidRPr="0041027C">
              <w:rPr>
                <w:sz w:val="20"/>
                <w:szCs w:val="20"/>
              </w:rPr>
              <w:t>»</w:t>
            </w:r>
          </w:p>
          <w:p w:rsidR="0041027C" w:rsidRPr="0041027C" w:rsidRDefault="0041027C" w:rsidP="0041027C">
            <w:pPr>
              <w:widowControl w:val="0"/>
              <w:tabs>
                <w:tab w:val="left" w:pos="5040"/>
              </w:tabs>
              <w:autoSpaceDE w:val="0"/>
              <w:autoSpaceDN w:val="0"/>
              <w:adjustRightInd w:val="0"/>
              <w:rPr>
                <w:sz w:val="20"/>
                <w:szCs w:val="20"/>
              </w:rPr>
            </w:pPr>
            <w:r w:rsidRPr="0041027C">
              <w:rPr>
                <w:sz w:val="20"/>
                <w:szCs w:val="20"/>
              </w:rPr>
              <w:t>Генеральный директор</w:t>
            </w:r>
          </w:p>
          <w:p w:rsidR="0041027C" w:rsidRPr="0041027C" w:rsidRDefault="0041027C" w:rsidP="0041027C">
            <w:pPr>
              <w:widowControl w:val="0"/>
              <w:tabs>
                <w:tab w:val="left" w:pos="5040"/>
              </w:tabs>
              <w:autoSpaceDE w:val="0"/>
              <w:autoSpaceDN w:val="0"/>
              <w:adjustRightInd w:val="0"/>
              <w:rPr>
                <w:sz w:val="20"/>
                <w:szCs w:val="20"/>
              </w:rPr>
            </w:pPr>
            <w:r w:rsidRPr="0041027C">
              <w:rPr>
                <w:sz w:val="20"/>
                <w:szCs w:val="20"/>
              </w:rPr>
              <w:t xml:space="preserve">_______________/Н.С. </w:t>
            </w:r>
            <w:proofErr w:type="spellStart"/>
            <w:r w:rsidRPr="0041027C">
              <w:rPr>
                <w:sz w:val="20"/>
                <w:szCs w:val="20"/>
              </w:rPr>
              <w:t>Андрущак</w:t>
            </w:r>
            <w:proofErr w:type="spellEnd"/>
            <w:r w:rsidRPr="0041027C">
              <w:rPr>
                <w:sz w:val="20"/>
                <w:szCs w:val="20"/>
              </w:rPr>
              <w:t>/</w:t>
            </w:r>
          </w:p>
          <w:p w:rsidR="00A15B55" w:rsidRPr="00BE0069" w:rsidRDefault="0041027C" w:rsidP="0041027C">
            <w:pPr>
              <w:pStyle w:val="ac"/>
              <w:rPr>
                <w:rFonts w:ascii="Times New Roman" w:hAnsi="Times New Roman"/>
                <w:bCs/>
              </w:rPr>
            </w:pPr>
            <w:r w:rsidRPr="0041027C">
              <w:rPr>
                <w:rFonts w:ascii="Times New Roman" w:hAnsi="Times New Roman"/>
              </w:rPr>
              <w:t>М.П.</w:t>
            </w:r>
          </w:p>
        </w:tc>
      </w:tr>
    </w:tbl>
    <w:p w:rsidR="001B5CAE" w:rsidRDefault="001B5CAE"/>
    <w:sectPr w:rsidR="001B5CAE" w:rsidSect="00A15B55">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characterSpacingControl w:val="doNotCompress"/>
  <w:compat/>
  <w:rsids>
    <w:rsidRoot w:val="00A15B55"/>
    <w:rsid w:val="00197468"/>
    <w:rsid w:val="001B5CAE"/>
    <w:rsid w:val="0041027C"/>
    <w:rsid w:val="006A091A"/>
    <w:rsid w:val="00780CF5"/>
    <w:rsid w:val="009E51D9"/>
    <w:rsid w:val="00A15B55"/>
    <w:rsid w:val="00B86C15"/>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5B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B55"/>
    <w:rPr>
      <w:rFonts w:ascii="Arial" w:eastAsia="Times New Roman" w:hAnsi="Arial" w:cs="Arial"/>
      <w:b/>
      <w:bCs/>
      <w:kern w:val="32"/>
      <w:sz w:val="32"/>
      <w:szCs w:val="32"/>
      <w:lang w:eastAsia="ru-RU"/>
    </w:rPr>
  </w:style>
  <w:style w:type="paragraph" w:customStyle="1" w:styleId="a3">
    <w:name w:val="Базовый"/>
    <w:rsid w:val="00A15B55"/>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15B55"/>
    <w:pPr>
      <w:ind w:left="720"/>
      <w:contextualSpacing/>
    </w:pPr>
  </w:style>
  <w:style w:type="paragraph" w:styleId="a6">
    <w:name w:val="Title"/>
    <w:basedOn w:val="a"/>
    <w:link w:val="a7"/>
    <w:qFormat/>
    <w:rsid w:val="00A15B55"/>
    <w:pPr>
      <w:jc w:val="center"/>
    </w:pPr>
    <w:rPr>
      <w:b/>
      <w:sz w:val="28"/>
      <w:szCs w:val="20"/>
    </w:rPr>
  </w:style>
  <w:style w:type="character" w:customStyle="1" w:styleId="a7">
    <w:name w:val="Название Знак"/>
    <w:basedOn w:val="a0"/>
    <w:link w:val="a6"/>
    <w:rsid w:val="00A15B5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15B5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15B55"/>
    <w:rPr>
      <w:rFonts w:ascii="Times New Roman" w:eastAsia="Times New Roman" w:hAnsi="Times New Roman" w:cs="Times New Roman"/>
      <w:sz w:val="24"/>
      <w:szCs w:val="20"/>
      <w:lang w:eastAsia="ru-RU"/>
    </w:rPr>
  </w:style>
  <w:style w:type="paragraph" w:styleId="aa">
    <w:name w:val="Body Text Indent"/>
    <w:basedOn w:val="a"/>
    <w:link w:val="ab"/>
    <w:rsid w:val="00A15B55"/>
    <w:pPr>
      <w:ind w:firstLine="708"/>
      <w:jc w:val="both"/>
    </w:pPr>
    <w:rPr>
      <w:szCs w:val="20"/>
    </w:rPr>
  </w:style>
  <w:style w:type="character" w:customStyle="1" w:styleId="ab">
    <w:name w:val="Основной текст с отступом Знак"/>
    <w:basedOn w:val="a0"/>
    <w:link w:val="aa"/>
    <w:rsid w:val="00A15B55"/>
    <w:rPr>
      <w:rFonts w:ascii="Times New Roman" w:eastAsia="Times New Roman" w:hAnsi="Times New Roman" w:cs="Times New Roman"/>
      <w:sz w:val="24"/>
      <w:szCs w:val="20"/>
      <w:lang w:eastAsia="ru-RU"/>
    </w:rPr>
  </w:style>
  <w:style w:type="paragraph" w:styleId="2">
    <w:name w:val="Body Text Indent 2"/>
    <w:basedOn w:val="a"/>
    <w:link w:val="20"/>
    <w:rsid w:val="00A15B55"/>
    <w:pPr>
      <w:ind w:firstLine="709"/>
      <w:jc w:val="both"/>
    </w:pPr>
    <w:rPr>
      <w:szCs w:val="20"/>
    </w:rPr>
  </w:style>
  <w:style w:type="character" w:customStyle="1" w:styleId="20">
    <w:name w:val="Основной текст с отступом 2 Знак"/>
    <w:basedOn w:val="a0"/>
    <w:link w:val="2"/>
    <w:rsid w:val="00A15B55"/>
    <w:rPr>
      <w:rFonts w:ascii="Times New Roman" w:eastAsia="Times New Roman" w:hAnsi="Times New Roman" w:cs="Times New Roman"/>
      <w:sz w:val="24"/>
      <w:szCs w:val="20"/>
      <w:lang w:eastAsia="ru-RU"/>
    </w:rPr>
  </w:style>
  <w:style w:type="paragraph" w:customStyle="1" w:styleId="ConsNonformat">
    <w:name w:val="ConsNonformat"/>
    <w:rsid w:val="00A15B5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15B55"/>
    <w:rPr>
      <w:rFonts w:ascii="Courier New" w:hAnsi="Courier New"/>
      <w:sz w:val="20"/>
      <w:szCs w:val="20"/>
    </w:rPr>
  </w:style>
  <w:style w:type="character" w:customStyle="1" w:styleId="ad">
    <w:name w:val="Текст Знак"/>
    <w:basedOn w:val="a0"/>
    <w:link w:val="ac"/>
    <w:uiPriority w:val="99"/>
    <w:rsid w:val="00A15B55"/>
    <w:rPr>
      <w:rFonts w:ascii="Courier New" w:eastAsia="Times New Roman" w:hAnsi="Courier New" w:cs="Times New Roman"/>
      <w:sz w:val="20"/>
      <w:szCs w:val="20"/>
      <w:lang w:eastAsia="ru-RU"/>
    </w:rPr>
  </w:style>
  <w:style w:type="paragraph" w:customStyle="1" w:styleId="3">
    <w:name w:val="Текст3"/>
    <w:basedOn w:val="a"/>
    <w:rsid w:val="00A15B55"/>
    <w:rPr>
      <w:rFonts w:ascii="Courier New" w:hAnsi="Courier New"/>
      <w:sz w:val="20"/>
      <w:szCs w:val="20"/>
    </w:rPr>
  </w:style>
  <w:style w:type="paragraph" w:customStyle="1" w:styleId="32">
    <w:name w:val="Основной текст с отступом 32"/>
    <w:basedOn w:val="a"/>
    <w:rsid w:val="00A15B5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15B55"/>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A15B55"/>
    <w:rPr>
      <w:sz w:val="20"/>
      <w:szCs w:val="20"/>
    </w:rPr>
  </w:style>
  <w:style w:type="character" w:customStyle="1" w:styleId="af">
    <w:name w:val="Текст примечания Знак"/>
    <w:aliases w:val="Примечания: текст Знак"/>
    <w:basedOn w:val="a0"/>
    <w:link w:val="ae"/>
    <w:uiPriority w:val="99"/>
    <w:rsid w:val="00A15B55"/>
    <w:rPr>
      <w:rFonts w:ascii="Times New Roman" w:eastAsia="Times New Roman" w:hAnsi="Times New Roman" w:cs="Times New Roman"/>
      <w:sz w:val="20"/>
      <w:szCs w:val="20"/>
      <w:lang w:eastAsia="ru-RU"/>
    </w:rPr>
  </w:style>
  <w:style w:type="character" w:styleId="af0">
    <w:name w:val="Hyperlink"/>
    <w:basedOn w:val="a0"/>
    <w:uiPriority w:val="99"/>
    <w:unhideWhenUsed/>
    <w:rsid w:val="006A091A"/>
    <w:rPr>
      <w:color w:val="0563C1" w:themeColor="hyperlink"/>
      <w:u w:val="single"/>
    </w:rPr>
  </w:style>
  <w:style w:type="character" w:customStyle="1" w:styleId="UnresolvedMention">
    <w:name w:val="Unresolved Mention"/>
    <w:basedOn w:val="a0"/>
    <w:uiPriority w:val="99"/>
    <w:semiHidden/>
    <w:unhideWhenUsed/>
    <w:rsid w:val="006A091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lt-master@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2850</Words>
  <Characters>16248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2</cp:revision>
  <cp:lastPrinted>2023-02-16T11:01:00Z</cp:lastPrinted>
  <dcterms:created xsi:type="dcterms:W3CDTF">2023-02-06T06:23:00Z</dcterms:created>
  <dcterms:modified xsi:type="dcterms:W3CDTF">2023-02-16T11:01:00Z</dcterms:modified>
</cp:coreProperties>
</file>