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E3" w:rsidRPr="005916E3" w:rsidRDefault="005916E3" w:rsidP="005916E3">
      <w:pPr>
        <w:pStyle w:val="a8"/>
        <w:widowControl w:val="0"/>
        <w:rPr>
          <w:sz w:val="22"/>
          <w:szCs w:val="22"/>
        </w:rPr>
      </w:pPr>
      <w:r w:rsidRPr="005916E3">
        <w:rPr>
          <w:sz w:val="22"/>
          <w:szCs w:val="22"/>
        </w:rPr>
        <w:t>Договор № 131-23</w:t>
      </w:r>
    </w:p>
    <w:p w:rsidR="005916E3" w:rsidRPr="005916E3" w:rsidRDefault="005916E3" w:rsidP="005916E3">
      <w:pPr>
        <w:widowControl w:val="0"/>
        <w:jc w:val="center"/>
        <w:rPr>
          <w:b/>
          <w:bCs/>
          <w:sz w:val="22"/>
          <w:szCs w:val="22"/>
        </w:rPr>
      </w:pPr>
      <w:r w:rsidRPr="005916E3">
        <w:rPr>
          <w:b/>
          <w:bCs/>
          <w:sz w:val="22"/>
          <w:szCs w:val="22"/>
        </w:rPr>
        <w:t>на поставку сетевого оборудования и материалов для монтажа СКС</w:t>
      </w:r>
    </w:p>
    <w:p w:rsidR="005916E3" w:rsidRPr="005916E3" w:rsidRDefault="005916E3" w:rsidP="005916E3">
      <w:pPr>
        <w:widowControl w:val="0"/>
        <w:jc w:val="center"/>
        <w:rPr>
          <w:b/>
          <w:bCs/>
          <w:sz w:val="22"/>
          <w:szCs w:val="22"/>
        </w:rPr>
      </w:pPr>
    </w:p>
    <w:p w:rsidR="005916E3" w:rsidRPr="005916E3" w:rsidRDefault="005916E3" w:rsidP="00854538">
      <w:pPr>
        <w:ind w:firstLine="709"/>
        <w:jc w:val="both"/>
        <w:rPr>
          <w:b/>
          <w:sz w:val="22"/>
          <w:szCs w:val="22"/>
        </w:rPr>
      </w:pPr>
      <w:r w:rsidRPr="005916E3">
        <w:rPr>
          <w:b/>
          <w:sz w:val="22"/>
          <w:szCs w:val="22"/>
        </w:rPr>
        <w:t xml:space="preserve">г. Иркутск                                  </w:t>
      </w:r>
      <w:r w:rsidR="00854538">
        <w:rPr>
          <w:b/>
          <w:sz w:val="22"/>
          <w:szCs w:val="22"/>
        </w:rPr>
        <w:t xml:space="preserve">                             </w:t>
      </w:r>
      <w:r w:rsidR="00854538">
        <w:rPr>
          <w:b/>
          <w:sz w:val="22"/>
          <w:szCs w:val="22"/>
        </w:rPr>
        <w:tab/>
      </w:r>
      <w:r w:rsidR="00854538">
        <w:rPr>
          <w:b/>
          <w:sz w:val="22"/>
          <w:szCs w:val="22"/>
        </w:rPr>
        <w:tab/>
      </w:r>
      <w:r w:rsidRPr="005916E3">
        <w:rPr>
          <w:b/>
          <w:sz w:val="22"/>
          <w:szCs w:val="22"/>
        </w:rPr>
        <w:tab/>
        <w:t xml:space="preserve">«___»  _____________  2023 г. </w:t>
      </w:r>
    </w:p>
    <w:p w:rsidR="005916E3" w:rsidRPr="005916E3" w:rsidRDefault="005916E3" w:rsidP="005916E3">
      <w:pPr>
        <w:jc w:val="both"/>
        <w:rPr>
          <w:b/>
          <w:sz w:val="22"/>
          <w:szCs w:val="22"/>
        </w:rPr>
      </w:pPr>
    </w:p>
    <w:p w:rsidR="005916E3" w:rsidRPr="005916E3" w:rsidRDefault="005916E3" w:rsidP="005916E3">
      <w:pPr>
        <w:ind w:firstLine="709"/>
        <w:jc w:val="both"/>
        <w:rPr>
          <w:sz w:val="22"/>
          <w:szCs w:val="22"/>
        </w:rPr>
      </w:pPr>
      <w:proofErr w:type="gramStart"/>
      <w:r w:rsidRPr="005916E3">
        <w:rPr>
          <w:b/>
          <w:sz w:val="22"/>
          <w:szCs w:val="22"/>
        </w:rPr>
        <w:t>Областное государственное автономное учреждение здравоохранения «Иркутская городская клиническая больница № 8»</w:t>
      </w:r>
      <w:r w:rsidRPr="005916E3">
        <w:rPr>
          <w:sz w:val="22"/>
          <w:szCs w:val="22"/>
        </w:rPr>
        <w:t xml:space="preserve">, именуемое в дальнейшем  </w:t>
      </w:r>
      <w:r w:rsidRPr="005916E3">
        <w:rPr>
          <w:b/>
          <w:sz w:val="22"/>
          <w:szCs w:val="22"/>
        </w:rPr>
        <w:t xml:space="preserve">Заказчик, </w:t>
      </w:r>
      <w:r w:rsidRPr="005916E3">
        <w:rPr>
          <w:sz w:val="22"/>
          <w:szCs w:val="22"/>
        </w:rPr>
        <w:t xml:space="preserve">в лице главного врача </w:t>
      </w:r>
      <w:proofErr w:type="spellStart"/>
      <w:r w:rsidRPr="005916E3">
        <w:rPr>
          <w:sz w:val="22"/>
          <w:szCs w:val="22"/>
        </w:rPr>
        <w:t>Есевой</w:t>
      </w:r>
      <w:proofErr w:type="spellEnd"/>
      <w:r w:rsidRPr="005916E3">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Хронос</w:t>
      </w:r>
      <w:proofErr w:type="spellEnd"/>
      <w:r>
        <w:rPr>
          <w:b/>
          <w:sz w:val="22"/>
          <w:szCs w:val="22"/>
        </w:rPr>
        <w:t>»</w:t>
      </w:r>
      <w:r w:rsidRPr="005916E3">
        <w:rPr>
          <w:b/>
          <w:sz w:val="22"/>
          <w:szCs w:val="22"/>
        </w:rPr>
        <w:t>,</w:t>
      </w:r>
      <w:r w:rsidRPr="005916E3">
        <w:rPr>
          <w:sz w:val="22"/>
          <w:szCs w:val="22"/>
        </w:rPr>
        <w:t xml:space="preserve"> именуемый в дальнейшем </w:t>
      </w:r>
      <w:r w:rsidRPr="005916E3">
        <w:rPr>
          <w:b/>
          <w:sz w:val="22"/>
          <w:szCs w:val="22"/>
        </w:rPr>
        <w:t xml:space="preserve">Поставщик, </w:t>
      </w:r>
      <w:r w:rsidRPr="005916E3">
        <w:rPr>
          <w:sz w:val="22"/>
          <w:szCs w:val="22"/>
        </w:rPr>
        <w:t xml:space="preserve">в лице </w:t>
      </w:r>
      <w:r>
        <w:rPr>
          <w:sz w:val="22"/>
          <w:szCs w:val="22"/>
        </w:rPr>
        <w:t>генерального директора Мартынова Анатолия Анатольевича</w:t>
      </w:r>
      <w:r w:rsidRPr="005916E3">
        <w:rPr>
          <w:b/>
          <w:sz w:val="22"/>
          <w:szCs w:val="22"/>
        </w:rPr>
        <w:t>,</w:t>
      </w:r>
      <w:r w:rsidRPr="005916E3">
        <w:rPr>
          <w:sz w:val="22"/>
          <w:szCs w:val="22"/>
        </w:rPr>
        <w:t xml:space="preserve"> действующего на основании </w:t>
      </w:r>
      <w:r>
        <w:rPr>
          <w:sz w:val="22"/>
          <w:szCs w:val="22"/>
        </w:rPr>
        <w:t>Устава</w:t>
      </w:r>
      <w:r w:rsidRPr="005916E3">
        <w:rPr>
          <w:sz w:val="22"/>
          <w:szCs w:val="22"/>
        </w:rPr>
        <w:t>, с другой стороны, в дальнейшем совместно именуемые Стороны, на основании  результатов</w:t>
      </w:r>
      <w:proofErr w:type="gramEnd"/>
      <w:r w:rsidRPr="005916E3">
        <w:rPr>
          <w:sz w:val="22"/>
          <w:szCs w:val="22"/>
        </w:rPr>
        <w:t xml:space="preserve"> </w:t>
      </w:r>
      <w:proofErr w:type="gramStart"/>
      <w:r w:rsidRPr="005916E3">
        <w:rPr>
          <w:sz w:val="22"/>
          <w:szCs w:val="22"/>
        </w:rPr>
        <w:t>определения Исполнителя путем проведения запроса котировок в электронной форме</w:t>
      </w:r>
      <w:r w:rsidRPr="005916E3">
        <w:rPr>
          <w:kern w:val="32"/>
          <w:sz w:val="22"/>
          <w:szCs w:val="22"/>
        </w:rPr>
        <w:t>, участниками которого могут являться только субъекты малого и среднего предпринимательства</w:t>
      </w:r>
      <w:r w:rsidRPr="005916E3">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916E3">
        <w:rPr>
          <w:sz w:val="22"/>
          <w:szCs w:val="22"/>
        </w:rPr>
        <w:t xml:space="preserve">на поставку сетевого оборудования и материалов для монтажа СКС № </w:t>
      </w:r>
      <w:r>
        <w:rPr>
          <w:sz w:val="22"/>
          <w:szCs w:val="22"/>
        </w:rPr>
        <w:t>32312413343</w:t>
      </w:r>
      <w:r w:rsidRPr="005916E3">
        <w:rPr>
          <w:sz w:val="22"/>
          <w:szCs w:val="22"/>
        </w:rPr>
        <w:t xml:space="preserve"> от </w:t>
      </w:r>
      <w:r>
        <w:rPr>
          <w:sz w:val="22"/>
          <w:szCs w:val="22"/>
        </w:rPr>
        <w:t>31.05.2023г.</w:t>
      </w:r>
      <w:r w:rsidRPr="005916E3">
        <w:rPr>
          <w:sz w:val="22"/>
          <w:szCs w:val="22"/>
        </w:rPr>
        <w:t>), заключили настоящий Договор о нижеследующем:</w:t>
      </w:r>
      <w:proofErr w:type="gramEnd"/>
    </w:p>
    <w:p w:rsidR="005916E3" w:rsidRPr="005916E3" w:rsidRDefault="005916E3" w:rsidP="005916E3">
      <w:pPr>
        <w:jc w:val="both"/>
        <w:rPr>
          <w:sz w:val="22"/>
          <w:szCs w:val="22"/>
        </w:rPr>
      </w:pPr>
    </w:p>
    <w:p w:rsidR="005916E3" w:rsidRPr="005916E3" w:rsidRDefault="005916E3" w:rsidP="005916E3">
      <w:pPr>
        <w:pStyle w:val="3"/>
        <w:numPr>
          <w:ilvl w:val="0"/>
          <w:numId w:val="1"/>
        </w:numPr>
        <w:tabs>
          <w:tab w:val="left" w:pos="851"/>
        </w:tabs>
        <w:ind w:left="0" w:firstLine="0"/>
        <w:jc w:val="center"/>
        <w:rPr>
          <w:rFonts w:ascii="Times New Roman" w:hAnsi="Times New Roman"/>
          <w:b/>
          <w:sz w:val="22"/>
          <w:szCs w:val="22"/>
        </w:rPr>
      </w:pPr>
      <w:r w:rsidRPr="005916E3">
        <w:rPr>
          <w:rFonts w:ascii="Times New Roman" w:hAnsi="Times New Roman"/>
          <w:b/>
          <w:sz w:val="22"/>
          <w:szCs w:val="22"/>
        </w:rPr>
        <w:t>ПРЕДМЕТ ДОГОВОРА</w:t>
      </w:r>
    </w:p>
    <w:p w:rsidR="005916E3" w:rsidRPr="005916E3" w:rsidRDefault="005916E3" w:rsidP="005916E3">
      <w:pPr>
        <w:tabs>
          <w:tab w:val="left" w:pos="1134"/>
        </w:tabs>
        <w:ind w:firstLine="709"/>
        <w:jc w:val="both"/>
        <w:rPr>
          <w:sz w:val="22"/>
          <w:szCs w:val="22"/>
        </w:rPr>
      </w:pPr>
      <w:r w:rsidRPr="005916E3">
        <w:rPr>
          <w:sz w:val="22"/>
          <w:szCs w:val="22"/>
        </w:rPr>
        <w:t xml:space="preserve">1.1. По условиям Договора Поставщик обязуется осуществить поставку </w:t>
      </w:r>
      <w:r w:rsidRPr="005916E3">
        <w:rPr>
          <w:bCs/>
          <w:sz w:val="22"/>
          <w:szCs w:val="22"/>
        </w:rPr>
        <w:t>сетевого оборудования и материалов для монтажа СКС</w:t>
      </w:r>
      <w:r w:rsidRPr="005916E3">
        <w:rPr>
          <w:sz w:val="22"/>
          <w:szCs w:val="22"/>
        </w:rPr>
        <w:t>, количество, общая и единичная стоимость которого установлены в Спецификации (Приложение №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w:t>
      </w:r>
    </w:p>
    <w:p w:rsidR="005916E3" w:rsidRPr="005916E3" w:rsidRDefault="005916E3" w:rsidP="005916E3">
      <w:pPr>
        <w:pStyle w:val="a6"/>
        <w:spacing w:after="0" w:line="240" w:lineRule="auto"/>
        <w:ind w:left="480" w:firstLine="709"/>
        <w:jc w:val="both"/>
        <w:rPr>
          <w:rFonts w:ascii="Times New Roman" w:hAnsi="Times New Roman" w:cs="Times New Roman"/>
        </w:rPr>
      </w:pPr>
    </w:p>
    <w:p w:rsidR="005916E3" w:rsidRPr="005916E3" w:rsidRDefault="005916E3" w:rsidP="005916E3">
      <w:pPr>
        <w:pStyle w:val="1"/>
        <w:numPr>
          <w:ilvl w:val="0"/>
          <w:numId w:val="1"/>
        </w:numPr>
        <w:spacing w:before="0" w:after="0"/>
        <w:ind w:left="0" w:firstLine="0"/>
        <w:jc w:val="center"/>
        <w:rPr>
          <w:rFonts w:ascii="Times New Roman" w:hAnsi="Times New Roman" w:cs="Times New Roman"/>
          <w:sz w:val="22"/>
          <w:szCs w:val="22"/>
        </w:rPr>
      </w:pPr>
      <w:r w:rsidRPr="005916E3">
        <w:rPr>
          <w:rFonts w:ascii="Times New Roman" w:hAnsi="Times New Roman" w:cs="Times New Roman"/>
          <w:sz w:val="22"/>
          <w:szCs w:val="22"/>
        </w:rPr>
        <w:t>ЦЕНА ДОГОВОРА И ПОРЯДОК РАСЧЕТОВ</w:t>
      </w:r>
    </w:p>
    <w:p w:rsidR="005916E3" w:rsidRPr="00854538" w:rsidRDefault="005916E3" w:rsidP="005916E3">
      <w:pPr>
        <w:pStyle w:val="ac"/>
        <w:ind w:firstLine="709"/>
        <w:rPr>
          <w:sz w:val="22"/>
          <w:szCs w:val="22"/>
        </w:rPr>
      </w:pPr>
      <w:r w:rsidRPr="005916E3">
        <w:rPr>
          <w:sz w:val="22"/>
          <w:szCs w:val="22"/>
        </w:rPr>
        <w:t>2.1</w:t>
      </w:r>
      <w:r w:rsidRPr="00854538">
        <w:rPr>
          <w:sz w:val="22"/>
          <w:szCs w:val="22"/>
        </w:rPr>
        <w:t xml:space="preserve">. </w:t>
      </w:r>
      <w:proofErr w:type="gramStart"/>
      <w:r w:rsidRPr="00854538">
        <w:rPr>
          <w:sz w:val="22"/>
          <w:szCs w:val="22"/>
        </w:rPr>
        <w:t xml:space="preserve">Цена настоящего Договора составляет </w:t>
      </w:r>
      <w:r w:rsidRPr="00854538">
        <w:rPr>
          <w:b/>
          <w:sz w:val="22"/>
          <w:szCs w:val="22"/>
          <w:u w:val="single"/>
        </w:rPr>
        <w:t>92 580 (девяносто две тысячи пятьсот восемьдесят) рублей 00 копеек</w:t>
      </w:r>
      <w:r w:rsidRPr="00854538">
        <w:rPr>
          <w:sz w:val="22"/>
          <w:szCs w:val="22"/>
        </w:rPr>
        <w:t>, включает в себя стоимость Товара, НДС в размере 15 430,00 руб.</w:t>
      </w:r>
      <w:r w:rsidRPr="00854538">
        <w:rPr>
          <w:i/>
          <w:sz w:val="22"/>
          <w:szCs w:val="22"/>
        </w:rPr>
        <w:t>,</w:t>
      </w:r>
      <w:r w:rsidRPr="00854538">
        <w:rPr>
          <w:sz w:val="22"/>
          <w:szCs w:val="22"/>
        </w:rPr>
        <w:t xml:space="preserve"> стоимость доставки товара, стоимость погрузочно-разгрузочных работ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w:t>
      </w:r>
      <w:proofErr w:type="gramEnd"/>
      <w:r w:rsidRPr="00854538">
        <w:rPr>
          <w:sz w:val="22"/>
          <w:szCs w:val="22"/>
        </w:rPr>
        <w:t xml:space="preserve">, то есть является конечной. </w:t>
      </w:r>
    </w:p>
    <w:p w:rsidR="005916E3" w:rsidRPr="005916E3" w:rsidRDefault="005916E3" w:rsidP="005916E3">
      <w:pPr>
        <w:pStyle w:val="ac"/>
        <w:ind w:firstLine="709"/>
        <w:rPr>
          <w:sz w:val="22"/>
          <w:szCs w:val="22"/>
        </w:rPr>
      </w:pPr>
      <w:r w:rsidRPr="00854538">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w:t>
      </w:r>
      <w:r w:rsidRPr="005916E3">
        <w:rPr>
          <w:sz w:val="22"/>
          <w:szCs w:val="22"/>
        </w:rPr>
        <w:t>. Датой оплаты является день списания денежных сре</w:t>
      </w:r>
      <w:proofErr w:type="gramStart"/>
      <w:r w:rsidRPr="005916E3">
        <w:rPr>
          <w:sz w:val="22"/>
          <w:szCs w:val="22"/>
        </w:rPr>
        <w:t>дств с р</w:t>
      </w:r>
      <w:proofErr w:type="gramEnd"/>
      <w:r w:rsidRPr="005916E3">
        <w:rPr>
          <w:sz w:val="22"/>
          <w:szCs w:val="22"/>
        </w:rPr>
        <w:t>асчетного счета Заказчика.</w:t>
      </w:r>
    </w:p>
    <w:p w:rsidR="005916E3" w:rsidRPr="005916E3" w:rsidRDefault="005916E3" w:rsidP="005916E3">
      <w:pPr>
        <w:pStyle w:val="ac"/>
        <w:ind w:firstLine="709"/>
        <w:rPr>
          <w:sz w:val="22"/>
          <w:szCs w:val="22"/>
        </w:rPr>
      </w:pPr>
      <w:r w:rsidRPr="005916E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916E3" w:rsidRPr="005916E3" w:rsidRDefault="005916E3" w:rsidP="005916E3">
      <w:pPr>
        <w:pStyle w:val="ac"/>
        <w:ind w:firstLine="709"/>
        <w:rPr>
          <w:sz w:val="22"/>
          <w:szCs w:val="22"/>
        </w:rPr>
      </w:pPr>
      <w:r w:rsidRPr="005916E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916E3" w:rsidRPr="005916E3" w:rsidRDefault="005916E3" w:rsidP="005916E3">
      <w:pPr>
        <w:tabs>
          <w:tab w:val="left" w:pos="709"/>
        </w:tabs>
        <w:ind w:firstLine="709"/>
        <w:jc w:val="both"/>
        <w:rPr>
          <w:sz w:val="22"/>
          <w:szCs w:val="22"/>
        </w:rPr>
      </w:pPr>
      <w:r w:rsidRPr="005916E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916E3" w:rsidRPr="005916E3" w:rsidRDefault="005916E3" w:rsidP="005916E3">
      <w:pPr>
        <w:pStyle w:val="ac"/>
        <w:ind w:firstLine="709"/>
        <w:rPr>
          <w:sz w:val="22"/>
          <w:szCs w:val="22"/>
        </w:rPr>
      </w:pPr>
    </w:p>
    <w:p w:rsidR="005916E3" w:rsidRPr="005916E3" w:rsidRDefault="005916E3" w:rsidP="005916E3">
      <w:pPr>
        <w:jc w:val="center"/>
        <w:rPr>
          <w:b/>
          <w:sz w:val="22"/>
          <w:szCs w:val="22"/>
        </w:rPr>
      </w:pPr>
      <w:r w:rsidRPr="005916E3">
        <w:rPr>
          <w:b/>
          <w:sz w:val="22"/>
          <w:szCs w:val="22"/>
        </w:rPr>
        <w:t>3. КАЧЕСТВО ТОВАРА</w:t>
      </w:r>
    </w:p>
    <w:p w:rsidR="005916E3" w:rsidRPr="005916E3" w:rsidRDefault="005916E3" w:rsidP="005916E3">
      <w:pPr>
        <w:ind w:right="125" w:firstLine="708"/>
        <w:jc w:val="both"/>
        <w:rPr>
          <w:sz w:val="22"/>
          <w:szCs w:val="22"/>
        </w:rPr>
      </w:pPr>
      <w:r w:rsidRPr="005916E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916E3" w:rsidRPr="005916E3" w:rsidRDefault="005916E3" w:rsidP="005916E3">
      <w:pPr>
        <w:ind w:firstLine="720"/>
        <w:jc w:val="both"/>
        <w:rPr>
          <w:bCs/>
          <w:sz w:val="22"/>
          <w:szCs w:val="22"/>
        </w:rPr>
      </w:pPr>
      <w:r w:rsidRPr="005916E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916E3">
        <w:rPr>
          <w:bCs/>
          <w:spacing w:val="4"/>
          <w:sz w:val="22"/>
          <w:szCs w:val="22"/>
        </w:rPr>
        <w:t>не имеющей дефектов изготовления и транспортировки</w:t>
      </w:r>
      <w:r w:rsidRPr="005916E3">
        <w:rPr>
          <w:sz w:val="22"/>
          <w:szCs w:val="22"/>
        </w:rPr>
        <w:t>.</w:t>
      </w:r>
    </w:p>
    <w:p w:rsidR="005916E3" w:rsidRPr="005916E3" w:rsidRDefault="005916E3" w:rsidP="005916E3">
      <w:pPr>
        <w:ind w:firstLine="720"/>
        <w:jc w:val="both"/>
        <w:rPr>
          <w:bCs/>
          <w:sz w:val="22"/>
          <w:szCs w:val="22"/>
        </w:rPr>
      </w:pPr>
      <w:r w:rsidRPr="005916E3">
        <w:rPr>
          <w:bCs/>
          <w:sz w:val="22"/>
          <w:szCs w:val="22"/>
        </w:rPr>
        <w:t>3.3. Упаковка должна предохранять товар от порчи, утраты товарного вида.</w:t>
      </w:r>
    </w:p>
    <w:p w:rsidR="005916E3" w:rsidRPr="005916E3" w:rsidRDefault="005916E3" w:rsidP="005916E3">
      <w:pPr>
        <w:ind w:firstLine="720"/>
        <w:jc w:val="both"/>
        <w:rPr>
          <w:bCs/>
          <w:sz w:val="22"/>
          <w:szCs w:val="22"/>
        </w:rPr>
      </w:pPr>
      <w:r w:rsidRPr="005916E3">
        <w:rPr>
          <w:bCs/>
          <w:sz w:val="22"/>
          <w:szCs w:val="22"/>
        </w:rPr>
        <w:t>3.4. Тара и упаковка входят в стоимость поставляемого товара.</w:t>
      </w:r>
    </w:p>
    <w:p w:rsidR="005916E3" w:rsidRPr="005916E3" w:rsidRDefault="005916E3" w:rsidP="005916E3">
      <w:pPr>
        <w:ind w:firstLine="720"/>
        <w:jc w:val="both"/>
        <w:rPr>
          <w:bCs/>
          <w:sz w:val="22"/>
          <w:szCs w:val="22"/>
        </w:rPr>
      </w:pPr>
      <w:r w:rsidRPr="005916E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916E3" w:rsidRPr="005916E3" w:rsidRDefault="005916E3" w:rsidP="005916E3">
      <w:pPr>
        <w:ind w:firstLine="708"/>
        <w:jc w:val="both"/>
        <w:rPr>
          <w:sz w:val="22"/>
          <w:szCs w:val="22"/>
        </w:rPr>
      </w:pPr>
    </w:p>
    <w:p w:rsidR="005916E3" w:rsidRPr="005916E3" w:rsidRDefault="005916E3" w:rsidP="005916E3">
      <w:pPr>
        <w:jc w:val="center"/>
        <w:rPr>
          <w:b/>
          <w:sz w:val="22"/>
          <w:szCs w:val="22"/>
        </w:rPr>
      </w:pPr>
      <w:r w:rsidRPr="005916E3">
        <w:rPr>
          <w:b/>
          <w:sz w:val="22"/>
          <w:szCs w:val="22"/>
        </w:rPr>
        <w:lastRenderedPageBreak/>
        <w:t>4. СРОКИ И ПОРЯДОК ПОСТАВКИ И ПРИЕМКИ ТОВАРА</w:t>
      </w:r>
    </w:p>
    <w:p w:rsidR="005916E3" w:rsidRPr="005916E3" w:rsidRDefault="005916E3" w:rsidP="005916E3">
      <w:pPr>
        <w:ind w:firstLine="709"/>
        <w:jc w:val="both"/>
        <w:rPr>
          <w:sz w:val="22"/>
          <w:szCs w:val="22"/>
        </w:rPr>
      </w:pPr>
      <w:r w:rsidRPr="005916E3">
        <w:rPr>
          <w:sz w:val="22"/>
          <w:szCs w:val="22"/>
        </w:rPr>
        <w:t>4.1. Поставка товара осуществляется силами Поставщика по адресу: г. Иркутск, ул. Баумана 214а/1 (с 08.00 до 16.00)</w:t>
      </w:r>
    </w:p>
    <w:p w:rsidR="005916E3" w:rsidRPr="005916E3" w:rsidRDefault="005916E3" w:rsidP="005916E3">
      <w:pPr>
        <w:ind w:firstLine="709"/>
        <w:jc w:val="both"/>
        <w:rPr>
          <w:sz w:val="22"/>
          <w:szCs w:val="22"/>
        </w:rPr>
      </w:pPr>
      <w:r w:rsidRPr="005916E3">
        <w:rPr>
          <w:sz w:val="22"/>
          <w:szCs w:val="22"/>
        </w:rPr>
        <w:t>4.2. Тара и упаковка возврату не подлежат.</w:t>
      </w:r>
    </w:p>
    <w:p w:rsidR="005916E3" w:rsidRPr="005916E3" w:rsidRDefault="005916E3" w:rsidP="005916E3">
      <w:pPr>
        <w:ind w:firstLine="709"/>
        <w:jc w:val="both"/>
        <w:rPr>
          <w:sz w:val="22"/>
          <w:szCs w:val="22"/>
        </w:rPr>
      </w:pPr>
      <w:r w:rsidRPr="005916E3">
        <w:rPr>
          <w:sz w:val="22"/>
          <w:szCs w:val="22"/>
        </w:rPr>
        <w:t>4.3. Поставка товара осуществляется в течение 10 (десяти) календарных дней с момента подписания Договора.</w:t>
      </w:r>
    </w:p>
    <w:p w:rsidR="005916E3" w:rsidRPr="005916E3" w:rsidRDefault="005916E3" w:rsidP="005916E3">
      <w:pPr>
        <w:ind w:firstLine="709"/>
        <w:jc w:val="both"/>
        <w:rPr>
          <w:sz w:val="22"/>
          <w:szCs w:val="22"/>
        </w:rPr>
      </w:pPr>
      <w:r w:rsidRPr="005916E3">
        <w:rPr>
          <w:sz w:val="22"/>
          <w:szCs w:val="22"/>
        </w:rPr>
        <w:t>4.4. По решению Заказчика для приемки результатов Договора может создаваться приемочная комиссия.</w:t>
      </w:r>
    </w:p>
    <w:p w:rsidR="005916E3" w:rsidRPr="005916E3" w:rsidRDefault="005916E3" w:rsidP="005916E3">
      <w:pPr>
        <w:pStyle w:val="ConsNonformat"/>
        <w:widowControl/>
        <w:tabs>
          <w:tab w:val="num" w:pos="0"/>
        </w:tabs>
        <w:ind w:right="-7" w:firstLine="709"/>
        <w:jc w:val="both"/>
        <w:rPr>
          <w:rFonts w:ascii="Times New Roman" w:hAnsi="Times New Roman"/>
          <w:sz w:val="22"/>
          <w:szCs w:val="22"/>
        </w:rPr>
      </w:pPr>
      <w:r w:rsidRPr="005916E3">
        <w:rPr>
          <w:rFonts w:ascii="Times New Roman" w:hAnsi="Times New Roman"/>
          <w:sz w:val="22"/>
          <w:szCs w:val="22"/>
        </w:rPr>
        <w:t xml:space="preserve">4.5. При доставке Товара Заказчик производит приемку Товара по количеству. </w:t>
      </w:r>
    </w:p>
    <w:p w:rsidR="005916E3" w:rsidRPr="005916E3" w:rsidRDefault="005916E3" w:rsidP="005916E3">
      <w:pPr>
        <w:autoSpaceDE w:val="0"/>
        <w:autoSpaceDN w:val="0"/>
        <w:adjustRightInd w:val="0"/>
        <w:ind w:firstLine="709"/>
        <w:jc w:val="both"/>
        <w:rPr>
          <w:sz w:val="22"/>
          <w:szCs w:val="22"/>
        </w:rPr>
      </w:pPr>
      <w:r w:rsidRPr="005916E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916E3">
        <w:rPr>
          <w:rFonts w:eastAsiaTheme="minorHAnsi"/>
          <w:sz w:val="22"/>
          <w:szCs w:val="22"/>
        </w:rPr>
        <w:t xml:space="preserve">О закупках товаров, работ, услуг отдельными видами юридических лиц» </w:t>
      </w:r>
      <w:r w:rsidRPr="005916E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916E3">
        <w:rPr>
          <w:sz w:val="22"/>
          <w:szCs w:val="22"/>
        </w:rPr>
        <w:t>и</w:t>
      </w:r>
      <w:proofErr w:type="gramEnd"/>
      <w:r w:rsidRPr="005916E3">
        <w:rPr>
          <w:sz w:val="22"/>
          <w:szCs w:val="22"/>
        </w:rPr>
        <w:t xml:space="preserve"> могут содержаться предложения об устранении данных нарушений, в том числе с указанием срока их устранения. </w:t>
      </w:r>
    </w:p>
    <w:p w:rsidR="005916E3" w:rsidRPr="005916E3" w:rsidRDefault="005916E3" w:rsidP="005916E3">
      <w:pPr>
        <w:autoSpaceDE w:val="0"/>
        <w:autoSpaceDN w:val="0"/>
        <w:adjustRightInd w:val="0"/>
        <w:ind w:firstLine="709"/>
        <w:jc w:val="both"/>
        <w:rPr>
          <w:sz w:val="22"/>
          <w:szCs w:val="22"/>
        </w:rPr>
      </w:pPr>
      <w:r w:rsidRPr="005916E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916E3">
        <w:rPr>
          <w:sz w:val="22"/>
          <w:szCs w:val="22"/>
        </w:rPr>
        <w:t>.З</w:t>
      </w:r>
      <w:proofErr w:type="gramEnd"/>
      <w:r w:rsidRPr="005916E3">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916E3" w:rsidRPr="005916E3" w:rsidRDefault="005916E3" w:rsidP="005916E3">
      <w:pPr>
        <w:ind w:firstLine="709"/>
        <w:jc w:val="both"/>
        <w:rPr>
          <w:sz w:val="22"/>
          <w:szCs w:val="22"/>
        </w:rPr>
      </w:pPr>
      <w:r w:rsidRPr="005916E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916E3" w:rsidRPr="005916E3" w:rsidRDefault="005916E3" w:rsidP="005916E3">
      <w:pPr>
        <w:ind w:firstLine="709"/>
        <w:jc w:val="both"/>
        <w:rPr>
          <w:color w:val="000000"/>
          <w:sz w:val="22"/>
          <w:szCs w:val="22"/>
        </w:rPr>
      </w:pPr>
      <w:r w:rsidRPr="005916E3">
        <w:rPr>
          <w:noProof/>
          <w:sz w:val="22"/>
          <w:szCs w:val="22"/>
        </w:rPr>
        <w:t>4.9.</w:t>
      </w:r>
      <w:r w:rsidRPr="005916E3">
        <w:rPr>
          <w:sz w:val="22"/>
          <w:szCs w:val="22"/>
        </w:rPr>
        <w:t xml:space="preserve"> Риск случайной гибели Товара переходит от Поставщика к Заказчику с момента подписания товарной накладной.</w:t>
      </w:r>
    </w:p>
    <w:p w:rsidR="005916E3" w:rsidRPr="005916E3" w:rsidRDefault="005916E3" w:rsidP="005916E3">
      <w:pPr>
        <w:jc w:val="center"/>
        <w:rPr>
          <w:b/>
          <w:sz w:val="22"/>
          <w:szCs w:val="22"/>
        </w:rPr>
      </w:pPr>
      <w:r w:rsidRPr="005916E3">
        <w:rPr>
          <w:b/>
          <w:noProof/>
          <w:sz w:val="22"/>
          <w:szCs w:val="22"/>
        </w:rPr>
        <w:t>5.</w:t>
      </w:r>
      <w:r w:rsidRPr="005916E3">
        <w:rPr>
          <w:b/>
          <w:sz w:val="22"/>
          <w:szCs w:val="22"/>
        </w:rPr>
        <w:t xml:space="preserve"> ОБЯЗАННОСТИ СТОРОН</w:t>
      </w:r>
    </w:p>
    <w:p w:rsidR="005916E3" w:rsidRPr="005916E3" w:rsidRDefault="005916E3" w:rsidP="005916E3">
      <w:pPr>
        <w:ind w:firstLine="709"/>
        <w:jc w:val="both"/>
        <w:rPr>
          <w:sz w:val="22"/>
          <w:szCs w:val="22"/>
        </w:rPr>
      </w:pPr>
      <w:r w:rsidRPr="005916E3">
        <w:rPr>
          <w:sz w:val="22"/>
          <w:szCs w:val="22"/>
        </w:rPr>
        <w:t xml:space="preserve">5.1. </w:t>
      </w:r>
      <w:r w:rsidRPr="005916E3">
        <w:rPr>
          <w:sz w:val="22"/>
          <w:szCs w:val="22"/>
          <w:u w:val="single"/>
        </w:rPr>
        <w:t>Поставщик обязуется:</w:t>
      </w:r>
    </w:p>
    <w:p w:rsidR="005916E3" w:rsidRPr="005916E3" w:rsidRDefault="005916E3" w:rsidP="005916E3">
      <w:pPr>
        <w:ind w:firstLine="709"/>
        <w:jc w:val="both"/>
        <w:rPr>
          <w:sz w:val="22"/>
          <w:szCs w:val="22"/>
        </w:rPr>
      </w:pPr>
      <w:r w:rsidRPr="005916E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916E3" w:rsidRPr="005916E3" w:rsidRDefault="005916E3" w:rsidP="005916E3">
      <w:pPr>
        <w:ind w:firstLine="709"/>
        <w:jc w:val="both"/>
        <w:rPr>
          <w:sz w:val="22"/>
          <w:szCs w:val="22"/>
        </w:rPr>
      </w:pPr>
      <w:r w:rsidRPr="005916E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916E3" w:rsidRPr="005916E3" w:rsidRDefault="005916E3" w:rsidP="005916E3">
      <w:pPr>
        <w:ind w:firstLine="709"/>
        <w:jc w:val="both"/>
        <w:rPr>
          <w:sz w:val="22"/>
          <w:szCs w:val="22"/>
        </w:rPr>
      </w:pPr>
      <w:r w:rsidRPr="005916E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916E3" w:rsidRPr="005916E3" w:rsidRDefault="005916E3" w:rsidP="005916E3">
      <w:pPr>
        <w:ind w:firstLine="709"/>
        <w:jc w:val="both"/>
        <w:rPr>
          <w:sz w:val="22"/>
          <w:szCs w:val="22"/>
        </w:rPr>
      </w:pPr>
      <w:r w:rsidRPr="005916E3">
        <w:rPr>
          <w:sz w:val="22"/>
          <w:szCs w:val="22"/>
        </w:rPr>
        <w:t xml:space="preserve">5.2. </w:t>
      </w:r>
      <w:r w:rsidRPr="005916E3">
        <w:rPr>
          <w:sz w:val="22"/>
          <w:szCs w:val="22"/>
          <w:u w:val="single"/>
        </w:rPr>
        <w:t>Заказчик обязуется:</w:t>
      </w:r>
    </w:p>
    <w:p w:rsidR="005916E3" w:rsidRPr="005916E3" w:rsidRDefault="005916E3" w:rsidP="005916E3">
      <w:pPr>
        <w:ind w:firstLine="709"/>
        <w:jc w:val="both"/>
        <w:rPr>
          <w:sz w:val="22"/>
          <w:szCs w:val="22"/>
        </w:rPr>
      </w:pPr>
      <w:r w:rsidRPr="005916E3">
        <w:rPr>
          <w:sz w:val="22"/>
          <w:szCs w:val="22"/>
        </w:rPr>
        <w:t>5.2.1. Принять и оплатить Товар в соответствии с п. 2.2. настоящего Договора.</w:t>
      </w:r>
    </w:p>
    <w:p w:rsidR="005916E3" w:rsidRPr="005916E3" w:rsidRDefault="005916E3" w:rsidP="005916E3">
      <w:pPr>
        <w:jc w:val="both"/>
        <w:rPr>
          <w:b/>
          <w:sz w:val="22"/>
          <w:szCs w:val="22"/>
        </w:rPr>
      </w:pPr>
    </w:p>
    <w:p w:rsidR="005916E3" w:rsidRPr="005916E3" w:rsidRDefault="005916E3" w:rsidP="005916E3">
      <w:pPr>
        <w:jc w:val="center"/>
        <w:rPr>
          <w:b/>
          <w:sz w:val="22"/>
          <w:szCs w:val="22"/>
        </w:rPr>
      </w:pPr>
      <w:r w:rsidRPr="005916E3">
        <w:rPr>
          <w:b/>
          <w:sz w:val="22"/>
          <w:szCs w:val="22"/>
        </w:rPr>
        <w:t>6. ОТВЕТСТВЕННОСТЬ СТОРОН</w:t>
      </w:r>
    </w:p>
    <w:p w:rsidR="005916E3" w:rsidRPr="005916E3" w:rsidRDefault="005916E3" w:rsidP="005916E3">
      <w:pPr>
        <w:ind w:firstLine="709"/>
        <w:jc w:val="both"/>
        <w:rPr>
          <w:sz w:val="22"/>
          <w:szCs w:val="22"/>
        </w:rPr>
      </w:pPr>
      <w:r w:rsidRPr="005916E3">
        <w:rPr>
          <w:noProof/>
          <w:sz w:val="22"/>
          <w:szCs w:val="22"/>
        </w:rPr>
        <w:t>6.1.</w:t>
      </w:r>
      <w:r w:rsidRPr="005916E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916E3" w:rsidRPr="005916E3" w:rsidRDefault="005916E3" w:rsidP="005916E3">
      <w:pPr>
        <w:ind w:firstLine="709"/>
        <w:jc w:val="both"/>
        <w:rPr>
          <w:sz w:val="22"/>
          <w:szCs w:val="22"/>
        </w:rPr>
      </w:pPr>
      <w:proofErr w:type="gramStart"/>
      <w:r w:rsidRPr="005916E3">
        <w:rPr>
          <w:noProof/>
          <w:sz w:val="22"/>
          <w:szCs w:val="22"/>
        </w:rPr>
        <w:t>6.2.</w:t>
      </w:r>
      <w:r w:rsidRPr="005916E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5916E3">
        <w:rPr>
          <w:sz w:val="22"/>
          <w:szCs w:val="22"/>
        </w:rPr>
        <w:t xml:space="preserve"> обязательств.</w:t>
      </w:r>
    </w:p>
    <w:p w:rsidR="005916E3" w:rsidRPr="005916E3" w:rsidRDefault="005916E3" w:rsidP="005916E3">
      <w:pPr>
        <w:ind w:firstLine="709"/>
        <w:jc w:val="both"/>
        <w:rPr>
          <w:sz w:val="22"/>
          <w:szCs w:val="22"/>
        </w:rPr>
      </w:pPr>
      <w:r w:rsidRPr="005916E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916E3" w:rsidRPr="005916E3" w:rsidRDefault="005916E3" w:rsidP="005916E3">
      <w:pPr>
        <w:ind w:firstLine="709"/>
        <w:jc w:val="both"/>
        <w:rPr>
          <w:sz w:val="22"/>
          <w:szCs w:val="22"/>
        </w:rPr>
      </w:pPr>
      <w:r w:rsidRPr="005916E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916E3" w:rsidRPr="005916E3" w:rsidRDefault="005916E3" w:rsidP="005916E3">
      <w:pPr>
        <w:ind w:firstLine="709"/>
        <w:jc w:val="both"/>
        <w:rPr>
          <w:sz w:val="22"/>
          <w:szCs w:val="22"/>
        </w:rPr>
      </w:pPr>
      <w:r w:rsidRPr="005916E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916E3" w:rsidRPr="005916E3" w:rsidRDefault="005916E3" w:rsidP="005916E3">
      <w:pPr>
        <w:ind w:firstLine="709"/>
        <w:jc w:val="both"/>
        <w:rPr>
          <w:sz w:val="22"/>
          <w:szCs w:val="22"/>
        </w:rPr>
      </w:pPr>
      <w:r w:rsidRPr="005916E3">
        <w:rPr>
          <w:sz w:val="22"/>
          <w:szCs w:val="22"/>
        </w:rPr>
        <w:t xml:space="preserve">6.4. В случае неисполнения или ненадлежащего исполнения обязательств, установленных в </w:t>
      </w:r>
      <w:proofErr w:type="spellStart"/>
      <w:r w:rsidRPr="005916E3">
        <w:rPr>
          <w:sz w:val="22"/>
          <w:szCs w:val="22"/>
        </w:rPr>
        <w:t>пп</w:t>
      </w:r>
      <w:proofErr w:type="spellEnd"/>
      <w:r w:rsidRPr="005916E3">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916E3" w:rsidRPr="005916E3" w:rsidRDefault="005916E3" w:rsidP="005916E3">
      <w:pPr>
        <w:ind w:firstLine="709"/>
        <w:jc w:val="both"/>
        <w:rPr>
          <w:sz w:val="22"/>
          <w:szCs w:val="22"/>
        </w:rPr>
      </w:pPr>
      <w:r w:rsidRPr="005916E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916E3" w:rsidRDefault="005916E3" w:rsidP="005916E3">
      <w:pPr>
        <w:pStyle w:val="aa"/>
        <w:tabs>
          <w:tab w:val="left" w:pos="0"/>
          <w:tab w:val="left" w:pos="2268"/>
          <w:tab w:val="left" w:pos="10490"/>
        </w:tabs>
        <w:ind w:right="-91" w:firstLine="709"/>
        <w:jc w:val="both"/>
        <w:rPr>
          <w:sz w:val="22"/>
          <w:szCs w:val="22"/>
        </w:rPr>
      </w:pPr>
      <w:r w:rsidRPr="005916E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916E3" w:rsidRPr="005916E3" w:rsidRDefault="005916E3" w:rsidP="005916E3">
      <w:pPr>
        <w:pStyle w:val="aa"/>
        <w:tabs>
          <w:tab w:val="left" w:pos="0"/>
          <w:tab w:val="left" w:pos="2268"/>
          <w:tab w:val="left" w:pos="10490"/>
        </w:tabs>
        <w:ind w:right="-91" w:firstLine="709"/>
        <w:jc w:val="both"/>
        <w:rPr>
          <w:sz w:val="22"/>
          <w:szCs w:val="22"/>
        </w:rPr>
      </w:pPr>
    </w:p>
    <w:p w:rsidR="005916E3" w:rsidRPr="005916E3" w:rsidRDefault="005916E3" w:rsidP="005916E3">
      <w:pPr>
        <w:pStyle w:val="ae"/>
        <w:jc w:val="center"/>
        <w:rPr>
          <w:rFonts w:ascii="Times New Roman" w:hAnsi="Times New Roman"/>
          <w:b/>
          <w:sz w:val="22"/>
          <w:szCs w:val="22"/>
        </w:rPr>
      </w:pPr>
      <w:r w:rsidRPr="005916E3">
        <w:rPr>
          <w:rFonts w:ascii="Times New Roman" w:hAnsi="Times New Roman"/>
          <w:b/>
          <w:sz w:val="22"/>
          <w:szCs w:val="22"/>
        </w:rPr>
        <w:t>7. ОБЕСПЕЧЕНИЕ ИСПОЛНЕНИЯ ДОГОВОРА</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b/>
        </w:rPr>
      </w:pPr>
      <w:r w:rsidRPr="005916E3">
        <w:rPr>
          <w:rFonts w:ascii="Times New Roman" w:hAnsi="Times New Roman" w:cs="Times New Roman"/>
        </w:rPr>
        <w:t xml:space="preserve">7.1. Размер обеспечения исполнения договора </w:t>
      </w:r>
      <w:r w:rsidRPr="00854538">
        <w:rPr>
          <w:rFonts w:ascii="Times New Roman" w:hAnsi="Times New Roman" w:cs="Times New Roman"/>
        </w:rPr>
        <w:t xml:space="preserve">составляет </w:t>
      </w:r>
      <w:r w:rsidRPr="005916E3">
        <w:rPr>
          <w:rFonts w:ascii="Times New Roman" w:hAnsi="Times New Roman" w:cs="Times New Roman"/>
          <w:b/>
          <w:u w:val="single"/>
        </w:rPr>
        <w:t>3 286,73 рублей</w:t>
      </w:r>
      <w:r w:rsidRPr="005916E3">
        <w:rPr>
          <w:rFonts w:ascii="Times New Roman" w:hAnsi="Times New Roman" w:cs="Times New Roman"/>
        </w:rPr>
        <w:t>.</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b/>
        </w:rPr>
      </w:pPr>
      <w:r w:rsidRPr="005916E3">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916E3">
        <w:rPr>
          <w:rFonts w:ascii="Times New Roman" w:hAnsi="Times New Roman" w:cs="Times New Roman"/>
        </w:rPr>
        <w:t xml:space="preserve">беспечения исполнения Договора определяется Поставщиком самостоятельно. </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b/>
        </w:rPr>
      </w:pPr>
      <w:r w:rsidRPr="005916E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rPr>
      </w:pPr>
      <w:r w:rsidRPr="005916E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rPr>
      </w:pPr>
      <w:r w:rsidRPr="005916E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rPr>
      </w:pPr>
      <w:r w:rsidRPr="005916E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916E3" w:rsidRPr="005916E3" w:rsidRDefault="005916E3" w:rsidP="005916E3">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916E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916E3" w:rsidRPr="005916E3" w:rsidRDefault="005916E3" w:rsidP="005916E3">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916E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916E3" w:rsidRPr="005916E3" w:rsidRDefault="005916E3" w:rsidP="005916E3">
      <w:pPr>
        <w:pStyle w:val="aa"/>
        <w:tabs>
          <w:tab w:val="left" w:pos="0"/>
          <w:tab w:val="left" w:pos="2268"/>
        </w:tabs>
        <w:ind w:right="335"/>
        <w:jc w:val="center"/>
        <w:rPr>
          <w:b/>
          <w:sz w:val="22"/>
          <w:szCs w:val="22"/>
        </w:rPr>
      </w:pPr>
    </w:p>
    <w:p w:rsidR="005916E3" w:rsidRPr="005916E3" w:rsidRDefault="005916E3" w:rsidP="005916E3">
      <w:pPr>
        <w:pStyle w:val="aa"/>
        <w:tabs>
          <w:tab w:val="left" w:pos="0"/>
          <w:tab w:val="left" w:pos="2268"/>
        </w:tabs>
        <w:ind w:right="335"/>
        <w:jc w:val="center"/>
        <w:rPr>
          <w:b/>
          <w:sz w:val="22"/>
          <w:szCs w:val="22"/>
        </w:rPr>
      </w:pPr>
      <w:r w:rsidRPr="005916E3">
        <w:rPr>
          <w:b/>
          <w:sz w:val="22"/>
          <w:szCs w:val="22"/>
        </w:rPr>
        <w:t>8. ДЕЙСТВИЕ НЕПРЕОДОЛИМОЙ СИЛЫ.</w:t>
      </w:r>
    </w:p>
    <w:p w:rsidR="005916E3" w:rsidRPr="005916E3" w:rsidRDefault="005916E3" w:rsidP="005916E3">
      <w:pPr>
        <w:pStyle w:val="aa"/>
        <w:tabs>
          <w:tab w:val="left" w:pos="2268"/>
        </w:tabs>
        <w:ind w:firstLine="709"/>
        <w:jc w:val="both"/>
        <w:rPr>
          <w:sz w:val="22"/>
          <w:szCs w:val="22"/>
        </w:rPr>
      </w:pPr>
      <w:r w:rsidRPr="005916E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916E3" w:rsidRPr="005916E3" w:rsidRDefault="005916E3" w:rsidP="005916E3">
      <w:pPr>
        <w:pStyle w:val="aa"/>
        <w:ind w:right="283" w:firstLine="709"/>
        <w:jc w:val="both"/>
        <w:rPr>
          <w:sz w:val="22"/>
          <w:szCs w:val="22"/>
        </w:rPr>
      </w:pPr>
      <w:r w:rsidRPr="005916E3">
        <w:rPr>
          <w:sz w:val="22"/>
          <w:szCs w:val="22"/>
        </w:rPr>
        <w:t xml:space="preserve">8.2. Каждая из сторон обязана письменно сообщить о наступлении обстоятельств непреодолимой силы не позднее </w:t>
      </w:r>
      <w:r w:rsidRPr="005916E3">
        <w:rPr>
          <w:i/>
          <w:sz w:val="22"/>
          <w:szCs w:val="22"/>
        </w:rPr>
        <w:t xml:space="preserve">10 (десяти) </w:t>
      </w:r>
      <w:r w:rsidRPr="005916E3">
        <w:rPr>
          <w:sz w:val="22"/>
          <w:szCs w:val="22"/>
        </w:rPr>
        <w:t xml:space="preserve">рабочих дней с начала их действия.   </w:t>
      </w:r>
    </w:p>
    <w:p w:rsidR="005916E3" w:rsidRPr="005916E3" w:rsidRDefault="005916E3" w:rsidP="005916E3">
      <w:pPr>
        <w:pStyle w:val="aa"/>
        <w:tabs>
          <w:tab w:val="left" w:pos="2268"/>
        </w:tabs>
        <w:ind w:right="335" w:firstLine="709"/>
        <w:jc w:val="both"/>
        <w:rPr>
          <w:sz w:val="22"/>
          <w:szCs w:val="22"/>
        </w:rPr>
      </w:pPr>
      <w:r w:rsidRPr="005916E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916E3" w:rsidRPr="005916E3" w:rsidRDefault="005916E3" w:rsidP="005916E3">
      <w:pPr>
        <w:jc w:val="center"/>
        <w:rPr>
          <w:b/>
          <w:sz w:val="22"/>
          <w:szCs w:val="22"/>
        </w:rPr>
      </w:pPr>
      <w:r w:rsidRPr="005916E3">
        <w:rPr>
          <w:b/>
          <w:sz w:val="22"/>
          <w:szCs w:val="22"/>
        </w:rPr>
        <w:t xml:space="preserve">9. СРОК ДЕЙСТВИЯ </w:t>
      </w:r>
    </w:p>
    <w:p w:rsidR="005916E3" w:rsidRPr="005916E3" w:rsidRDefault="005916E3" w:rsidP="005916E3">
      <w:pPr>
        <w:pStyle w:val="32"/>
        <w:ind w:firstLine="709"/>
        <w:rPr>
          <w:rFonts w:ascii="Times New Roman" w:hAnsi="Times New Roman"/>
          <w:sz w:val="22"/>
          <w:szCs w:val="22"/>
        </w:rPr>
      </w:pPr>
      <w:r w:rsidRPr="005916E3">
        <w:rPr>
          <w:rFonts w:ascii="Times New Roman" w:hAnsi="Times New Roman"/>
          <w:noProof/>
          <w:sz w:val="22"/>
          <w:szCs w:val="22"/>
        </w:rPr>
        <w:t>9.1.</w:t>
      </w:r>
      <w:r w:rsidRPr="005916E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916E3" w:rsidRPr="005916E3" w:rsidRDefault="005916E3" w:rsidP="005916E3">
      <w:pPr>
        <w:pStyle w:val="aa"/>
        <w:tabs>
          <w:tab w:val="left" w:pos="2268"/>
        </w:tabs>
        <w:jc w:val="center"/>
        <w:rPr>
          <w:b/>
          <w:sz w:val="22"/>
          <w:szCs w:val="22"/>
        </w:rPr>
      </w:pPr>
      <w:r w:rsidRPr="005916E3">
        <w:rPr>
          <w:b/>
          <w:sz w:val="22"/>
          <w:szCs w:val="22"/>
        </w:rPr>
        <w:t>10. ПОРЯДОК РАЗРЕШЕНИЯ СПОРОВ</w:t>
      </w:r>
    </w:p>
    <w:p w:rsidR="005916E3" w:rsidRPr="005916E3" w:rsidRDefault="005916E3" w:rsidP="005916E3">
      <w:pPr>
        <w:pStyle w:val="aa"/>
        <w:tabs>
          <w:tab w:val="left" w:pos="-142"/>
          <w:tab w:val="left" w:pos="0"/>
        </w:tabs>
        <w:ind w:firstLine="709"/>
        <w:jc w:val="both"/>
        <w:rPr>
          <w:sz w:val="22"/>
          <w:szCs w:val="22"/>
        </w:rPr>
      </w:pPr>
      <w:r w:rsidRPr="005916E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916E3" w:rsidRPr="005916E3" w:rsidRDefault="005916E3" w:rsidP="005916E3">
      <w:pPr>
        <w:pStyle w:val="aa"/>
        <w:tabs>
          <w:tab w:val="left" w:pos="0"/>
        </w:tabs>
        <w:ind w:firstLine="709"/>
        <w:jc w:val="both"/>
        <w:rPr>
          <w:sz w:val="22"/>
          <w:szCs w:val="22"/>
        </w:rPr>
      </w:pPr>
      <w:r w:rsidRPr="005916E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916E3" w:rsidRPr="005916E3" w:rsidRDefault="005916E3" w:rsidP="005916E3">
      <w:pPr>
        <w:pStyle w:val="aa"/>
        <w:tabs>
          <w:tab w:val="left" w:pos="0"/>
        </w:tabs>
        <w:jc w:val="center"/>
        <w:rPr>
          <w:b/>
          <w:sz w:val="22"/>
          <w:szCs w:val="22"/>
        </w:rPr>
      </w:pPr>
    </w:p>
    <w:p w:rsidR="005916E3" w:rsidRPr="005916E3" w:rsidRDefault="005916E3" w:rsidP="005916E3">
      <w:pPr>
        <w:pStyle w:val="aa"/>
        <w:tabs>
          <w:tab w:val="left" w:pos="0"/>
        </w:tabs>
        <w:jc w:val="center"/>
        <w:rPr>
          <w:b/>
          <w:sz w:val="22"/>
          <w:szCs w:val="22"/>
        </w:rPr>
      </w:pPr>
      <w:r w:rsidRPr="005916E3">
        <w:rPr>
          <w:b/>
          <w:sz w:val="22"/>
          <w:szCs w:val="22"/>
        </w:rPr>
        <w:t>11. ЗАКЛЮЧИТЕЛЬНЫЕ ПОЛОЖЕНИЯ</w:t>
      </w:r>
    </w:p>
    <w:p w:rsidR="005916E3" w:rsidRPr="005916E3" w:rsidRDefault="005916E3" w:rsidP="005916E3">
      <w:pPr>
        <w:pStyle w:val="aa"/>
        <w:tabs>
          <w:tab w:val="left" w:pos="2268"/>
        </w:tabs>
        <w:ind w:firstLine="709"/>
        <w:jc w:val="both"/>
        <w:rPr>
          <w:sz w:val="22"/>
          <w:szCs w:val="22"/>
        </w:rPr>
      </w:pPr>
      <w:r w:rsidRPr="005916E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916E3" w:rsidRPr="005916E3" w:rsidRDefault="005916E3" w:rsidP="005916E3">
      <w:pPr>
        <w:pStyle w:val="2"/>
        <w:rPr>
          <w:sz w:val="22"/>
          <w:szCs w:val="22"/>
        </w:rPr>
      </w:pPr>
      <w:r w:rsidRPr="005916E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916E3" w:rsidRPr="005916E3" w:rsidRDefault="005916E3" w:rsidP="005916E3">
      <w:pPr>
        <w:pStyle w:val="aa"/>
        <w:tabs>
          <w:tab w:val="left" w:pos="0"/>
        </w:tabs>
        <w:ind w:firstLine="709"/>
        <w:jc w:val="both"/>
        <w:rPr>
          <w:sz w:val="22"/>
          <w:szCs w:val="22"/>
        </w:rPr>
      </w:pPr>
      <w:r w:rsidRPr="005916E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916E3" w:rsidRPr="005916E3" w:rsidRDefault="005916E3" w:rsidP="005916E3">
      <w:pPr>
        <w:pStyle w:val="32"/>
        <w:ind w:firstLine="709"/>
        <w:rPr>
          <w:rFonts w:ascii="Times New Roman" w:hAnsi="Times New Roman"/>
          <w:sz w:val="22"/>
          <w:szCs w:val="22"/>
        </w:rPr>
      </w:pPr>
      <w:r w:rsidRPr="005916E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916E3" w:rsidRPr="005916E3" w:rsidRDefault="005916E3" w:rsidP="005916E3">
      <w:pPr>
        <w:pStyle w:val="32"/>
        <w:ind w:firstLine="709"/>
        <w:rPr>
          <w:rFonts w:ascii="Times New Roman" w:hAnsi="Times New Roman"/>
          <w:sz w:val="22"/>
          <w:szCs w:val="22"/>
        </w:rPr>
      </w:pPr>
      <w:r w:rsidRPr="005916E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916E3" w:rsidRPr="005916E3" w:rsidRDefault="005916E3" w:rsidP="005916E3">
      <w:pPr>
        <w:pStyle w:val="32"/>
        <w:ind w:firstLine="709"/>
        <w:rPr>
          <w:rFonts w:ascii="Times New Roman" w:hAnsi="Times New Roman"/>
          <w:sz w:val="22"/>
          <w:szCs w:val="22"/>
        </w:rPr>
      </w:pPr>
      <w:r w:rsidRPr="005916E3">
        <w:rPr>
          <w:rFonts w:ascii="Times New Roman" w:hAnsi="Times New Roman"/>
          <w:sz w:val="22"/>
          <w:szCs w:val="22"/>
        </w:rPr>
        <w:t>11.6. Расторжение Договора влечет за собой прекращение обязатель</w:t>
      </w:r>
      <w:proofErr w:type="gramStart"/>
      <w:r w:rsidRPr="005916E3">
        <w:rPr>
          <w:rFonts w:ascii="Times New Roman" w:hAnsi="Times New Roman"/>
          <w:sz w:val="22"/>
          <w:szCs w:val="22"/>
        </w:rPr>
        <w:t>ств Ст</w:t>
      </w:r>
      <w:proofErr w:type="gramEnd"/>
      <w:r w:rsidRPr="005916E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916E3" w:rsidRPr="005916E3" w:rsidRDefault="005916E3" w:rsidP="005916E3">
      <w:pPr>
        <w:ind w:firstLine="709"/>
        <w:jc w:val="both"/>
        <w:rPr>
          <w:sz w:val="22"/>
          <w:szCs w:val="22"/>
        </w:rPr>
      </w:pPr>
      <w:r w:rsidRPr="005916E3">
        <w:rPr>
          <w:sz w:val="22"/>
          <w:szCs w:val="22"/>
        </w:rPr>
        <w:t>11.7. К настоящему Договору прилагается и является его неотъемлемой частью</w:t>
      </w:r>
    </w:p>
    <w:p w:rsidR="005916E3" w:rsidRPr="005916E3" w:rsidRDefault="005916E3" w:rsidP="005916E3">
      <w:pPr>
        <w:pStyle w:val="ae"/>
        <w:tabs>
          <w:tab w:val="num" w:pos="360"/>
        </w:tabs>
        <w:ind w:firstLine="709"/>
        <w:jc w:val="both"/>
        <w:rPr>
          <w:rFonts w:ascii="Times New Roman" w:hAnsi="Times New Roman"/>
          <w:sz w:val="22"/>
          <w:szCs w:val="22"/>
        </w:rPr>
      </w:pPr>
      <w:r w:rsidRPr="005916E3">
        <w:rPr>
          <w:rFonts w:ascii="Times New Roman" w:hAnsi="Times New Roman"/>
          <w:sz w:val="22"/>
          <w:szCs w:val="22"/>
        </w:rPr>
        <w:t>- Спецификация (Приложение№1)</w:t>
      </w:r>
    </w:p>
    <w:p w:rsidR="005916E3" w:rsidRPr="005916E3" w:rsidRDefault="005916E3" w:rsidP="005916E3">
      <w:pPr>
        <w:pStyle w:val="ae"/>
        <w:tabs>
          <w:tab w:val="num" w:pos="360"/>
        </w:tabs>
        <w:ind w:firstLine="709"/>
        <w:jc w:val="both"/>
        <w:rPr>
          <w:rFonts w:ascii="Times New Roman" w:hAnsi="Times New Roman"/>
          <w:sz w:val="22"/>
          <w:szCs w:val="22"/>
        </w:rPr>
      </w:pPr>
      <w:r w:rsidRPr="005916E3">
        <w:rPr>
          <w:rFonts w:ascii="Times New Roman" w:hAnsi="Times New Roman"/>
          <w:sz w:val="22"/>
          <w:szCs w:val="22"/>
        </w:rPr>
        <w:t>- Форма акта приема-передачи (</w:t>
      </w:r>
      <w:hyperlink r:id="rId7" w:anchor="P479" w:history="1">
        <w:r w:rsidRPr="005916E3">
          <w:rPr>
            <w:rStyle w:val="a4"/>
            <w:rFonts w:ascii="Times New Roman" w:hAnsi="Times New Roman"/>
            <w:sz w:val="22"/>
            <w:szCs w:val="22"/>
          </w:rPr>
          <w:t>Приложение № 2</w:t>
        </w:r>
      </w:hyperlink>
      <w:r w:rsidRPr="005916E3">
        <w:rPr>
          <w:rStyle w:val="a4"/>
          <w:rFonts w:ascii="Times New Roman" w:hAnsi="Times New Roman"/>
          <w:sz w:val="22"/>
          <w:szCs w:val="22"/>
        </w:rPr>
        <w:t>)</w:t>
      </w:r>
    </w:p>
    <w:p w:rsidR="005916E3" w:rsidRPr="005916E3" w:rsidRDefault="005916E3" w:rsidP="005916E3">
      <w:pPr>
        <w:jc w:val="center"/>
        <w:rPr>
          <w:b/>
          <w:sz w:val="22"/>
          <w:szCs w:val="22"/>
        </w:rPr>
      </w:pPr>
    </w:p>
    <w:p w:rsidR="005916E3" w:rsidRPr="005916E3" w:rsidRDefault="005916E3" w:rsidP="005916E3">
      <w:pPr>
        <w:jc w:val="center"/>
        <w:rPr>
          <w:b/>
          <w:sz w:val="22"/>
          <w:szCs w:val="22"/>
        </w:rPr>
      </w:pPr>
      <w:r w:rsidRPr="005916E3">
        <w:rPr>
          <w:b/>
          <w:sz w:val="22"/>
          <w:szCs w:val="22"/>
        </w:rPr>
        <w:t>12. ЮРИДИЧЕСКИЕ АДРЕСА И БАНКОВСКИЕ РЕКВИЗИТЫ И ПОДПИСИ СТОРОН</w:t>
      </w:r>
    </w:p>
    <w:p w:rsidR="005916E3" w:rsidRPr="005916E3" w:rsidRDefault="005916E3" w:rsidP="005916E3">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5916E3" w:rsidRPr="005916E3" w:rsidTr="00FB4D7D">
        <w:tc>
          <w:tcPr>
            <w:tcW w:w="5218" w:type="dxa"/>
          </w:tcPr>
          <w:p w:rsidR="005916E3" w:rsidRPr="005916E3" w:rsidRDefault="005916E3" w:rsidP="00FB4D7D">
            <w:pPr>
              <w:pStyle w:val="aa"/>
              <w:tabs>
                <w:tab w:val="left" w:pos="2268"/>
              </w:tabs>
              <w:rPr>
                <w:b/>
                <w:sz w:val="20"/>
              </w:rPr>
            </w:pPr>
            <w:r w:rsidRPr="005916E3">
              <w:rPr>
                <w:b/>
                <w:sz w:val="20"/>
              </w:rPr>
              <w:t>Заказчик:</w:t>
            </w:r>
          </w:p>
          <w:p w:rsidR="005916E3" w:rsidRPr="005916E3" w:rsidRDefault="005916E3" w:rsidP="00FB4D7D">
            <w:pPr>
              <w:pStyle w:val="aa"/>
              <w:tabs>
                <w:tab w:val="left" w:pos="2268"/>
              </w:tabs>
              <w:rPr>
                <w:b/>
                <w:sz w:val="20"/>
              </w:rPr>
            </w:pPr>
            <w:r w:rsidRPr="005916E3">
              <w:rPr>
                <w:b/>
                <w:sz w:val="20"/>
              </w:rPr>
              <w:t xml:space="preserve">ОГАУЗ «ИГКБ № 8» </w:t>
            </w:r>
          </w:p>
          <w:p w:rsidR="005916E3" w:rsidRPr="005916E3" w:rsidRDefault="005916E3" w:rsidP="00FB4D7D">
            <w:pPr>
              <w:pStyle w:val="aa"/>
              <w:tabs>
                <w:tab w:val="left" w:pos="2268"/>
              </w:tabs>
              <w:rPr>
                <w:sz w:val="20"/>
              </w:rPr>
            </w:pPr>
            <w:r w:rsidRPr="005916E3">
              <w:rPr>
                <w:b/>
                <w:sz w:val="20"/>
              </w:rPr>
              <w:t xml:space="preserve">Адрес: </w:t>
            </w:r>
            <w:r w:rsidRPr="005916E3">
              <w:rPr>
                <w:sz w:val="20"/>
              </w:rPr>
              <w:t>664048, г. Иркутск, ул. Ярославского, 300</w:t>
            </w:r>
          </w:p>
          <w:p w:rsidR="005916E3" w:rsidRPr="005916E3" w:rsidRDefault="005916E3" w:rsidP="00FB4D7D">
            <w:pPr>
              <w:pStyle w:val="aa"/>
              <w:tabs>
                <w:tab w:val="left" w:pos="2268"/>
              </w:tabs>
              <w:rPr>
                <w:sz w:val="20"/>
              </w:rPr>
            </w:pPr>
            <w:r w:rsidRPr="005916E3">
              <w:rPr>
                <w:b/>
                <w:sz w:val="20"/>
              </w:rPr>
              <w:t xml:space="preserve">Телефон </w:t>
            </w:r>
            <w:r w:rsidRPr="005916E3">
              <w:rPr>
                <w:sz w:val="20"/>
              </w:rPr>
              <w:t>44-31-30, 502-490</w:t>
            </w:r>
          </w:p>
          <w:p w:rsidR="005916E3" w:rsidRPr="005916E3" w:rsidRDefault="005916E3" w:rsidP="00FB4D7D">
            <w:pPr>
              <w:rPr>
                <w:sz w:val="20"/>
                <w:szCs w:val="20"/>
              </w:rPr>
            </w:pPr>
            <w:r w:rsidRPr="005916E3">
              <w:rPr>
                <w:sz w:val="20"/>
                <w:szCs w:val="20"/>
              </w:rPr>
              <w:t xml:space="preserve">ИНН 3810009342    </w:t>
            </w:r>
          </w:p>
          <w:p w:rsidR="005916E3" w:rsidRPr="005916E3" w:rsidRDefault="005916E3" w:rsidP="00FB4D7D">
            <w:pPr>
              <w:rPr>
                <w:sz w:val="20"/>
                <w:szCs w:val="20"/>
              </w:rPr>
            </w:pPr>
            <w:r w:rsidRPr="005916E3">
              <w:rPr>
                <w:sz w:val="20"/>
                <w:szCs w:val="20"/>
              </w:rPr>
              <w:t>КПП 381001001</w:t>
            </w:r>
          </w:p>
          <w:p w:rsidR="005916E3" w:rsidRPr="005916E3" w:rsidRDefault="005916E3" w:rsidP="00FB4D7D">
            <w:pPr>
              <w:pStyle w:val="af0"/>
              <w:widowControl w:val="0"/>
            </w:pPr>
            <w:r w:rsidRPr="005916E3">
              <w:t>Минфин Иркутской области (ОГАУЗ «Иркутская городская клиническая больница № 8», л/с 80303090207)</w:t>
            </w:r>
          </w:p>
          <w:p w:rsidR="005916E3" w:rsidRPr="005916E3" w:rsidRDefault="005916E3" w:rsidP="00FB4D7D">
            <w:pPr>
              <w:pStyle w:val="af0"/>
              <w:widowControl w:val="0"/>
            </w:pPr>
            <w:r w:rsidRPr="005916E3">
              <w:t>Казначейский счет 03224643250000003400</w:t>
            </w:r>
          </w:p>
          <w:p w:rsidR="005916E3" w:rsidRPr="005916E3" w:rsidRDefault="005916E3" w:rsidP="00FB4D7D">
            <w:pPr>
              <w:pStyle w:val="af0"/>
              <w:widowControl w:val="0"/>
            </w:pPr>
            <w:r w:rsidRPr="005916E3">
              <w:t>Банковский счет 40102810145370000026</w:t>
            </w:r>
          </w:p>
          <w:p w:rsidR="005916E3" w:rsidRPr="005916E3" w:rsidRDefault="005916E3" w:rsidP="00FB4D7D">
            <w:pPr>
              <w:pStyle w:val="af0"/>
              <w:widowControl w:val="0"/>
            </w:pPr>
            <w:r w:rsidRPr="005916E3">
              <w:t>Отделение Иркутск//УФК по Иркутской области, г. Иркутск</w:t>
            </w:r>
          </w:p>
          <w:p w:rsidR="005916E3" w:rsidRPr="005916E3" w:rsidRDefault="005916E3" w:rsidP="00FB4D7D">
            <w:pPr>
              <w:pStyle w:val="aa"/>
              <w:tabs>
                <w:tab w:val="left" w:pos="2268"/>
              </w:tabs>
              <w:rPr>
                <w:sz w:val="20"/>
              </w:rPr>
            </w:pPr>
            <w:r w:rsidRPr="005916E3">
              <w:rPr>
                <w:sz w:val="20"/>
              </w:rPr>
              <w:t>БИК 012520101</w:t>
            </w:r>
          </w:p>
          <w:p w:rsidR="005916E3" w:rsidRPr="005916E3" w:rsidRDefault="005916E3" w:rsidP="00FB4D7D">
            <w:pPr>
              <w:pStyle w:val="aa"/>
              <w:tabs>
                <w:tab w:val="left" w:pos="2268"/>
              </w:tabs>
              <w:rPr>
                <w:sz w:val="20"/>
              </w:rPr>
            </w:pPr>
          </w:p>
          <w:p w:rsidR="005916E3" w:rsidRPr="005916E3" w:rsidRDefault="005916E3" w:rsidP="00FB4D7D">
            <w:pPr>
              <w:pStyle w:val="aa"/>
              <w:tabs>
                <w:tab w:val="left" w:pos="2268"/>
              </w:tabs>
              <w:rPr>
                <w:b/>
                <w:sz w:val="20"/>
              </w:rPr>
            </w:pPr>
            <w:r w:rsidRPr="005916E3">
              <w:rPr>
                <w:b/>
                <w:sz w:val="20"/>
              </w:rPr>
              <w:t>Главный врач</w:t>
            </w:r>
          </w:p>
          <w:p w:rsidR="005916E3" w:rsidRPr="005916E3" w:rsidRDefault="005916E3" w:rsidP="00FB4D7D">
            <w:pPr>
              <w:pStyle w:val="aa"/>
              <w:tabs>
                <w:tab w:val="left" w:pos="2268"/>
              </w:tabs>
              <w:rPr>
                <w:b/>
                <w:sz w:val="20"/>
              </w:rPr>
            </w:pPr>
            <w:r w:rsidRPr="005916E3">
              <w:rPr>
                <w:b/>
                <w:sz w:val="20"/>
              </w:rPr>
              <w:t xml:space="preserve">______________________/Ж.В. </w:t>
            </w:r>
            <w:proofErr w:type="spellStart"/>
            <w:r w:rsidRPr="005916E3">
              <w:rPr>
                <w:b/>
                <w:sz w:val="20"/>
              </w:rPr>
              <w:t>Есева</w:t>
            </w:r>
            <w:proofErr w:type="spellEnd"/>
            <w:r w:rsidRPr="005916E3">
              <w:rPr>
                <w:b/>
                <w:sz w:val="20"/>
              </w:rPr>
              <w:t>/</w:t>
            </w:r>
          </w:p>
          <w:p w:rsidR="005916E3" w:rsidRPr="005916E3" w:rsidRDefault="005916E3" w:rsidP="00FB4D7D">
            <w:pPr>
              <w:pStyle w:val="aa"/>
              <w:tabs>
                <w:tab w:val="left" w:pos="2268"/>
              </w:tabs>
              <w:rPr>
                <w:rFonts w:eastAsia="Calibri"/>
                <w:b/>
                <w:sz w:val="20"/>
              </w:rPr>
            </w:pPr>
            <w:r w:rsidRPr="005916E3">
              <w:rPr>
                <w:b/>
                <w:sz w:val="20"/>
              </w:rPr>
              <w:t>М.П.</w:t>
            </w:r>
          </w:p>
        </w:tc>
        <w:tc>
          <w:tcPr>
            <w:tcW w:w="5103" w:type="dxa"/>
          </w:tcPr>
          <w:p w:rsidR="005916E3" w:rsidRPr="005916E3" w:rsidRDefault="005916E3" w:rsidP="00FB4D7D">
            <w:pPr>
              <w:widowControl w:val="0"/>
              <w:tabs>
                <w:tab w:val="left" w:pos="5040"/>
              </w:tabs>
              <w:autoSpaceDE w:val="0"/>
              <w:autoSpaceDN w:val="0"/>
              <w:adjustRightInd w:val="0"/>
              <w:rPr>
                <w:b/>
                <w:sz w:val="20"/>
                <w:szCs w:val="20"/>
              </w:rPr>
            </w:pPr>
            <w:r w:rsidRPr="005916E3">
              <w:rPr>
                <w:b/>
                <w:sz w:val="20"/>
                <w:szCs w:val="20"/>
              </w:rPr>
              <w:t>Поставщик:</w:t>
            </w:r>
          </w:p>
          <w:p w:rsidR="005916E3" w:rsidRPr="00A05EAE" w:rsidRDefault="005916E3" w:rsidP="005916E3">
            <w:pPr>
              <w:widowControl w:val="0"/>
              <w:jc w:val="both"/>
              <w:rPr>
                <w:b/>
                <w:sz w:val="20"/>
                <w:szCs w:val="20"/>
              </w:rPr>
            </w:pPr>
            <w:r w:rsidRPr="00A05EAE">
              <w:rPr>
                <w:b/>
                <w:sz w:val="20"/>
                <w:szCs w:val="20"/>
              </w:rPr>
              <w:t>ООО «ХРОНОС»</w:t>
            </w:r>
          </w:p>
          <w:p w:rsidR="005916E3" w:rsidRPr="00A05EAE" w:rsidRDefault="005916E3" w:rsidP="005916E3">
            <w:pPr>
              <w:widowControl w:val="0"/>
              <w:tabs>
                <w:tab w:val="left" w:pos="5040"/>
              </w:tabs>
              <w:autoSpaceDE w:val="0"/>
              <w:autoSpaceDN w:val="0"/>
              <w:adjustRightInd w:val="0"/>
              <w:rPr>
                <w:sz w:val="20"/>
                <w:szCs w:val="20"/>
              </w:rPr>
            </w:pPr>
            <w:r w:rsidRPr="00A05EAE">
              <w:rPr>
                <w:b/>
                <w:sz w:val="20"/>
                <w:szCs w:val="20"/>
              </w:rPr>
              <w:t xml:space="preserve">Адрес: </w:t>
            </w:r>
            <w:r w:rsidRPr="00A05EAE">
              <w:rPr>
                <w:sz w:val="20"/>
                <w:szCs w:val="20"/>
              </w:rPr>
              <w:t xml:space="preserve">664050, г. Иркутск, ул. </w:t>
            </w:r>
            <w:proofErr w:type="gramStart"/>
            <w:r w:rsidRPr="00A05EAE">
              <w:rPr>
                <w:sz w:val="20"/>
                <w:szCs w:val="20"/>
              </w:rPr>
              <w:t>Байкальская</w:t>
            </w:r>
            <w:proofErr w:type="gramEnd"/>
            <w:r w:rsidRPr="00A05EAE">
              <w:rPr>
                <w:sz w:val="20"/>
                <w:szCs w:val="20"/>
              </w:rPr>
              <w:t>, д. 295</w:t>
            </w:r>
          </w:p>
          <w:p w:rsidR="005916E3" w:rsidRPr="00A05EAE" w:rsidRDefault="005916E3" w:rsidP="005916E3">
            <w:pPr>
              <w:widowControl w:val="0"/>
              <w:tabs>
                <w:tab w:val="left" w:pos="5040"/>
              </w:tabs>
              <w:autoSpaceDE w:val="0"/>
              <w:autoSpaceDN w:val="0"/>
              <w:adjustRightInd w:val="0"/>
              <w:rPr>
                <w:sz w:val="20"/>
                <w:szCs w:val="20"/>
              </w:rPr>
            </w:pPr>
            <w:r w:rsidRPr="00A05EAE">
              <w:rPr>
                <w:b/>
                <w:sz w:val="20"/>
                <w:szCs w:val="20"/>
              </w:rPr>
              <w:t xml:space="preserve">Телефон </w:t>
            </w:r>
            <w:r w:rsidRPr="00A05EAE">
              <w:rPr>
                <w:sz w:val="20"/>
                <w:szCs w:val="20"/>
              </w:rPr>
              <w:t>8-983-408-5067</w:t>
            </w:r>
          </w:p>
          <w:p w:rsidR="005916E3" w:rsidRPr="00A05EAE" w:rsidRDefault="005916E3" w:rsidP="005916E3">
            <w:pPr>
              <w:rPr>
                <w:sz w:val="20"/>
                <w:szCs w:val="20"/>
              </w:rPr>
            </w:pPr>
            <w:r w:rsidRPr="00A05EAE">
              <w:rPr>
                <w:sz w:val="20"/>
                <w:szCs w:val="20"/>
              </w:rPr>
              <w:t>ИНН 3811460773</w:t>
            </w:r>
          </w:p>
          <w:p w:rsidR="005916E3" w:rsidRPr="00A05EAE" w:rsidRDefault="005916E3" w:rsidP="005916E3">
            <w:pPr>
              <w:rPr>
                <w:sz w:val="20"/>
                <w:szCs w:val="20"/>
              </w:rPr>
            </w:pPr>
            <w:r w:rsidRPr="00A05EAE">
              <w:rPr>
                <w:sz w:val="20"/>
                <w:szCs w:val="20"/>
              </w:rPr>
              <w:t>КПП 381101001</w:t>
            </w:r>
          </w:p>
          <w:p w:rsidR="005916E3" w:rsidRPr="00A05EAE" w:rsidRDefault="005916E3" w:rsidP="005916E3">
            <w:pPr>
              <w:widowControl w:val="0"/>
              <w:tabs>
                <w:tab w:val="left" w:pos="5040"/>
              </w:tabs>
              <w:autoSpaceDE w:val="0"/>
              <w:autoSpaceDN w:val="0"/>
              <w:adjustRightInd w:val="0"/>
              <w:rPr>
                <w:sz w:val="20"/>
                <w:szCs w:val="20"/>
              </w:rPr>
            </w:pPr>
            <w:r w:rsidRPr="00A05EAE">
              <w:rPr>
                <w:sz w:val="20"/>
                <w:szCs w:val="20"/>
              </w:rPr>
              <w:t>ОГРН 1193850006195</w:t>
            </w:r>
          </w:p>
          <w:p w:rsidR="005916E3" w:rsidRPr="00A05EAE" w:rsidRDefault="005916E3" w:rsidP="005916E3">
            <w:pPr>
              <w:widowControl w:val="0"/>
              <w:tabs>
                <w:tab w:val="left" w:pos="5040"/>
              </w:tabs>
              <w:autoSpaceDE w:val="0"/>
              <w:autoSpaceDN w:val="0"/>
              <w:adjustRightInd w:val="0"/>
              <w:rPr>
                <w:sz w:val="20"/>
                <w:szCs w:val="20"/>
              </w:rPr>
            </w:pPr>
            <w:proofErr w:type="gramStart"/>
            <w:r w:rsidRPr="00A05EAE">
              <w:rPr>
                <w:b/>
                <w:sz w:val="20"/>
                <w:szCs w:val="20"/>
              </w:rPr>
              <w:t>р</w:t>
            </w:r>
            <w:proofErr w:type="gramEnd"/>
            <w:r w:rsidRPr="00A05EAE">
              <w:rPr>
                <w:b/>
                <w:sz w:val="20"/>
                <w:szCs w:val="20"/>
              </w:rPr>
              <w:t xml:space="preserve">/с </w:t>
            </w:r>
            <w:r w:rsidRPr="00955A5B">
              <w:rPr>
                <w:sz w:val="20"/>
                <w:szCs w:val="20"/>
              </w:rPr>
              <w:t>40702810312500006000</w:t>
            </w:r>
          </w:p>
          <w:p w:rsidR="005916E3" w:rsidRPr="00A05EAE" w:rsidRDefault="005916E3" w:rsidP="005916E3">
            <w:pPr>
              <w:widowControl w:val="0"/>
              <w:tabs>
                <w:tab w:val="left" w:pos="5040"/>
              </w:tabs>
              <w:autoSpaceDE w:val="0"/>
              <w:autoSpaceDN w:val="0"/>
              <w:adjustRightInd w:val="0"/>
              <w:rPr>
                <w:b/>
                <w:sz w:val="20"/>
                <w:szCs w:val="20"/>
              </w:rPr>
            </w:pPr>
            <w:r w:rsidRPr="00955A5B">
              <w:rPr>
                <w:sz w:val="20"/>
                <w:szCs w:val="20"/>
              </w:rPr>
              <w:t>ООО «Банк Точка» г. Москва</w:t>
            </w:r>
          </w:p>
          <w:p w:rsidR="005916E3" w:rsidRPr="00A05EAE" w:rsidRDefault="005916E3" w:rsidP="005916E3">
            <w:pPr>
              <w:widowControl w:val="0"/>
              <w:tabs>
                <w:tab w:val="left" w:pos="5040"/>
              </w:tabs>
              <w:autoSpaceDE w:val="0"/>
              <w:autoSpaceDN w:val="0"/>
              <w:adjustRightInd w:val="0"/>
              <w:rPr>
                <w:b/>
                <w:sz w:val="20"/>
                <w:szCs w:val="20"/>
              </w:rPr>
            </w:pPr>
            <w:r w:rsidRPr="00A05EAE">
              <w:rPr>
                <w:b/>
                <w:sz w:val="20"/>
                <w:szCs w:val="20"/>
              </w:rPr>
              <w:t xml:space="preserve">к/с </w:t>
            </w:r>
            <w:r w:rsidRPr="00955A5B">
              <w:rPr>
                <w:sz w:val="20"/>
                <w:szCs w:val="20"/>
              </w:rPr>
              <w:t>30101810745374525104</w:t>
            </w:r>
          </w:p>
          <w:p w:rsidR="005916E3" w:rsidRPr="00A05EAE" w:rsidRDefault="005916E3" w:rsidP="005916E3">
            <w:pPr>
              <w:widowControl w:val="0"/>
              <w:tabs>
                <w:tab w:val="left" w:pos="5040"/>
              </w:tabs>
              <w:autoSpaceDE w:val="0"/>
              <w:autoSpaceDN w:val="0"/>
              <w:adjustRightInd w:val="0"/>
              <w:rPr>
                <w:b/>
                <w:sz w:val="20"/>
                <w:szCs w:val="20"/>
              </w:rPr>
            </w:pPr>
            <w:r w:rsidRPr="00A05EAE">
              <w:rPr>
                <w:b/>
                <w:sz w:val="20"/>
                <w:szCs w:val="20"/>
              </w:rPr>
              <w:t xml:space="preserve">БИК </w:t>
            </w:r>
            <w:r w:rsidRPr="00955A5B">
              <w:rPr>
                <w:sz w:val="20"/>
                <w:szCs w:val="20"/>
              </w:rPr>
              <w:t>044525104</w:t>
            </w:r>
          </w:p>
          <w:p w:rsidR="005916E3" w:rsidRPr="00A05EAE" w:rsidRDefault="003A2261" w:rsidP="005916E3">
            <w:pPr>
              <w:widowControl w:val="0"/>
              <w:tabs>
                <w:tab w:val="left" w:pos="5040"/>
              </w:tabs>
              <w:autoSpaceDE w:val="0"/>
              <w:autoSpaceDN w:val="0"/>
              <w:adjustRightInd w:val="0"/>
              <w:rPr>
                <w:sz w:val="20"/>
                <w:szCs w:val="20"/>
              </w:rPr>
            </w:pPr>
            <w:hyperlink r:id="rId8" w:history="1">
              <w:r w:rsidR="005916E3" w:rsidRPr="00A05EAE">
                <w:rPr>
                  <w:rStyle w:val="a4"/>
                  <w:sz w:val="20"/>
                  <w:lang w:val="en-US"/>
                </w:rPr>
                <w:t>nesm</w:t>
              </w:r>
              <w:r w:rsidR="005916E3" w:rsidRPr="00A05EAE">
                <w:rPr>
                  <w:rStyle w:val="a4"/>
                  <w:sz w:val="20"/>
                </w:rPr>
                <w:t>@38</w:t>
              </w:r>
              <w:r w:rsidR="005916E3" w:rsidRPr="00A05EAE">
                <w:rPr>
                  <w:rStyle w:val="a4"/>
                  <w:sz w:val="20"/>
                  <w:lang w:val="en-US"/>
                </w:rPr>
                <w:t>chronos</w:t>
              </w:r>
              <w:r w:rsidR="005916E3" w:rsidRPr="00A05EAE">
                <w:rPr>
                  <w:rStyle w:val="a4"/>
                  <w:sz w:val="20"/>
                </w:rPr>
                <w:t>.</w:t>
              </w:r>
              <w:proofErr w:type="spellStart"/>
              <w:r w:rsidR="005916E3" w:rsidRPr="00A05EAE">
                <w:rPr>
                  <w:rStyle w:val="a4"/>
                  <w:sz w:val="20"/>
                  <w:lang w:val="en-US"/>
                </w:rPr>
                <w:t>ru</w:t>
              </w:r>
              <w:proofErr w:type="spellEnd"/>
            </w:hyperlink>
          </w:p>
          <w:p w:rsidR="005916E3" w:rsidRPr="00A05EAE" w:rsidRDefault="005916E3" w:rsidP="005916E3">
            <w:pPr>
              <w:widowControl w:val="0"/>
              <w:tabs>
                <w:tab w:val="left" w:pos="5040"/>
              </w:tabs>
              <w:autoSpaceDE w:val="0"/>
              <w:autoSpaceDN w:val="0"/>
              <w:adjustRightInd w:val="0"/>
              <w:rPr>
                <w:sz w:val="20"/>
                <w:szCs w:val="20"/>
              </w:rPr>
            </w:pPr>
          </w:p>
          <w:p w:rsidR="005916E3" w:rsidRPr="00A05EAE" w:rsidRDefault="005916E3" w:rsidP="005916E3">
            <w:pPr>
              <w:widowControl w:val="0"/>
              <w:tabs>
                <w:tab w:val="left" w:pos="5040"/>
              </w:tabs>
              <w:autoSpaceDE w:val="0"/>
              <w:autoSpaceDN w:val="0"/>
              <w:adjustRightInd w:val="0"/>
              <w:rPr>
                <w:b/>
                <w:sz w:val="20"/>
                <w:szCs w:val="20"/>
              </w:rPr>
            </w:pPr>
          </w:p>
          <w:p w:rsidR="005916E3" w:rsidRPr="00A05EAE" w:rsidRDefault="005916E3" w:rsidP="005916E3">
            <w:pPr>
              <w:widowControl w:val="0"/>
              <w:tabs>
                <w:tab w:val="left" w:pos="5040"/>
              </w:tabs>
              <w:autoSpaceDE w:val="0"/>
              <w:autoSpaceDN w:val="0"/>
              <w:adjustRightInd w:val="0"/>
              <w:rPr>
                <w:b/>
                <w:sz w:val="20"/>
                <w:szCs w:val="20"/>
              </w:rPr>
            </w:pPr>
            <w:r w:rsidRPr="00A05EAE">
              <w:rPr>
                <w:b/>
                <w:sz w:val="20"/>
                <w:szCs w:val="20"/>
              </w:rPr>
              <w:t>Генеральный директор</w:t>
            </w:r>
          </w:p>
          <w:p w:rsidR="005916E3" w:rsidRPr="00A05EAE" w:rsidRDefault="005916E3" w:rsidP="005916E3">
            <w:pPr>
              <w:widowControl w:val="0"/>
              <w:tabs>
                <w:tab w:val="left" w:pos="5040"/>
              </w:tabs>
              <w:autoSpaceDE w:val="0"/>
              <w:autoSpaceDN w:val="0"/>
              <w:adjustRightInd w:val="0"/>
              <w:rPr>
                <w:b/>
                <w:sz w:val="20"/>
                <w:szCs w:val="20"/>
              </w:rPr>
            </w:pPr>
            <w:r w:rsidRPr="00A05EAE">
              <w:rPr>
                <w:b/>
                <w:sz w:val="20"/>
                <w:szCs w:val="20"/>
              </w:rPr>
              <w:t>_______________/А.А. Мартынов/</w:t>
            </w:r>
          </w:p>
          <w:p w:rsidR="005916E3" w:rsidRPr="005916E3" w:rsidRDefault="005916E3" w:rsidP="005916E3">
            <w:pPr>
              <w:rPr>
                <w:sz w:val="20"/>
                <w:szCs w:val="20"/>
              </w:rPr>
            </w:pPr>
            <w:r w:rsidRPr="00A05EAE">
              <w:rPr>
                <w:bCs/>
                <w:sz w:val="20"/>
                <w:szCs w:val="20"/>
              </w:rPr>
              <w:t xml:space="preserve">М.П.      </w:t>
            </w:r>
          </w:p>
        </w:tc>
      </w:tr>
    </w:tbl>
    <w:p w:rsidR="005916E3" w:rsidRP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Pr="005916E3" w:rsidRDefault="005916E3" w:rsidP="005916E3">
      <w:pPr>
        <w:jc w:val="right"/>
        <w:rPr>
          <w:sz w:val="22"/>
          <w:szCs w:val="22"/>
        </w:rPr>
      </w:pPr>
      <w:r w:rsidRPr="005916E3">
        <w:rPr>
          <w:sz w:val="22"/>
          <w:szCs w:val="22"/>
        </w:rPr>
        <w:t>Приложение № 1</w:t>
      </w:r>
    </w:p>
    <w:p w:rsidR="005916E3" w:rsidRPr="005916E3" w:rsidRDefault="005916E3" w:rsidP="005916E3">
      <w:pPr>
        <w:ind w:left="4320"/>
        <w:jc w:val="right"/>
        <w:rPr>
          <w:sz w:val="22"/>
          <w:szCs w:val="22"/>
        </w:rPr>
      </w:pPr>
      <w:r w:rsidRPr="005916E3">
        <w:rPr>
          <w:sz w:val="22"/>
          <w:szCs w:val="22"/>
        </w:rPr>
        <w:t xml:space="preserve">                                              к договору № 131-23</w:t>
      </w:r>
      <w:r w:rsidRPr="005916E3">
        <w:rPr>
          <w:sz w:val="22"/>
          <w:szCs w:val="22"/>
        </w:rPr>
        <w:br/>
      </w:r>
      <w:proofErr w:type="gramStart"/>
      <w:r w:rsidRPr="005916E3">
        <w:rPr>
          <w:sz w:val="22"/>
          <w:szCs w:val="22"/>
        </w:rPr>
        <w:t>от</w:t>
      </w:r>
      <w:proofErr w:type="gramEnd"/>
      <w:r w:rsidRPr="005916E3">
        <w:rPr>
          <w:sz w:val="22"/>
          <w:szCs w:val="22"/>
        </w:rPr>
        <w:t xml:space="preserve"> ___________________.</w:t>
      </w:r>
    </w:p>
    <w:p w:rsidR="005916E3" w:rsidRPr="005916E3" w:rsidRDefault="005916E3" w:rsidP="005916E3">
      <w:pPr>
        <w:jc w:val="center"/>
        <w:rPr>
          <w:b/>
          <w:sz w:val="22"/>
          <w:szCs w:val="22"/>
        </w:rPr>
      </w:pPr>
    </w:p>
    <w:p w:rsidR="005916E3" w:rsidRPr="005916E3" w:rsidRDefault="005916E3" w:rsidP="005916E3">
      <w:pPr>
        <w:spacing w:after="240"/>
        <w:jc w:val="center"/>
        <w:rPr>
          <w:b/>
          <w:sz w:val="22"/>
          <w:szCs w:val="22"/>
        </w:rPr>
      </w:pPr>
      <w:r w:rsidRPr="005916E3">
        <w:rPr>
          <w:b/>
          <w:sz w:val="22"/>
          <w:szCs w:val="22"/>
        </w:rPr>
        <w:t>СПЕЦИФИКАЦИЯ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1960"/>
        <w:gridCol w:w="1385"/>
        <w:gridCol w:w="658"/>
        <w:gridCol w:w="1291"/>
        <w:gridCol w:w="1327"/>
        <w:gridCol w:w="1357"/>
        <w:gridCol w:w="1291"/>
        <w:gridCol w:w="982"/>
      </w:tblGrid>
      <w:tr w:rsidR="00191EE7" w:rsidRPr="00854538" w:rsidTr="00FB4D7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w:t>
            </w:r>
          </w:p>
          <w:p w:rsidR="005916E3" w:rsidRPr="00854538" w:rsidRDefault="005916E3" w:rsidP="00466956">
            <w:pPr>
              <w:ind w:right="57"/>
              <w:jc w:val="center"/>
              <w:rPr>
                <w:sz w:val="18"/>
                <w:szCs w:val="20"/>
              </w:rPr>
            </w:pPr>
            <w:proofErr w:type="gramStart"/>
            <w:r w:rsidRPr="00854538">
              <w:rPr>
                <w:sz w:val="18"/>
                <w:szCs w:val="20"/>
              </w:rPr>
              <w:t>п</w:t>
            </w:r>
            <w:proofErr w:type="gramEnd"/>
            <w:r w:rsidRPr="00854538">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Общая стоимость по позиции, руб.</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Витая пара NETLAN  EC-UU004-5E-PVC-GY .</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overflowPunct w:val="0"/>
              <w:autoSpaceDE w:val="0"/>
              <w:autoSpaceDN w:val="0"/>
              <w:adjustRightInd w:val="0"/>
              <w:ind w:right="57"/>
              <w:textAlignment w:val="baseline"/>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бухта</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rFonts w:eastAsia="Calibri"/>
                <w:sz w:val="18"/>
                <w:szCs w:val="20"/>
                <w:lang w:eastAsia="en-US"/>
              </w:rPr>
              <w:t>NETLAN</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6142,00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val="en-US" w:eastAsia="en-US"/>
              </w:rPr>
            </w:pPr>
            <w:r w:rsidRPr="00854538">
              <w:rPr>
                <w:rFonts w:eastAsia="Calibri"/>
                <w:bCs/>
                <w:sz w:val="18"/>
                <w:szCs w:val="20"/>
                <w:lang w:eastAsia="en-US"/>
              </w:rPr>
              <w:t>42994</w:t>
            </w:r>
            <w:r w:rsidRPr="00854538">
              <w:rPr>
                <w:rFonts w:eastAsia="Calibri"/>
                <w:bCs/>
                <w:sz w:val="18"/>
                <w:szCs w:val="20"/>
                <w:lang w:val="en-US" w:eastAsia="en-US"/>
              </w:rPr>
              <w:t>,00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proofErr w:type="gramStart"/>
            <w:r w:rsidRPr="00854538">
              <w:rPr>
                <w:sz w:val="18"/>
                <w:szCs w:val="20"/>
              </w:rPr>
              <w:t xml:space="preserve">Коннектор обжимной для витой пары NETLAN  (UTP)EC-UP8P8C-5E-003-TR-100.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700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val="en-US" w:eastAsia="en-US"/>
              </w:rPr>
            </w:pPr>
            <w:r w:rsidRPr="00854538">
              <w:rPr>
                <w:rFonts w:eastAsia="Calibri"/>
                <w:sz w:val="18"/>
                <w:szCs w:val="20"/>
                <w:lang w:val="en-US" w:eastAsia="en-US"/>
              </w:rPr>
              <w:t>NETLAN</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14,20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9940,00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lang w:val="en-US"/>
              </w:rPr>
            </w:pPr>
            <w:r w:rsidRPr="00854538">
              <w:rPr>
                <w:sz w:val="18"/>
                <w:szCs w:val="20"/>
              </w:rPr>
              <w:t>Стяжка</w:t>
            </w:r>
            <w:r w:rsidRPr="00854538">
              <w:rPr>
                <w:sz w:val="18"/>
                <w:szCs w:val="20"/>
                <w:lang w:val="en-US"/>
              </w:rPr>
              <w:t xml:space="preserve">  NEOMAX [NM-TIE-25-100-4-WH] </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r w:rsidRPr="00854538">
              <w:rPr>
                <w:sz w:val="18"/>
                <w:szCs w:val="20"/>
              </w:rPr>
              <w:t>уп</w:t>
            </w:r>
            <w:proofErr w:type="spellEnd"/>
            <w:r w:rsidRPr="00854538">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sz w:val="18"/>
                <w:szCs w:val="20"/>
              </w:rPr>
              <w:t>NEOMAX</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155,00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1550,00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 Настенная розетка RJ-45  NETLAN  EC-UWO-1-UD2-WT-10.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70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sz w:val="18"/>
                <w:szCs w:val="20"/>
              </w:rPr>
              <w:t>NETLAN</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90,00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6300,00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Проходной адаптер для соединения 2 обжатых кабелей «витая пара» с целью удлинения </w:t>
            </w:r>
            <w:proofErr w:type="spellStart"/>
            <w:r w:rsidRPr="00854538">
              <w:rPr>
                <w:sz w:val="18"/>
                <w:szCs w:val="20"/>
              </w:rPr>
              <w:t>Bion</w:t>
            </w:r>
            <w:proofErr w:type="spellEnd"/>
            <w:r w:rsidRPr="00854538">
              <w:rPr>
                <w:sz w:val="18"/>
                <w:szCs w:val="20"/>
              </w:rPr>
              <w:t xml:space="preserve">  [BCL-ENA-C5-RJ45]</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proofErr w:type="spellStart"/>
            <w:r w:rsidRPr="00854538">
              <w:rPr>
                <w:sz w:val="18"/>
                <w:szCs w:val="20"/>
              </w:rPr>
              <w:t>Bion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150,00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4500,00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proofErr w:type="gramStart"/>
            <w:r w:rsidRPr="00854538">
              <w:rPr>
                <w:sz w:val="18"/>
                <w:szCs w:val="20"/>
              </w:rPr>
              <w:t>Кабельный канал для телекоммуникационных сетей) РУВИНИЛ  РКК-15х10.</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val="en-US" w:eastAsia="en-US"/>
              </w:rPr>
            </w:pPr>
            <w:r w:rsidRPr="00854538">
              <w:rPr>
                <w:rFonts w:eastAsia="Calibri"/>
                <w:sz w:val="18"/>
                <w:szCs w:val="20"/>
                <w:lang w:val="en-US" w:eastAsia="en-US"/>
              </w:rPr>
              <w:t>РУВИНИЛ</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90,00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2700,00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Коммутатор неуправляемый TP-</w:t>
            </w:r>
            <w:proofErr w:type="spellStart"/>
            <w:r w:rsidRPr="00854538">
              <w:rPr>
                <w:sz w:val="18"/>
                <w:szCs w:val="20"/>
              </w:rPr>
              <w:t>Link</w:t>
            </w:r>
            <w:proofErr w:type="spellEnd"/>
            <w:r w:rsidRPr="00854538">
              <w:rPr>
                <w:sz w:val="18"/>
                <w:szCs w:val="20"/>
              </w:rPr>
              <w:t xml:space="preserve"> TL-SG116 .</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sz w:val="18"/>
                <w:szCs w:val="20"/>
              </w:rPr>
              <w:t>TP-</w:t>
            </w:r>
            <w:proofErr w:type="spellStart"/>
            <w:r w:rsidRPr="00854538">
              <w:rPr>
                <w:sz w:val="18"/>
                <w:szCs w:val="20"/>
              </w:rPr>
              <w:t>Link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3900,00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19500,00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Инструмент обжимной для RJ-45 </w:t>
            </w:r>
            <w:proofErr w:type="spellStart"/>
            <w:r w:rsidRPr="00854538">
              <w:rPr>
                <w:sz w:val="18"/>
                <w:szCs w:val="20"/>
              </w:rPr>
              <w:t>Hyperline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proofErr w:type="spellStart"/>
            <w:r w:rsidRPr="00854538">
              <w:rPr>
                <w:sz w:val="18"/>
                <w:szCs w:val="20"/>
              </w:rPr>
              <w:t>Hyperline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1998,00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3996,00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 Бур по бетону SDS-</w:t>
            </w:r>
            <w:proofErr w:type="spellStart"/>
            <w:r w:rsidRPr="00854538">
              <w:rPr>
                <w:sz w:val="18"/>
                <w:szCs w:val="20"/>
              </w:rPr>
              <w:t>plus</w:t>
            </w:r>
            <w:proofErr w:type="spellEnd"/>
            <w:r w:rsidRPr="00854538">
              <w:rPr>
                <w:sz w:val="18"/>
                <w:szCs w:val="20"/>
              </w:rPr>
              <w:t xml:space="preserve"> 8х235х310.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r w:rsidRPr="00854538">
              <w:rPr>
                <w:color w:val="000000"/>
                <w:sz w:val="18"/>
                <w:szCs w:val="20"/>
              </w:rPr>
              <w:t xml:space="preserve"> </w:t>
            </w:r>
            <w:proofErr w:type="gramStart"/>
            <w:r w:rsidRPr="00854538">
              <w:rPr>
                <w:color w:val="000000"/>
                <w:sz w:val="18"/>
                <w:szCs w:val="20"/>
              </w:rPr>
              <w:t>Указана</w:t>
            </w:r>
            <w:proofErr w:type="gramEnd"/>
            <w:r w:rsidRPr="00854538">
              <w:rPr>
                <w:color w:val="000000"/>
                <w:sz w:val="18"/>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rFonts w:eastAsia="Calibri"/>
                <w:sz w:val="18"/>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rFonts w:eastAsia="Calibri"/>
                <w:sz w:val="18"/>
                <w:szCs w:val="20"/>
                <w:lang w:eastAsia="en-US"/>
              </w:rPr>
              <w:t>Бур</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550,00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1100,00</w:t>
            </w:r>
          </w:p>
        </w:tc>
      </w:tr>
      <w:tr w:rsidR="00191EE7" w:rsidRPr="00854538" w:rsidTr="00FE5535">
        <w:trPr>
          <w:trHeight w:val="20"/>
        </w:trPr>
        <w:tc>
          <w:tcPr>
            <w:tcW w:w="0" w:type="auto"/>
            <w:tcBorders>
              <w:top w:val="single" w:sz="4" w:space="0" w:color="auto"/>
              <w:left w:val="single" w:sz="4" w:space="0" w:color="auto"/>
              <w:bottom w:val="single" w:sz="4" w:space="0" w:color="auto"/>
              <w:right w:val="single" w:sz="4" w:space="0" w:color="auto"/>
            </w:tcBorders>
          </w:tcPr>
          <w:p w:rsidR="00191EE7" w:rsidRPr="00854538" w:rsidRDefault="00191EE7" w:rsidP="00466956">
            <w:pPr>
              <w:ind w:right="57"/>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91EE7" w:rsidRPr="00854538" w:rsidRDefault="00191EE7" w:rsidP="00466956">
            <w:pPr>
              <w:ind w:right="57"/>
              <w:jc w:val="both"/>
              <w:rPr>
                <w:sz w:val="18"/>
                <w:szCs w:val="20"/>
              </w:rPr>
            </w:pPr>
            <w:r w:rsidRPr="00854538">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b/>
                <w:bCs/>
                <w:sz w:val="18"/>
                <w:szCs w:val="20"/>
              </w:rPr>
            </w:pPr>
            <w:r w:rsidRPr="00854538">
              <w:rPr>
                <w:b/>
                <w:bCs/>
                <w:sz w:val="18"/>
                <w:szCs w:val="20"/>
              </w:rPr>
              <w:t>92 580,00</w:t>
            </w:r>
          </w:p>
        </w:tc>
      </w:tr>
      <w:tr w:rsidR="00191EE7" w:rsidRPr="00854538" w:rsidTr="00FE5535">
        <w:trPr>
          <w:trHeight w:val="20"/>
        </w:trPr>
        <w:tc>
          <w:tcPr>
            <w:tcW w:w="0" w:type="auto"/>
            <w:tcBorders>
              <w:top w:val="single" w:sz="4" w:space="0" w:color="auto"/>
              <w:left w:val="single" w:sz="4" w:space="0" w:color="auto"/>
              <w:bottom w:val="single" w:sz="4" w:space="0" w:color="auto"/>
              <w:right w:val="single" w:sz="4" w:space="0" w:color="auto"/>
            </w:tcBorders>
          </w:tcPr>
          <w:p w:rsidR="00191EE7" w:rsidRPr="00854538" w:rsidRDefault="00191EE7" w:rsidP="00466956">
            <w:pPr>
              <w:ind w:right="57"/>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91EE7" w:rsidRPr="00854538" w:rsidRDefault="00191EE7" w:rsidP="00466956">
            <w:pPr>
              <w:ind w:right="57"/>
              <w:jc w:val="both"/>
              <w:rPr>
                <w:sz w:val="18"/>
                <w:szCs w:val="20"/>
              </w:rPr>
            </w:pPr>
            <w:r w:rsidRPr="00854538">
              <w:rPr>
                <w:sz w:val="18"/>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b/>
                <w:bCs/>
                <w:sz w:val="18"/>
                <w:szCs w:val="20"/>
              </w:rPr>
            </w:pPr>
            <w:r w:rsidRPr="00854538">
              <w:rPr>
                <w:b/>
                <w:bCs/>
                <w:sz w:val="18"/>
                <w:szCs w:val="20"/>
              </w:rPr>
              <w:t>15 430,00</w:t>
            </w:r>
          </w:p>
        </w:tc>
      </w:tr>
    </w:tbl>
    <w:p w:rsidR="005916E3" w:rsidRPr="005916E3" w:rsidRDefault="005916E3" w:rsidP="005916E3">
      <w:pPr>
        <w:ind w:firstLine="709"/>
        <w:contextualSpacing/>
        <w:jc w:val="both"/>
        <w:rPr>
          <w:sz w:val="22"/>
          <w:szCs w:val="22"/>
        </w:rPr>
      </w:pPr>
    </w:p>
    <w:p w:rsidR="005916E3" w:rsidRPr="005916E3" w:rsidRDefault="005916E3" w:rsidP="005916E3">
      <w:pPr>
        <w:pStyle w:val="11"/>
        <w:spacing w:line="240" w:lineRule="auto"/>
        <w:jc w:val="right"/>
        <w:rPr>
          <w:b/>
          <w:bCs/>
          <w:sz w:val="22"/>
          <w:szCs w:val="22"/>
        </w:rPr>
      </w:pPr>
      <w:r w:rsidRPr="005916E3">
        <w:rPr>
          <w:b/>
          <w:bCs/>
          <w:sz w:val="22"/>
          <w:szCs w:val="22"/>
        </w:rPr>
        <w:t>Таблица 1</w:t>
      </w:r>
    </w:p>
    <w:tbl>
      <w:tblPr>
        <w:tblStyle w:val="a3"/>
        <w:tblW w:w="0" w:type="auto"/>
        <w:tblLook w:val="04A0" w:firstRow="1" w:lastRow="0" w:firstColumn="1" w:lastColumn="0" w:noHBand="0" w:noVBand="1"/>
      </w:tblPr>
      <w:tblGrid>
        <w:gridCol w:w="616"/>
        <w:gridCol w:w="7298"/>
        <w:gridCol w:w="2507"/>
      </w:tblGrid>
      <w:tr w:rsidR="005916E3" w:rsidRPr="00251651" w:rsidTr="00FB4D7D">
        <w:trPr>
          <w:trHeight w:val="20"/>
        </w:trPr>
        <w:tc>
          <w:tcPr>
            <w:tcW w:w="0" w:type="auto"/>
            <w:shd w:val="clear" w:color="auto" w:fill="A6A6A6" w:themeFill="background1" w:themeFillShade="A6"/>
          </w:tcPr>
          <w:p w:rsidR="005916E3" w:rsidRPr="00251651" w:rsidRDefault="005916E3" w:rsidP="00FB4D7D">
            <w:pPr>
              <w:pStyle w:val="aa"/>
              <w:jc w:val="center"/>
              <w:rPr>
                <w:rFonts w:eastAsia="Calibri"/>
                <w:b/>
                <w:sz w:val="20"/>
              </w:rPr>
            </w:pPr>
            <w:r w:rsidRPr="00251651">
              <w:rPr>
                <w:rFonts w:eastAsia="Calibri"/>
                <w:b/>
                <w:sz w:val="20"/>
              </w:rPr>
              <w:t>№</w:t>
            </w:r>
          </w:p>
        </w:tc>
        <w:tc>
          <w:tcPr>
            <w:tcW w:w="0" w:type="auto"/>
            <w:shd w:val="clear" w:color="auto" w:fill="A6A6A6" w:themeFill="background1" w:themeFillShade="A6"/>
          </w:tcPr>
          <w:p w:rsidR="005916E3" w:rsidRPr="00251651" w:rsidRDefault="005916E3" w:rsidP="00FB4D7D">
            <w:pPr>
              <w:pStyle w:val="aa"/>
              <w:jc w:val="center"/>
              <w:rPr>
                <w:rFonts w:eastAsia="Calibri"/>
                <w:b/>
                <w:sz w:val="20"/>
              </w:rPr>
            </w:pPr>
            <w:r w:rsidRPr="00251651">
              <w:rPr>
                <w:rFonts w:eastAsia="Calibri"/>
                <w:b/>
                <w:sz w:val="20"/>
              </w:rPr>
              <w:t>Наименование</w:t>
            </w:r>
          </w:p>
        </w:tc>
        <w:tc>
          <w:tcPr>
            <w:tcW w:w="0" w:type="auto"/>
            <w:shd w:val="clear" w:color="auto" w:fill="A6A6A6" w:themeFill="background1" w:themeFillShade="A6"/>
          </w:tcPr>
          <w:p w:rsidR="005916E3" w:rsidRPr="00251651" w:rsidRDefault="005916E3" w:rsidP="00FB4D7D">
            <w:pPr>
              <w:pStyle w:val="aa"/>
              <w:jc w:val="center"/>
              <w:rPr>
                <w:rFonts w:eastAsia="Calibri"/>
                <w:b/>
                <w:sz w:val="20"/>
              </w:rPr>
            </w:pPr>
            <w:r w:rsidRPr="00251651">
              <w:rPr>
                <w:rFonts w:eastAsia="Calibri"/>
                <w:b/>
                <w:sz w:val="20"/>
              </w:rPr>
              <w:t>Количество</w:t>
            </w:r>
          </w:p>
        </w:tc>
      </w:tr>
      <w:tr w:rsidR="005916E3" w:rsidRPr="00251651" w:rsidTr="00FB4D7D">
        <w:trPr>
          <w:trHeight w:val="20"/>
        </w:trPr>
        <w:tc>
          <w:tcPr>
            <w:tcW w:w="0" w:type="auto"/>
            <w:shd w:val="clear" w:color="auto" w:fill="D9D9D9" w:themeFill="background1" w:themeFillShade="D9"/>
          </w:tcPr>
          <w:p w:rsidR="005916E3" w:rsidRPr="00251651" w:rsidRDefault="005916E3" w:rsidP="00FB4D7D">
            <w:pPr>
              <w:jc w:val="center"/>
              <w:rPr>
                <w:b/>
                <w:sz w:val="20"/>
                <w:szCs w:val="20"/>
              </w:rPr>
            </w:pPr>
            <w:r w:rsidRPr="00251651">
              <w:rPr>
                <w:b/>
                <w:sz w:val="20"/>
                <w:szCs w:val="20"/>
              </w:rPr>
              <w:t>1</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rPr>
                <w:rFonts w:eastAsia="Calibri"/>
                <w:b/>
                <w:sz w:val="20"/>
              </w:rPr>
            </w:pPr>
            <w:r w:rsidRPr="00251651">
              <w:rPr>
                <w:rFonts w:eastAsia="Calibri"/>
                <w:b/>
                <w:sz w:val="20"/>
              </w:rPr>
              <w:t>Витая пара Код по ОКПД</w:t>
            </w:r>
            <w:proofErr w:type="gramStart"/>
            <w:r w:rsidRPr="00251651">
              <w:rPr>
                <w:rFonts w:eastAsia="Calibri"/>
                <w:b/>
                <w:sz w:val="20"/>
              </w:rPr>
              <w:t>2</w:t>
            </w:r>
            <w:proofErr w:type="gramEnd"/>
            <w:r w:rsidRPr="00251651">
              <w:rPr>
                <w:rFonts w:eastAsia="Calibri"/>
                <w:b/>
                <w:sz w:val="20"/>
              </w:rPr>
              <w:t>: 27.32.13.150</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7 бухт.</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1.1.</w:t>
            </w:r>
          </w:p>
        </w:tc>
        <w:tc>
          <w:tcPr>
            <w:tcW w:w="0" w:type="auto"/>
            <w:vAlign w:val="center"/>
          </w:tcPr>
          <w:p w:rsidR="005916E3" w:rsidRPr="003A2261" w:rsidRDefault="005916E3" w:rsidP="00FB4D7D">
            <w:pPr>
              <w:rPr>
                <w:sz w:val="20"/>
                <w:szCs w:val="20"/>
              </w:rPr>
            </w:pPr>
            <w:r w:rsidRPr="003A2261">
              <w:rPr>
                <w:sz w:val="20"/>
                <w:szCs w:val="20"/>
              </w:rPr>
              <w:t xml:space="preserve">Конструкция: Длина бухты, </w:t>
            </w:r>
            <w:proofErr w:type="gramStart"/>
            <w:r w:rsidRPr="003A2261">
              <w:rPr>
                <w:sz w:val="20"/>
                <w:szCs w:val="20"/>
              </w:rPr>
              <w:t>м</w:t>
            </w:r>
            <w:proofErr w:type="gramEnd"/>
            <w:r w:rsidRPr="003A2261">
              <w:rPr>
                <w:sz w:val="20"/>
                <w:szCs w:val="20"/>
              </w:rPr>
              <w:t>.</w:t>
            </w:r>
          </w:p>
        </w:tc>
        <w:tc>
          <w:tcPr>
            <w:tcW w:w="0" w:type="auto"/>
          </w:tcPr>
          <w:p w:rsidR="005916E3" w:rsidRPr="003A2261" w:rsidRDefault="003A2261" w:rsidP="00FB4D7D">
            <w:pPr>
              <w:jc w:val="center"/>
              <w:rPr>
                <w:sz w:val="20"/>
                <w:szCs w:val="20"/>
              </w:rPr>
            </w:pPr>
            <w:r w:rsidRPr="003A2261">
              <w:rPr>
                <w:sz w:val="20"/>
                <w:szCs w:val="20"/>
              </w:rPr>
              <w:t>305</w:t>
            </w:r>
            <w:bookmarkStart w:id="0" w:name="_GoBack"/>
            <w:bookmarkEnd w:id="0"/>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1.2</w:t>
            </w:r>
          </w:p>
        </w:tc>
        <w:tc>
          <w:tcPr>
            <w:tcW w:w="0" w:type="auto"/>
            <w:vAlign w:val="center"/>
          </w:tcPr>
          <w:p w:rsidR="005916E3" w:rsidRPr="00251651" w:rsidRDefault="005916E3" w:rsidP="00FB4D7D">
            <w:pPr>
              <w:rPr>
                <w:sz w:val="20"/>
                <w:szCs w:val="20"/>
              </w:rPr>
            </w:pPr>
            <w:r w:rsidRPr="00251651">
              <w:rPr>
                <w:sz w:val="20"/>
                <w:szCs w:val="20"/>
              </w:rPr>
              <w:t>Тип витой пары</w:t>
            </w:r>
          </w:p>
        </w:tc>
        <w:tc>
          <w:tcPr>
            <w:tcW w:w="0" w:type="auto"/>
            <w:vAlign w:val="center"/>
          </w:tcPr>
          <w:p w:rsidR="005916E3" w:rsidRPr="00251651" w:rsidRDefault="00191EE7" w:rsidP="00FB4D7D">
            <w:pPr>
              <w:jc w:val="center"/>
              <w:rPr>
                <w:sz w:val="20"/>
                <w:szCs w:val="20"/>
              </w:rPr>
            </w:pPr>
            <w:r w:rsidRPr="00251651">
              <w:rPr>
                <w:sz w:val="20"/>
                <w:szCs w:val="20"/>
              </w:rPr>
              <w:t>UTP</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1.3</w:t>
            </w:r>
          </w:p>
        </w:tc>
        <w:tc>
          <w:tcPr>
            <w:tcW w:w="0" w:type="auto"/>
            <w:vAlign w:val="center"/>
          </w:tcPr>
          <w:p w:rsidR="005916E3" w:rsidRPr="00251651" w:rsidRDefault="005916E3" w:rsidP="00FB4D7D">
            <w:pPr>
              <w:rPr>
                <w:sz w:val="20"/>
                <w:szCs w:val="20"/>
              </w:rPr>
            </w:pPr>
            <w:r w:rsidRPr="00251651">
              <w:rPr>
                <w:sz w:val="20"/>
                <w:szCs w:val="20"/>
              </w:rPr>
              <w:t>Категория</w:t>
            </w:r>
          </w:p>
        </w:tc>
        <w:tc>
          <w:tcPr>
            <w:tcW w:w="0" w:type="auto"/>
          </w:tcPr>
          <w:p w:rsidR="005916E3" w:rsidRPr="00251651" w:rsidRDefault="00191EE7" w:rsidP="00FB4D7D">
            <w:pPr>
              <w:jc w:val="center"/>
              <w:rPr>
                <w:sz w:val="20"/>
                <w:szCs w:val="20"/>
              </w:rPr>
            </w:pPr>
            <w:r w:rsidRPr="00251651">
              <w:rPr>
                <w:sz w:val="20"/>
                <w:szCs w:val="20"/>
              </w:rPr>
              <w:t>5e</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1.4</w:t>
            </w:r>
          </w:p>
        </w:tc>
        <w:tc>
          <w:tcPr>
            <w:tcW w:w="0" w:type="auto"/>
            <w:vAlign w:val="center"/>
          </w:tcPr>
          <w:p w:rsidR="005916E3" w:rsidRPr="00251651" w:rsidRDefault="005916E3" w:rsidP="00FB4D7D">
            <w:pPr>
              <w:rPr>
                <w:sz w:val="20"/>
                <w:szCs w:val="20"/>
              </w:rPr>
            </w:pPr>
            <w:r w:rsidRPr="00251651">
              <w:rPr>
                <w:sz w:val="20"/>
                <w:szCs w:val="20"/>
              </w:rPr>
              <w:t>Количество жил</w:t>
            </w:r>
          </w:p>
        </w:tc>
        <w:tc>
          <w:tcPr>
            <w:tcW w:w="0" w:type="auto"/>
          </w:tcPr>
          <w:p w:rsidR="005916E3" w:rsidRPr="00251651" w:rsidRDefault="00191EE7" w:rsidP="00FB4D7D">
            <w:pPr>
              <w:jc w:val="center"/>
              <w:rPr>
                <w:sz w:val="20"/>
                <w:szCs w:val="20"/>
              </w:rPr>
            </w:pPr>
            <w:r w:rsidRPr="00251651">
              <w:rPr>
                <w:sz w:val="20"/>
                <w:szCs w:val="20"/>
              </w:rPr>
              <w:t>Одножильный</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1.5</w:t>
            </w:r>
          </w:p>
        </w:tc>
        <w:tc>
          <w:tcPr>
            <w:tcW w:w="0" w:type="auto"/>
            <w:vAlign w:val="center"/>
          </w:tcPr>
          <w:p w:rsidR="005916E3" w:rsidRPr="00251651" w:rsidRDefault="005916E3" w:rsidP="00FB4D7D">
            <w:pPr>
              <w:rPr>
                <w:sz w:val="20"/>
                <w:szCs w:val="20"/>
              </w:rPr>
            </w:pPr>
            <w:r w:rsidRPr="00251651">
              <w:rPr>
                <w:sz w:val="20"/>
                <w:szCs w:val="20"/>
              </w:rPr>
              <w:t>Число пар, шт.</w:t>
            </w:r>
          </w:p>
        </w:tc>
        <w:tc>
          <w:tcPr>
            <w:tcW w:w="0" w:type="auto"/>
          </w:tcPr>
          <w:p w:rsidR="005916E3" w:rsidRPr="00251651" w:rsidRDefault="00191EE7" w:rsidP="00FB4D7D">
            <w:pPr>
              <w:jc w:val="center"/>
              <w:rPr>
                <w:sz w:val="20"/>
                <w:szCs w:val="20"/>
              </w:rPr>
            </w:pPr>
            <w:r w:rsidRPr="00251651">
              <w:rPr>
                <w:sz w:val="20"/>
                <w:szCs w:val="20"/>
              </w:rPr>
              <w:t>4</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1.6</w:t>
            </w:r>
          </w:p>
        </w:tc>
        <w:tc>
          <w:tcPr>
            <w:tcW w:w="0" w:type="auto"/>
            <w:vAlign w:val="center"/>
          </w:tcPr>
          <w:p w:rsidR="005916E3" w:rsidRPr="00251651" w:rsidRDefault="005916E3" w:rsidP="00FB4D7D">
            <w:pPr>
              <w:rPr>
                <w:sz w:val="20"/>
                <w:szCs w:val="20"/>
              </w:rPr>
            </w:pPr>
            <w:r w:rsidRPr="00251651">
              <w:rPr>
                <w:sz w:val="20"/>
                <w:szCs w:val="20"/>
              </w:rPr>
              <w:t>Материал проводника</w:t>
            </w:r>
          </w:p>
        </w:tc>
        <w:tc>
          <w:tcPr>
            <w:tcW w:w="0" w:type="auto"/>
          </w:tcPr>
          <w:p w:rsidR="005916E3" w:rsidRPr="00251651" w:rsidRDefault="00191EE7" w:rsidP="00FB4D7D">
            <w:pPr>
              <w:jc w:val="center"/>
              <w:rPr>
                <w:sz w:val="20"/>
                <w:szCs w:val="20"/>
              </w:rPr>
            </w:pPr>
            <w:r w:rsidRPr="00251651">
              <w:rPr>
                <w:sz w:val="20"/>
                <w:szCs w:val="20"/>
              </w:rPr>
              <w:t>Медь</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1.7</w:t>
            </w:r>
          </w:p>
        </w:tc>
        <w:tc>
          <w:tcPr>
            <w:tcW w:w="0" w:type="auto"/>
            <w:vAlign w:val="center"/>
          </w:tcPr>
          <w:p w:rsidR="005916E3" w:rsidRPr="00251651" w:rsidRDefault="005916E3" w:rsidP="00FB4D7D">
            <w:pPr>
              <w:rPr>
                <w:sz w:val="20"/>
                <w:szCs w:val="20"/>
              </w:rPr>
            </w:pPr>
            <w:r w:rsidRPr="00251651">
              <w:rPr>
                <w:sz w:val="20"/>
                <w:szCs w:val="20"/>
              </w:rPr>
              <w:t xml:space="preserve">Толщина сечения жилы, </w:t>
            </w:r>
            <w:proofErr w:type="gramStart"/>
            <w:r w:rsidRPr="00251651">
              <w:rPr>
                <w:sz w:val="20"/>
                <w:szCs w:val="20"/>
              </w:rPr>
              <w:t>мм</w:t>
            </w:r>
            <w:proofErr w:type="gramEnd"/>
            <w:r w:rsidRPr="00251651">
              <w:rPr>
                <w:sz w:val="20"/>
                <w:szCs w:val="20"/>
              </w:rPr>
              <w:t>.</w:t>
            </w:r>
          </w:p>
        </w:tc>
        <w:tc>
          <w:tcPr>
            <w:tcW w:w="0" w:type="auto"/>
          </w:tcPr>
          <w:p w:rsidR="005916E3" w:rsidRPr="00251651" w:rsidRDefault="00191EE7" w:rsidP="00FB4D7D">
            <w:pPr>
              <w:jc w:val="center"/>
              <w:rPr>
                <w:sz w:val="20"/>
                <w:szCs w:val="20"/>
              </w:rPr>
            </w:pPr>
            <w:r w:rsidRPr="00251651">
              <w:rPr>
                <w:sz w:val="20"/>
                <w:szCs w:val="20"/>
              </w:rPr>
              <w:t>0,48</w:t>
            </w:r>
          </w:p>
        </w:tc>
      </w:tr>
      <w:tr w:rsidR="005916E3" w:rsidRPr="00251651" w:rsidTr="00FB4D7D">
        <w:trPr>
          <w:trHeight w:val="20"/>
        </w:trPr>
        <w:tc>
          <w:tcPr>
            <w:tcW w:w="0" w:type="auto"/>
            <w:shd w:val="clear" w:color="auto" w:fill="D9D9D9" w:themeFill="background1" w:themeFillShade="D9"/>
          </w:tcPr>
          <w:p w:rsidR="005916E3" w:rsidRPr="00251651" w:rsidRDefault="005916E3" w:rsidP="00FB4D7D">
            <w:pPr>
              <w:jc w:val="center"/>
              <w:rPr>
                <w:b/>
                <w:sz w:val="20"/>
                <w:szCs w:val="20"/>
              </w:rPr>
            </w:pPr>
            <w:r w:rsidRPr="00251651">
              <w:rPr>
                <w:b/>
                <w:sz w:val="20"/>
                <w:szCs w:val="20"/>
              </w:rPr>
              <w:t>2</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rPr>
                <w:rFonts w:eastAsia="Calibri"/>
                <w:b/>
                <w:sz w:val="20"/>
              </w:rPr>
            </w:pPr>
            <w:proofErr w:type="spellStart"/>
            <w:r w:rsidRPr="00251651">
              <w:rPr>
                <w:rFonts w:eastAsia="Calibri"/>
                <w:b/>
                <w:sz w:val="20"/>
              </w:rPr>
              <w:t>Конектор</w:t>
            </w:r>
            <w:proofErr w:type="spellEnd"/>
            <w:r w:rsidRPr="00251651">
              <w:rPr>
                <w:rFonts w:eastAsia="Calibri"/>
                <w:b/>
                <w:sz w:val="20"/>
              </w:rPr>
              <w:t xml:space="preserve"> обжимной для витой пары (</w:t>
            </w:r>
            <w:r w:rsidRPr="00251651">
              <w:rPr>
                <w:rFonts w:eastAsia="Calibri"/>
                <w:b/>
                <w:sz w:val="20"/>
                <w:lang w:val="en-US"/>
              </w:rPr>
              <w:t>UTP</w:t>
            </w:r>
            <w:r w:rsidRPr="00251651">
              <w:rPr>
                <w:rFonts w:eastAsia="Calibri"/>
                <w:b/>
                <w:sz w:val="20"/>
              </w:rPr>
              <w:t>) Код по ОКПД</w:t>
            </w:r>
            <w:proofErr w:type="gramStart"/>
            <w:r w:rsidRPr="00251651">
              <w:rPr>
                <w:rFonts w:eastAsia="Calibri"/>
                <w:b/>
                <w:sz w:val="20"/>
              </w:rPr>
              <w:t>2</w:t>
            </w:r>
            <w:proofErr w:type="gramEnd"/>
            <w:r w:rsidRPr="00251651">
              <w:rPr>
                <w:rFonts w:eastAsia="Calibri"/>
                <w:b/>
                <w:sz w:val="20"/>
              </w:rPr>
              <w:t>: 27.33.13.120</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700 шт.</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2.1</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Вид</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lang w:val="en-US"/>
              </w:rPr>
              <w:t>RJ-45</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2.2</w:t>
            </w:r>
          </w:p>
        </w:tc>
        <w:tc>
          <w:tcPr>
            <w:tcW w:w="0" w:type="auto"/>
            <w:vAlign w:val="center"/>
          </w:tcPr>
          <w:p w:rsidR="005916E3" w:rsidRPr="00251651" w:rsidRDefault="005916E3" w:rsidP="00FB4D7D">
            <w:pPr>
              <w:rPr>
                <w:sz w:val="20"/>
                <w:szCs w:val="20"/>
              </w:rPr>
            </w:pPr>
            <w:r w:rsidRPr="00251651">
              <w:rPr>
                <w:sz w:val="20"/>
                <w:szCs w:val="20"/>
              </w:rPr>
              <w:t>Категория</w:t>
            </w:r>
          </w:p>
        </w:tc>
        <w:tc>
          <w:tcPr>
            <w:tcW w:w="0" w:type="auto"/>
            <w:vAlign w:val="center"/>
          </w:tcPr>
          <w:p w:rsidR="005916E3" w:rsidRPr="00251651" w:rsidRDefault="00191EE7" w:rsidP="00FB4D7D">
            <w:pPr>
              <w:jc w:val="center"/>
              <w:rPr>
                <w:sz w:val="20"/>
                <w:szCs w:val="20"/>
              </w:rPr>
            </w:pPr>
            <w:r w:rsidRPr="00251651">
              <w:rPr>
                <w:sz w:val="20"/>
                <w:szCs w:val="20"/>
              </w:rPr>
              <w:t>5</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2.3</w:t>
            </w:r>
          </w:p>
        </w:tc>
        <w:tc>
          <w:tcPr>
            <w:tcW w:w="0" w:type="auto"/>
            <w:vAlign w:val="center"/>
          </w:tcPr>
          <w:p w:rsidR="005916E3" w:rsidRPr="00251651" w:rsidRDefault="005916E3" w:rsidP="00FB4D7D">
            <w:pPr>
              <w:rPr>
                <w:sz w:val="20"/>
                <w:szCs w:val="20"/>
              </w:rPr>
            </w:pPr>
            <w:r w:rsidRPr="00251651">
              <w:rPr>
                <w:sz w:val="20"/>
                <w:szCs w:val="20"/>
              </w:rPr>
              <w:t>Основной цвет</w:t>
            </w:r>
          </w:p>
        </w:tc>
        <w:tc>
          <w:tcPr>
            <w:tcW w:w="0" w:type="auto"/>
          </w:tcPr>
          <w:p w:rsidR="005916E3" w:rsidRPr="00251651" w:rsidRDefault="00191EE7" w:rsidP="00FB4D7D">
            <w:pPr>
              <w:jc w:val="center"/>
              <w:rPr>
                <w:sz w:val="20"/>
                <w:szCs w:val="20"/>
              </w:rPr>
            </w:pPr>
            <w:r w:rsidRPr="00251651">
              <w:rPr>
                <w:sz w:val="20"/>
                <w:szCs w:val="20"/>
              </w:rPr>
              <w:t>Бесцветный/прозрачный</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2.4</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Количество, шт.</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1</w:t>
            </w:r>
          </w:p>
        </w:tc>
      </w:tr>
      <w:tr w:rsidR="005916E3" w:rsidRPr="00251651" w:rsidTr="00FB4D7D">
        <w:trPr>
          <w:trHeight w:val="20"/>
        </w:trPr>
        <w:tc>
          <w:tcPr>
            <w:tcW w:w="0" w:type="auto"/>
            <w:shd w:val="clear" w:color="auto" w:fill="D9D9D9" w:themeFill="background1" w:themeFillShade="D9"/>
          </w:tcPr>
          <w:p w:rsidR="005916E3" w:rsidRPr="00251651" w:rsidRDefault="005916E3" w:rsidP="00FB4D7D">
            <w:pPr>
              <w:jc w:val="center"/>
              <w:rPr>
                <w:b/>
                <w:sz w:val="20"/>
                <w:szCs w:val="20"/>
              </w:rPr>
            </w:pPr>
            <w:r w:rsidRPr="00251651">
              <w:rPr>
                <w:b/>
                <w:sz w:val="20"/>
                <w:szCs w:val="20"/>
              </w:rPr>
              <w:t>3</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rPr>
                <w:rFonts w:eastAsia="Calibri"/>
                <w:b/>
                <w:sz w:val="20"/>
              </w:rPr>
            </w:pPr>
            <w:r w:rsidRPr="00251651">
              <w:rPr>
                <w:rFonts w:eastAsia="Calibri"/>
                <w:b/>
                <w:sz w:val="20"/>
              </w:rPr>
              <w:t>Стяжка Код по ОКПД</w:t>
            </w:r>
            <w:proofErr w:type="gramStart"/>
            <w:r w:rsidRPr="00251651">
              <w:rPr>
                <w:rFonts w:eastAsia="Calibri"/>
                <w:b/>
                <w:sz w:val="20"/>
              </w:rPr>
              <w:t>2</w:t>
            </w:r>
            <w:proofErr w:type="gramEnd"/>
            <w:r w:rsidRPr="00251651">
              <w:rPr>
                <w:rFonts w:eastAsia="Calibri"/>
                <w:b/>
                <w:sz w:val="20"/>
              </w:rPr>
              <w:t>: 22.29.29</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 xml:space="preserve">10 </w:t>
            </w:r>
            <w:proofErr w:type="spellStart"/>
            <w:r w:rsidRPr="00251651">
              <w:rPr>
                <w:rFonts w:eastAsia="Calibri"/>
                <w:b/>
                <w:sz w:val="20"/>
              </w:rPr>
              <w:t>уп</w:t>
            </w:r>
            <w:proofErr w:type="spellEnd"/>
            <w:r w:rsidRPr="00251651">
              <w:rPr>
                <w:rFonts w:eastAsia="Calibri"/>
                <w:b/>
                <w:sz w:val="20"/>
              </w:rPr>
              <w:t>.</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3.1</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Материал</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Нейлон</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3.2</w:t>
            </w:r>
          </w:p>
        </w:tc>
        <w:tc>
          <w:tcPr>
            <w:tcW w:w="0" w:type="auto"/>
            <w:vAlign w:val="center"/>
          </w:tcPr>
          <w:p w:rsidR="005916E3" w:rsidRPr="00251651" w:rsidRDefault="005916E3" w:rsidP="00FB4D7D">
            <w:pPr>
              <w:rPr>
                <w:sz w:val="20"/>
                <w:szCs w:val="20"/>
              </w:rPr>
            </w:pPr>
            <w:r w:rsidRPr="00251651">
              <w:rPr>
                <w:sz w:val="20"/>
                <w:szCs w:val="20"/>
              </w:rPr>
              <w:t xml:space="preserve">Длина, </w:t>
            </w:r>
            <w:proofErr w:type="gramStart"/>
            <w:r w:rsidRPr="00251651">
              <w:rPr>
                <w:sz w:val="20"/>
                <w:szCs w:val="20"/>
              </w:rPr>
              <w:t>мм</w:t>
            </w:r>
            <w:proofErr w:type="gramEnd"/>
            <w:r w:rsidRPr="00251651">
              <w:rPr>
                <w:sz w:val="20"/>
                <w:szCs w:val="20"/>
              </w:rPr>
              <w:t>.</w:t>
            </w:r>
          </w:p>
        </w:tc>
        <w:tc>
          <w:tcPr>
            <w:tcW w:w="0" w:type="auto"/>
            <w:vAlign w:val="center"/>
          </w:tcPr>
          <w:p w:rsidR="005916E3" w:rsidRPr="00251651" w:rsidRDefault="00191EE7" w:rsidP="00FB4D7D">
            <w:pPr>
              <w:jc w:val="center"/>
              <w:rPr>
                <w:sz w:val="20"/>
                <w:szCs w:val="20"/>
              </w:rPr>
            </w:pPr>
            <w:r w:rsidRPr="00251651">
              <w:rPr>
                <w:sz w:val="20"/>
                <w:szCs w:val="20"/>
              </w:rPr>
              <w:t>100</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3.3</w:t>
            </w:r>
          </w:p>
        </w:tc>
        <w:tc>
          <w:tcPr>
            <w:tcW w:w="0" w:type="auto"/>
            <w:vAlign w:val="center"/>
          </w:tcPr>
          <w:p w:rsidR="005916E3" w:rsidRPr="00251651" w:rsidRDefault="005916E3" w:rsidP="00FB4D7D">
            <w:pPr>
              <w:rPr>
                <w:sz w:val="20"/>
                <w:szCs w:val="20"/>
              </w:rPr>
            </w:pPr>
            <w:r w:rsidRPr="00251651">
              <w:rPr>
                <w:sz w:val="20"/>
                <w:szCs w:val="20"/>
              </w:rPr>
              <w:t xml:space="preserve">Ширина, </w:t>
            </w:r>
            <w:proofErr w:type="gramStart"/>
            <w:r w:rsidRPr="00251651">
              <w:rPr>
                <w:sz w:val="20"/>
                <w:szCs w:val="20"/>
              </w:rPr>
              <w:t>мм</w:t>
            </w:r>
            <w:proofErr w:type="gramEnd"/>
            <w:r w:rsidRPr="00251651">
              <w:rPr>
                <w:sz w:val="20"/>
                <w:szCs w:val="20"/>
              </w:rPr>
              <w:t>.</w:t>
            </w:r>
          </w:p>
        </w:tc>
        <w:tc>
          <w:tcPr>
            <w:tcW w:w="0" w:type="auto"/>
          </w:tcPr>
          <w:p w:rsidR="005916E3" w:rsidRPr="00251651" w:rsidRDefault="00191EE7" w:rsidP="00FB4D7D">
            <w:pPr>
              <w:jc w:val="center"/>
              <w:rPr>
                <w:sz w:val="20"/>
                <w:szCs w:val="20"/>
              </w:rPr>
            </w:pPr>
            <w:r w:rsidRPr="00251651">
              <w:rPr>
                <w:sz w:val="20"/>
                <w:szCs w:val="20"/>
              </w:rPr>
              <w:t>2,5</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3.4</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Количество в упаковке, шт.</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100</w:t>
            </w:r>
          </w:p>
        </w:tc>
      </w:tr>
      <w:tr w:rsidR="005916E3" w:rsidRPr="00251651" w:rsidTr="00FB4D7D">
        <w:trPr>
          <w:trHeight w:val="20"/>
        </w:trPr>
        <w:tc>
          <w:tcPr>
            <w:tcW w:w="0" w:type="auto"/>
            <w:shd w:val="clear" w:color="auto" w:fill="D9D9D9" w:themeFill="background1" w:themeFillShade="D9"/>
          </w:tcPr>
          <w:p w:rsidR="005916E3" w:rsidRPr="00251651" w:rsidRDefault="005916E3" w:rsidP="00FB4D7D">
            <w:pPr>
              <w:jc w:val="center"/>
              <w:rPr>
                <w:b/>
                <w:sz w:val="20"/>
                <w:szCs w:val="20"/>
              </w:rPr>
            </w:pPr>
            <w:r w:rsidRPr="00251651">
              <w:rPr>
                <w:b/>
                <w:sz w:val="20"/>
                <w:szCs w:val="20"/>
              </w:rPr>
              <w:t>4</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rPr>
                <w:rFonts w:eastAsia="Calibri"/>
                <w:b/>
                <w:sz w:val="20"/>
              </w:rPr>
            </w:pPr>
            <w:r w:rsidRPr="00251651">
              <w:rPr>
                <w:rFonts w:eastAsia="Calibri"/>
                <w:b/>
                <w:sz w:val="20"/>
              </w:rPr>
              <w:t xml:space="preserve">Настенная розетка </w:t>
            </w:r>
            <w:r w:rsidRPr="00251651">
              <w:rPr>
                <w:rFonts w:eastAsia="Calibri"/>
                <w:b/>
                <w:sz w:val="20"/>
                <w:lang w:val="en-US"/>
              </w:rPr>
              <w:t>RJ</w:t>
            </w:r>
            <w:r w:rsidRPr="00251651">
              <w:rPr>
                <w:rFonts w:eastAsia="Calibri"/>
                <w:b/>
                <w:sz w:val="20"/>
              </w:rPr>
              <w:t>-45 Код по ОКПД</w:t>
            </w:r>
            <w:proofErr w:type="gramStart"/>
            <w:r w:rsidRPr="00251651">
              <w:rPr>
                <w:rFonts w:eastAsia="Calibri"/>
                <w:b/>
                <w:sz w:val="20"/>
              </w:rPr>
              <w:t>2</w:t>
            </w:r>
            <w:proofErr w:type="gramEnd"/>
            <w:r w:rsidRPr="00251651">
              <w:rPr>
                <w:rFonts w:eastAsia="Calibri"/>
                <w:b/>
                <w:sz w:val="20"/>
              </w:rPr>
              <w:t>: 27.33.13</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70 шт.</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4.1</w:t>
            </w:r>
          </w:p>
        </w:tc>
        <w:tc>
          <w:tcPr>
            <w:tcW w:w="0" w:type="auto"/>
            <w:vAlign w:val="center"/>
          </w:tcPr>
          <w:p w:rsidR="005916E3" w:rsidRPr="00251651" w:rsidRDefault="005916E3" w:rsidP="00FB4D7D">
            <w:pPr>
              <w:pStyle w:val="aa"/>
              <w:tabs>
                <w:tab w:val="left" w:pos="268"/>
                <w:tab w:val="center" w:pos="360"/>
              </w:tabs>
              <w:rPr>
                <w:rFonts w:eastAsia="Calibri"/>
                <w:sz w:val="20"/>
                <w:lang w:val="en-US"/>
              </w:rPr>
            </w:pPr>
            <w:r w:rsidRPr="00251651">
              <w:rPr>
                <w:rFonts w:eastAsia="Calibri"/>
                <w:sz w:val="20"/>
              </w:rPr>
              <w:t xml:space="preserve">Тип </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Настенная</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4.2</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 xml:space="preserve">Количество портов </w:t>
            </w:r>
            <w:r w:rsidRPr="00251651">
              <w:rPr>
                <w:rFonts w:eastAsia="Calibri"/>
                <w:sz w:val="20"/>
                <w:lang w:val="en-US"/>
              </w:rPr>
              <w:t>RJ -45</w:t>
            </w:r>
            <w:r w:rsidRPr="00251651">
              <w:rPr>
                <w:rFonts w:eastAsia="Calibri"/>
                <w:sz w:val="20"/>
              </w:rPr>
              <w:t>, шт.</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1</w:t>
            </w:r>
          </w:p>
        </w:tc>
      </w:tr>
      <w:tr w:rsidR="005916E3" w:rsidRPr="00251651" w:rsidTr="00FB4D7D">
        <w:trPr>
          <w:trHeight w:val="20"/>
        </w:trPr>
        <w:tc>
          <w:tcPr>
            <w:tcW w:w="0" w:type="auto"/>
          </w:tcPr>
          <w:p w:rsidR="005916E3" w:rsidRPr="00251651" w:rsidRDefault="005916E3" w:rsidP="00FB4D7D">
            <w:pPr>
              <w:pStyle w:val="aa"/>
              <w:tabs>
                <w:tab w:val="left" w:pos="268"/>
                <w:tab w:val="center" w:pos="360"/>
              </w:tabs>
              <w:jc w:val="center"/>
              <w:rPr>
                <w:rFonts w:eastAsia="Calibri"/>
                <w:sz w:val="20"/>
              </w:rPr>
            </w:pPr>
            <w:r w:rsidRPr="00251651">
              <w:rPr>
                <w:rFonts w:eastAsia="Calibri"/>
                <w:sz w:val="20"/>
              </w:rPr>
              <w:t>4.3</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Стандарт RJ-45</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Наличие</w:t>
            </w:r>
          </w:p>
        </w:tc>
      </w:tr>
      <w:tr w:rsidR="005916E3" w:rsidRPr="00251651" w:rsidTr="00FB4D7D">
        <w:trPr>
          <w:trHeight w:val="20"/>
        </w:trPr>
        <w:tc>
          <w:tcPr>
            <w:tcW w:w="0" w:type="auto"/>
            <w:shd w:val="clear" w:color="auto" w:fill="BFBFBF" w:themeFill="background1" w:themeFillShade="BF"/>
            <w:vAlign w:val="center"/>
          </w:tcPr>
          <w:p w:rsidR="005916E3" w:rsidRPr="00251651" w:rsidRDefault="005916E3" w:rsidP="00FB4D7D">
            <w:pPr>
              <w:jc w:val="center"/>
              <w:rPr>
                <w:sz w:val="20"/>
                <w:szCs w:val="20"/>
              </w:rPr>
            </w:pPr>
            <w:r w:rsidRPr="00251651">
              <w:rPr>
                <w:b/>
                <w:sz w:val="20"/>
                <w:szCs w:val="20"/>
              </w:rPr>
              <w:t>5</w:t>
            </w:r>
          </w:p>
        </w:tc>
        <w:tc>
          <w:tcPr>
            <w:tcW w:w="0" w:type="auto"/>
            <w:shd w:val="clear" w:color="auto" w:fill="BFBFBF" w:themeFill="background1" w:themeFillShade="BF"/>
            <w:vAlign w:val="center"/>
          </w:tcPr>
          <w:p w:rsidR="005916E3" w:rsidRPr="00251651" w:rsidRDefault="005916E3" w:rsidP="00FB4D7D">
            <w:pPr>
              <w:pStyle w:val="aa"/>
              <w:tabs>
                <w:tab w:val="left" w:pos="268"/>
                <w:tab w:val="center" w:pos="360"/>
              </w:tabs>
              <w:rPr>
                <w:rFonts w:eastAsia="Calibri"/>
                <w:b/>
                <w:sz w:val="20"/>
              </w:rPr>
            </w:pPr>
            <w:r w:rsidRPr="00251651">
              <w:rPr>
                <w:rFonts w:eastAsia="Calibri"/>
                <w:b/>
                <w:sz w:val="20"/>
              </w:rPr>
              <w:t>Проходной адаптер для соединения 2 обжатых кабелей «витая пара» с целью удлинения Код по ОКПД</w:t>
            </w:r>
            <w:proofErr w:type="gramStart"/>
            <w:r w:rsidRPr="00251651">
              <w:rPr>
                <w:rFonts w:eastAsia="Calibri"/>
                <w:b/>
                <w:sz w:val="20"/>
              </w:rPr>
              <w:t>2</w:t>
            </w:r>
            <w:proofErr w:type="gramEnd"/>
            <w:r w:rsidRPr="00251651">
              <w:rPr>
                <w:rFonts w:eastAsia="Calibri"/>
                <w:b/>
                <w:sz w:val="20"/>
              </w:rPr>
              <w:t>: 27.33.13</w:t>
            </w:r>
          </w:p>
        </w:tc>
        <w:tc>
          <w:tcPr>
            <w:tcW w:w="0" w:type="auto"/>
            <w:shd w:val="clear" w:color="auto" w:fill="BFBFBF" w:themeFill="background1" w:themeFillShade="BF"/>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30 шт.</w:t>
            </w:r>
          </w:p>
        </w:tc>
      </w:tr>
      <w:tr w:rsidR="005916E3" w:rsidRPr="00251651" w:rsidTr="00FB4D7D">
        <w:trPr>
          <w:trHeight w:val="20"/>
        </w:trPr>
        <w:tc>
          <w:tcPr>
            <w:tcW w:w="0" w:type="auto"/>
            <w:vAlign w:val="center"/>
          </w:tcPr>
          <w:p w:rsidR="005916E3" w:rsidRPr="00251651" w:rsidRDefault="005916E3" w:rsidP="00FB4D7D">
            <w:pPr>
              <w:pStyle w:val="aa"/>
              <w:tabs>
                <w:tab w:val="left" w:pos="268"/>
                <w:tab w:val="center" w:pos="360"/>
              </w:tabs>
              <w:jc w:val="center"/>
              <w:rPr>
                <w:rFonts w:eastAsia="Calibri"/>
                <w:sz w:val="20"/>
              </w:rPr>
            </w:pPr>
            <w:r w:rsidRPr="00251651">
              <w:rPr>
                <w:rFonts w:eastAsia="Calibri"/>
                <w:sz w:val="20"/>
              </w:rPr>
              <w:t>5.1</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Категория</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5е</w:t>
            </w:r>
          </w:p>
        </w:tc>
      </w:tr>
      <w:tr w:rsidR="005916E3" w:rsidRPr="00251651" w:rsidTr="00FB4D7D">
        <w:trPr>
          <w:trHeight w:val="20"/>
        </w:trPr>
        <w:tc>
          <w:tcPr>
            <w:tcW w:w="0" w:type="auto"/>
          </w:tcPr>
          <w:p w:rsidR="005916E3" w:rsidRPr="00251651" w:rsidRDefault="005916E3" w:rsidP="00FB4D7D">
            <w:pPr>
              <w:pStyle w:val="aa"/>
              <w:tabs>
                <w:tab w:val="left" w:pos="268"/>
                <w:tab w:val="center" w:pos="360"/>
              </w:tabs>
              <w:jc w:val="center"/>
              <w:rPr>
                <w:rFonts w:eastAsia="Calibri"/>
                <w:sz w:val="20"/>
              </w:rPr>
            </w:pPr>
            <w:r w:rsidRPr="00251651">
              <w:rPr>
                <w:rFonts w:eastAsia="Calibri"/>
                <w:sz w:val="20"/>
              </w:rPr>
              <w:t>5.2</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Тип оборудования</w:t>
            </w:r>
          </w:p>
        </w:tc>
        <w:tc>
          <w:tcPr>
            <w:tcW w:w="0" w:type="auto"/>
            <w:vAlign w:val="center"/>
          </w:tcPr>
          <w:p w:rsidR="005916E3" w:rsidRPr="00251651" w:rsidRDefault="00191EE7" w:rsidP="00191EE7">
            <w:pPr>
              <w:pStyle w:val="aa"/>
              <w:tabs>
                <w:tab w:val="left" w:pos="268"/>
                <w:tab w:val="center" w:pos="360"/>
              </w:tabs>
              <w:jc w:val="center"/>
              <w:rPr>
                <w:rFonts w:eastAsia="Calibri"/>
                <w:sz w:val="20"/>
              </w:rPr>
            </w:pPr>
            <w:r w:rsidRPr="00251651">
              <w:rPr>
                <w:rFonts w:eastAsia="Calibri"/>
                <w:sz w:val="20"/>
                <w:lang w:val="en-US"/>
              </w:rPr>
              <w:t>RJ45</w:t>
            </w:r>
            <w:r w:rsidRPr="00251651">
              <w:rPr>
                <w:rFonts w:eastAsia="Calibri"/>
                <w:sz w:val="20"/>
              </w:rPr>
              <w:t xml:space="preserve"> проходной</w:t>
            </w:r>
          </w:p>
        </w:tc>
      </w:tr>
      <w:tr w:rsidR="005916E3" w:rsidRPr="00251651" w:rsidTr="00FB4D7D">
        <w:trPr>
          <w:trHeight w:val="20"/>
        </w:trPr>
        <w:tc>
          <w:tcPr>
            <w:tcW w:w="0" w:type="auto"/>
            <w:vAlign w:val="center"/>
          </w:tcPr>
          <w:p w:rsidR="005916E3" w:rsidRPr="00251651" w:rsidRDefault="005916E3" w:rsidP="00FB4D7D">
            <w:pPr>
              <w:pStyle w:val="aa"/>
              <w:tabs>
                <w:tab w:val="left" w:pos="268"/>
                <w:tab w:val="center" w:pos="360"/>
              </w:tabs>
              <w:jc w:val="center"/>
              <w:rPr>
                <w:rFonts w:eastAsia="Calibri"/>
                <w:sz w:val="20"/>
              </w:rPr>
            </w:pPr>
            <w:r w:rsidRPr="00251651">
              <w:rPr>
                <w:rFonts w:eastAsia="Calibri"/>
                <w:sz w:val="20"/>
              </w:rPr>
              <w:t>5.3</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Порты</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RJ-45 «мама», RJ-45 «мама»</w:t>
            </w:r>
          </w:p>
        </w:tc>
      </w:tr>
      <w:tr w:rsidR="005916E3" w:rsidRPr="00251651" w:rsidTr="00FB4D7D">
        <w:trPr>
          <w:trHeight w:val="20"/>
        </w:trPr>
        <w:tc>
          <w:tcPr>
            <w:tcW w:w="0" w:type="auto"/>
            <w:shd w:val="clear" w:color="auto" w:fill="BFBFBF" w:themeFill="background1" w:themeFillShade="BF"/>
          </w:tcPr>
          <w:p w:rsidR="005916E3" w:rsidRPr="00251651" w:rsidRDefault="005916E3" w:rsidP="00FB4D7D">
            <w:pPr>
              <w:jc w:val="center"/>
              <w:rPr>
                <w:b/>
                <w:sz w:val="20"/>
                <w:szCs w:val="20"/>
              </w:rPr>
            </w:pPr>
            <w:r w:rsidRPr="00251651">
              <w:rPr>
                <w:b/>
                <w:sz w:val="20"/>
                <w:szCs w:val="20"/>
              </w:rPr>
              <w:t>6</w:t>
            </w:r>
          </w:p>
        </w:tc>
        <w:tc>
          <w:tcPr>
            <w:tcW w:w="0" w:type="auto"/>
            <w:shd w:val="clear" w:color="auto" w:fill="BFBFBF" w:themeFill="background1" w:themeFillShade="BF"/>
            <w:vAlign w:val="center"/>
          </w:tcPr>
          <w:p w:rsidR="005916E3" w:rsidRPr="00251651" w:rsidRDefault="005916E3" w:rsidP="00FB4D7D">
            <w:pPr>
              <w:rPr>
                <w:b/>
                <w:sz w:val="20"/>
                <w:szCs w:val="20"/>
              </w:rPr>
            </w:pPr>
            <w:r w:rsidRPr="00251651">
              <w:rPr>
                <w:b/>
                <w:sz w:val="20"/>
                <w:szCs w:val="20"/>
              </w:rPr>
              <w:t>Кабельный канал для телекоммуникационных сетей Код по ОКПД</w:t>
            </w:r>
            <w:proofErr w:type="gramStart"/>
            <w:r w:rsidRPr="00251651">
              <w:rPr>
                <w:b/>
                <w:sz w:val="20"/>
                <w:szCs w:val="20"/>
              </w:rPr>
              <w:t>2</w:t>
            </w:r>
            <w:proofErr w:type="gramEnd"/>
            <w:r w:rsidRPr="00251651">
              <w:rPr>
                <w:b/>
                <w:sz w:val="20"/>
                <w:szCs w:val="20"/>
              </w:rPr>
              <w:t>: 22.23.19.000</w:t>
            </w:r>
          </w:p>
        </w:tc>
        <w:tc>
          <w:tcPr>
            <w:tcW w:w="0" w:type="auto"/>
            <w:shd w:val="clear" w:color="auto" w:fill="BFBFBF" w:themeFill="background1" w:themeFillShade="BF"/>
            <w:vAlign w:val="center"/>
          </w:tcPr>
          <w:p w:rsidR="005916E3" w:rsidRPr="00251651" w:rsidRDefault="005916E3" w:rsidP="00FB4D7D">
            <w:pPr>
              <w:pStyle w:val="aa"/>
              <w:tabs>
                <w:tab w:val="left" w:pos="268"/>
                <w:tab w:val="center" w:pos="360"/>
              </w:tabs>
              <w:jc w:val="center"/>
              <w:rPr>
                <w:b/>
                <w:sz w:val="20"/>
              </w:rPr>
            </w:pPr>
            <w:r w:rsidRPr="00251651">
              <w:rPr>
                <w:b/>
                <w:sz w:val="20"/>
              </w:rPr>
              <w:t>30 шт.</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6.1</w:t>
            </w:r>
          </w:p>
        </w:tc>
        <w:tc>
          <w:tcPr>
            <w:tcW w:w="0" w:type="auto"/>
            <w:vAlign w:val="center"/>
          </w:tcPr>
          <w:p w:rsidR="00251651" w:rsidRPr="00251651" w:rsidRDefault="00251651" w:rsidP="00FB4D7D">
            <w:pPr>
              <w:rPr>
                <w:sz w:val="20"/>
                <w:szCs w:val="20"/>
              </w:rPr>
            </w:pPr>
            <w:r w:rsidRPr="00251651">
              <w:rPr>
                <w:sz w:val="20"/>
                <w:szCs w:val="20"/>
              </w:rPr>
              <w:t>Материал</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rFonts w:eastAsia="Calibri"/>
                <w:sz w:val="20"/>
              </w:rPr>
              <w:t>пластик</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6.2</w:t>
            </w:r>
          </w:p>
        </w:tc>
        <w:tc>
          <w:tcPr>
            <w:tcW w:w="0" w:type="auto"/>
            <w:vAlign w:val="center"/>
          </w:tcPr>
          <w:p w:rsidR="00251651" w:rsidRPr="00251651" w:rsidRDefault="00251651" w:rsidP="00FB4D7D">
            <w:pPr>
              <w:rPr>
                <w:sz w:val="20"/>
                <w:szCs w:val="20"/>
              </w:rPr>
            </w:pPr>
            <w:r w:rsidRPr="00251651">
              <w:rPr>
                <w:sz w:val="20"/>
                <w:szCs w:val="20"/>
              </w:rPr>
              <w:t>Цвет</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rFonts w:eastAsia="Calibri"/>
                <w:sz w:val="20"/>
              </w:rPr>
              <w:t>белый</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6.3</w:t>
            </w:r>
          </w:p>
        </w:tc>
        <w:tc>
          <w:tcPr>
            <w:tcW w:w="0" w:type="auto"/>
            <w:vAlign w:val="center"/>
          </w:tcPr>
          <w:p w:rsidR="00251651" w:rsidRPr="00251651" w:rsidRDefault="00251651" w:rsidP="00FB4D7D">
            <w:pPr>
              <w:rPr>
                <w:sz w:val="20"/>
                <w:szCs w:val="20"/>
              </w:rPr>
            </w:pPr>
            <w:r w:rsidRPr="00251651">
              <w:rPr>
                <w:sz w:val="20"/>
                <w:szCs w:val="20"/>
              </w:rPr>
              <w:t xml:space="preserve">Размеры (Длина х Ширина х Высота), </w:t>
            </w:r>
            <w:proofErr w:type="gramStart"/>
            <w:r w:rsidRPr="00251651">
              <w:rPr>
                <w:sz w:val="20"/>
                <w:szCs w:val="20"/>
              </w:rPr>
              <w:t>мм</w:t>
            </w:r>
            <w:proofErr w:type="gramEnd"/>
            <w:r w:rsidRPr="00251651">
              <w:rPr>
                <w:sz w:val="20"/>
                <w:szCs w:val="20"/>
              </w:rPr>
              <w:t>.</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2000х15х10</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6.4</w:t>
            </w:r>
          </w:p>
        </w:tc>
        <w:tc>
          <w:tcPr>
            <w:tcW w:w="0" w:type="auto"/>
            <w:vAlign w:val="center"/>
          </w:tcPr>
          <w:p w:rsidR="00251651" w:rsidRPr="00251651" w:rsidRDefault="00251651" w:rsidP="00FB4D7D">
            <w:pPr>
              <w:rPr>
                <w:sz w:val="20"/>
                <w:szCs w:val="20"/>
              </w:rPr>
            </w:pPr>
            <w:r w:rsidRPr="00251651">
              <w:rPr>
                <w:sz w:val="20"/>
                <w:szCs w:val="20"/>
              </w:rPr>
              <w:t>Степень защиты</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rFonts w:eastAsia="Calibri"/>
                <w:sz w:val="20"/>
                <w:lang w:val="en-US"/>
              </w:rPr>
              <w:t>IP40</w:t>
            </w:r>
          </w:p>
        </w:tc>
      </w:tr>
      <w:tr w:rsidR="00251651" w:rsidRPr="00251651" w:rsidTr="00FB4D7D">
        <w:trPr>
          <w:trHeight w:val="20"/>
        </w:trPr>
        <w:tc>
          <w:tcPr>
            <w:tcW w:w="0" w:type="auto"/>
            <w:shd w:val="clear" w:color="auto" w:fill="D9D9D9" w:themeFill="background1" w:themeFillShade="D9"/>
          </w:tcPr>
          <w:p w:rsidR="00251651" w:rsidRPr="00251651" w:rsidRDefault="00251651" w:rsidP="00FB4D7D">
            <w:pPr>
              <w:jc w:val="center"/>
              <w:rPr>
                <w:b/>
                <w:sz w:val="20"/>
                <w:szCs w:val="20"/>
              </w:rPr>
            </w:pPr>
            <w:r w:rsidRPr="00251651">
              <w:rPr>
                <w:b/>
                <w:sz w:val="20"/>
                <w:szCs w:val="20"/>
              </w:rPr>
              <w:t>7</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rPr>
                <w:rFonts w:eastAsia="Calibri"/>
                <w:b/>
                <w:sz w:val="20"/>
              </w:rPr>
            </w:pPr>
            <w:r w:rsidRPr="00251651">
              <w:rPr>
                <w:rFonts w:eastAsia="Calibri"/>
                <w:b/>
                <w:sz w:val="20"/>
              </w:rPr>
              <w:t>Коммутатор неуправляемый Код по ОКПД</w:t>
            </w:r>
            <w:proofErr w:type="gramStart"/>
            <w:r w:rsidRPr="00251651">
              <w:rPr>
                <w:rFonts w:eastAsia="Calibri"/>
                <w:b/>
                <w:sz w:val="20"/>
              </w:rPr>
              <w:t>2</w:t>
            </w:r>
            <w:proofErr w:type="gramEnd"/>
            <w:r w:rsidRPr="00251651">
              <w:rPr>
                <w:rFonts w:eastAsia="Calibri"/>
                <w:b/>
                <w:sz w:val="20"/>
              </w:rPr>
              <w:t>: 26.30.11.120</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jc w:val="center"/>
              <w:rPr>
                <w:rFonts w:eastAsia="Calibri"/>
                <w:b/>
                <w:sz w:val="20"/>
              </w:rPr>
            </w:pPr>
            <w:r w:rsidRPr="00251651">
              <w:rPr>
                <w:rFonts w:eastAsia="Calibri"/>
                <w:b/>
                <w:sz w:val="20"/>
              </w:rPr>
              <w:t>5 шт.</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7.1</w:t>
            </w:r>
          </w:p>
        </w:tc>
        <w:tc>
          <w:tcPr>
            <w:tcW w:w="0" w:type="auto"/>
            <w:vAlign w:val="center"/>
          </w:tcPr>
          <w:p w:rsidR="00251651" w:rsidRPr="00251651" w:rsidRDefault="00251651" w:rsidP="00FB4D7D">
            <w:pPr>
              <w:rPr>
                <w:sz w:val="20"/>
                <w:szCs w:val="20"/>
              </w:rPr>
            </w:pPr>
            <w:r w:rsidRPr="00251651">
              <w:rPr>
                <w:sz w:val="20"/>
                <w:szCs w:val="20"/>
              </w:rPr>
              <w:t>Общее количество портов коммутатора, шт.</w:t>
            </w:r>
          </w:p>
        </w:tc>
        <w:tc>
          <w:tcPr>
            <w:tcW w:w="0" w:type="auto"/>
            <w:vAlign w:val="center"/>
          </w:tcPr>
          <w:p w:rsidR="00251651" w:rsidRPr="00251651" w:rsidRDefault="00251651" w:rsidP="00FB4D7D">
            <w:pPr>
              <w:jc w:val="center"/>
              <w:rPr>
                <w:sz w:val="20"/>
                <w:szCs w:val="20"/>
              </w:rPr>
            </w:pPr>
            <w:r w:rsidRPr="00251651">
              <w:rPr>
                <w:sz w:val="20"/>
                <w:szCs w:val="20"/>
              </w:rPr>
              <w:t>16</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7.2</w:t>
            </w:r>
          </w:p>
        </w:tc>
        <w:tc>
          <w:tcPr>
            <w:tcW w:w="0" w:type="auto"/>
            <w:vAlign w:val="center"/>
          </w:tcPr>
          <w:p w:rsidR="00251651" w:rsidRPr="00251651" w:rsidRDefault="00251651" w:rsidP="00FB4D7D">
            <w:pPr>
              <w:rPr>
                <w:bCs/>
                <w:color w:val="000000" w:themeColor="text1"/>
                <w:sz w:val="20"/>
                <w:szCs w:val="20"/>
              </w:rPr>
            </w:pPr>
            <w:r w:rsidRPr="00251651">
              <w:rPr>
                <w:sz w:val="20"/>
                <w:szCs w:val="20"/>
              </w:rPr>
              <w:t>Базовая скорость передачи данных 10/100/1000 Мбит/сек</w:t>
            </w:r>
          </w:p>
        </w:tc>
        <w:tc>
          <w:tcPr>
            <w:tcW w:w="0" w:type="auto"/>
            <w:vAlign w:val="center"/>
          </w:tcPr>
          <w:p w:rsidR="00251651" w:rsidRPr="00251651" w:rsidRDefault="00251651" w:rsidP="00FB4D7D">
            <w:pPr>
              <w:jc w:val="center"/>
              <w:rPr>
                <w:color w:val="000000" w:themeColor="text1"/>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7.3</w:t>
            </w:r>
          </w:p>
        </w:tc>
        <w:tc>
          <w:tcPr>
            <w:tcW w:w="0" w:type="auto"/>
            <w:vAlign w:val="center"/>
          </w:tcPr>
          <w:p w:rsidR="00251651" w:rsidRPr="00251651" w:rsidRDefault="00251651" w:rsidP="00FB4D7D">
            <w:pPr>
              <w:rPr>
                <w:sz w:val="20"/>
                <w:szCs w:val="20"/>
              </w:rPr>
            </w:pPr>
            <w:r w:rsidRPr="00251651">
              <w:rPr>
                <w:sz w:val="20"/>
                <w:szCs w:val="20"/>
              </w:rPr>
              <w:t>Количество портов 1 Гбит/сек, шт.</w:t>
            </w:r>
          </w:p>
        </w:tc>
        <w:tc>
          <w:tcPr>
            <w:tcW w:w="0" w:type="auto"/>
            <w:vAlign w:val="center"/>
          </w:tcPr>
          <w:p w:rsidR="00251651" w:rsidRPr="00251651" w:rsidRDefault="00251651" w:rsidP="00FB4D7D">
            <w:pPr>
              <w:jc w:val="center"/>
              <w:rPr>
                <w:sz w:val="20"/>
                <w:szCs w:val="20"/>
              </w:rPr>
            </w:pPr>
            <w:r w:rsidRPr="00251651">
              <w:rPr>
                <w:sz w:val="20"/>
                <w:szCs w:val="20"/>
              </w:rPr>
              <w:t>16</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7.4</w:t>
            </w:r>
          </w:p>
        </w:tc>
        <w:tc>
          <w:tcPr>
            <w:tcW w:w="0" w:type="auto"/>
            <w:vAlign w:val="center"/>
          </w:tcPr>
          <w:p w:rsidR="00251651" w:rsidRPr="00251651" w:rsidRDefault="00251651" w:rsidP="00FB4D7D">
            <w:pPr>
              <w:rPr>
                <w:bCs/>
                <w:color w:val="000000" w:themeColor="text1"/>
                <w:sz w:val="20"/>
                <w:szCs w:val="20"/>
                <w:lang w:val="en-US"/>
              </w:rPr>
            </w:pPr>
            <w:r w:rsidRPr="00251651">
              <w:rPr>
                <w:sz w:val="20"/>
                <w:szCs w:val="20"/>
              </w:rPr>
              <w:t xml:space="preserve">Потребляемая мощность, </w:t>
            </w:r>
            <w:proofErr w:type="gramStart"/>
            <w:r w:rsidRPr="00251651">
              <w:rPr>
                <w:sz w:val="20"/>
                <w:szCs w:val="20"/>
              </w:rPr>
              <w:t>Вт</w:t>
            </w:r>
            <w:proofErr w:type="gramEnd"/>
            <w:r w:rsidRPr="00251651">
              <w:rPr>
                <w:sz w:val="20"/>
                <w:szCs w:val="20"/>
              </w:rPr>
              <w:t>.</w:t>
            </w:r>
          </w:p>
        </w:tc>
        <w:tc>
          <w:tcPr>
            <w:tcW w:w="0" w:type="auto"/>
            <w:vAlign w:val="center"/>
          </w:tcPr>
          <w:p w:rsidR="00251651" w:rsidRPr="00251651" w:rsidRDefault="00251651" w:rsidP="00FB4D7D">
            <w:pPr>
              <w:jc w:val="center"/>
              <w:rPr>
                <w:color w:val="000000" w:themeColor="text1"/>
                <w:sz w:val="20"/>
                <w:szCs w:val="20"/>
              </w:rPr>
            </w:pPr>
            <w:r w:rsidRPr="00251651">
              <w:rPr>
                <w:sz w:val="20"/>
                <w:szCs w:val="20"/>
              </w:rPr>
              <w:t>не более 12</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7.5</w:t>
            </w:r>
          </w:p>
        </w:tc>
        <w:tc>
          <w:tcPr>
            <w:tcW w:w="0" w:type="auto"/>
            <w:vAlign w:val="center"/>
          </w:tcPr>
          <w:p w:rsidR="00251651" w:rsidRPr="00251651" w:rsidRDefault="00251651" w:rsidP="00FB4D7D">
            <w:pPr>
              <w:tabs>
                <w:tab w:val="left" w:pos="2279"/>
              </w:tabs>
              <w:rPr>
                <w:sz w:val="20"/>
                <w:szCs w:val="20"/>
              </w:rPr>
            </w:pPr>
            <w:r w:rsidRPr="00251651">
              <w:rPr>
                <w:sz w:val="20"/>
                <w:szCs w:val="20"/>
              </w:rPr>
              <w:t>Размер таблицы МАС адресов</w:t>
            </w:r>
          </w:p>
        </w:tc>
        <w:tc>
          <w:tcPr>
            <w:tcW w:w="0" w:type="auto"/>
            <w:vAlign w:val="center"/>
          </w:tcPr>
          <w:p w:rsidR="00251651" w:rsidRPr="00251651" w:rsidRDefault="00251651" w:rsidP="00FB4D7D">
            <w:pPr>
              <w:jc w:val="center"/>
              <w:rPr>
                <w:sz w:val="20"/>
                <w:szCs w:val="20"/>
              </w:rPr>
            </w:pPr>
            <w:r w:rsidRPr="00251651">
              <w:rPr>
                <w:sz w:val="20"/>
                <w:szCs w:val="20"/>
              </w:rPr>
              <w:t>8000</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7.6</w:t>
            </w:r>
          </w:p>
        </w:tc>
        <w:tc>
          <w:tcPr>
            <w:tcW w:w="0" w:type="auto"/>
            <w:vAlign w:val="center"/>
          </w:tcPr>
          <w:p w:rsidR="00251651" w:rsidRPr="00251651" w:rsidRDefault="00251651" w:rsidP="00FB4D7D">
            <w:pPr>
              <w:tabs>
                <w:tab w:val="left" w:pos="2279"/>
              </w:tabs>
              <w:rPr>
                <w:sz w:val="20"/>
                <w:szCs w:val="20"/>
              </w:rPr>
            </w:pPr>
            <w:r w:rsidRPr="00251651">
              <w:rPr>
                <w:sz w:val="20"/>
                <w:szCs w:val="20"/>
              </w:rPr>
              <w:t>Пропускная способность, Гбит/</w:t>
            </w:r>
            <w:proofErr w:type="gramStart"/>
            <w:r w:rsidRPr="00251651">
              <w:rPr>
                <w:sz w:val="20"/>
                <w:szCs w:val="20"/>
              </w:rPr>
              <w:t>с</w:t>
            </w:r>
            <w:proofErr w:type="gramEnd"/>
            <w:r w:rsidRPr="00251651">
              <w:rPr>
                <w:sz w:val="20"/>
                <w:szCs w:val="20"/>
              </w:rPr>
              <w:t>.</w:t>
            </w:r>
          </w:p>
        </w:tc>
        <w:tc>
          <w:tcPr>
            <w:tcW w:w="0" w:type="auto"/>
            <w:vAlign w:val="center"/>
          </w:tcPr>
          <w:p w:rsidR="00251651" w:rsidRPr="00251651" w:rsidRDefault="00251651" w:rsidP="00FB4D7D">
            <w:pPr>
              <w:jc w:val="center"/>
              <w:rPr>
                <w:sz w:val="20"/>
                <w:szCs w:val="20"/>
              </w:rPr>
            </w:pPr>
            <w:r w:rsidRPr="00251651">
              <w:rPr>
                <w:sz w:val="20"/>
                <w:szCs w:val="20"/>
              </w:rPr>
              <w:t>3,2</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7.7</w:t>
            </w:r>
          </w:p>
        </w:tc>
        <w:tc>
          <w:tcPr>
            <w:tcW w:w="0" w:type="auto"/>
            <w:vAlign w:val="center"/>
          </w:tcPr>
          <w:p w:rsidR="00251651" w:rsidRPr="00251651" w:rsidRDefault="00251651" w:rsidP="00FB4D7D">
            <w:pPr>
              <w:rPr>
                <w:sz w:val="20"/>
                <w:szCs w:val="20"/>
              </w:rPr>
            </w:pPr>
            <w:r w:rsidRPr="00251651">
              <w:rPr>
                <w:sz w:val="20"/>
                <w:szCs w:val="20"/>
              </w:rPr>
              <w:t>Световые индикаторы:</w:t>
            </w:r>
          </w:p>
        </w:tc>
        <w:tc>
          <w:tcPr>
            <w:tcW w:w="0" w:type="auto"/>
            <w:vAlign w:val="center"/>
          </w:tcPr>
          <w:p w:rsidR="00251651" w:rsidRPr="00251651" w:rsidRDefault="00251651" w:rsidP="00FB4D7D">
            <w:pPr>
              <w:jc w:val="center"/>
              <w:rPr>
                <w:sz w:val="20"/>
                <w:szCs w:val="20"/>
              </w:rPr>
            </w:pP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7.7.1</w:t>
            </w:r>
          </w:p>
        </w:tc>
        <w:tc>
          <w:tcPr>
            <w:tcW w:w="0" w:type="auto"/>
            <w:vAlign w:val="center"/>
          </w:tcPr>
          <w:p w:rsidR="00251651" w:rsidRPr="00251651" w:rsidRDefault="00251651" w:rsidP="00FB4D7D">
            <w:pPr>
              <w:rPr>
                <w:sz w:val="20"/>
                <w:szCs w:val="20"/>
              </w:rPr>
            </w:pPr>
            <w:proofErr w:type="spellStart"/>
            <w:r w:rsidRPr="00251651">
              <w:rPr>
                <w:sz w:val="20"/>
                <w:szCs w:val="20"/>
              </w:rPr>
              <w:t>Power</w:t>
            </w:r>
            <w:proofErr w:type="spellEnd"/>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7.7.1</w:t>
            </w:r>
          </w:p>
        </w:tc>
        <w:tc>
          <w:tcPr>
            <w:tcW w:w="0" w:type="auto"/>
            <w:vAlign w:val="center"/>
          </w:tcPr>
          <w:p w:rsidR="00251651" w:rsidRPr="00251651" w:rsidRDefault="00251651" w:rsidP="00FB4D7D">
            <w:pPr>
              <w:rPr>
                <w:sz w:val="20"/>
                <w:szCs w:val="20"/>
              </w:rPr>
            </w:pPr>
            <w:proofErr w:type="spellStart"/>
            <w:r w:rsidRPr="00251651">
              <w:rPr>
                <w:sz w:val="20"/>
                <w:szCs w:val="20"/>
              </w:rPr>
              <w:t>Link</w:t>
            </w:r>
            <w:proofErr w:type="spellEnd"/>
            <w:r w:rsidRPr="00251651">
              <w:rPr>
                <w:sz w:val="20"/>
                <w:szCs w:val="20"/>
              </w:rPr>
              <w:t>/ACT</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lang w:val="en-US"/>
              </w:rPr>
            </w:pPr>
            <w:r w:rsidRPr="00251651">
              <w:rPr>
                <w:sz w:val="20"/>
                <w:szCs w:val="20"/>
              </w:rPr>
              <w:t>7.8</w:t>
            </w:r>
          </w:p>
        </w:tc>
        <w:tc>
          <w:tcPr>
            <w:tcW w:w="0" w:type="auto"/>
            <w:vAlign w:val="center"/>
          </w:tcPr>
          <w:p w:rsidR="00251651" w:rsidRPr="00251651" w:rsidRDefault="00251651" w:rsidP="00FB4D7D">
            <w:pPr>
              <w:rPr>
                <w:sz w:val="20"/>
                <w:szCs w:val="20"/>
              </w:rPr>
            </w:pPr>
            <w:r w:rsidRPr="00251651">
              <w:rPr>
                <w:sz w:val="20"/>
                <w:szCs w:val="20"/>
              </w:rPr>
              <w:t>Тип и напряжение питания 100-240В/50-60ГЦ</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shd w:val="clear" w:color="auto" w:fill="D9D9D9" w:themeFill="background1" w:themeFillShade="D9"/>
          </w:tcPr>
          <w:p w:rsidR="00251651" w:rsidRPr="00251651" w:rsidRDefault="00251651" w:rsidP="00FB4D7D">
            <w:pPr>
              <w:jc w:val="center"/>
              <w:rPr>
                <w:b/>
                <w:sz w:val="20"/>
                <w:szCs w:val="20"/>
              </w:rPr>
            </w:pPr>
            <w:r w:rsidRPr="00251651">
              <w:rPr>
                <w:b/>
                <w:sz w:val="20"/>
                <w:szCs w:val="20"/>
              </w:rPr>
              <w:t>8</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rPr>
                <w:b/>
                <w:color w:val="4A4A4A"/>
                <w:sz w:val="20"/>
              </w:rPr>
            </w:pPr>
            <w:r w:rsidRPr="00251651">
              <w:rPr>
                <w:rFonts w:eastAsia="Calibri"/>
                <w:b/>
                <w:sz w:val="20"/>
              </w:rPr>
              <w:t>Инструмент обжимной для RJ-45 Код по ОКПД</w:t>
            </w:r>
            <w:proofErr w:type="gramStart"/>
            <w:r w:rsidRPr="00251651">
              <w:rPr>
                <w:rFonts w:eastAsia="Calibri"/>
                <w:b/>
                <w:sz w:val="20"/>
              </w:rPr>
              <w:t>2</w:t>
            </w:r>
            <w:proofErr w:type="gramEnd"/>
            <w:r w:rsidRPr="00251651">
              <w:rPr>
                <w:rFonts w:eastAsia="Calibri"/>
                <w:b/>
                <w:sz w:val="20"/>
              </w:rPr>
              <w:t>: 25.73.30.142</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jc w:val="center"/>
              <w:rPr>
                <w:rFonts w:eastAsia="Calibri"/>
                <w:b/>
                <w:sz w:val="20"/>
              </w:rPr>
            </w:pPr>
            <w:r w:rsidRPr="00251651">
              <w:rPr>
                <w:rFonts w:eastAsia="Calibri"/>
                <w:b/>
                <w:sz w:val="20"/>
              </w:rPr>
              <w:t>2 шт.</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8.1</w:t>
            </w:r>
          </w:p>
        </w:tc>
        <w:tc>
          <w:tcPr>
            <w:tcW w:w="0" w:type="auto"/>
            <w:vAlign w:val="center"/>
          </w:tcPr>
          <w:p w:rsidR="00251651" w:rsidRPr="00251651" w:rsidRDefault="00251651" w:rsidP="00FB4D7D">
            <w:pPr>
              <w:rPr>
                <w:sz w:val="20"/>
                <w:szCs w:val="20"/>
              </w:rPr>
            </w:pPr>
            <w:r w:rsidRPr="00251651">
              <w:rPr>
                <w:sz w:val="20"/>
                <w:szCs w:val="20"/>
              </w:rPr>
              <w:t>Тип RJ-45/RJ-11/12.</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8.2</w:t>
            </w:r>
          </w:p>
        </w:tc>
        <w:tc>
          <w:tcPr>
            <w:tcW w:w="0" w:type="auto"/>
            <w:vAlign w:val="center"/>
          </w:tcPr>
          <w:p w:rsidR="00251651" w:rsidRPr="00251651" w:rsidRDefault="00251651" w:rsidP="00FB4D7D">
            <w:pPr>
              <w:rPr>
                <w:sz w:val="20"/>
                <w:szCs w:val="20"/>
              </w:rPr>
            </w:pPr>
            <w:r w:rsidRPr="00251651">
              <w:rPr>
                <w:sz w:val="20"/>
                <w:szCs w:val="20"/>
              </w:rPr>
              <w:t>Типы разъемов:</w:t>
            </w:r>
          </w:p>
        </w:tc>
        <w:tc>
          <w:tcPr>
            <w:tcW w:w="0" w:type="auto"/>
            <w:vAlign w:val="center"/>
          </w:tcPr>
          <w:p w:rsidR="00251651" w:rsidRPr="00251651" w:rsidRDefault="00251651" w:rsidP="00FB4D7D">
            <w:pPr>
              <w:pStyle w:val="aa"/>
              <w:tabs>
                <w:tab w:val="left" w:pos="268"/>
                <w:tab w:val="center" w:pos="360"/>
              </w:tabs>
              <w:jc w:val="center"/>
              <w:rPr>
                <w:sz w:val="20"/>
              </w:rPr>
            </w:pP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8.2.1</w:t>
            </w:r>
          </w:p>
        </w:tc>
        <w:tc>
          <w:tcPr>
            <w:tcW w:w="0" w:type="auto"/>
            <w:vAlign w:val="center"/>
          </w:tcPr>
          <w:p w:rsidR="00251651" w:rsidRPr="00251651" w:rsidRDefault="00251651" w:rsidP="00FB4D7D">
            <w:pPr>
              <w:rPr>
                <w:sz w:val="20"/>
                <w:szCs w:val="20"/>
              </w:rPr>
            </w:pPr>
            <w:r w:rsidRPr="00251651">
              <w:rPr>
                <w:sz w:val="20"/>
                <w:szCs w:val="20"/>
              </w:rPr>
              <w:t>8р8с</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8.2.2</w:t>
            </w:r>
          </w:p>
        </w:tc>
        <w:tc>
          <w:tcPr>
            <w:tcW w:w="0" w:type="auto"/>
            <w:vAlign w:val="center"/>
          </w:tcPr>
          <w:p w:rsidR="00251651" w:rsidRPr="00251651" w:rsidRDefault="00251651" w:rsidP="00FB4D7D">
            <w:pPr>
              <w:rPr>
                <w:sz w:val="20"/>
                <w:szCs w:val="20"/>
              </w:rPr>
            </w:pPr>
            <w:r w:rsidRPr="00251651">
              <w:rPr>
                <w:sz w:val="20"/>
                <w:szCs w:val="20"/>
              </w:rPr>
              <w:t>6р6с</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8.2.3</w:t>
            </w:r>
          </w:p>
        </w:tc>
        <w:tc>
          <w:tcPr>
            <w:tcW w:w="0" w:type="auto"/>
            <w:vAlign w:val="center"/>
          </w:tcPr>
          <w:p w:rsidR="00251651" w:rsidRPr="00251651" w:rsidRDefault="00251651" w:rsidP="00FB4D7D">
            <w:pPr>
              <w:rPr>
                <w:sz w:val="20"/>
                <w:szCs w:val="20"/>
              </w:rPr>
            </w:pPr>
            <w:r w:rsidRPr="00251651">
              <w:rPr>
                <w:sz w:val="20"/>
                <w:szCs w:val="20"/>
              </w:rPr>
              <w:t>6р4с</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w:t>
            </w:r>
            <w:r w:rsidRPr="00251651">
              <w:rPr>
                <w:sz w:val="20"/>
                <w:szCs w:val="20"/>
                <w:lang w:val="en-US"/>
              </w:rPr>
              <w:t>2.4</w:t>
            </w:r>
          </w:p>
        </w:tc>
        <w:tc>
          <w:tcPr>
            <w:tcW w:w="0" w:type="auto"/>
            <w:vAlign w:val="center"/>
          </w:tcPr>
          <w:p w:rsidR="00251651" w:rsidRPr="00251651" w:rsidRDefault="00251651" w:rsidP="00FB4D7D">
            <w:pPr>
              <w:rPr>
                <w:sz w:val="20"/>
                <w:szCs w:val="20"/>
              </w:rPr>
            </w:pPr>
            <w:r w:rsidRPr="00251651">
              <w:rPr>
                <w:sz w:val="20"/>
                <w:szCs w:val="20"/>
              </w:rPr>
              <w:t>6р2с</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8.3</w:t>
            </w:r>
          </w:p>
        </w:tc>
        <w:tc>
          <w:tcPr>
            <w:tcW w:w="0" w:type="auto"/>
            <w:vAlign w:val="center"/>
          </w:tcPr>
          <w:p w:rsidR="00251651" w:rsidRPr="00251651" w:rsidRDefault="00251651" w:rsidP="00FB4D7D">
            <w:pPr>
              <w:rPr>
                <w:sz w:val="20"/>
                <w:szCs w:val="20"/>
              </w:rPr>
            </w:pPr>
            <w:r w:rsidRPr="00251651">
              <w:rPr>
                <w:sz w:val="20"/>
                <w:szCs w:val="20"/>
              </w:rPr>
              <w:t xml:space="preserve">Опция </w:t>
            </w:r>
            <w:proofErr w:type="gramStart"/>
            <w:r w:rsidRPr="00251651">
              <w:rPr>
                <w:sz w:val="20"/>
                <w:szCs w:val="20"/>
              </w:rPr>
              <w:t>Профессиональный</w:t>
            </w:r>
            <w:proofErr w:type="gramEnd"/>
            <w:r w:rsidRPr="00251651">
              <w:rPr>
                <w:sz w:val="20"/>
                <w:szCs w:val="20"/>
              </w:rPr>
              <w:t>.</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8.4</w:t>
            </w:r>
          </w:p>
        </w:tc>
        <w:tc>
          <w:tcPr>
            <w:tcW w:w="0" w:type="auto"/>
            <w:vAlign w:val="center"/>
          </w:tcPr>
          <w:p w:rsidR="00251651" w:rsidRPr="00251651" w:rsidRDefault="00251651" w:rsidP="00FB4D7D">
            <w:pPr>
              <w:rPr>
                <w:sz w:val="20"/>
                <w:szCs w:val="20"/>
              </w:rPr>
            </w:pPr>
            <w:r w:rsidRPr="00251651">
              <w:rPr>
                <w:sz w:val="20"/>
                <w:szCs w:val="20"/>
              </w:rPr>
              <w:t>Назначение</w:t>
            </w:r>
          </w:p>
        </w:tc>
        <w:tc>
          <w:tcPr>
            <w:tcW w:w="0" w:type="auto"/>
          </w:tcPr>
          <w:p w:rsidR="00251651" w:rsidRPr="00251651" w:rsidRDefault="00251651" w:rsidP="00FB4D7D">
            <w:pPr>
              <w:jc w:val="center"/>
              <w:rPr>
                <w:sz w:val="20"/>
                <w:szCs w:val="20"/>
              </w:rPr>
            </w:pPr>
            <w:r w:rsidRPr="00251651">
              <w:rPr>
                <w:sz w:val="20"/>
                <w:szCs w:val="20"/>
              </w:rPr>
              <w:t>для витой пары.</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8.5</w:t>
            </w:r>
          </w:p>
        </w:tc>
        <w:tc>
          <w:tcPr>
            <w:tcW w:w="0" w:type="auto"/>
            <w:vAlign w:val="center"/>
          </w:tcPr>
          <w:p w:rsidR="00251651" w:rsidRPr="00251651" w:rsidRDefault="00251651" w:rsidP="00FB4D7D">
            <w:pPr>
              <w:rPr>
                <w:sz w:val="20"/>
                <w:szCs w:val="20"/>
              </w:rPr>
            </w:pPr>
            <w:r w:rsidRPr="00251651">
              <w:rPr>
                <w:sz w:val="20"/>
                <w:szCs w:val="20"/>
              </w:rPr>
              <w:t>Материал изделия</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среднеуглеродистая сталь</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8.6</w:t>
            </w:r>
          </w:p>
        </w:tc>
        <w:tc>
          <w:tcPr>
            <w:tcW w:w="0" w:type="auto"/>
            <w:vAlign w:val="center"/>
          </w:tcPr>
          <w:p w:rsidR="00251651" w:rsidRPr="00251651" w:rsidRDefault="00251651" w:rsidP="00FB4D7D">
            <w:pPr>
              <w:rPr>
                <w:sz w:val="20"/>
                <w:szCs w:val="20"/>
              </w:rPr>
            </w:pPr>
            <w:r w:rsidRPr="00251651">
              <w:rPr>
                <w:sz w:val="20"/>
                <w:szCs w:val="20"/>
              </w:rPr>
              <w:t>Материал обжимных губок</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сплав цинка</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8.7</w:t>
            </w:r>
          </w:p>
        </w:tc>
        <w:tc>
          <w:tcPr>
            <w:tcW w:w="0" w:type="auto"/>
            <w:vAlign w:val="center"/>
          </w:tcPr>
          <w:p w:rsidR="00251651" w:rsidRPr="00251651" w:rsidRDefault="00251651" w:rsidP="00FB4D7D">
            <w:pPr>
              <w:rPr>
                <w:sz w:val="20"/>
                <w:szCs w:val="20"/>
              </w:rPr>
            </w:pPr>
            <w:r w:rsidRPr="00251651">
              <w:rPr>
                <w:sz w:val="20"/>
                <w:szCs w:val="20"/>
              </w:rPr>
              <w:t>Материал рукоятки</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ПВХ.</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8.8</w:t>
            </w:r>
          </w:p>
        </w:tc>
        <w:tc>
          <w:tcPr>
            <w:tcW w:w="0" w:type="auto"/>
            <w:vAlign w:val="center"/>
          </w:tcPr>
          <w:p w:rsidR="00251651" w:rsidRPr="00251651" w:rsidRDefault="00251651" w:rsidP="00FB4D7D">
            <w:pPr>
              <w:rPr>
                <w:sz w:val="20"/>
                <w:szCs w:val="20"/>
              </w:rPr>
            </w:pPr>
            <w:r w:rsidRPr="00251651">
              <w:rPr>
                <w:sz w:val="20"/>
                <w:szCs w:val="20"/>
              </w:rPr>
              <w:t>Режущая кромка для ровной обрезки проводников</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8.9</w:t>
            </w:r>
          </w:p>
        </w:tc>
        <w:tc>
          <w:tcPr>
            <w:tcW w:w="0" w:type="auto"/>
            <w:vAlign w:val="center"/>
          </w:tcPr>
          <w:p w:rsidR="00251651" w:rsidRPr="00251651" w:rsidRDefault="00251651" w:rsidP="00FB4D7D">
            <w:pPr>
              <w:rPr>
                <w:sz w:val="20"/>
                <w:szCs w:val="20"/>
              </w:rPr>
            </w:pPr>
            <w:r w:rsidRPr="00251651">
              <w:rPr>
                <w:sz w:val="20"/>
                <w:szCs w:val="20"/>
              </w:rPr>
              <w:t>Комплектация - инструмент для снятия внешней оболочки и изоляции</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наличие</w:t>
            </w:r>
          </w:p>
        </w:tc>
      </w:tr>
      <w:tr w:rsidR="00251651" w:rsidRPr="00251651" w:rsidTr="00FB4D7D">
        <w:trPr>
          <w:trHeight w:val="20"/>
        </w:trPr>
        <w:tc>
          <w:tcPr>
            <w:tcW w:w="0" w:type="auto"/>
            <w:shd w:val="clear" w:color="auto" w:fill="D9D9D9" w:themeFill="background1" w:themeFillShade="D9"/>
          </w:tcPr>
          <w:p w:rsidR="00251651" w:rsidRPr="00251651" w:rsidRDefault="00251651" w:rsidP="00FB4D7D">
            <w:pPr>
              <w:jc w:val="center"/>
              <w:rPr>
                <w:b/>
                <w:sz w:val="20"/>
                <w:szCs w:val="20"/>
              </w:rPr>
            </w:pPr>
            <w:r w:rsidRPr="00251651">
              <w:rPr>
                <w:b/>
                <w:sz w:val="20"/>
                <w:szCs w:val="20"/>
              </w:rPr>
              <w:t>9</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rPr>
                <w:b/>
                <w:sz w:val="20"/>
              </w:rPr>
            </w:pPr>
            <w:r w:rsidRPr="00251651">
              <w:rPr>
                <w:b/>
                <w:sz w:val="20"/>
              </w:rPr>
              <w:t xml:space="preserve">Бур по бетону </w:t>
            </w:r>
            <w:r w:rsidRPr="00251651">
              <w:rPr>
                <w:rFonts w:eastAsia="Calibri"/>
                <w:b/>
                <w:sz w:val="20"/>
              </w:rPr>
              <w:t>Код по ОКПД</w:t>
            </w:r>
            <w:proofErr w:type="gramStart"/>
            <w:r w:rsidRPr="00251651">
              <w:rPr>
                <w:rFonts w:eastAsia="Calibri"/>
                <w:b/>
                <w:sz w:val="20"/>
              </w:rPr>
              <w:t>2</w:t>
            </w:r>
            <w:proofErr w:type="gramEnd"/>
            <w:r w:rsidRPr="00251651">
              <w:rPr>
                <w:rFonts w:eastAsia="Calibri"/>
                <w:b/>
                <w:sz w:val="20"/>
              </w:rPr>
              <w:t>: 25.73.40.110</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jc w:val="center"/>
              <w:rPr>
                <w:b/>
                <w:sz w:val="20"/>
              </w:rPr>
            </w:pPr>
            <w:r w:rsidRPr="00251651">
              <w:rPr>
                <w:b/>
                <w:sz w:val="20"/>
              </w:rPr>
              <w:t>2 шт.</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9.1</w:t>
            </w:r>
          </w:p>
        </w:tc>
        <w:tc>
          <w:tcPr>
            <w:tcW w:w="0" w:type="auto"/>
            <w:vAlign w:val="center"/>
          </w:tcPr>
          <w:p w:rsidR="00251651" w:rsidRPr="00251651" w:rsidRDefault="00251651" w:rsidP="00FB4D7D">
            <w:pPr>
              <w:tabs>
                <w:tab w:val="left" w:pos="2279"/>
              </w:tabs>
              <w:rPr>
                <w:sz w:val="20"/>
                <w:szCs w:val="20"/>
              </w:rPr>
            </w:pPr>
            <w:r w:rsidRPr="00251651">
              <w:rPr>
                <w:sz w:val="20"/>
                <w:szCs w:val="20"/>
              </w:rPr>
              <w:t xml:space="preserve">Диаметр </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8 мм.</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9.2</w:t>
            </w:r>
          </w:p>
        </w:tc>
        <w:tc>
          <w:tcPr>
            <w:tcW w:w="0" w:type="auto"/>
            <w:vAlign w:val="center"/>
          </w:tcPr>
          <w:p w:rsidR="00251651" w:rsidRPr="00251651" w:rsidRDefault="00251651" w:rsidP="00FB4D7D">
            <w:pPr>
              <w:tabs>
                <w:tab w:val="left" w:pos="2279"/>
              </w:tabs>
              <w:rPr>
                <w:sz w:val="20"/>
                <w:szCs w:val="20"/>
              </w:rPr>
            </w:pPr>
            <w:r w:rsidRPr="00251651">
              <w:rPr>
                <w:sz w:val="20"/>
                <w:szCs w:val="20"/>
              </w:rPr>
              <w:t>Диаметр хвостовика</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10 мм.</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9.3</w:t>
            </w:r>
          </w:p>
        </w:tc>
        <w:tc>
          <w:tcPr>
            <w:tcW w:w="0" w:type="auto"/>
            <w:vAlign w:val="center"/>
          </w:tcPr>
          <w:p w:rsidR="00251651" w:rsidRPr="00251651" w:rsidRDefault="00251651" w:rsidP="00FB4D7D">
            <w:pPr>
              <w:tabs>
                <w:tab w:val="left" w:pos="2279"/>
              </w:tabs>
              <w:rPr>
                <w:sz w:val="20"/>
                <w:szCs w:val="20"/>
              </w:rPr>
            </w:pPr>
            <w:r w:rsidRPr="00251651">
              <w:rPr>
                <w:sz w:val="20"/>
                <w:szCs w:val="20"/>
              </w:rPr>
              <w:t>Длина </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310 мм.</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9.4</w:t>
            </w:r>
          </w:p>
        </w:tc>
        <w:tc>
          <w:tcPr>
            <w:tcW w:w="0" w:type="auto"/>
            <w:vAlign w:val="center"/>
          </w:tcPr>
          <w:p w:rsidR="00251651" w:rsidRPr="00251651" w:rsidRDefault="00251651" w:rsidP="00FB4D7D">
            <w:pPr>
              <w:rPr>
                <w:sz w:val="20"/>
                <w:szCs w:val="20"/>
              </w:rPr>
            </w:pPr>
            <w:r w:rsidRPr="00251651">
              <w:rPr>
                <w:sz w:val="20"/>
                <w:szCs w:val="20"/>
              </w:rPr>
              <w:t xml:space="preserve">Рабочая длина </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не менее 235 мм.</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9.5</w:t>
            </w:r>
          </w:p>
        </w:tc>
        <w:tc>
          <w:tcPr>
            <w:tcW w:w="0" w:type="auto"/>
            <w:vAlign w:val="center"/>
          </w:tcPr>
          <w:p w:rsidR="00251651" w:rsidRPr="00251651" w:rsidRDefault="00251651" w:rsidP="00FB4D7D">
            <w:pPr>
              <w:shd w:val="clear" w:color="auto" w:fill="FFFFFF"/>
              <w:rPr>
                <w:sz w:val="20"/>
                <w:szCs w:val="20"/>
              </w:rPr>
            </w:pPr>
            <w:r w:rsidRPr="00251651">
              <w:rPr>
                <w:sz w:val="20"/>
                <w:szCs w:val="20"/>
              </w:rPr>
              <w:t>Тип хвостовика</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 xml:space="preserve">SDS </w:t>
            </w:r>
            <w:proofErr w:type="spellStart"/>
            <w:r w:rsidRPr="00251651">
              <w:rPr>
                <w:sz w:val="20"/>
              </w:rPr>
              <w:t>Plus</w:t>
            </w:r>
            <w:proofErr w:type="spellEnd"/>
          </w:p>
        </w:tc>
      </w:tr>
    </w:tbl>
    <w:p w:rsidR="005916E3" w:rsidRPr="00251651" w:rsidRDefault="005916E3" w:rsidP="005916E3">
      <w:pPr>
        <w:ind w:firstLine="567"/>
        <w:rPr>
          <w:b/>
          <w:sz w:val="20"/>
          <w:szCs w:val="20"/>
        </w:rPr>
      </w:pPr>
    </w:p>
    <w:p w:rsidR="005916E3" w:rsidRPr="00251651" w:rsidRDefault="005916E3" w:rsidP="005916E3">
      <w:pPr>
        <w:ind w:firstLine="567"/>
        <w:rPr>
          <w:sz w:val="20"/>
          <w:szCs w:val="20"/>
        </w:rPr>
      </w:pPr>
      <w:r w:rsidRPr="00251651">
        <w:rPr>
          <w:b/>
          <w:sz w:val="20"/>
          <w:szCs w:val="20"/>
        </w:rPr>
        <w:t>Требования к году выпуска:</w:t>
      </w:r>
      <w:r w:rsidRPr="00251651">
        <w:rPr>
          <w:sz w:val="20"/>
          <w:szCs w:val="20"/>
        </w:rPr>
        <w:t xml:space="preserve"> не ранее 2021</w:t>
      </w:r>
      <w:r w:rsidR="00466956">
        <w:rPr>
          <w:sz w:val="20"/>
          <w:szCs w:val="20"/>
        </w:rPr>
        <w:t xml:space="preserve"> </w:t>
      </w:r>
      <w:r w:rsidRPr="00251651">
        <w:rPr>
          <w:sz w:val="20"/>
          <w:szCs w:val="20"/>
        </w:rPr>
        <w:t>года.</w:t>
      </w:r>
    </w:p>
    <w:p w:rsidR="005916E3" w:rsidRPr="00251651" w:rsidRDefault="005916E3" w:rsidP="005916E3">
      <w:pPr>
        <w:tabs>
          <w:tab w:val="left" w:pos="993"/>
        </w:tabs>
        <w:autoSpaceDE w:val="0"/>
        <w:ind w:firstLine="567"/>
        <w:jc w:val="both"/>
        <w:rPr>
          <w:sz w:val="20"/>
          <w:szCs w:val="20"/>
        </w:rPr>
      </w:pPr>
      <w:r w:rsidRPr="00251651">
        <w:rPr>
          <w:b/>
          <w:sz w:val="20"/>
          <w:szCs w:val="20"/>
        </w:rPr>
        <w:t>Требования к гарантийному сроку:</w:t>
      </w:r>
      <w:r w:rsidRPr="00251651">
        <w:rPr>
          <w:sz w:val="20"/>
          <w:szCs w:val="20"/>
        </w:rPr>
        <w:t xml:space="preserve"> Гарантийный срок на коммутатор неуправляемый – не менее 12 месяцев.</w:t>
      </w:r>
    </w:p>
    <w:p w:rsidR="005916E3" w:rsidRPr="00251651" w:rsidRDefault="005916E3" w:rsidP="005916E3">
      <w:pPr>
        <w:ind w:firstLine="567"/>
        <w:jc w:val="both"/>
        <w:rPr>
          <w:sz w:val="20"/>
          <w:szCs w:val="20"/>
        </w:rPr>
      </w:pPr>
      <w:r w:rsidRPr="00251651">
        <w:rPr>
          <w:b/>
          <w:sz w:val="20"/>
          <w:szCs w:val="20"/>
        </w:rPr>
        <w:t xml:space="preserve">Требования к упаковке: </w:t>
      </w:r>
      <w:r w:rsidRPr="00251651">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5916E3" w:rsidRPr="00251651" w:rsidRDefault="005916E3" w:rsidP="005916E3">
      <w:pPr>
        <w:ind w:firstLine="567"/>
        <w:jc w:val="both"/>
        <w:rPr>
          <w:sz w:val="20"/>
          <w:szCs w:val="20"/>
        </w:rPr>
      </w:pPr>
      <w:r w:rsidRPr="00251651">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916E3" w:rsidRPr="00251651" w:rsidRDefault="005916E3" w:rsidP="005916E3">
      <w:pPr>
        <w:ind w:firstLine="567"/>
        <w:jc w:val="both"/>
        <w:rPr>
          <w:sz w:val="20"/>
          <w:szCs w:val="20"/>
        </w:rPr>
      </w:pPr>
      <w:r w:rsidRPr="00251651">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5916E3" w:rsidRPr="00251651" w:rsidRDefault="005916E3" w:rsidP="005916E3">
      <w:pPr>
        <w:ind w:firstLine="567"/>
        <w:jc w:val="both"/>
        <w:rPr>
          <w:sz w:val="20"/>
          <w:szCs w:val="20"/>
        </w:rPr>
      </w:pPr>
      <w:r w:rsidRPr="00251651">
        <w:rPr>
          <w:b/>
          <w:sz w:val="20"/>
          <w:szCs w:val="20"/>
        </w:rPr>
        <w:t xml:space="preserve">Требования к расходам Поставщика: </w:t>
      </w:r>
      <w:r w:rsidRPr="00251651">
        <w:rPr>
          <w:sz w:val="20"/>
          <w:szCs w:val="20"/>
        </w:rPr>
        <w:t>Цена договора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5916E3" w:rsidRPr="00251651" w:rsidRDefault="005916E3" w:rsidP="005916E3">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916E3" w:rsidRPr="00251651" w:rsidTr="00FB4D7D">
        <w:tc>
          <w:tcPr>
            <w:tcW w:w="4680" w:type="dxa"/>
            <w:tcBorders>
              <w:top w:val="nil"/>
              <w:left w:val="nil"/>
              <w:bottom w:val="nil"/>
              <w:right w:val="nil"/>
            </w:tcBorders>
          </w:tcPr>
          <w:p w:rsidR="005916E3" w:rsidRPr="00251651" w:rsidRDefault="005916E3" w:rsidP="00FB4D7D">
            <w:pPr>
              <w:pStyle w:val="aa"/>
              <w:tabs>
                <w:tab w:val="left" w:pos="2268"/>
              </w:tabs>
              <w:rPr>
                <w:sz w:val="20"/>
              </w:rPr>
            </w:pPr>
            <w:r w:rsidRPr="00251651">
              <w:rPr>
                <w:sz w:val="20"/>
              </w:rPr>
              <w:t>Заказчик:</w:t>
            </w:r>
          </w:p>
          <w:p w:rsidR="005916E3" w:rsidRPr="00251651" w:rsidRDefault="005916E3" w:rsidP="00FB4D7D">
            <w:pPr>
              <w:pStyle w:val="aa"/>
              <w:tabs>
                <w:tab w:val="left" w:pos="2268"/>
              </w:tabs>
              <w:rPr>
                <w:sz w:val="20"/>
              </w:rPr>
            </w:pPr>
            <w:r w:rsidRPr="00251651">
              <w:rPr>
                <w:sz w:val="20"/>
              </w:rPr>
              <w:t xml:space="preserve">ОГАУЗ «ИГКБ № 8» </w:t>
            </w:r>
          </w:p>
          <w:p w:rsidR="005916E3" w:rsidRPr="00251651" w:rsidRDefault="005916E3" w:rsidP="00FB4D7D">
            <w:pPr>
              <w:pStyle w:val="aa"/>
              <w:tabs>
                <w:tab w:val="left" w:pos="2268"/>
              </w:tabs>
              <w:rPr>
                <w:bCs/>
                <w:sz w:val="20"/>
              </w:rPr>
            </w:pPr>
            <w:r w:rsidRPr="00251651">
              <w:rPr>
                <w:bCs/>
                <w:sz w:val="20"/>
              </w:rPr>
              <w:t>Главный врач</w:t>
            </w:r>
          </w:p>
          <w:p w:rsidR="005916E3" w:rsidRPr="00251651" w:rsidRDefault="005916E3" w:rsidP="00FB4D7D">
            <w:pPr>
              <w:pStyle w:val="aa"/>
              <w:tabs>
                <w:tab w:val="left" w:pos="2268"/>
              </w:tabs>
              <w:rPr>
                <w:sz w:val="20"/>
              </w:rPr>
            </w:pPr>
            <w:r w:rsidRPr="00251651">
              <w:rPr>
                <w:sz w:val="20"/>
              </w:rPr>
              <w:t xml:space="preserve">_____________________/Ж.В. </w:t>
            </w:r>
            <w:proofErr w:type="spellStart"/>
            <w:r w:rsidRPr="00251651">
              <w:rPr>
                <w:sz w:val="20"/>
              </w:rPr>
              <w:t>Есева</w:t>
            </w:r>
            <w:proofErr w:type="spellEnd"/>
            <w:r w:rsidRPr="00251651">
              <w:rPr>
                <w:sz w:val="20"/>
              </w:rPr>
              <w:t>/</w:t>
            </w:r>
          </w:p>
          <w:p w:rsidR="005916E3" w:rsidRPr="00251651" w:rsidRDefault="005916E3" w:rsidP="00FB4D7D">
            <w:pPr>
              <w:rPr>
                <w:bCs/>
                <w:sz w:val="20"/>
                <w:szCs w:val="20"/>
              </w:rPr>
            </w:pPr>
            <w:r w:rsidRPr="00251651">
              <w:rPr>
                <w:bCs/>
                <w:sz w:val="20"/>
                <w:szCs w:val="20"/>
              </w:rPr>
              <w:t>М.П.</w:t>
            </w:r>
          </w:p>
        </w:tc>
        <w:tc>
          <w:tcPr>
            <w:tcW w:w="540" w:type="dxa"/>
            <w:tcBorders>
              <w:top w:val="nil"/>
              <w:left w:val="nil"/>
              <w:bottom w:val="nil"/>
              <w:right w:val="nil"/>
            </w:tcBorders>
          </w:tcPr>
          <w:p w:rsidR="005916E3" w:rsidRPr="00251651" w:rsidRDefault="005916E3" w:rsidP="00FB4D7D">
            <w:pPr>
              <w:pStyle w:val="aa"/>
              <w:tabs>
                <w:tab w:val="left" w:pos="2268"/>
              </w:tabs>
              <w:rPr>
                <w:bCs/>
                <w:sz w:val="20"/>
              </w:rPr>
            </w:pPr>
          </w:p>
        </w:tc>
        <w:tc>
          <w:tcPr>
            <w:tcW w:w="4680" w:type="dxa"/>
            <w:tcBorders>
              <w:top w:val="nil"/>
              <w:left w:val="nil"/>
              <w:bottom w:val="nil"/>
              <w:right w:val="nil"/>
            </w:tcBorders>
          </w:tcPr>
          <w:p w:rsidR="005916E3" w:rsidRPr="00251651" w:rsidRDefault="005916E3" w:rsidP="00FB4D7D">
            <w:pPr>
              <w:jc w:val="both"/>
              <w:rPr>
                <w:sz w:val="20"/>
                <w:szCs w:val="20"/>
              </w:rPr>
            </w:pPr>
            <w:r w:rsidRPr="00251651">
              <w:rPr>
                <w:sz w:val="20"/>
                <w:szCs w:val="20"/>
              </w:rPr>
              <w:t xml:space="preserve">Поставщик: </w:t>
            </w:r>
          </w:p>
          <w:p w:rsidR="005916E3" w:rsidRPr="00251651" w:rsidRDefault="00251651" w:rsidP="00FB4D7D">
            <w:pPr>
              <w:widowControl w:val="0"/>
              <w:tabs>
                <w:tab w:val="left" w:pos="5040"/>
              </w:tabs>
              <w:autoSpaceDE w:val="0"/>
              <w:autoSpaceDN w:val="0"/>
              <w:adjustRightInd w:val="0"/>
              <w:rPr>
                <w:sz w:val="20"/>
                <w:szCs w:val="20"/>
              </w:rPr>
            </w:pPr>
            <w:r>
              <w:rPr>
                <w:sz w:val="20"/>
                <w:szCs w:val="20"/>
              </w:rPr>
              <w:t>ООО «</w:t>
            </w:r>
            <w:proofErr w:type="spellStart"/>
            <w:r>
              <w:rPr>
                <w:sz w:val="20"/>
                <w:szCs w:val="20"/>
              </w:rPr>
              <w:t>Хронос</w:t>
            </w:r>
            <w:proofErr w:type="spellEnd"/>
            <w:r>
              <w:rPr>
                <w:sz w:val="20"/>
                <w:szCs w:val="20"/>
              </w:rPr>
              <w:t>»</w:t>
            </w:r>
          </w:p>
          <w:p w:rsidR="005916E3" w:rsidRPr="00251651" w:rsidRDefault="00251651" w:rsidP="00FB4D7D">
            <w:pPr>
              <w:widowControl w:val="0"/>
              <w:tabs>
                <w:tab w:val="left" w:pos="5040"/>
              </w:tabs>
              <w:autoSpaceDE w:val="0"/>
              <w:autoSpaceDN w:val="0"/>
              <w:adjustRightInd w:val="0"/>
              <w:rPr>
                <w:sz w:val="20"/>
                <w:szCs w:val="20"/>
              </w:rPr>
            </w:pPr>
            <w:r>
              <w:rPr>
                <w:sz w:val="20"/>
                <w:szCs w:val="20"/>
              </w:rPr>
              <w:t>Генеральный директор</w:t>
            </w:r>
          </w:p>
          <w:p w:rsidR="005916E3" w:rsidRPr="00251651" w:rsidRDefault="005916E3" w:rsidP="00FB4D7D">
            <w:pPr>
              <w:widowControl w:val="0"/>
              <w:tabs>
                <w:tab w:val="left" w:pos="5040"/>
              </w:tabs>
              <w:autoSpaceDE w:val="0"/>
              <w:autoSpaceDN w:val="0"/>
              <w:adjustRightInd w:val="0"/>
              <w:rPr>
                <w:sz w:val="20"/>
                <w:szCs w:val="20"/>
              </w:rPr>
            </w:pPr>
            <w:r w:rsidRPr="00251651">
              <w:rPr>
                <w:sz w:val="20"/>
                <w:szCs w:val="20"/>
              </w:rPr>
              <w:t>______________________/</w:t>
            </w:r>
            <w:r w:rsidR="00251651">
              <w:rPr>
                <w:sz w:val="20"/>
                <w:szCs w:val="20"/>
              </w:rPr>
              <w:t>А.А. Мартынов</w:t>
            </w:r>
            <w:r w:rsidRPr="00251651">
              <w:rPr>
                <w:sz w:val="20"/>
                <w:szCs w:val="20"/>
              </w:rPr>
              <w:t>/</w:t>
            </w:r>
          </w:p>
          <w:p w:rsidR="005916E3" w:rsidRPr="00251651" w:rsidRDefault="005916E3" w:rsidP="00FB4D7D">
            <w:pPr>
              <w:pStyle w:val="ae"/>
              <w:rPr>
                <w:rFonts w:ascii="Times New Roman" w:hAnsi="Times New Roman"/>
                <w:bCs/>
              </w:rPr>
            </w:pPr>
            <w:r w:rsidRPr="00251651">
              <w:rPr>
                <w:rFonts w:ascii="Times New Roman" w:hAnsi="Times New Roman"/>
                <w:bCs/>
              </w:rPr>
              <w:t xml:space="preserve">  М.П.            </w:t>
            </w:r>
          </w:p>
        </w:tc>
      </w:tr>
    </w:tbl>
    <w:p w:rsidR="005916E3" w:rsidRPr="00251651" w:rsidRDefault="005916E3" w:rsidP="005916E3">
      <w:pPr>
        <w:widowControl w:val="0"/>
        <w:autoSpaceDE w:val="0"/>
        <w:autoSpaceDN w:val="0"/>
        <w:jc w:val="right"/>
        <w:outlineLvl w:val="1"/>
        <w:rPr>
          <w:sz w:val="20"/>
          <w:szCs w:val="20"/>
        </w:rPr>
      </w:pPr>
    </w:p>
    <w:p w:rsidR="005916E3" w:rsidRPr="00251651" w:rsidRDefault="005916E3" w:rsidP="005916E3">
      <w:pPr>
        <w:widowControl w:val="0"/>
        <w:autoSpaceDE w:val="0"/>
        <w:autoSpaceDN w:val="0"/>
        <w:jc w:val="right"/>
        <w:outlineLvl w:val="1"/>
        <w:rPr>
          <w:sz w:val="20"/>
          <w:szCs w:val="20"/>
        </w:rPr>
      </w:pPr>
    </w:p>
    <w:p w:rsidR="005916E3" w:rsidRPr="00251651" w:rsidRDefault="005916E3" w:rsidP="005916E3">
      <w:pPr>
        <w:widowControl w:val="0"/>
        <w:autoSpaceDE w:val="0"/>
        <w:autoSpaceDN w:val="0"/>
        <w:jc w:val="right"/>
        <w:outlineLvl w:val="1"/>
        <w:rPr>
          <w:sz w:val="20"/>
          <w:szCs w:val="20"/>
        </w:rPr>
      </w:pPr>
    </w:p>
    <w:p w:rsidR="005916E3" w:rsidRPr="00251651" w:rsidRDefault="005916E3" w:rsidP="005916E3">
      <w:pPr>
        <w:widowControl w:val="0"/>
        <w:autoSpaceDE w:val="0"/>
        <w:autoSpaceDN w:val="0"/>
        <w:jc w:val="right"/>
        <w:outlineLvl w:val="1"/>
        <w:rPr>
          <w:sz w:val="20"/>
          <w:szCs w:val="20"/>
        </w:rPr>
      </w:pPr>
      <w:r w:rsidRPr="00251651">
        <w:rPr>
          <w:sz w:val="20"/>
          <w:szCs w:val="20"/>
        </w:rPr>
        <w:t>Приложение № 2</w:t>
      </w:r>
    </w:p>
    <w:p w:rsidR="005916E3" w:rsidRPr="00251651" w:rsidRDefault="005916E3" w:rsidP="005916E3">
      <w:pPr>
        <w:widowControl w:val="0"/>
        <w:autoSpaceDE w:val="0"/>
        <w:autoSpaceDN w:val="0"/>
        <w:jc w:val="right"/>
        <w:rPr>
          <w:sz w:val="20"/>
          <w:szCs w:val="20"/>
        </w:rPr>
      </w:pPr>
      <w:r w:rsidRPr="00251651">
        <w:rPr>
          <w:sz w:val="20"/>
          <w:szCs w:val="20"/>
        </w:rPr>
        <w:t>к Договору № 131-23</w:t>
      </w:r>
    </w:p>
    <w:p w:rsidR="005916E3" w:rsidRPr="00251651" w:rsidRDefault="005916E3" w:rsidP="005916E3">
      <w:pPr>
        <w:widowControl w:val="0"/>
        <w:autoSpaceDE w:val="0"/>
        <w:autoSpaceDN w:val="0"/>
        <w:jc w:val="right"/>
        <w:rPr>
          <w:sz w:val="20"/>
          <w:szCs w:val="20"/>
        </w:rPr>
      </w:pPr>
      <w:r w:rsidRPr="00251651">
        <w:rPr>
          <w:sz w:val="20"/>
          <w:szCs w:val="20"/>
        </w:rPr>
        <w:t>от «__» _____ 20__ г.</w:t>
      </w:r>
    </w:p>
    <w:p w:rsidR="005916E3" w:rsidRPr="00251651" w:rsidRDefault="005916E3" w:rsidP="005916E3">
      <w:pPr>
        <w:widowControl w:val="0"/>
        <w:autoSpaceDE w:val="0"/>
        <w:autoSpaceDN w:val="0"/>
        <w:jc w:val="center"/>
        <w:rPr>
          <w:sz w:val="20"/>
          <w:szCs w:val="20"/>
        </w:rPr>
      </w:pPr>
      <w:bookmarkStart w:id="1" w:name="P479"/>
      <w:bookmarkEnd w:id="1"/>
      <w:r w:rsidRPr="00251651">
        <w:rPr>
          <w:sz w:val="20"/>
          <w:szCs w:val="20"/>
        </w:rPr>
        <w:t>ФОРМА</w:t>
      </w:r>
    </w:p>
    <w:p w:rsidR="005916E3" w:rsidRPr="00251651" w:rsidRDefault="005916E3" w:rsidP="005916E3">
      <w:pPr>
        <w:widowControl w:val="0"/>
        <w:autoSpaceDE w:val="0"/>
        <w:autoSpaceDN w:val="0"/>
        <w:jc w:val="center"/>
        <w:rPr>
          <w:sz w:val="20"/>
          <w:szCs w:val="20"/>
        </w:rPr>
      </w:pPr>
      <w:r w:rsidRPr="00251651">
        <w:rPr>
          <w:sz w:val="20"/>
          <w:szCs w:val="20"/>
        </w:rPr>
        <w:t>АКТА ПРИЕМА-ПЕРЕДАЧИ</w:t>
      </w:r>
    </w:p>
    <w:p w:rsidR="005916E3" w:rsidRPr="00251651" w:rsidRDefault="005916E3" w:rsidP="005916E3">
      <w:pPr>
        <w:widowControl w:val="0"/>
        <w:autoSpaceDE w:val="0"/>
        <w:autoSpaceDN w:val="0"/>
        <w:jc w:val="both"/>
        <w:rPr>
          <w:sz w:val="20"/>
          <w:szCs w:val="20"/>
        </w:rPr>
      </w:pPr>
      <w:r w:rsidRPr="00251651">
        <w:rPr>
          <w:sz w:val="20"/>
          <w:szCs w:val="20"/>
        </w:rPr>
        <w:t xml:space="preserve">г. Иркутск                                                                                      </w:t>
      </w:r>
      <w:r w:rsidRPr="00251651">
        <w:rPr>
          <w:sz w:val="20"/>
          <w:szCs w:val="20"/>
        </w:rPr>
        <w:tab/>
      </w:r>
      <w:r w:rsidRPr="00251651">
        <w:rPr>
          <w:sz w:val="20"/>
          <w:szCs w:val="20"/>
        </w:rPr>
        <w:tab/>
      </w:r>
      <w:r w:rsidRPr="00251651">
        <w:rPr>
          <w:sz w:val="20"/>
          <w:szCs w:val="20"/>
        </w:rPr>
        <w:tab/>
      </w:r>
      <w:r w:rsidRPr="00251651">
        <w:rPr>
          <w:sz w:val="20"/>
          <w:szCs w:val="20"/>
        </w:rPr>
        <w:tab/>
      </w:r>
      <w:r w:rsidRPr="00251651">
        <w:rPr>
          <w:sz w:val="20"/>
          <w:szCs w:val="20"/>
        </w:rPr>
        <w:tab/>
        <w:t>«__» ______ 20__ г.</w:t>
      </w:r>
    </w:p>
    <w:p w:rsidR="005916E3" w:rsidRPr="00251651" w:rsidRDefault="005916E3" w:rsidP="005916E3">
      <w:pPr>
        <w:widowControl w:val="0"/>
        <w:autoSpaceDE w:val="0"/>
        <w:autoSpaceDN w:val="0"/>
        <w:jc w:val="both"/>
        <w:rPr>
          <w:sz w:val="20"/>
          <w:szCs w:val="20"/>
        </w:rPr>
      </w:pPr>
    </w:p>
    <w:p w:rsidR="005916E3" w:rsidRPr="00251651" w:rsidRDefault="00251651" w:rsidP="005916E3">
      <w:pPr>
        <w:widowControl w:val="0"/>
        <w:autoSpaceDE w:val="0"/>
        <w:autoSpaceDN w:val="0"/>
        <w:jc w:val="both"/>
        <w:rPr>
          <w:sz w:val="20"/>
          <w:szCs w:val="20"/>
        </w:rPr>
      </w:pPr>
      <w:proofErr w:type="gramStart"/>
      <w:r w:rsidRPr="00251651">
        <w:rPr>
          <w:b/>
          <w:sz w:val="20"/>
          <w:szCs w:val="20"/>
        </w:rPr>
        <w:t>Областное государственное автономное учреждение здравоохранения «Иркутская городская клиническая больница № 8»</w:t>
      </w:r>
      <w:r w:rsidRPr="00251651">
        <w:rPr>
          <w:sz w:val="20"/>
          <w:szCs w:val="20"/>
        </w:rPr>
        <w:t xml:space="preserve">, именуемое в дальнейшем  </w:t>
      </w:r>
      <w:r w:rsidRPr="00251651">
        <w:rPr>
          <w:b/>
          <w:sz w:val="20"/>
          <w:szCs w:val="20"/>
        </w:rPr>
        <w:t xml:space="preserve">Заказчик, </w:t>
      </w:r>
      <w:r w:rsidRPr="00251651">
        <w:rPr>
          <w:sz w:val="20"/>
          <w:szCs w:val="20"/>
        </w:rPr>
        <w:t xml:space="preserve">в лице главного врача </w:t>
      </w:r>
      <w:proofErr w:type="spellStart"/>
      <w:r w:rsidRPr="00251651">
        <w:rPr>
          <w:sz w:val="20"/>
          <w:szCs w:val="20"/>
        </w:rPr>
        <w:t>Есевой</w:t>
      </w:r>
      <w:proofErr w:type="spellEnd"/>
      <w:r w:rsidRPr="00251651">
        <w:rPr>
          <w:sz w:val="20"/>
          <w:szCs w:val="20"/>
        </w:rPr>
        <w:t xml:space="preserve"> Жанны Владимировны, действующего на основании Устава, с одной стороны, и </w:t>
      </w:r>
      <w:r w:rsidRPr="00251651">
        <w:rPr>
          <w:b/>
          <w:sz w:val="20"/>
          <w:szCs w:val="20"/>
        </w:rPr>
        <w:t>общество с ограниченной ответственностью «</w:t>
      </w:r>
      <w:proofErr w:type="spellStart"/>
      <w:r w:rsidRPr="00251651">
        <w:rPr>
          <w:b/>
          <w:sz w:val="20"/>
          <w:szCs w:val="20"/>
        </w:rPr>
        <w:t>Хронос</w:t>
      </w:r>
      <w:proofErr w:type="spellEnd"/>
      <w:r w:rsidRPr="00251651">
        <w:rPr>
          <w:b/>
          <w:sz w:val="20"/>
          <w:szCs w:val="20"/>
        </w:rPr>
        <w:t>»,</w:t>
      </w:r>
      <w:r w:rsidRPr="00251651">
        <w:rPr>
          <w:sz w:val="20"/>
          <w:szCs w:val="20"/>
        </w:rPr>
        <w:t xml:space="preserve"> именуемый в дальнейшем </w:t>
      </w:r>
      <w:r w:rsidRPr="00251651">
        <w:rPr>
          <w:b/>
          <w:sz w:val="20"/>
          <w:szCs w:val="20"/>
        </w:rPr>
        <w:t xml:space="preserve">Поставщик, </w:t>
      </w:r>
      <w:r w:rsidRPr="00251651">
        <w:rPr>
          <w:sz w:val="20"/>
          <w:szCs w:val="20"/>
        </w:rPr>
        <w:t>в лице генерального директора Мартынова Анатолия Анатольевича</w:t>
      </w:r>
      <w:r w:rsidRPr="00251651">
        <w:rPr>
          <w:b/>
          <w:sz w:val="20"/>
          <w:szCs w:val="20"/>
        </w:rPr>
        <w:t>,</w:t>
      </w:r>
      <w:r w:rsidRPr="00251651">
        <w:rPr>
          <w:sz w:val="20"/>
          <w:szCs w:val="20"/>
        </w:rPr>
        <w:t xml:space="preserve"> действующего на основании Устава, с другой стороны, в дальнейшем совместно именуемые Стороны</w:t>
      </w:r>
      <w:r w:rsidR="005916E3" w:rsidRPr="00251651">
        <w:rPr>
          <w:sz w:val="20"/>
          <w:szCs w:val="20"/>
        </w:rPr>
        <w:t>, составили настоящий акт</w:t>
      </w:r>
      <w:proofErr w:type="gramEnd"/>
      <w:r w:rsidR="005916E3" w:rsidRPr="00251651">
        <w:rPr>
          <w:sz w:val="20"/>
          <w:szCs w:val="20"/>
        </w:rPr>
        <w:t xml:space="preserve"> о нижеследующем:</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1. В соответствии с договором № ___ от «__» _________ 20__ г. (далее - Договор)  Поставщик выполнил обязательства по поставке товара, а именно:</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2.  Фактическое  качество товара соответствует (не соответствует) требованиям Договора:</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3.  Вышеуказанные  поставки  согласно  Договору  должны быть выполнены «__» _________ 20__ г., фактически выполнены «__» _________ 20__ г.</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 xml:space="preserve">4.  Недостатки  товара </w:t>
      </w:r>
      <w:proofErr w:type="gramStart"/>
      <w:r w:rsidRPr="00251651">
        <w:rPr>
          <w:sz w:val="20"/>
          <w:szCs w:val="20"/>
        </w:rPr>
        <w:t>выявлены</w:t>
      </w:r>
      <w:proofErr w:type="gramEnd"/>
      <w:r w:rsidRPr="00251651">
        <w:rPr>
          <w:sz w:val="20"/>
          <w:szCs w:val="20"/>
        </w:rPr>
        <w:t>/не выявлены</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 xml:space="preserve">Сдал:                                                      </w:t>
      </w:r>
      <w:r w:rsidRPr="00251651">
        <w:rPr>
          <w:sz w:val="20"/>
          <w:szCs w:val="20"/>
        </w:rPr>
        <w:tab/>
      </w:r>
      <w:r w:rsidRPr="00251651">
        <w:rPr>
          <w:sz w:val="20"/>
          <w:szCs w:val="20"/>
        </w:rPr>
        <w:tab/>
      </w:r>
      <w:r w:rsidRPr="00251651">
        <w:rPr>
          <w:sz w:val="20"/>
          <w:szCs w:val="20"/>
        </w:rPr>
        <w:tab/>
        <w:t>Принял:</w:t>
      </w:r>
    </w:p>
    <w:p w:rsidR="005916E3" w:rsidRPr="00251651" w:rsidRDefault="005916E3" w:rsidP="005916E3">
      <w:pPr>
        <w:widowControl w:val="0"/>
        <w:autoSpaceDE w:val="0"/>
        <w:autoSpaceDN w:val="0"/>
        <w:jc w:val="both"/>
        <w:rPr>
          <w:sz w:val="20"/>
          <w:szCs w:val="20"/>
        </w:rPr>
      </w:pPr>
      <w:r w:rsidRPr="00251651">
        <w:rPr>
          <w:sz w:val="20"/>
          <w:szCs w:val="20"/>
        </w:rPr>
        <w:t xml:space="preserve">Поставщик                                             </w:t>
      </w:r>
      <w:r w:rsidRPr="00251651">
        <w:rPr>
          <w:sz w:val="20"/>
          <w:szCs w:val="20"/>
        </w:rPr>
        <w:tab/>
      </w:r>
      <w:r w:rsidRPr="00251651">
        <w:rPr>
          <w:sz w:val="20"/>
          <w:szCs w:val="20"/>
        </w:rPr>
        <w:tab/>
      </w:r>
      <w:r w:rsidRPr="00251651">
        <w:rPr>
          <w:sz w:val="20"/>
          <w:szCs w:val="20"/>
        </w:rPr>
        <w:tab/>
        <w:t>Заказчик</w:t>
      </w:r>
    </w:p>
    <w:p w:rsidR="005916E3" w:rsidRPr="00251651" w:rsidRDefault="005916E3" w:rsidP="005916E3">
      <w:pPr>
        <w:widowControl w:val="0"/>
        <w:autoSpaceDE w:val="0"/>
        <w:autoSpaceDN w:val="0"/>
        <w:jc w:val="both"/>
        <w:rPr>
          <w:sz w:val="20"/>
          <w:szCs w:val="20"/>
        </w:rPr>
      </w:pPr>
      <w:r w:rsidRPr="00251651">
        <w:rPr>
          <w:sz w:val="20"/>
          <w:szCs w:val="20"/>
        </w:rPr>
        <w:t xml:space="preserve">_________________________                </w:t>
      </w:r>
      <w:r w:rsidRPr="00251651">
        <w:rPr>
          <w:sz w:val="20"/>
          <w:szCs w:val="20"/>
        </w:rPr>
        <w:tab/>
      </w:r>
      <w:r w:rsidRPr="00251651">
        <w:rPr>
          <w:sz w:val="20"/>
          <w:szCs w:val="20"/>
        </w:rPr>
        <w:tab/>
      </w:r>
      <w:r w:rsidRPr="00251651">
        <w:rPr>
          <w:sz w:val="20"/>
          <w:szCs w:val="20"/>
        </w:rPr>
        <w:tab/>
        <w:t>___________________________</w:t>
      </w:r>
    </w:p>
    <w:p w:rsidR="005916E3" w:rsidRPr="00251651" w:rsidRDefault="005916E3" w:rsidP="005916E3">
      <w:pPr>
        <w:widowControl w:val="0"/>
        <w:autoSpaceDE w:val="0"/>
        <w:autoSpaceDN w:val="0"/>
        <w:jc w:val="both"/>
        <w:rPr>
          <w:sz w:val="20"/>
          <w:szCs w:val="20"/>
        </w:rPr>
      </w:pPr>
      <w:r w:rsidRPr="00251651">
        <w:rPr>
          <w:sz w:val="20"/>
          <w:szCs w:val="20"/>
        </w:rPr>
        <w:t xml:space="preserve">М.П. (при наличии печати)                    </w:t>
      </w:r>
      <w:r w:rsidRPr="00251651">
        <w:rPr>
          <w:sz w:val="20"/>
          <w:szCs w:val="20"/>
        </w:rPr>
        <w:tab/>
      </w:r>
      <w:r w:rsidRPr="00251651">
        <w:rPr>
          <w:sz w:val="20"/>
          <w:szCs w:val="20"/>
        </w:rPr>
        <w:tab/>
      </w:r>
      <w:r w:rsidRPr="00251651">
        <w:rPr>
          <w:sz w:val="20"/>
          <w:szCs w:val="20"/>
        </w:rPr>
        <w:tab/>
        <w:t>М.П.</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p>
    <w:p w:rsidR="005916E3" w:rsidRPr="00251651" w:rsidRDefault="005916E3" w:rsidP="005916E3">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5916E3" w:rsidRPr="00251651" w:rsidTr="00FB4D7D">
        <w:trPr>
          <w:trHeight w:val="1637"/>
        </w:trPr>
        <w:tc>
          <w:tcPr>
            <w:tcW w:w="4680" w:type="dxa"/>
            <w:tcBorders>
              <w:top w:val="nil"/>
              <w:left w:val="nil"/>
              <w:bottom w:val="nil"/>
              <w:right w:val="nil"/>
            </w:tcBorders>
            <w:hideMark/>
          </w:tcPr>
          <w:p w:rsidR="005916E3" w:rsidRPr="00251651" w:rsidRDefault="005916E3" w:rsidP="00FB4D7D">
            <w:pPr>
              <w:pStyle w:val="aa"/>
              <w:tabs>
                <w:tab w:val="left" w:pos="2268"/>
              </w:tabs>
              <w:rPr>
                <w:sz w:val="20"/>
              </w:rPr>
            </w:pPr>
            <w:r w:rsidRPr="00251651">
              <w:rPr>
                <w:sz w:val="20"/>
              </w:rPr>
              <w:t>Заказчик:</w:t>
            </w:r>
          </w:p>
          <w:p w:rsidR="005916E3" w:rsidRPr="00251651" w:rsidRDefault="005916E3" w:rsidP="00FB4D7D">
            <w:pPr>
              <w:pStyle w:val="aa"/>
              <w:tabs>
                <w:tab w:val="left" w:pos="2268"/>
              </w:tabs>
              <w:rPr>
                <w:sz w:val="20"/>
              </w:rPr>
            </w:pPr>
            <w:r w:rsidRPr="00251651">
              <w:rPr>
                <w:sz w:val="20"/>
              </w:rPr>
              <w:t xml:space="preserve">ОГАУЗ «ИГКБ № 8» </w:t>
            </w:r>
          </w:p>
          <w:p w:rsidR="005916E3" w:rsidRPr="00251651" w:rsidRDefault="005916E3" w:rsidP="00FB4D7D">
            <w:pPr>
              <w:pStyle w:val="aa"/>
              <w:tabs>
                <w:tab w:val="left" w:pos="2268"/>
              </w:tabs>
              <w:rPr>
                <w:bCs/>
                <w:sz w:val="20"/>
              </w:rPr>
            </w:pPr>
            <w:r w:rsidRPr="00251651">
              <w:rPr>
                <w:bCs/>
                <w:sz w:val="20"/>
              </w:rPr>
              <w:t>Главный врач</w:t>
            </w:r>
          </w:p>
          <w:p w:rsidR="005916E3" w:rsidRPr="00251651" w:rsidRDefault="005916E3" w:rsidP="00FB4D7D">
            <w:pPr>
              <w:pStyle w:val="aa"/>
              <w:tabs>
                <w:tab w:val="left" w:pos="2268"/>
              </w:tabs>
              <w:rPr>
                <w:sz w:val="20"/>
              </w:rPr>
            </w:pPr>
            <w:r w:rsidRPr="00251651">
              <w:rPr>
                <w:sz w:val="20"/>
              </w:rPr>
              <w:t xml:space="preserve">_____________________/Ж.В. </w:t>
            </w:r>
            <w:proofErr w:type="spellStart"/>
            <w:r w:rsidRPr="00251651">
              <w:rPr>
                <w:sz w:val="20"/>
              </w:rPr>
              <w:t>Есева</w:t>
            </w:r>
            <w:proofErr w:type="spellEnd"/>
            <w:r w:rsidRPr="00251651">
              <w:rPr>
                <w:sz w:val="20"/>
              </w:rPr>
              <w:t>/</w:t>
            </w:r>
          </w:p>
          <w:p w:rsidR="005916E3" w:rsidRPr="00251651" w:rsidRDefault="005916E3" w:rsidP="00FB4D7D">
            <w:pPr>
              <w:rPr>
                <w:bCs/>
                <w:sz w:val="20"/>
                <w:szCs w:val="20"/>
              </w:rPr>
            </w:pPr>
            <w:r w:rsidRPr="00251651">
              <w:rPr>
                <w:bCs/>
                <w:sz w:val="20"/>
                <w:szCs w:val="20"/>
              </w:rPr>
              <w:t>М.П.</w:t>
            </w:r>
          </w:p>
        </w:tc>
        <w:tc>
          <w:tcPr>
            <w:tcW w:w="540" w:type="dxa"/>
            <w:tcBorders>
              <w:top w:val="nil"/>
              <w:left w:val="nil"/>
              <w:bottom w:val="nil"/>
              <w:right w:val="nil"/>
            </w:tcBorders>
          </w:tcPr>
          <w:p w:rsidR="005916E3" w:rsidRPr="00251651" w:rsidRDefault="005916E3" w:rsidP="00FB4D7D">
            <w:pPr>
              <w:pStyle w:val="aa"/>
              <w:tabs>
                <w:tab w:val="left" w:pos="2268"/>
              </w:tabs>
              <w:rPr>
                <w:bCs/>
                <w:sz w:val="20"/>
              </w:rPr>
            </w:pPr>
          </w:p>
        </w:tc>
        <w:tc>
          <w:tcPr>
            <w:tcW w:w="4680" w:type="dxa"/>
            <w:tcBorders>
              <w:top w:val="nil"/>
              <w:left w:val="nil"/>
              <w:bottom w:val="nil"/>
              <w:right w:val="nil"/>
            </w:tcBorders>
          </w:tcPr>
          <w:p w:rsidR="005916E3" w:rsidRPr="00251651" w:rsidRDefault="005916E3" w:rsidP="00FB4D7D">
            <w:pPr>
              <w:jc w:val="both"/>
              <w:rPr>
                <w:sz w:val="20"/>
                <w:szCs w:val="20"/>
              </w:rPr>
            </w:pPr>
            <w:r w:rsidRPr="00251651">
              <w:rPr>
                <w:sz w:val="20"/>
                <w:szCs w:val="20"/>
              </w:rPr>
              <w:t xml:space="preserve">Поставщик: </w:t>
            </w:r>
          </w:p>
          <w:p w:rsidR="00251651" w:rsidRPr="00251651" w:rsidRDefault="00251651" w:rsidP="00251651">
            <w:pPr>
              <w:widowControl w:val="0"/>
              <w:tabs>
                <w:tab w:val="left" w:pos="5040"/>
              </w:tabs>
              <w:autoSpaceDE w:val="0"/>
              <w:autoSpaceDN w:val="0"/>
              <w:adjustRightInd w:val="0"/>
              <w:rPr>
                <w:sz w:val="20"/>
                <w:szCs w:val="20"/>
              </w:rPr>
            </w:pPr>
            <w:r>
              <w:rPr>
                <w:sz w:val="20"/>
                <w:szCs w:val="20"/>
              </w:rPr>
              <w:t>ООО «</w:t>
            </w:r>
            <w:proofErr w:type="spellStart"/>
            <w:r>
              <w:rPr>
                <w:sz w:val="20"/>
                <w:szCs w:val="20"/>
              </w:rPr>
              <w:t>Хронос</w:t>
            </w:r>
            <w:proofErr w:type="spellEnd"/>
            <w:r>
              <w:rPr>
                <w:sz w:val="20"/>
                <w:szCs w:val="20"/>
              </w:rPr>
              <w:t>»</w:t>
            </w:r>
          </w:p>
          <w:p w:rsidR="00251651" w:rsidRPr="00251651" w:rsidRDefault="00251651" w:rsidP="00251651">
            <w:pPr>
              <w:widowControl w:val="0"/>
              <w:tabs>
                <w:tab w:val="left" w:pos="5040"/>
              </w:tabs>
              <w:autoSpaceDE w:val="0"/>
              <w:autoSpaceDN w:val="0"/>
              <w:adjustRightInd w:val="0"/>
              <w:rPr>
                <w:sz w:val="20"/>
                <w:szCs w:val="20"/>
              </w:rPr>
            </w:pPr>
            <w:r>
              <w:rPr>
                <w:sz w:val="20"/>
                <w:szCs w:val="20"/>
              </w:rPr>
              <w:t>Генеральный директор</w:t>
            </w:r>
          </w:p>
          <w:p w:rsidR="00251651" w:rsidRPr="00251651" w:rsidRDefault="00251651" w:rsidP="00251651">
            <w:pPr>
              <w:widowControl w:val="0"/>
              <w:tabs>
                <w:tab w:val="left" w:pos="5040"/>
              </w:tabs>
              <w:autoSpaceDE w:val="0"/>
              <w:autoSpaceDN w:val="0"/>
              <w:adjustRightInd w:val="0"/>
              <w:rPr>
                <w:sz w:val="20"/>
                <w:szCs w:val="20"/>
              </w:rPr>
            </w:pPr>
            <w:r w:rsidRPr="00251651">
              <w:rPr>
                <w:sz w:val="20"/>
                <w:szCs w:val="20"/>
              </w:rPr>
              <w:t>______________________/</w:t>
            </w:r>
            <w:r>
              <w:rPr>
                <w:sz w:val="20"/>
                <w:szCs w:val="20"/>
              </w:rPr>
              <w:t>А.А. Мартынов</w:t>
            </w:r>
            <w:r w:rsidRPr="00251651">
              <w:rPr>
                <w:sz w:val="20"/>
                <w:szCs w:val="20"/>
              </w:rPr>
              <w:t>/</w:t>
            </w:r>
          </w:p>
          <w:p w:rsidR="005916E3" w:rsidRPr="00251651" w:rsidRDefault="00251651" w:rsidP="00251651">
            <w:pPr>
              <w:widowControl w:val="0"/>
              <w:tabs>
                <w:tab w:val="left" w:pos="5040"/>
              </w:tabs>
              <w:autoSpaceDE w:val="0"/>
              <w:autoSpaceDN w:val="0"/>
              <w:adjustRightInd w:val="0"/>
              <w:rPr>
                <w:bCs/>
                <w:sz w:val="20"/>
                <w:szCs w:val="20"/>
              </w:rPr>
            </w:pPr>
            <w:r w:rsidRPr="00251651">
              <w:rPr>
                <w:bCs/>
                <w:sz w:val="20"/>
                <w:szCs w:val="20"/>
              </w:rPr>
              <w:t xml:space="preserve">  М.П.            </w:t>
            </w:r>
          </w:p>
        </w:tc>
      </w:tr>
    </w:tbl>
    <w:p w:rsidR="005C1003" w:rsidRPr="00251651" w:rsidRDefault="005C1003">
      <w:pPr>
        <w:rPr>
          <w:sz w:val="20"/>
          <w:szCs w:val="20"/>
        </w:rPr>
      </w:pPr>
    </w:p>
    <w:sectPr w:rsidR="005C1003" w:rsidRPr="00251651" w:rsidSect="005916E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C1AEE160"/>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E3"/>
    <w:rsid w:val="00191EE7"/>
    <w:rsid w:val="00251651"/>
    <w:rsid w:val="003A2261"/>
    <w:rsid w:val="00466956"/>
    <w:rsid w:val="005916E3"/>
    <w:rsid w:val="005C1003"/>
    <w:rsid w:val="0085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16E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6E3"/>
    <w:rPr>
      <w:rFonts w:ascii="Arial" w:eastAsia="Times New Roman" w:hAnsi="Arial" w:cs="Arial"/>
      <w:b/>
      <w:bCs/>
      <w:kern w:val="32"/>
      <w:sz w:val="32"/>
      <w:szCs w:val="32"/>
      <w:lang w:eastAsia="ru-RU"/>
    </w:rPr>
  </w:style>
  <w:style w:type="table" w:styleId="a3">
    <w:name w:val="Table Grid"/>
    <w:aliases w:val="Сетка таблицы GR,ПЕ_Таблица"/>
    <w:basedOn w:val="a1"/>
    <w:rsid w:val="005916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916E3"/>
    <w:rPr>
      <w:color w:val="0000FF"/>
      <w:u w:val="single"/>
    </w:rPr>
  </w:style>
  <w:style w:type="paragraph" w:customStyle="1" w:styleId="a5">
    <w:name w:val="Базовый"/>
    <w:rsid w:val="005916E3"/>
    <w:pPr>
      <w:suppressAutoHyphens/>
    </w:pPr>
    <w:rPr>
      <w:rFonts w:ascii="Calibri" w:eastAsia="Lucida Sans Unicode" w:hAnsi="Calibri" w:cs="Calibri"/>
      <w:color w:val="00000A"/>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5916E3"/>
    <w:pPr>
      <w:ind w:left="720"/>
      <w:contextualSpacing/>
    </w:pPr>
  </w:style>
  <w:style w:type="paragraph" w:styleId="a8">
    <w:name w:val="Title"/>
    <w:basedOn w:val="a"/>
    <w:link w:val="a9"/>
    <w:qFormat/>
    <w:rsid w:val="005916E3"/>
    <w:pPr>
      <w:jc w:val="center"/>
    </w:pPr>
    <w:rPr>
      <w:b/>
      <w:sz w:val="28"/>
      <w:szCs w:val="20"/>
    </w:rPr>
  </w:style>
  <w:style w:type="character" w:customStyle="1" w:styleId="a9">
    <w:name w:val="Название Знак"/>
    <w:basedOn w:val="a0"/>
    <w:link w:val="a8"/>
    <w:rsid w:val="005916E3"/>
    <w:rPr>
      <w:rFonts w:ascii="Times New Roman" w:eastAsia="Times New Roman" w:hAnsi="Times New Roman" w:cs="Times New Roman"/>
      <w:b/>
      <w:sz w:val="28"/>
      <w:szCs w:val="20"/>
      <w:lang w:eastAsia="ru-RU"/>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rsid w:val="005916E3"/>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rsid w:val="005916E3"/>
    <w:rPr>
      <w:rFonts w:ascii="Times New Roman" w:eastAsia="Times New Roman" w:hAnsi="Times New Roman" w:cs="Times New Roman"/>
      <w:sz w:val="24"/>
      <w:szCs w:val="20"/>
      <w:lang w:eastAsia="ru-RU"/>
    </w:rPr>
  </w:style>
  <w:style w:type="paragraph" w:styleId="ac">
    <w:name w:val="Body Text Indent"/>
    <w:basedOn w:val="a"/>
    <w:link w:val="ad"/>
    <w:rsid w:val="005916E3"/>
    <w:pPr>
      <w:ind w:firstLine="708"/>
      <w:jc w:val="both"/>
    </w:pPr>
    <w:rPr>
      <w:szCs w:val="20"/>
    </w:rPr>
  </w:style>
  <w:style w:type="character" w:customStyle="1" w:styleId="ad">
    <w:name w:val="Основной текст с отступом Знак"/>
    <w:basedOn w:val="a0"/>
    <w:link w:val="ac"/>
    <w:rsid w:val="005916E3"/>
    <w:rPr>
      <w:rFonts w:ascii="Times New Roman" w:eastAsia="Times New Roman" w:hAnsi="Times New Roman" w:cs="Times New Roman"/>
      <w:sz w:val="24"/>
      <w:szCs w:val="20"/>
      <w:lang w:eastAsia="ru-RU"/>
    </w:rPr>
  </w:style>
  <w:style w:type="paragraph" w:styleId="2">
    <w:name w:val="Body Text Indent 2"/>
    <w:basedOn w:val="a"/>
    <w:link w:val="20"/>
    <w:rsid w:val="005916E3"/>
    <w:pPr>
      <w:ind w:firstLine="709"/>
      <w:jc w:val="both"/>
    </w:pPr>
    <w:rPr>
      <w:szCs w:val="20"/>
    </w:rPr>
  </w:style>
  <w:style w:type="character" w:customStyle="1" w:styleId="20">
    <w:name w:val="Основной текст с отступом 2 Знак"/>
    <w:basedOn w:val="a0"/>
    <w:link w:val="2"/>
    <w:rsid w:val="005916E3"/>
    <w:rPr>
      <w:rFonts w:ascii="Times New Roman" w:eastAsia="Times New Roman" w:hAnsi="Times New Roman" w:cs="Times New Roman"/>
      <w:sz w:val="24"/>
      <w:szCs w:val="20"/>
      <w:lang w:eastAsia="ru-RU"/>
    </w:rPr>
  </w:style>
  <w:style w:type="paragraph" w:customStyle="1" w:styleId="ConsNonformat">
    <w:name w:val="ConsNonformat"/>
    <w:rsid w:val="005916E3"/>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Plain Text"/>
    <w:basedOn w:val="a"/>
    <w:link w:val="af"/>
    <w:uiPriority w:val="99"/>
    <w:rsid w:val="005916E3"/>
    <w:rPr>
      <w:rFonts w:ascii="Courier New" w:hAnsi="Courier New"/>
      <w:sz w:val="20"/>
      <w:szCs w:val="20"/>
    </w:rPr>
  </w:style>
  <w:style w:type="character" w:customStyle="1" w:styleId="af">
    <w:name w:val="Текст Знак"/>
    <w:basedOn w:val="a0"/>
    <w:link w:val="ae"/>
    <w:uiPriority w:val="99"/>
    <w:rsid w:val="005916E3"/>
    <w:rPr>
      <w:rFonts w:ascii="Courier New" w:eastAsia="Times New Roman" w:hAnsi="Courier New" w:cs="Times New Roman"/>
      <w:sz w:val="20"/>
      <w:szCs w:val="20"/>
      <w:lang w:eastAsia="ru-RU"/>
    </w:rPr>
  </w:style>
  <w:style w:type="paragraph" w:customStyle="1" w:styleId="3">
    <w:name w:val="Текст3"/>
    <w:basedOn w:val="a"/>
    <w:rsid w:val="005916E3"/>
    <w:rPr>
      <w:rFonts w:ascii="Courier New" w:hAnsi="Courier New"/>
      <w:sz w:val="20"/>
      <w:szCs w:val="20"/>
    </w:rPr>
  </w:style>
  <w:style w:type="paragraph" w:customStyle="1" w:styleId="32">
    <w:name w:val="Основной текст с отступом 32"/>
    <w:basedOn w:val="a"/>
    <w:rsid w:val="005916E3"/>
    <w:pPr>
      <w:widowControl w:val="0"/>
      <w:ind w:firstLine="720"/>
      <w:jc w:val="both"/>
    </w:pPr>
    <w:rPr>
      <w:rFonts w:ascii="Arial" w:hAnsi="Arial"/>
    </w:rPr>
  </w:style>
  <w:style w:type="paragraph" w:customStyle="1" w:styleId="11">
    <w:name w:val="Обычный1"/>
    <w:link w:val="Normal"/>
    <w:rsid w:val="005916E3"/>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5916E3"/>
    <w:rPr>
      <w:rFonts w:ascii="Times New Roman" w:eastAsia="Times New Roman" w:hAnsi="Times New Roman" w:cs="Times New Roman"/>
      <w:sz w:val="18"/>
      <w:szCs w:val="20"/>
      <w:lang w:eastAsia="ru-RU"/>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5916E3"/>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5916E3"/>
    <w:rPr>
      <w:sz w:val="20"/>
      <w:szCs w:val="20"/>
    </w:rPr>
  </w:style>
  <w:style w:type="character" w:customStyle="1" w:styleId="af1">
    <w:name w:val="Текст примечания Знак"/>
    <w:aliases w:val="Примечания: текст Знак"/>
    <w:basedOn w:val="a0"/>
    <w:link w:val="af0"/>
    <w:uiPriority w:val="99"/>
    <w:rsid w:val="005916E3"/>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w:basedOn w:val="a"/>
    <w:rsid w:val="00191EE7"/>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16E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6E3"/>
    <w:rPr>
      <w:rFonts w:ascii="Arial" w:eastAsia="Times New Roman" w:hAnsi="Arial" w:cs="Arial"/>
      <w:b/>
      <w:bCs/>
      <w:kern w:val="32"/>
      <w:sz w:val="32"/>
      <w:szCs w:val="32"/>
      <w:lang w:eastAsia="ru-RU"/>
    </w:rPr>
  </w:style>
  <w:style w:type="table" w:styleId="a3">
    <w:name w:val="Table Grid"/>
    <w:aliases w:val="Сетка таблицы GR,ПЕ_Таблица"/>
    <w:basedOn w:val="a1"/>
    <w:rsid w:val="005916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916E3"/>
    <w:rPr>
      <w:color w:val="0000FF"/>
      <w:u w:val="single"/>
    </w:rPr>
  </w:style>
  <w:style w:type="paragraph" w:customStyle="1" w:styleId="a5">
    <w:name w:val="Базовый"/>
    <w:rsid w:val="005916E3"/>
    <w:pPr>
      <w:suppressAutoHyphens/>
    </w:pPr>
    <w:rPr>
      <w:rFonts w:ascii="Calibri" w:eastAsia="Lucida Sans Unicode" w:hAnsi="Calibri" w:cs="Calibri"/>
      <w:color w:val="00000A"/>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5916E3"/>
    <w:pPr>
      <w:ind w:left="720"/>
      <w:contextualSpacing/>
    </w:pPr>
  </w:style>
  <w:style w:type="paragraph" w:styleId="a8">
    <w:name w:val="Title"/>
    <w:basedOn w:val="a"/>
    <w:link w:val="a9"/>
    <w:qFormat/>
    <w:rsid w:val="005916E3"/>
    <w:pPr>
      <w:jc w:val="center"/>
    </w:pPr>
    <w:rPr>
      <w:b/>
      <w:sz w:val="28"/>
      <w:szCs w:val="20"/>
    </w:rPr>
  </w:style>
  <w:style w:type="character" w:customStyle="1" w:styleId="a9">
    <w:name w:val="Название Знак"/>
    <w:basedOn w:val="a0"/>
    <w:link w:val="a8"/>
    <w:rsid w:val="005916E3"/>
    <w:rPr>
      <w:rFonts w:ascii="Times New Roman" w:eastAsia="Times New Roman" w:hAnsi="Times New Roman" w:cs="Times New Roman"/>
      <w:b/>
      <w:sz w:val="28"/>
      <w:szCs w:val="20"/>
      <w:lang w:eastAsia="ru-RU"/>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rsid w:val="005916E3"/>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rsid w:val="005916E3"/>
    <w:rPr>
      <w:rFonts w:ascii="Times New Roman" w:eastAsia="Times New Roman" w:hAnsi="Times New Roman" w:cs="Times New Roman"/>
      <w:sz w:val="24"/>
      <w:szCs w:val="20"/>
      <w:lang w:eastAsia="ru-RU"/>
    </w:rPr>
  </w:style>
  <w:style w:type="paragraph" w:styleId="ac">
    <w:name w:val="Body Text Indent"/>
    <w:basedOn w:val="a"/>
    <w:link w:val="ad"/>
    <w:rsid w:val="005916E3"/>
    <w:pPr>
      <w:ind w:firstLine="708"/>
      <w:jc w:val="both"/>
    </w:pPr>
    <w:rPr>
      <w:szCs w:val="20"/>
    </w:rPr>
  </w:style>
  <w:style w:type="character" w:customStyle="1" w:styleId="ad">
    <w:name w:val="Основной текст с отступом Знак"/>
    <w:basedOn w:val="a0"/>
    <w:link w:val="ac"/>
    <w:rsid w:val="005916E3"/>
    <w:rPr>
      <w:rFonts w:ascii="Times New Roman" w:eastAsia="Times New Roman" w:hAnsi="Times New Roman" w:cs="Times New Roman"/>
      <w:sz w:val="24"/>
      <w:szCs w:val="20"/>
      <w:lang w:eastAsia="ru-RU"/>
    </w:rPr>
  </w:style>
  <w:style w:type="paragraph" w:styleId="2">
    <w:name w:val="Body Text Indent 2"/>
    <w:basedOn w:val="a"/>
    <w:link w:val="20"/>
    <w:rsid w:val="005916E3"/>
    <w:pPr>
      <w:ind w:firstLine="709"/>
      <w:jc w:val="both"/>
    </w:pPr>
    <w:rPr>
      <w:szCs w:val="20"/>
    </w:rPr>
  </w:style>
  <w:style w:type="character" w:customStyle="1" w:styleId="20">
    <w:name w:val="Основной текст с отступом 2 Знак"/>
    <w:basedOn w:val="a0"/>
    <w:link w:val="2"/>
    <w:rsid w:val="005916E3"/>
    <w:rPr>
      <w:rFonts w:ascii="Times New Roman" w:eastAsia="Times New Roman" w:hAnsi="Times New Roman" w:cs="Times New Roman"/>
      <w:sz w:val="24"/>
      <w:szCs w:val="20"/>
      <w:lang w:eastAsia="ru-RU"/>
    </w:rPr>
  </w:style>
  <w:style w:type="paragraph" w:customStyle="1" w:styleId="ConsNonformat">
    <w:name w:val="ConsNonformat"/>
    <w:rsid w:val="005916E3"/>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Plain Text"/>
    <w:basedOn w:val="a"/>
    <w:link w:val="af"/>
    <w:uiPriority w:val="99"/>
    <w:rsid w:val="005916E3"/>
    <w:rPr>
      <w:rFonts w:ascii="Courier New" w:hAnsi="Courier New"/>
      <w:sz w:val="20"/>
      <w:szCs w:val="20"/>
    </w:rPr>
  </w:style>
  <w:style w:type="character" w:customStyle="1" w:styleId="af">
    <w:name w:val="Текст Знак"/>
    <w:basedOn w:val="a0"/>
    <w:link w:val="ae"/>
    <w:uiPriority w:val="99"/>
    <w:rsid w:val="005916E3"/>
    <w:rPr>
      <w:rFonts w:ascii="Courier New" w:eastAsia="Times New Roman" w:hAnsi="Courier New" w:cs="Times New Roman"/>
      <w:sz w:val="20"/>
      <w:szCs w:val="20"/>
      <w:lang w:eastAsia="ru-RU"/>
    </w:rPr>
  </w:style>
  <w:style w:type="paragraph" w:customStyle="1" w:styleId="3">
    <w:name w:val="Текст3"/>
    <w:basedOn w:val="a"/>
    <w:rsid w:val="005916E3"/>
    <w:rPr>
      <w:rFonts w:ascii="Courier New" w:hAnsi="Courier New"/>
      <w:sz w:val="20"/>
      <w:szCs w:val="20"/>
    </w:rPr>
  </w:style>
  <w:style w:type="paragraph" w:customStyle="1" w:styleId="32">
    <w:name w:val="Основной текст с отступом 32"/>
    <w:basedOn w:val="a"/>
    <w:rsid w:val="005916E3"/>
    <w:pPr>
      <w:widowControl w:val="0"/>
      <w:ind w:firstLine="720"/>
      <w:jc w:val="both"/>
    </w:pPr>
    <w:rPr>
      <w:rFonts w:ascii="Arial" w:hAnsi="Arial"/>
    </w:rPr>
  </w:style>
  <w:style w:type="paragraph" w:customStyle="1" w:styleId="11">
    <w:name w:val="Обычный1"/>
    <w:link w:val="Normal"/>
    <w:rsid w:val="005916E3"/>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5916E3"/>
    <w:rPr>
      <w:rFonts w:ascii="Times New Roman" w:eastAsia="Times New Roman" w:hAnsi="Times New Roman" w:cs="Times New Roman"/>
      <w:sz w:val="18"/>
      <w:szCs w:val="20"/>
      <w:lang w:eastAsia="ru-RU"/>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5916E3"/>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5916E3"/>
    <w:rPr>
      <w:sz w:val="20"/>
      <w:szCs w:val="20"/>
    </w:rPr>
  </w:style>
  <w:style w:type="character" w:customStyle="1" w:styleId="af1">
    <w:name w:val="Текст примечания Знак"/>
    <w:aliases w:val="Примечания: текст Знак"/>
    <w:basedOn w:val="a0"/>
    <w:link w:val="af0"/>
    <w:uiPriority w:val="99"/>
    <w:rsid w:val="005916E3"/>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w:basedOn w:val="a"/>
    <w:rsid w:val="00191EE7"/>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m@38chronos.ru" TargetMode="External"/><Relationship Id="rId3" Type="http://schemas.openxmlformats.org/officeDocument/2006/relationships/styles" Target="style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F7FD-947A-4ADA-9497-F125C4AD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4</cp:revision>
  <dcterms:created xsi:type="dcterms:W3CDTF">2023-06-05T07:18:00Z</dcterms:created>
  <dcterms:modified xsi:type="dcterms:W3CDTF">2023-06-06T00:24:00Z</dcterms:modified>
</cp:coreProperties>
</file>