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  <w:r w:rsidRPr="00EE52A4">
        <w:rPr>
          <w:sz w:val="22"/>
          <w:szCs w:val="22"/>
        </w:rPr>
        <w:t>УТВЕРЖДАЮ</w:t>
      </w: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  <w:r w:rsidRPr="00EE52A4">
        <w:rPr>
          <w:sz w:val="22"/>
          <w:szCs w:val="22"/>
        </w:rPr>
        <w:t>Главный врач ОГАУЗ «ИГКБ № 8»</w:t>
      </w: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  <w:r w:rsidRPr="00EE52A4">
        <w:rPr>
          <w:sz w:val="22"/>
          <w:szCs w:val="22"/>
        </w:rPr>
        <w:t xml:space="preserve">___________________/ Ж.В. </w:t>
      </w:r>
      <w:proofErr w:type="spellStart"/>
      <w:r w:rsidRPr="00EE52A4">
        <w:rPr>
          <w:sz w:val="22"/>
          <w:szCs w:val="22"/>
        </w:rPr>
        <w:t>Есева</w:t>
      </w:r>
      <w:proofErr w:type="spellEnd"/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  <w:r w:rsidRPr="00EE52A4">
        <w:rPr>
          <w:sz w:val="22"/>
          <w:szCs w:val="22"/>
        </w:rPr>
        <w:t xml:space="preserve">«____»____________20___ г. </w:t>
      </w: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  <w:r w:rsidRPr="00EE52A4">
        <w:rPr>
          <w:sz w:val="22"/>
          <w:szCs w:val="22"/>
        </w:rPr>
        <w:t>М.</w:t>
      </w:r>
      <w:proofErr w:type="gramStart"/>
      <w:r w:rsidRPr="00EE52A4">
        <w:rPr>
          <w:sz w:val="22"/>
          <w:szCs w:val="22"/>
        </w:rPr>
        <w:t>П</w:t>
      </w:r>
      <w:proofErr w:type="gramEnd"/>
    </w:p>
    <w:p w:rsidR="001B707C" w:rsidRPr="00EE52A4" w:rsidRDefault="001B707C" w:rsidP="001B7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707C" w:rsidRPr="00EE52A4" w:rsidRDefault="001B707C" w:rsidP="001B7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52A4"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1B707C" w:rsidRPr="00EE52A4" w:rsidRDefault="001B707C" w:rsidP="001B7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B707C" w:rsidRPr="00EE52A4" w:rsidRDefault="00C66E3A" w:rsidP="001B7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11.05.2023</w:t>
      </w:r>
      <w:r w:rsidR="001B707C" w:rsidRPr="00EE52A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B707C" w:rsidRPr="00EE52A4" w:rsidRDefault="001B707C" w:rsidP="001B707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1B707C" w:rsidRPr="00EE52A4" w:rsidTr="001B707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1B707C" w:rsidRPr="00EE52A4" w:rsidTr="001B707C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1B707C" w:rsidRPr="00EE52A4" w:rsidTr="001B707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965466" w:rsidP="00C66E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Молева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Викторовна</w:t>
            </w:r>
          </w:p>
        </w:tc>
      </w:tr>
      <w:tr w:rsidR="001B707C" w:rsidRPr="00EE52A4" w:rsidTr="001B707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rFonts w:eastAsia="MS Gothic" w:hAnsi="MS Gothic"/>
                <w:bCs/>
                <w:sz w:val="22"/>
                <w:szCs w:val="22"/>
                <w:lang w:eastAsia="en-US"/>
              </w:rPr>
              <w:t>☐</w:t>
            </w:r>
            <w:r w:rsidRPr="00EE52A4"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rFonts w:eastAsia="MS Gothic" w:hAnsi="MS Gothic"/>
                <w:bCs/>
                <w:sz w:val="22"/>
                <w:szCs w:val="22"/>
                <w:lang w:eastAsia="en-US"/>
              </w:rPr>
              <w:t>☐</w:t>
            </w:r>
            <w:r w:rsidRPr="00EE52A4"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rFonts w:eastAsia="MS Gothic" w:hAnsi="MS Gothic"/>
                <w:bCs/>
                <w:sz w:val="22"/>
                <w:szCs w:val="22"/>
                <w:lang w:val="en-US" w:eastAsia="en-US"/>
              </w:rPr>
              <w:t>☐</w:t>
            </w:r>
            <w:r w:rsidRPr="00EE52A4"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1B707C" w:rsidRPr="00EE52A4" w:rsidTr="001B707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Пробирки, иглы </w:t>
            </w:r>
          </w:p>
        </w:tc>
      </w:tr>
      <w:tr w:rsidR="001B707C" w:rsidRPr="00EE52A4" w:rsidTr="001B707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B707C" w:rsidRPr="00EE52A4" w:rsidTr="001B707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C66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 30.04</w:t>
            </w:r>
            <w:r w:rsidR="001B707C" w:rsidRPr="00EE52A4">
              <w:rPr>
                <w:bCs/>
                <w:sz w:val="22"/>
                <w:szCs w:val="22"/>
                <w:lang w:eastAsia="en-US"/>
              </w:rPr>
              <w:t>.202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1B707C" w:rsidRPr="00EE52A4" w:rsidTr="001B707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1B707C" w:rsidRPr="00EE52A4" w:rsidTr="001B707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 w:rsidRPr="00EE52A4">
              <w:rPr>
                <w:bCs/>
                <w:sz w:val="22"/>
                <w:szCs w:val="22"/>
                <w:lang w:eastAsia="en-US"/>
              </w:rPr>
              <w:tab/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CE66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 заявке в течение 10</w:t>
            </w:r>
            <w:r w:rsidR="00965466">
              <w:rPr>
                <w:bCs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1B707C" w:rsidRPr="00EE52A4" w:rsidTr="001B707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B707C" w:rsidRPr="00EE52A4" w:rsidTr="001B707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1B707C" w:rsidRPr="00EE52A4" w:rsidRDefault="001B707C" w:rsidP="001B70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707C" w:rsidRPr="00EE52A4" w:rsidRDefault="001B707C" w:rsidP="001B707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B707C" w:rsidRPr="00EE52A4" w:rsidRDefault="001B707C" w:rsidP="001B707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center"/>
        <w:rPr>
          <w:sz w:val="22"/>
          <w:szCs w:val="22"/>
        </w:rPr>
      </w:pPr>
    </w:p>
    <w:p w:rsidR="001B707C" w:rsidRPr="00EE52A4" w:rsidRDefault="001B707C" w:rsidP="001B707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52A4">
        <w:rPr>
          <w:rFonts w:ascii="Times New Roman" w:hAnsi="Times New Roman" w:cs="Times New Roman"/>
          <w:szCs w:val="22"/>
        </w:rPr>
        <w:lastRenderedPageBreak/>
        <w:t>НАИМЕНОВАНИЕ И ОПИСАНИЕ ОБЪЕКТА ЗАКУПКИ</w:t>
      </w:r>
    </w:p>
    <w:p w:rsidR="001B707C" w:rsidRPr="00EE52A4" w:rsidRDefault="001B707C" w:rsidP="001B707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52A4">
        <w:rPr>
          <w:rFonts w:ascii="Times New Roman" w:hAnsi="Times New Roman" w:cs="Times New Roman"/>
          <w:szCs w:val="22"/>
        </w:rPr>
        <w:t>(ТЕХНИЧЕСКОЕ ЗАДАНИЕ)</w:t>
      </w:r>
    </w:p>
    <w:p w:rsidR="001B707C" w:rsidRPr="00EE52A4" w:rsidRDefault="001B707C" w:rsidP="001B707C">
      <w:pPr>
        <w:ind w:left="4500"/>
        <w:rPr>
          <w:i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6095"/>
        <w:gridCol w:w="709"/>
        <w:gridCol w:w="709"/>
      </w:tblGrid>
      <w:tr w:rsidR="001B707C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Наименование</w:t>
            </w:r>
          </w:p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EE52A4"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E52A4">
              <w:rPr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1B707C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Пробирки для гематологических исследований (ЭДТА К3) 0,5 мл. </w:t>
            </w:r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Материал пробирки пластик;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Крышка пробирки из пластика фиолетового цвета, пробирка и крышка имеют V-образную резьбу, обеспечивающую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антиаэрозольный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эффект при снятии крышки,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наличие у пробирки юбки устойчивости; </w:t>
            </w:r>
            <w:r w:rsidRPr="00EE52A4">
              <w:rPr>
                <w:sz w:val="22"/>
                <w:szCs w:val="22"/>
                <w:lang w:eastAsia="en-US"/>
              </w:rPr>
              <w:br/>
              <w:t>Наличие у пробирки лотка-выступа позволяющего забрать кровь самотеком.</w:t>
            </w:r>
            <w:r w:rsidRPr="00EE52A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 xml:space="preserve">Наличие антикоагулянта калиевой соли ЭДТА К3 на внутренних стенках пробирки в мелкодисперсном виде;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Наличие прозрачной этикетки с указанием: знака стерильности и способа стерилизации, знака однократности применения, объема пробирки, состава наполнителя, срока годности, номера лота, точной отметки уровня наполнения;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Размер пробирки не менее 10*45 мм, </w:t>
            </w:r>
            <w:r w:rsidRPr="00EE52A4">
              <w:rPr>
                <w:sz w:val="22"/>
                <w:szCs w:val="22"/>
                <w:lang w:eastAsia="en-US"/>
              </w:rPr>
              <w:br/>
              <w:t>Объем пробы не менее 500 мкл (0,5 мл);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 xml:space="preserve">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Область применения: гематология; </w:t>
            </w:r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Групповая упаковка пробирок – не более 50 шт. в пенопластовом штативе, запаянном в полиэтилен.  </w:t>
            </w:r>
            <w:r w:rsidRPr="00EE52A4">
              <w:rPr>
                <w:sz w:val="22"/>
                <w:szCs w:val="22"/>
                <w:lang w:eastAsia="en-US"/>
              </w:rPr>
              <w:br/>
              <w:t>На этикетке упаковки содержится информация о сроке годности, дате изготовления, номере лота, стерильности и способе стерилизации, объёме пробирки, наполнителе, размере пробирки, условиях хранения, импортере (для иностранного товара); номер регистрационного удостоверения.</w:t>
            </w:r>
            <w:r w:rsidRPr="00EE52A4">
              <w:rPr>
                <w:sz w:val="22"/>
                <w:szCs w:val="22"/>
                <w:lang w:eastAsia="en-US"/>
              </w:rPr>
              <w:br/>
              <w:t>Продукция должна быть зарегистрирована на территории РФ. Обязательно наличие РУ в составе заявки.</w:t>
            </w:r>
          </w:p>
          <w:p w:rsidR="007159A1" w:rsidRPr="00EE52A4" w:rsidRDefault="007159A1" w:rsidP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</w:rPr>
              <w:t xml:space="preserve">Материал пробирки пластик; </w:t>
            </w:r>
            <w:r w:rsidRPr="00EE52A4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07C" w:rsidRPr="00EE52A4" w:rsidRDefault="00867C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1</w:t>
            </w:r>
            <w:r w:rsidR="001B707C" w:rsidRPr="00EE52A4">
              <w:rPr>
                <w:sz w:val="22"/>
                <w:szCs w:val="22"/>
                <w:lang w:eastAsia="en-US"/>
              </w:rPr>
              <w:t>5 000</w:t>
            </w:r>
          </w:p>
        </w:tc>
      </w:tr>
      <w:tr w:rsidR="001B707C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Пробирки для гематологических исследований (ЭДТА К3) 0,5 мл</w:t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 xml:space="preserve"> капилляром.</w:t>
            </w:r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Материал пробирки пластик;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Крышка пробирки из пластика фиолетового цвета с интегрированным капилляром, длина капилляра не менее 65 мм. Наличие дополнительного защитного колпачка на петле, позволяющего закрыть пробирку после удаления капилляра. Пробирка и крышка имеют V-образную резьбу, обеспечивающую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антиаэрозольный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эффект при снятии крышки,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наличие у пробирки юбки устойчивости; </w:t>
            </w:r>
            <w:r w:rsidRPr="00EE52A4">
              <w:rPr>
                <w:sz w:val="22"/>
                <w:szCs w:val="22"/>
                <w:lang w:eastAsia="en-US"/>
              </w:rPr>
              <w:br/>
              <w:t>Наличие у пробирки лотка-выступа позволяющего забрать кровь самотеком.</w:t>
            </w:r>
            <w:r w:rsidRPr="00EE52A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 xml:space="preserve">Наличие антикоагулянта калиевой соли ЭДТА К3 на внутренних стенках пробирки и капилляре в мелкодисперсном виде;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Наличие прозрачной этикетки с указанием: знака стерильности и способа стерилизации, знака однократности </w:t>
            </w:r>
            <w:r w:rsidRPr="00EE52A4">
              <w:rPr>
                <w:sz w:val="22"/>
                <w:szCs w:val="22"/>
                <w:lang w:eastAsia="en-US"/>
              </w:rPr>
              <w:lastRenderedPageBreak/>
              <w:t xml:space="preserve">применения, объема пробирки, состава наполнителя, срока годности, номера лота, точной отметки уровня наполнения;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Размер пробирки не менее 10*45 мм, </w:t>
            </w:r>
            <w:r w:rsidRPr="00EE52A4">
              <w:rPr>
                <w:sz w:val="22"/>
                <w:szCs w:val="22"/>
                <w:lang w:eastAsia="en-US"/>
              </w:rPr>
              <w:br/>
              <w:t>Объем пробы не менее 500 мкл (0,5 мл);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 xml:space="preserve">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Область применения: гематология; </w:t>
            </w:r>
          </w:p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Упаковка пробирок – не более 20 шт. в пенопластовом штативе, запаянном в полиэтилен.  </w:t>
            </w:r>
            <w:r w:rsidRPr="00EE52A4">
              <w:rPr>
                <w:sz w:val="22"/>
                <w:szCs w:val="22"/>
                <w:lang w:eastAsia="en-US"/>
              </w:rPr>
              <w:br/>
              <w:t>На этикетке упаковки содержится информация о сроке годности, дате изготовления, номере лота, стерильности и способе стерилизации, объёме пробирки, наполнителе, размере пробирки, условиях хранения, импортере (для иностранного товара); номер регистрационного удостоверения.</w:t>
            </w:r>
            <w:r w:rsidRPr="00EE52A4">
              <w:rPr>
                <w:sz w:val="22"/>
                <w:szCs w:val="22"/>
                <w:lang w:eastAsia="en-US"/>
              </w:rPr>
              <w:br/>
              <w:t>Продукция должна быть зарегистрирована на территории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07C" w:rsidRPr="00EE52A4" w:rsidRDefault="001B70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1000</w:t>
            </w:r>
          </w:p>
        </w:tc>
      </w:tr>
      <w:tr w:rsidR="001B707C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1B70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C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</w:rPr>
              <w:t xml:space="preserve">Пробирка для </w:t>
            </w:r>
            <w:proofErr w:type="spellStart"/>
            <w:r w:rsidRPr="00EE52A4">
              <w:rPr>
                <w:sz w:val="22"/>
                <w:szCs w:val="22"/>
              </w:rPr>
              <w:t>гемат</w:t>
            </w:r>
            <w:proofErr w:type="spellEnd"/>
            <w:r w:rsidRPr="00EE52A4">
              <w:rPr>
                <w:sz w:val="22"/>
                <w:szCs w:val="22"/>
              </w:rPr>
              <w:t xml:space="preserve">. </w:t>
            </w:r>
            <w:proofErr w:type="spellStart"/>
            <w:r w:rsidRPr="00EE52A4">
              <w:rPr>
                <w:sz w:val="22"/>
                <w:szCs w:val="22"/>
              </w:rPr>
              <w:t>исслед</w:t>
            </w:r>
            <w:proofErr w:type="spellEnd"/>
            <w:r w:rsidRPr="00EE52A4">
              <w:rPr>
                <w:sz w:val="22"/>
                <w:szCs w:val="22"/>
              </w:rPr>
              <w:t>. (ЭДТА К</w:t>
            </w:r>
            <w:proofErr w:type="gramStart"/>
            <w:r w:rsidRPr="00EE52A4">
              <w:rPr>
                <w:sz w:val="22"/>
                <w:szCs w:val="22"/>
              </w:rPr>
              <w:t>2</w:t>
            </w:r>
            <w:proofErr w:type="gramEnd"/>
            <w:r w:rsidRPr="00EE52A4">
              <w:rPr>
                <w:sz w:val="22"/>
                <w:szCs w:val="22"/>
              </w:rPr>
              <w:t>)   0.5мл/13*75mm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A" w:rsidRPr="00FF4FD9" w:rsidRDefault="00FF4FD9" w:rsidP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F4FD9">
              <w:rPr>
                <w:sz w:val="22"/>
                <w:szCs w:val="22"/>
              </w:rPr>
              <w:t>Не вакуумная нестерильная стеклянная или пластиковая пробирка, закрытая заглуш</w:t>
            </w:r>
            <w:r>
              <w:rPr>
                <w:sz w:val="22"/>
                <w:szCs w:val="22"/>
              </w:rPr>
              <w:t xml:space="preserve">кой, содержащая антикоагулянт </w:t>
            </w:r>
            <w:r w:rsidRPr="00FF4FD9">
              <w:rPr>
                <w:sz w:val="22"/>
                <w:szCs w:val="22"/>
              </w:rPr>
              <w:t xml:space="preserve"> калий</w:t>
            </w:r>
            <w:r>
              <w:rPr>
                <w:sz w:val="22"/>
                <w:szCs w:val="22"/>
              </w:rPr>
              <w:t xml:space="preserve"> 2 </w:t>
            </w:r>
            <w:r w:rsidRPr="00FF4FD9">
              <w:rPr>
                <w:sz w:val="22"/>
                <w:szCs w:val="22"/>
              </w:rPr>
              <w:t xml:space="preserve"> этилендиаминтетрауксусную кислоту (K2EDTA).</w:t>
            </w:r>
          </w:p>
          <w:p w:rsidR="00AE268D" w:rsidRPr="00EE52A4" w:rsidRDefault="007159A1">
            <w:pPr>
              <w:spacing w:line="276" w:lineRule="auto"/>
              <w:rPr>
                <w:sz w:val="22"/>
                <w:szCs w:val="22"/>
              </w:rPr>
            </w:pPr>
            <w:r w:rsidRPr="00EE52A4">
              <w:rPr>
                <w:sz w:val="22"/>
                <w:szCs w:val="22"/>
              </w:rPr>
              <w:t xml:space="preserve">Крышка пробирки из пластика фиолетового цвета. </w:t>
            </w:r>
            <w:r w:rsidRPr="00EE52A4">
              <w:rPr>
                <w:sz w:val="22"/>
                <w:szCs w:val="22"/>
              </w:rPr>
              <w:br/>
              <w:t>Крышка пробирки состоит из двух компонен</w:t>
            </w:r>
            <w:r w:rsidR="00FF4FD9">
              <w:rPr>
                <w:sz w:val="22"/>
                <w:szCs w:val="22"/>
              </w:rPr>
              <w:t>т</w:t>
            </w:r>
            <w:r w:rsidRPr="00EE52A4">
              <w:rPr>
                <w:sz w:val="22"/>
                <w:szCs w:val="22"/>
              </w:rPr>
              <w:t xml:space="preserve">ов: пластикового колпачка и резиновой пробки. Резиновая пробка крышки герметичная, прокалываемая, совместимая </w:t>
            </w:r>
            <w:r w:rsidR="00FF4FD9">
              <w:rPr>
                <w:sz w:val="22"/>
                <w:szCs w:val="22"/>
              </w:rPr>
              <w:t xml:space="preserve">с </w:t>
            </w:r>
            <w:proofErr w:type="spellStart"/>
            <w:r w:rsidR="00FF4FD9">
              <w:rPr>
                <w:sz w:val="22"/>
                <w:szCs w:val="22"/>
              </w:rPr>
              <w:t>пробозаборниками</w:t>
            </w:r>
            <w:proofErr w:type="spellEnd"/>
            <w:r w:rsidR="00FF4FD9">
              <w:rPr>
                <w:sz w:val="22"/>
                <w:szCs w:val="22"/>
              </w:rPr>
              <w:t xml:space="preserve"> анализаторов, что </w:t>
            </w:r>
            <w:r w:rsidR="00FF4FD9" w:rsidRPr="00FF4FD9">
              <w:rPr>
                <w:sz w:val="22"/>
                <w:szCs w:val="22"/>
              </w:rPr>
              <w:t>позволяет проводить исследование в закрытой первичной пробирке, обеспечивая безопасность медицинского персонала лаборатории.</w:t>
            </w:r>
            <w:r w:rsidR="00FF4FD9" w:rsidRPr="00FF4FD9">
              <w:rPr>
                <w:sz w:val="22"/>
                <w:szCs w:val="22"/>
              </w:rPr>
              <w:br/>
            </w:r>
            <w:r w:rsidR="00AE268D" w:rsidRPr="00EE52A4">
              <w:rPr>
                <w:sz w:val="22"/>
                <w:szCs w:val="22"/>
              </w:rPr>
              <w:t xml:space="preserve"> Высота крышки –  не менее 19 мм.</w:t>
            </w:r>
            <w:r w:rsidRPr="00EE52A4">
              <w:rPr>
                <w:sz w:val="22"/>
                <w:szCs w:val="22"/>
              </w:rPr>
              <w:br/>
              <w:t>Наличие у пробирки лотка-выступа для возможности взятия крови самотеком.</w:t>
            </w:r>
            <w:r w:rsidRPr="00EE52A4">
              <w:rPr>
                <w:sz w:val="22"/>
                <w:szCs w:val="22"/>
              </w:rPr>
              <w:br/>
              <w:t xml:space="preserve">Наличие у пробирки и крышки  V-образной резьбы. </w:t>
            </w:r>
            <w:r w:rsidRPr="00EE52A4">
              <w:rPr>
                <w:sz w:val="22"/>
                <w:szCs w:val="22"/>
              </w:rPr>
              <w:br/>
              <w:t xml:space="preserve">Наличие прозрачной этикетки, не препятствующей обзору забора крови, с указанием: знака однократности применения, объема пробирки, состава наполнителя, срока годности, номера лота; </w:t>
            </w:r>
            <w:r w:rsidRPr="00EE52A4">
              <w:rPr>
                <w:sz w:val="22"/>
                <w:szCs w:val="22"/>
              </w:rPr>
              <w:br/>
              <w:t>Наличие на этикетке пробирки горизонтальной фиолетовой линии, что позволяет визуально идентифицировать наполнитель пробирки при снятой крышке.</w:t>
            </w:r>
          </w:p>
          <w:p w:rsidR="001B707C" w:rsidRDefault="00AE268D">
            <w:pPr>
              <w:spacing w:line="276" w:lineRule="auto"/>
              <w:rPr>
                <w:sz w:val="22"/>
                <w:szCs w:val="22"/>
              </w:rPr>
            </w:pPr>
            <w:r w:rsidRPr="00EE52A4">
              <w:rPr>
                <w:sz w:val="22"/>
                <w:szCs w:val="22"/>
              </w:rPr>
              <w:t xml:space="preserve">Объем забираемой крови 100-500 мкл, наличие на этикетке трех отметок уровня наполнения: 0,1 мл, 0,2 мл, 0,5 мл. </w:t>
            </w:r>
            <w:r w:rsidRPr="00EE52A4">
              <w:rPr>
                <w:sz w:val="22"/>
                <w:szCs w:val="22"/>
              </w:rPr>
              <w:br/>
              <w:t xml:space="preserve">Размер пробирки: диаметр - 13 мм, высота - 75 мм. </w:t>
            </w:r>
            <w:r w:rsidRPr="00EE52A4">
              <w:rPr>
                <w:sz w:val="22"/>
                <w:szCs w:val="22"/>
              </w:rPr>
              <w:br/>
            </w:r>
            <w:r w:rsidR="007159A1" w:rsidRPr="00EE52A4">
              <w:rPr>
                <w:sz w:val="22"/>
                <w:szCs w:val="22"/>
              </w:rPr>
              <w:t>Упаковка – не более 100 шт. в штативе, запаянном в полиэтилен.</w:t>
            </w:r>
            <w:r w:rsidR="007159A1" w:rsidRPr="00EE52A4">
              <w:rPr>
                <w:sz w:val="22"/>
                <w:szCs w:val="22"/>
              </w:rPr>
              <w:br/>
              <w:t>Остаточный срок годности на момент поставки не менее 12 месяцев.</w:t>
            </w:r>
          </w:p>
          <w:p w:rsidR="00EE52A4" w:rsidRPr="00EE52A4" w:rsidRDefault="00EE52A4" w:rsidP="00FF4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C" w:rsidRPr="00EE52A4" w:rsidRDefault="00867C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07C" w:rsidRPr="00EE52A4" w:rsidRDefault="00575A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867C12" w:rsidRPr="00EE52A4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7159A1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867C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Пробирки вакуумные для гематологических исследований ( ЭДТ</w:t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 xml:space="preserve"> К3), 3мл,13*75 мм.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Материал пробирки полиэтилентерефталат (ПЭТФ).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Крышка пробирки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двухкомпанентная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без колец и накладок, без резьбы (для удобства снятия крышки одной рукой), из пластика лилового или фиолетового цвета (в соответствии с ГОСТ ISO  6710-2011); внутренняя пробка крышки серая с углублением, из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бромбутилкаучука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, для многократного </w:t>
            </w:r>
            <w:r w:rsidRPr="00EE52A4">
              <w:rPr>
                <w:sz w:val="22"/>
                <w:szCs w:val="22"/>
                <w:lang w:eastAsia="en-US"/>
              </w:rPr>
              <w:lastRenderedPageBreak/>
              <w:t>прокола.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Наличие антикоагулянта  ЭДТА К3 на внутренних стенках пробирки.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Этикетка бумажная   с указанием: наполнителя, объема забираемой крови, точной отметки уровня наполнения, знака стерильности и способа стерилизации, знака однократности применения, номера лота, срока изготовления и срока годности. Все надписи на этикетке на русском языке, возможность записи данных пациента, даты анализа.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Размер пробирки не более 13*75 мм, </w:t>
            </w:r>
            <w:r w:rsidRPr="00EE52A4">
              <w:rPr>
                <w:sz w:val="22"/>
                <w:szCs w:val="22"/>
                <w:lang w:eastAsia="en-US"/>
              </w:rPr>
              <w:br/>
              <w:t>Объем забираемой крови не менее 3 мл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Область применения: гематология; ПЦР.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  <w:t>Упаковка пробирок – не менее 100 шт. в пенопластовом штативе, запаянном в полиэтилен.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 этикетке упаковки содержится информация о сроке годности, дате изготовления, номере лота, объёме пробирки, наполнителе, размере пробирке, условиях хранения, импортёре (для иностранного товара), номер РУ.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Продукция должна быть зарегистрирована на территории РФ, обязательно наличие РУ в составе заявки.</w:t>
            </w:r>
          </w:p>
          <w:p w:rsidR="007159A1" w:rsidRPr="00EE52A4" w:rsidRDefault="007159A1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 w:rsidP="001907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9A1" w:rsidRPr="00EE52A4" w:rsidRDefault="00FF4FD9" w:rsidP="001907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159A1" w:rsidRPr="00EE52A4">
              <w:rPr>
                <w:sz w:val="22"/>
                <w:szCs w:val="22"/>
                <w:lang w:eastAsia="en-US"/>
              </w:rPr>
              <w:t>5 000</w:t>
            </w:r>
          </w:p>
        </w:tc>
      </w:tr>
      <w:tr w:rsidR="007159A1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867C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Пробирки вакуумные для иммуногематологических исследований, 6мл,13х100мм.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Материал пробирки полиэтилентерефталат (ПЭТФ).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Крышка пробирки жёлтого цвета, без резьбы (для удобства снятия крышки одной рукой). 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Содержит антикоагулянт  цитрат декстрозы</w:t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 xml:space="preserve">, предназначена для использования при взятии и консервации /или транспортировании крови для анализа (например, для определения группы крови,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фенотипирования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антигенов.)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Этикетка бумажная   с указанием: наполнителя, объема забираемой крови, точной отметки уровня наполнения, знака стерильности и способа стерилизации, знака однократности применения, номера лота, срока изготовления и срока годности. Все надписи на этикетке на русском языке, возможность записи данных пациента, даты анализа.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Размер пробирки не более 13*100 мм, </w:t>
            </w:r>
            <w:r w:rsidRPr="00EE52A4">
              <w:rPr>
                <w:sz w:val="22"/>
                <w:szCs w:val="22"/>
                <w:lang w:eastAsia="en-US"/>
              </w:rPr>
              <w:br/>
              <w:t>Объем забираемой крови не менее 6 мл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  <w:t>Упаковка пробирок – не менее 100 шт. в пенопластовом штативе, запаянном в полиэтилен.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9A1" w:rsidRPr="00EE52A4" w:rsidRDefault="00575A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159A1" w:rsidRPr="00EE52A4">
              <w:rPr>
                <w:sz w:val="22"/>
                <w:szCs w:val="22"/>
                <w:lang w:eastAsia="en-US"/>
              </w:rPr>
              <w:t>000</w:t>
            </w:r>
          </w:p>
        </w:tc>
      </w:tr>
      <w:tr w:rsidR="007159A1" w:rsidRPr="00EE52A4" w:rsidTr="001B707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867C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Пробирки   для исследования сыворотки (активатор свертывания) 6 мл, 13х100мм.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Материал пробирки полиэтилентерефталат (ПЭТФ).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Крышка пробирки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двухкомпанентная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без колец и накладок, без резьбы (для удобства снятия крышки одной рукой), из пластика красного  цвета (в соответствии с ГОСТ ISO  6710-2011); внутренняя пробка крышки серая с углублением, из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бромбутилкаучука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>, для многократного прокола.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Наличие активатора свёртывания (кремнезема) на внутренних стенках пробирки.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Цвет надписей на этикетке соответствует цвету крышки пробирки, для возможности идентификации пробирки в анализаторах при снятой крышке.</w:t>
            </w:r>
            <w:r w:rsidRPr="00EE52A4">
              <w:rPr>
                <w:sz w:val="22"/>
                <w:szCs w:val="22"/>
                <w:lang w:eastAsia="en-US"/>
              </w:rPr>
              <w:br/>
              <w:t>Этикетка бумажная   с указанием: наполнителя, объема забираемой крови, точной отметки уровня наполнения, знака стерильности и способа стерилизации, знака однократности применения, номера лота, срока изготовления и срока годности. Все надписи на этикетке на русском языке, возможность записи данных пациента, даты анализа.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Этикетка с двойным отрывным буквенно-цифровым кодом на каждой пробирке в количестве не менее 2-х штук для удобства  записи, маркировки и контроля уровня наполнения пробирок, для идентификации проба/ пациент.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Размер пробирки не более 13*100 мм, </w:t>
            </w:r>
            <w:r w:rsidRPr="00EE52A4">
              <w:rPr>
                <w:sz w:val="22"/>
                <w:szCs w:val="22"/>
                <w:lang w:eastAsia="en-US"/>
              </w:rPr>
              <w:br/>
              <w:t>Объем забираемой крови не менее 6 мл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Область применения: клиническая химия, серология, определение инфекций,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микробиолгия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>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  <w:t>Упаковка пробирок – не менее 100 шт. в пенопластовом штативе, запаянном в полиэтилен.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 этикетке упаковки содержится информация о сроке годности, дате изготовления, номере лота, объёме пробирки, наполнителе, размере пробирке, условиях хранения, импортёре (для иностранного товара), номер РУ.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Продукция должна быть зарегистрирована на территории РФ, обязательно наличие РУ в составе заявки.</w:t>
            </w:r>
            <w:r w:rsidRPr="00EE52A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9A1" w:rsidRPr="00EE52A4" w:rsidRDefault="00FF4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159A1" w:rsidRPr="00EE52A4">
              <w:rPr>
                <w:sz w:val="22"/>
                <w:szCs w:val="22"/>
                <w:lang w:eastAsia="en-US"/>
              </w:rPr>
              <w:t>5 000</w:t>
            </w:r>
          </w:p>
        </w:tc>
      </w:tr>
      <w:tr w:rsidR="007159A1" w:rsidRPr="00EE52A4" w:rsidTr="001B707C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867C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Пробирки   для исследования сыворотки (активатор свертывания с гелем) 5мл, 13х100мм.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Материал пробирки полиэтилентерефталат (ПЭТФ).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Крышка пробирки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двухкомпанентная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без колец и накладок, без резьбы (для удобства снятия крышки одной рукой), из пластика жёлтого  цвета (в соответствии с ГОСТ ISO  6710-2011); внутренняя пробка крышки серая с углублением, из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бромбутилкаучука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>, для многократного прокола.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Наличие активатора свёртывания (кремнезема) на внутренних стенках пробирки и разделительного геля на дне пробирки.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Цвет надписей на этикетке соответствует цвету крышки пробирки, для возможности идентификации пробирки в анализаторах при снятой крышке.</w:t>
            </w:r>
            <w:r w:rsidRPr="00EE52A4">
              <w:rPr>
                <w:sz w:val="22"/>
                <w:szCs w:val="22"/>
                <w:lang w:eastAsia="en-US"/>
              </w:rPr>
              <w:br/>
              <w:t>Этикетка бумажная   с указанием: наполнителя, объема забираемой крови, точной отметки уровня наполнения, знака стерильности и способа стерилизации, знака однократности применения, номера лота, срока изготовления и срока годности. Все надписи на этикетке на русском языке, возможность записи данных пациента, даты анализа.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Этикетка с двойным отрывным буквенно-цифровым кодом на каждой пробирке в количестве не менее 2-х штук для удобства  записи, маркировки и контроля уровня наполнения пробирок, для идентификации проба/ пациент.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Размер пробирки не более 13*100 мм, </w:t>
            </w:r>
            <w:r w:rsidRPr="00EE52A4">
              <w:rPr>
                <w:sz w:val="22"/>
                <w:szCs w:val="22"/>
                <w:lang w:eastAsia="en-US"/>
              </w:rPr>
              <w:br/>
            </w:r>
            <w:r w:rsidRPr="00EE52A4">
              <w:rPr>
                <w:sz w:val="22"/>
                <w:szCs w:val="22"/>
                <w:lang w:eastAsia="en-US"/>
              </w:rPr>
              <w:lastRenderedPageBreak/>
              <w:t>Объем забираемой крови не менее 5 мл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Область применения: клиническая химия, серология, определение инфекций,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микробиолгия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>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  <w:t>Упаковка пробирок – не менее 100 шт. в пенопластовом штативе, запаянном в полиэтилен.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 этикетке упаковки содержится информация о сроке годности, дате изготовления, номере лота, объёме пробирки, наполнителе, размере пробирке, условиях хранения, импортёре (для иностранного товара), номер РУ.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Продукция должна быть зарегистрирована на территории РФ, обязательно наличие РУ в составе заявки.</w:t>
            </w:r>
            <w:r w:rsidRPr="00EE52A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9A1" w:rsidRPr="00EE52A4" w:rsidRDefault="00FF4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159A1" w:rsidRPr="00EE52A4">
              <w:rPr>
                <w:sz w:val="22"/>
                <w:szCs w:val="22"/>
                <w:lang w:eastAsia="en-US"/>
              </w:rPr>
              <w:t>0 000</w:t>
            </w:r>
          </w:p>
        </w:tc>
      </w:tr>
      <w:tr w:rsidR="007159A1" w:rsidRPr="00EE52A4" w:rsidTr="001B707C">
        <w:trPr>
          <w:trHeight w:val="2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867C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Пробирки   для исследования плазмы (литий гепарин) 2мл, 13х75мм.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Стерильная  пластиковая пробирка, закупоренная заглушкой, содержащая определенный объём вакуума и  антикоагулянт гепарин лития (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Lit</w:t>
            </w:r>
            <w:proofErr w:type="spellEnd"/>
            <w:r w:rsidRPr="00EE52A4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ium</w:t>
            </w:r>
            <w:proofErr w:type="spellEnd"/>
            <w:r w:rsidRPr="00EE52A4">
              <w:rPr>
                <w:sz w:val="22"/>
                <w:szCs w:val="22"/>
                <w:lang w:val="en-US" w:eastAsia="en-US"/>
              </w:rPr>
              <w:t>heparin</w:t>
            </w:r>
            <w:r w:rsidRPr="00EE52A4">
              <w:rPr>
                <w:sz w:val="22"/>
                <w:szCs w:val="22"/>
                <w:lang w:eastAsia="en-US"/>
              </w:rPr>
              <w:t xml:space="preserve">). Изделие предназначено для использования в целях сбора, хранения и /или транспортировки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кровидля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анализа и /или других исследований (</w:t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>например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 xml:space="preserve"> химического исследования плазмы). Это изделие для одноразового использования.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Крышка пробирки без резьбы - для удобства снятия  одной рукой. Цвет колпачка крышки зелёный – согласно ГОСТ ISO  6710-2011. Цвет надписей на этикетке соответствует цвету крышки пробирки, для возможности идентификации пробирки в анализаторах при снятой крышке.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Этикетка бумажная   с указанием: наполнителя, объема забираемой крови, точной отметки уровня наполнения, знака стерильности и способа стерилизации, знака однократности применения, номера лота, срока изготовления и срока годности. Все надписи на этикетке на русском языке </w:t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>огласно  ГОСТ Р ИСО 15223-1- 2014.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Этикетка с двойным отрывным буквенно-цифровым кодом на каждой пробирке в количестве не менее 2-х штук для удобства  записи, маркировки и контроля уровня наполнения пробирок, для идентификации проба/ пациент.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Количество знаков в отрывном коде не менее 7 и не более 10 - установлены в соответствии с ГОСТ </w:t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 xml:space="preserve"> 53079.4-2008, ГОСТ Р ИСО 15189-2015. 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Высота пробирки не менее 75 мм;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Диаметр не более  13мм, </w:t>
            </w:r>
            <w:r w:rsidRPr="00EE52A4">
              <w:rPr>
                <w:sz w:val="22"/>
                <w:szCs w:val="22"/>
                <w:lang w:eastAsia="en-US"/>
              </w:rPr>
              <w:br/>
              <w:t>Объем забираемой крови не более 2 мл.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Материал пробирки: пластик.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Область применения: получение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гепаринизированной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плазмы, используемой в клинической химии, иммунологии, для лекарственного мониторинга. </w:t>
            </w:r>
          </w:p>
          <w:p w:rsidR="007159A1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  <w:t>Упаковка пробирок – не менее 100 шт. в пенопластовом штативе, запаянном в полиэтилен.</w:t>
            </w:r>
          </w:p>
          <w:p w:rsidR="00597407" w:rsidRPr="00EE52A4" w:rsidRDefault="005974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Продукция должна быть зарегистрирована на территории РФ, </w:t>
            </w:r>
            <w:r w:rsidRPr="00EE52A4">
              <w:rPr>
                <w:sz w:val="22"/>
                <w:szCs w:val="22"/>
                <w:lang w:eastAsia="en-US"/>
              </w:rPr>
              <w:lastRenderedPageBreak/>
              <w:t>обязательно наличие РУ в составе заявки.</w:t>
            </w:r>
            <w:r w:rsidRPr="00EE52A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9A1" w:rsidRPr="00EE52A4" w:rsidRDefault="0059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159A1" w:rsidRPr="00EE52A4">
              <w:rPr>
                <w:sz w:val="22"/>
                <w:szCs w:val="22"/>
                <w:lang w:eastAsia="en-US"/>
              </w:rPr>
              <w:t>000</w:t>
            </w:r>
          </w:p>
        </w:tc>
      </w:tr>
      <w:tr w:rsidR="007159A1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02C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Пробирки для </w:t>
            </w:r>
            <w:proofErr w:type="spellStart"/>
            <w:r w:rsidRPr="00EE52A4">
              <w:rPr>
                <w:color w:val="000000"/>
                <w:sz w:val="22"/>
                <w:szCs w:val="22"/>
                <w:lang w:eastAsia="en-US"/>
              </w:rPr>
              <w:t>коагулологических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 исследований (с натрия цитратом 3,8% (1:9), 4,5 мл, 13х75 мм. </w:t>
            </w:r>
            <w:proofErr w:type="gramEnd"/>
          </w:p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Материал пробирки полиэтилентерефталат (ПЭТФ);  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Крышка пробирки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двухкомпанентная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без колец и накладок, без резьбы (для удобства снятия крышки одной рукой), из пластика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голубого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 цвета (в соответствии с ГОСТ ISO  6710-2011); внутренняя пробка крышки серая с углублением, из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бромбутилкаучука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>, для многократного прокола.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Наличие антикоагулянта- цитрата натрия в концентрации 3,8% (0,129М).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Цвет надписей на этикетке соответствует цвету крышки пробирки, для возможности идентификации пробирки в анализаторах при снятой крышке.</w:t>
            </w:r>
            <w:r w:rsidRPr="00EE52A4">
              <w:rPr>
                <w:sz w:val="22"/>
                <w:szCs w:val="22"/>
                <w:lang w:eastAsia="en-US"/>
              </w:rPr>
              <w:br/>
              <w:t>Этикетка бумажная   с указанием: наполнителя, объема забираемой крови, точной отметки уровня наполнения, знака стерильности и способа стерилизации, знака однократности применения, номера лота, срока изготовления и срока годности. Все надписи на этикетке на русском языке, возможность записи данных пациента, даты анализа.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Размер пробирки не более 13*75 мм, </w:t>
            </w:r>
            <w:r w:rsidRPr="00EE52A4">
              <w:rPr>
                <w:sz w:val="22"/>
                <w:szCs w:val="22"/>
                <w:lang w:eastAsia="en-US"/>
              </w:rPr>
              <w:br/>
              <w:t>Объем забираемой крови не менее 4,5 мл; объём пробы не менее 5 мл.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Соотношение кровь/реагент- 9:1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Область применения: исследования системы гемостаза.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  <w:t>Упаковка пробирок – не менее 100 шт. в пенопластовом штативе, запаянном в полиэтилен.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 этикетке упаковки содержится информация о сроке годности, дате изготовления, номере лота, объёме пробирки, наполнителе, размере пробирке, условиях хранения, импортёре (для иностранного товара), номер РУ.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Продукция должна быть зарегистрирована на территории РФ, обязательно наличие РУ в составе заявки.</w:t>
            </w:r>
            <w:r w:rsidRPr="00EE52A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9A1" w:rsidRPr="00EE52A4" w:rsidRDefault="0059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159A1" w:rsidRPr="00EE52A4">
              <w:rPr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7159A1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1</w:t>
            </w:r>
            <w:r w:rsidR="00702CF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Пробирки для </w:t>
            </w:r>
            <w:proofErr w:type="spellStart"/>
            <w:r w:rsidRPr="00EE52A4">
              <w:rPr>
                <w:color w:val="000000"/>
                <w:sz w:val="22"/>
                <w:szCs w:val="22"/>
                <w:lang w:eastAsia="en-US"/>
              </w:rPr>
              <w:t>коагулологических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 исследований (с натрия цитратом 3,8% (1:9), 6,3 мл, 13х100 мм. </w:t>
            </w:r>
            <w:proofErr w:type="gramEnd"/>
          </w:p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 xml:space="preserve">Материал пробирки полиэтилентерефталат (ПЭТФ);  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Крышка пробирки состоит из: пластикового колпачка, резиновой пробки.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Крышка пробирки без резьбы - для удобства снятия одной рукой. Пластиковый колпачок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голубого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цвета. Внешняя и внутренняя часть крышки зафиксированы между собой и составляют единую конструкцию.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Наличие антикоагулянта – цитрата натрия в концентрации 3,8% (0,129М); 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Цвет надписей на этикетке соответствует цвету крышки пробирки, для возможности идентификации пробирки в анализаторах при снятой крышке. Этикетка бумажная с указанием: наполнителя, объема забираемой крови, точной отметки уровня наполнения,  знака стерильности и способа стерилизации, знака однократности применения, номера лота,  срока годности. Все надписи на этикетке на русском языке; возможность записи данных пациента, даты анализа;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Этикетка с двойным отрывным буквенно-цифровым кодом на каждой пробирке в количестве не менее 2-х штук; Количество знаков в отрывном коде не менее 7 и не более 10 - установлены в соответствии с ГОСТ </w:t>
            </w:r>
            <w:proofErr w:type="gramStart"/>
            <w:r w:rsidRPr="00EE52A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EE52A4">
              <w:rPr>
                <w:sz w:val="22"/>
                <w:szCs w:val="22"/>
                <w:lang w:eastAsia="en-US"/>
              </w:rPr>
              <w:t xml:space="preserve"> 53079.4-2008. 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Размер пробирки не более 13*100 мм, 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Объем забираемой крови не более 6,3 мл, объем пробы не менее 7,0 мл; 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Соотношение кровь/реагент – 9:1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Область применения: </w:t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для использования при взятии и консервации и/или транспортировании крови для </w:t>
            </w:r>
            <w:r w:rsidRPr="00EE52A4">
              <w:rPr>
                <w:sz w:val="22"/>
                <w:szCs w:val="22"/>
                <w:lang w:eastAsia="en-US"/>
              </w:rPr>
              <w:t xml:space="preserve">исследования системы гемостаза, в том числе для проведения развернутой </w:t>
            </w:r>
            <w:proofErr w:type="spellStart"/>
            <w:r w:rsidRPr="00EE52A4">
              <w:rPr>
                <w:sz w:val="22"/>
                <w:szCs w:val="22"/>
                <w:lang w:eastAsia="en-US"/>
              </w:rPr>
              <w:t>коагулограммы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 xml:space="preserve">  (более 5 тестов) по назначениям специалистов;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  <w:t xml:space="preserve">Упаковка пробирок – не более 5 шт. в защитной вакуумной упаковке из алюминиевой фольги, предотвращающей испарение реагента; </w:t>
            </w:r>
          </w:p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На этикетке упаковки содержится информация о сроке годности, дате изготовления, номере лота, объёме пробирки, наполнителе, размере пробирки, условиях хранения, импортере (для иностранного товара); номер регистрационного удостоверения.</w:t>
            </w:r>
          </w:p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Продукция должна быть зарегистрирована на территории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9A1" w:rsidRPr="00EE52A4" w:rsidRDefault="00575A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159A1" w:rsidRPr="00EE52A4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7159A1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702C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Ланцет </w:t>
            </w:r>
            <w:proofErr w:type="gramStart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 w:rsidRPr="00EE52A4">
              <w:rPr>
                <w:color w:val="000000"/>
                <w:sz w:val="22"/>
                <w:szCs w:val="22"/>
                <w:lang w:eastAsia="en-US"/>
              </w:rPr>
              <w:t>Prolanse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52A4">
              <w:rPr>
                <w:color w:val="000000"/>
                <w:sz w:val="22"/>
                <w:szCs w:val="22"/>
                <w:lang w:eastAsia="en-US"/>
              </w:rPr>
              <w:t>Pediatric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>), лезвие для капиллярного забора крови.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Ланцет стерильный, автоматический, с механизмом </w:t>
            </w:r>
            <w:proofErr w:type="spellStart"/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самоактивации</w:t>
            </w:r>
            <w:proofErr w:type="spellEnd"/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срабатывающим от нажатия на кнопку и исключающим повторное применение.</w:t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br/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Ланцет заключен в пластиковый прозрачный чехол Т-образной формы.</w:t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br/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Наличие на корпусе упора для пальцев.</w:t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br/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Активация ланцета происходит при прикосновении к коже и нажатии на кнопку сверху ланцета.</w:t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br/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Цвет кнопки – </w:t>
            </w:r>
            <w:proofErr w:type="spellStart"/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розовый</w:t>
            </w:r>
            <w:proofErr w:type="spellEnd"/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br/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Глубина разреза не более 1,2 мм, ширина лезвия не более 1,5 мм,  </w:t>
            </w:r>
            <w:proofErr w:type="spellStart"/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неонатальный</w:t>
            </w:r>
            <w:proofErr w:type="spellEnd"/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br/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Стерильность - гамма-лучи.</w:t>
            </w:r>
          </w:p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измерения-упаковка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Упаковка - не менее 200 шт.</w:t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br/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На каждой коробке имеется название производителя, страна производства и инструкция по использованию, все надписи на упаковке на русском языке.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E52A4">
              <w:rPr>
                <w:sz w:val="22"/>
                <w:szCs w:val="22"/>
                <w:lang w:eastAsia="en-US"/>
              </w:rPr>
              <w:t>упак</w:t>
            </w:r>
            <w:proofErr w:type="spellEnd"/>
            <w:r w:rsidRPr="00EE52A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9A1" w:rsidRPr="00EE52A4" w:rsidRDefault="0059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7159A1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1</w:t>
            </w:r>
            <w:r w:rsidR="00702C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Игла </w:t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двусторонняя с визуальной камерой </w:t>
            </w:r>
            <w:proofErr w:type="spellStart"/>
            <w:r w:rsidRPr="00EE52A4">
              <w:rPr>
                <w:color w:val="000000"/>
                <w:sz w:val="22"/>
                <w:szCs w:val="22"/>
                <w:lang w:eastAsia="en-US"/>
              </w:rPr>
              <w:t>Lind-Vac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 0,8 мм </w:t>
            </w:r>
            <w:proofErr w:type="spellStart"/>
            <w:r w:rsidRPr="00EE52A4">
              <w:rPr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 38 мм   21G*1 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E52A4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Игла двусторонняя для забора крови с прозрачной камерой. </w:t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Материал иглы - нержавеющая сталь, </w:t>
            </w:r>
            <w:proofErr w:type="spellStart"/>
            <w:r w:rsidRPr="00EE52A4">
              <w:rPr>
                <w:color w:val="000000"/>
                <w:sz w:val="22"/>
                <w:szCs w:val="22"/>
                <w:lang w:eastAsia="en-US"/>
              </w:rPr>
              <w:t>силиконизированное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 покрытие иглы. Наличие двух пластиковых футляров, снабжённых этикеткой с перфорацией, предотвращающей повторное использование. Наличие на этикетке знака стерильности, размера иглы и срока годности. Наличие гибкого клапана из каучука на конце иглы, направляемом к пробирке (предназначен для предотвращения обратного тока крови), двойной косоугольный срез и тройная копьевидная заточка лазером с сагиттального конца иглы. Наличие резьбы на канюле для ввинчивания иглы в иглодержатель. Наличие прозрачной камеры, длиной не менее 1,5 см для визуализации тока крови, размер иглы не более 21G*1 ½ (0,8*38 мм), цветовая кодировка зеленая. </w:t>
            </w:r>
            <w:r w:rsidRPr="00EE52A4"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EE52A4">
              <w:rPr>
                <w:sz w:val="22"/>
                <w:szCs w:val="22"/>
                <w:lang w:eastAsia="en-US"/>
              </w:rPr>
              <w:t>измерения-штука</w:t>
            </w:r>
            <w:proofErr w:type="spellEnd"/>
            <w:proofErr w:type="gramEnd"/>
            <w:r w:rsidRPr="00EE52A4">
              <w:rPr>
                <w:sz w:val="22"/>
                <w:szCs w:val="22"/>
                <w:lang w:eastAsia="en-US"/>
              </w:rPr>
              <w:t>.</w:t>
            </w:r>
            <w:r w:rsidRPr="00EE52A4">
              <w:rPr>
                <w:sz w:val="22"/>
                <w:szCs w:val="22"/>
                <w:lang w:eastAsia="en-US"/>
              </w:rPr>
              <w:br/>
            </w:r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Групповая упаковка – не более 50 штук в картонной коробке. На этикетке групповой упаковки содержится информация о сроке </w:t>
            </w:r>
            <w:proofErr w:type="spellStart"/>
            <w:r w:rsidRPr="00EE52A4">
              <w:rPr>
                <w:color w:val="000000"/>
                <w:sz w:val="22"/>
                <w:szCs w:val="22"/>
                <w:lang w:eastAsia="en-US"/>
              </w:rPr>
              <w:t>годгости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>, дате изготовления, номере лота, размере изделия, условиях хранения</w:t>
            </w:r>
            <w:proofErr w:type="gramStart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 импортере ( для иностранного товара), знак стерильности и способ стерилизации, знак однократности применения, номер </w:t>
            </w:r>
            <w:proofErr w:type="spellStart"/>
            <w:r w:rsidRPr="00EE52A4">
              <w:rPr>
                <w:color w:val="000000"/>
                <w:sz w:val="22"/>
                <w:szCs w:val="22"/>
                <w:lang w:eastAsia="en-US"/>
              </w:rPr>
              <w:t>РУ,наличие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 xml:space="preserve"> надписи «</w:t>
            </w:r>
            <w:proofErr w:type="spellStart"/>
            <w:r w:rsidRPr="00EE52A4">
              <w:rPr>
                <w:color w:val="000000"/>
                <w:sz w:val="22"/>
                <w:szCs w:val="22"/>
                <w:lang w:eastAsia="en-US"/>
              </w:rPr>
              <w:t>Апирогенно</w:t>
            </w:r>
            <w:proofErr w:type="spellEnd"/>
            <w:r w:rsidRPr="00EE52A4">
              <w:rPr>
                <w:color w:val="000000"/>
                <w:sz w:val="22"/>
                <w:szCs w:val="22"/>
                <w:lang w:eastAsia="en-US"/>
              </w:rPr>
              <w:t>», «Нетоксично».</w:t>
            </w:r>
            <w:r w:rsidRPr="00EE52A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Продукция должна быть зарегистрирована на территории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A1" w:rsidRPr="00EE52A4" w:rsidRDefault="007159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9A1" w:rsidRPr="00EE52A4" w:rsidRDefault="005974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7159A1" w:rsidRPr="00EE52A4">
              <w:rPr>
                <w:sz w:val="22"/>
                <w:szCs w:val="22"/>
                <w:lang w:eastAsia="en-US"/>
              </w:rPr>
              <w:t>0 0</w:t>
            </w:r>
            <w:r w:rsidR="007159A1" w:rsidRPr="00EE52A4">
              <w:rPr>
                <w:sz w:val="22"/>
                <w:szCs w:val="22"/>
                <w:lang w:eastAsia="en-US"/>
              </w:rPr>
              <w:lastRenderedPageBreak/>
              <w:t>00</w:t>
            </w:r>
          </w:p>
        </w:tc>
      </w:tr>
      <w:tr w:rsidR="00AE268D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D" w:rsidRPr="00EE52A4" w:rsidRDefault="00AE26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268D" w:rsidRPr="00EE52A4" w:rsidRDefault="00867C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1</w:t>
            </w:r>
            <w:r w:rsidR="00702CF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D" w:rsidRPr="00EE52A4" w:rsidRDefault="00AE268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</w:rPr>
              <w:t xml:space="preserve">Игла двусторонняя с защитой от укола иглой 0,8 мм </w:t>
            </w:r>
            <w:proofErr w:type="spellStart"/>
            <w:r w:rsidRPr="00EE52A4">
              <w:rPr>
                <w:sz w:val="22"/>
                <w:szCs w:val="22"/>
              </w:rPr>
              <w:t>х</w:t>
            </w:r>
            <w:proofErr w:type="spellEnd"/>
            <w:r w:rsidRPr="00EE52A4">
              <w:rPr>
                <w:sz w:val="22"/>
                <w:szCs w:val="22"/>
              </w:rPr>
              <w:t xml:space="preserve"> 38 мм (21G х1 1/2'') 48 </w:t>
            </w:r>
            <w:proofErr w:type="spellStart"/>
            <w:proofErr w:type="gramStart"/>
            <w:r w:rsidRPr="00EE52A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E52A4">
              <w:rPr>
                <w:sz w:val="22"/>
                <w:szCs w:val="22"/>
              </w:rPr>
              <w:t>/</w:t>
            </w:r>
            <w:proofErr w:type="spellStart"/>
            <w:r w:rsidRPr="00EE52A4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D" w:rsidRPr="00EE52A4" w:rsidRDefault="00AE268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E52A4">
              <w:rPr>
                <w:sz w:val="22"/>
                <w:szCs w:val="22"/>
              </w:rPr>
              <w:t xml:space="preserve">Материал иглы – нержавеющая сталь, </w:t>
            </w:r>
            <w:proofErr w:type="spellStart"/>
            <w:r w:rsidRPr="00EE52A4">
              <w:rPr>
                <w:sz w:val="22"/>
                <w:szCs w:val="22"/>
              </w:rPr>
              <w:t>силиконизированное</w:t>
            </w:r>
            <w:proofErr w:type="spellEnd"/>
            <w:r w:rsidRPr="00EE52A4">
              <w:rPr>
                <w:sz w:val="22"/>
                <w:szCs w:val="22"/>
              </w:rPr>
              <w:t xml:space="preserve"> покрытие иглы; </w:t>
            </w:r>
            <w:r w:rsidRPr="00EE52A4">
              <w:rPr>
                <w:sz w:val="22"/>
                <w:szCs w:val="22"/>
              </w:rPr>
              <w:br/>
              <w:t xml:space="preserve">Наличие гибкого клапана из каучука на конце иглы, направляемом к пробирке (предназначен для предотвращения обратного тока крови); </w:t>
            </w:r>
            <w:r w:rsidRPr="00EE52A4">
              <w:rPr>
                <w:sz w:val="22"/>
                <w:szCs w:val="22"/>
              </w:rPr>
              <w:br/>
              <w:t xml:space="preserve">двойной косоугольный срез и тройная копьевидная заточка лазером с сагиттального конца иглы; наличие резьбы на канюле для ввинчивания иглы в иглодержатель; </w:t>
            </w:r>
            <w:r w:rsidRPr="00EE52A4">
              <w:rPr>
                <w:sz w:val="22"/>
                <w:szCs w:val="22"/>
              </w:rPr>
              <w:br/>
              <w:t>Наличие защитных колпачков на обеих сторонах иглы;</w:t>
            </w:r>
            <w:proofErr w:type="gramEnd"/>
            <w:r w:rsidRPr="00EE52A4">
              <w:rPr>
                <w:sz w:val="22"/>
                <w:szCs w:val="22"/>
              </w:rPr>
              <w:br/>
              <w:t>упаковка индивидуальная, с указанием стерильности, размера иглы, номера лота, срока годности;</w:t>
            </w:r>
            <w:r w:rsidRPr="00EE52A4">
              <w:rPr>
                <w:sz w:val="22"/>
                <w:szCs w:val="22"/>
              </w:rPr>
              <w:br/>
              <w:t xml:space="preserve">Размер иглы не более 21G*1 1/2" (0,8*38 мм), </w:t>
            </w:r>
            <w:r w:rsidRPr="00EE52A4">
              <w:rPr>
                <w:sz w:val="22"/>
                <w:szCs w:val="22"/>
              </w:rPr>
              <w:br/>
              <w:t xml:space="preserve">цветовая кодировка – зеленая (в соответствии с ГОСТ </w:t>
            </w:r>
            <w:proofErr w:type="gramStart"/>
            <w:r w:rsidRPr="00EE52A4">
              <w:rPr>
                <w:sz w:val="22"/>
                <w:szCs w:val="22"/>
              </w:rPr>
              <w:t>Р</w:t>
            </w:r>
            <w:proofErr w:type="gramEnd"/>
            <w:r w:rsidRPr="00EE52A4">
              <w:rPr>
                <w:sz w:val="22"/>
                <w:szCs w:val="22"/>
              </w:rPr>
              <w:t xml:space="preserve"> ИСО 6009-2020); </w:t>
            </w:r>
            <w:r w:rsidRPr="00EE52A4">
              <w:rPr>
                <w:sz w:val="22"/>
                <w:szCs w:val="22"/>
              </w:rPr>
              <w:br/>
              <w:t xml:space="preserve">Наличие на канюле иглы специальной  не съемной клипсы (защитного колпачка), которая закрывает (инактивирует) иглу сразу после окончания процедуры венепункции и защищает медицинского работника от случайного укола иглой; </w:t>
            </w:r>
            <w:r w:rsidRPr="00EE52A4">
              <w:rPr>
                <w:sz w:val="22"/>
                <w:szCs w:val="22"/>
              </w:rPr>
              <w:br/>
              <w:t xml:space="preserve">Наличие на защитном колпачке расширенной площадки с ребристой противоскользящей поверхностью, которая обеспечивает безопасность и удобство персонала при </w:t>
            </w:r>
            <w:proofErr w:type="spellStart"/>
            <w:r w:rsidRPr="00EE52A4">
              <w:rPr>
                <w:sz w:val="22"/>
                <w:szCs w:val="22"/>
              </w:rPr>
              <w:t>инактивации</w:t>
            </w:r>
            <w:proofErr w:type="spellEnd"/>
            <w:r w:rsidRPr="00EE52A4">
              <w:rPr>
                <w:sz w:val="22"/>
                <w:szCs w:val="22"/>
              </w:rPr>
              <w:t xml:space="preserve"> иглы;</w:t>
            </w:r>
            <w:r w:rsidRPr="00EE52A4">
              <w:rPr>
                <w:sz w:val="22"/>
                <w:szCs w:val="22"/>
              </w:rPr>
              <w:br/>
              <w:t xml:space="preserve">Цвет защитного колпачка </w:t>
            </w:r>
            <w:proofErr w:type="spellStart"/>
            <w:r w:rsidRPr="00EE52A4">
              <w:rPr>
                <w:sz w:val="22"/>
                <w:szCs w:val="22"/>
              </w:rPr>
              <w:t>соответвует</w:t>
            </w:r>
            <w:proofErr w:type="spellEnd"/>
            <w:r w:rsidRPr="00EE52A4">
              <w:rPr>
                <w:sz w:val="22"/>
                <w:szCs w:val="22"/>
              </w:rPr>
              <w:t xml:space="preserve"> цветовой кодировке иглы (зеленый), что позволяет быстро визуально идентифицировать тип иглы для уменьшения затрат времени при подготовке к процедуре и для уменьшения количества ошибок, связанных с выбором иглы</w:t>
            </w:r>
            <w:r w:rsidRPr="00EE52A4">
              <w:rPr>
                <w:sz w:val="22"/>
                <w:szCs w:val="22"/>
              </w:rPr>
              <w:br/>
              <w:t>Групповая упаковка – не более 50 шт. в картонной коробке.</w:t>
            </w:r>
            <w:r w:rsidRPr="00EE52A4">
              <w:rPr>
                <w:sz w:val="22"/>
                <w:szCs w:val="22"/>
              </w:rPr>
              <w:br/>
            </w:r>
            <w:r w:rsidRPr="00EE52A4">
              <w:rPr>
                <w:sz w:val="22"/>
                <w:szCs w:val="22"/>
              </w:rPr>
              <w:lastRenderedPageBreak/>
              <w:t>На этикетке групповой упаковки содержится информация о сроке годности, дате изготовления, номере лота, размере изделия, условиях хранения, импортере (для иностранного товара); знак стерильности и способ стерилизации, знак однократности применения, номер регистрационного удостоверения; наличие надписи: «</w:t>
            </w:r>
            <w:proofErr w:type="spellStart"/>
            <w:r w:rsidRPr="00EE52A4">
              <w:rPr>
                <w:sz w:val="22"/>
                <w:szCs w:val="22"/>
              </w:rPr>
              <w:t>Апирогенно</w:t>
            </w:r>
            <w:proofErr w:type="spellEnd"/>
            <w:r w:rsidRPr="00EE52A4">
              <w:rPr>
                <w:sz w:val="22"/>
                <w:szCs w:val="22"/>
              </w:rPr>
              <w:t>», «Нетоксично».</w:t>
            </w:r>
            <w:r w:rsidRPr="00EE52A4">
              <w:rPr>
                <w:sz w:val="22"/>
                <w:szCs w:val="22"/>
              </w:rPr>
              <w:br/>
              <w:t>Продукция должна быть зарегистрирована на территории РФ, обязательно наличие регистрационного удостоверения в составе заявки.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D" w:rsidRPr="00EE52A4" w:rsidRDefault="005974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8D" w:rsidRPr="00EE52A4" w:rsidRDefault="00575A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2640</w:t>
            </w:r>
          </w:p>
        </w:tc>
      </w:tr>
      <w:tr w:rsidR="00702CF4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4" w:rsidRPr="00EE52A4" w:rsidRDefault="00702C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4" w:rsidRPr="00EE52A4" w:rsidRDefault="00702C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</w:rPr>
              <w:t xml:space="preserve">Игла-бабочка с защитным механизмом от укола и держателем 0,9 мм </w:t>
            </w:r>
            <w:proofErr w:type="spellStart"/>
            <w:r w:rsidRPr="00EE52A4">
              <w:rPr>
                <w:sz w:val="22"/>
                <w:szCs w:val="22"/>
              </w:rPr>
              <w:t>х</w:t>
            </w:r>
            <w:proofErr w:type="spellEnd"/>
            <w:r w:rsidRPr="00EE52A4">
              <w:rPr>
                <w:sz w:val="22"/>
                <w:szCs w:val="22"/>
              </w:rPr>
              <w:t xml:space="preserve"> 19 мм (20G </w:t>
            </w:r>
            <w:proofErr w:type="spellStart"/>
            <w:r w:rsidRPr="00EE52A4">
              <w:rPr>
                <w:sz w:val="22"/>
                <w:szCs w:val="22"/>
              </w:rPr>
              <w:t>x</w:t>
            </w:r>
            <w:proofErr w:type="spellEnd"/>
            <w:r w:rsidRPr="00EE52A4">
              <w:rPr>
                <w:sz w:val="22"/>
                <w:szCs w:val="22"/>
              </w:rPr>
              <w:t xml:space="preserve"> 3/4'' </w:t>
            </w:r>
            <w:proofErr w:type="spellStart"/>
            <w:r w:rsidRPr="00EE52A4">
              <w:rPr>
                <w:sz w:val="22"/>
                <w:szCs w:val="22"/>
              </w:rPr>
              <w:t>x</w:t>
            </w:r>
            <w:proofErr w:type="spellEnd"/>
            <w:r w:rsidRPr="00EE52A4">
              <w:rPr>
                <w:sz w:val="22"/>
                <w:szCs w:val="22"/>
              </w:rPr>
              <w:t xml:space="preserve"> 7''</w:t>
            </w:r>
            <w:proofErr w:type="gramStart"/>
            <w:r w:rsidRPr="00EE52A4">
              <w:rPr>
                <w:sz w:val="22"/>
                <w:szCs w:val="22"/>
              </w:rPr>
              <w:t xml:space="preserve"> )</w:t>
            </w:r>
            <w:proofErr w:type="gramEnd"/>
            <w:r w:rsidRPr="00EE52A4">
              <w:rPr>
                <w:sz w:val="22"/>
                <w:szCs w:val="22"/>
              </w:rPr>
              <w:t>, длина трубки 19 см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4" w:rsidRPr="00EE52A4" w:rsidRDefault="00702CF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</w:rPr>
              <w:t xml:space="preserve">Стерильный комплект для взятия крови, состоит из держателя с присоединенной иглой-бабочкой. </w:t>
            </w:r>
            <w:r w:rsidRPr="00EE52A4">
              <w:rPr>
                <w:sz w:val="22"/>
                <w:szCs w:val="22"/>
              </w:rPr>
              <w:br/>
              <w:t xml:space="preserve">Материал: игла - нержавеющая сталь, пластиковые части, защитный </w:t>
            </w:r>
            <w:proofErr w:type="spellStart"/>
            <w:r w:rsidRPr="00EE52A4">
              <w:rPr>
                <w:sz w:val="22"/>
                <w:szCs w:val="22"/>
              </w:rPr>
              <w:t>колпачек</w:t>
            </w:r>
            <w:proofErr w:type="spellEnd"/>
            <w:r w:rsidRPr="00EE52A4">
              <w:rPr>
                <w:sz w:val="22"/>
                <w:szCs w:val="22"/>
              </w:rPr>
              <w:t xml:space="preserve"> на иглу - синтетическая резина, трубка и бабочка - поливинилхлорид. Материал держателя – полипропилен.</w:t>
            </w:r>
            <w:r w:rsidRPr="00EE52A4">
              <w:rPr>
                <w:sz w:val="22"/>
                <w:szCs w:val="22"/>
              </w:rPr>
              <w:br/>
              <w:t xml:space="preserve">Игла-бабочка снабжена широкими «крылышками» для удобства фиксации, на которые нанесена цветовая кодировка размера иглы (цвет желтый); </w:t>
            </w:r>
            <w:r w:rsidRPr="00EE52A4">
              <w:rPr>
                <w:sz w:val="22"/>
                <w:szCs w:val="22"/>
              </w:rPr>
              <w:br/>
              <w:t>Наличие на корпусе иглы-бабочки защитной клипсы, которая надежно закрывает иглу-бабочку после венепункции.</w:t>
            </w:r>
            <w:r w:rsidRPr="00EE52A4">
              <w:rPr>
                <w:sz w:val="22"/>
                <w:szCs w:val="22"/>
              </w:rPr>
              <w:br/>
              <w:t xml:space="preserve">Размер иглы-бабочки не менее 20G*3/4" (0,9*19 мм). </w:t>
            </w:r>
            <w:r w:rsidRPr="00EE52A4">
              <w:rPr>
                <w:sz w:val="22"/>
                <w:szCs w:val="22"/>
              </w:rPr>
              <w:br/>
              <w:t xml:space="preserve">Длина прозрачного катетера из </w:t>
            </w:r>
            <w:proofErr w:type="spellStart"/>
            <w:r w:rsidRPr="00EE52A4">
              <w:rPr>
                <w:sz w:val="22"/>
                <w:szCs w:val="22"/>
              </w:rPr>
              <w:t>апирогенного</w:t>
            </w:r>
            <w:proofErr w:type="spellEnd"/>
            <w:r w:rsidRPr="00EE52A4">
              <w:rPr>
                <w:sz w:val="22"/>
                <w:szCs w:val="22"/>
              </w:rPr>
              <w:t xml:space="preserve"> материала, соединяющего иглу-бабочку с </w:t>
            </w:r>
            <w:proofErr w:type="spellStart"/>
            <w:r w:rsidRPr="00EE52A4">
              <w:rPr>
                <w:sz w:val="22"/>
                <w:szCs w:val="22"/>
              </w:rPr>
              <w:t>луер-адаптером</w:t>
            </w:r>
            <w:proofErr w:type="spellEnd"/>
            <w:r w:rsidRPr="00EE52A4">
              <w:rPr>
                <w:sz w:val="22"/>
                <w:szCs w:val="22"/>
              </w:rPr>
              <w:t xml:space="preserve"> не менее 185 мм и не более 195 мм. </w:t>
            </w:r>
            <w:r w:rsidRPr="00EE52A4">
              <w:rPr>
                <w:sz w:val="22"/>
                <w:szCs w:val="22"/>
              </w:rPr>
              <w:br/>
            </w:r>
            <w:proofErr w:type="spellStart"/>
            <w:r w:rsidRPr="00EE52A4">
              <w:rPr>
                <w:sz w:val="22"/>
                <w:szCs w:val="22"/>
              </w:rPr>
              <w:t>Луер-адаптер</w:t>
            </w:r>
            <w:proofErr w:type="spellEnd"/>
            <w:r w:rsidRPr="00EE52A4">
              <w:rPr>
                <w:sz w:val="22"/>
                <w:szCs w:val="22"/>
              </w:rPr>
              <w:t xml:space="preserve"> должен быть снабжен иглой с гибким клапаном из каучука.</w:t>
            </w:r>
            <w:r w:rsidRPr="00EE52A4">
              <w:rPr>
                <w:sz w:val="22"/>
                <w:szCs w:val="22"/>
              </w:rPr>
              <w:br/>
              <w:t xml:space="preserve">Наличие на </w:t>
            </w:r>
            <w:proofErr w:type="spellStart"/>
            <w:r w:rsidRPr="00EE52A4">
              <w:rPr>
                <w:sz w:val="22"/>
                <w:szCs w:val="22"/>
              </w:rPr>
              <w:t>луер-адаптере</w:t>
            </w:r>
            <w:proofErr w:type="spellEnd"/>
            <w:r w:rsidRPr="00EE52A4">
              <w:rPr>
                <w:sz w:val="22"/>
                <w:szCs w:val="22"/>
              </w:rPr>
              <w:t xml:space="preserve"> резьбы, при помощи которой к игле-бабочке присоединен держатель.</w:t>
            </w:r>
            <w:r w:rsidRPr="00EE52A4">
              <w:rPr>
                <w:sz w:val="22"/>
                <w:szCs w:val="22"/>
              </w:rPr>
              <w:br/>
              <w:t>Каждый набор упакован в отдельный полиэтиленовый пакет. Стерильно.</w:t>
            </w:r>
            <w:r w:rsidRPr="00EE52A4">
              <w:rPr>
                <w:sz w:val="22"/>
                <w:szCs w:val="22"/>
              </w:rPr>
              <w:br/>
              <w:t xml:space="preserve">Групповая упаковка не менее 100 </w:t>
            </w:r>
            <w:proofErr w:type="spellStart"/>
            <w:proofErr w:type="gramStart"/>
            <w:r w:rsidRPr="00EE52A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E52A4">
              <w:rPr>
                <w:sz w:val="22"/>
                <w:szCs w:val="22"/>
              </w:rPr>
              <w:t xml:space="preserve"> в картонной коробке.</w:t>
            </w:r>
            <w:r w:rsidRPr="00EE52A4">
              <w:rPr>
                <w:sz w:val="22"/>
                <w:szCs w:val="22"/>
              </w:rPr>
              <w:br/>
              <w:t>На этикетке групповой упаковки содержится информация о сроке годности, дате изготовления, номере лота, размере изделия, условиях хранения, импортере и уполномоченном представителе; знак стерильности и способ стерилизации, знак однократности применения, номер регистрационного удостоверения; наличие надписи: «</w:t>
            </w:r>
            <w:proofErr w:type="spellStart"/>
            <w:r w:rsidRPr="00EE52A4">
              <w:rPr>
                <w:sz w:val="22"/>
                <w:szCs w:val="22"/>
              </w:rPr>
              <w:t>Апирогенно</w:t>
            </w:r>
            <w:proofErr w:type="spellEnd"/>
            <w:r w:rsidRPr="00EE52A4">
              <w:rPr>
                <w:sz w:val="22"/>
                <w:szCs w:val="22"/>
              </w:rPr>
              <w:t>», «Нетоксично».</w:t>
            </w:r>
            <w:r w:rsidRPr="00EE52A4">
              <w:rPr>
                <w:sz w:val="22"/>
                <w:szCs w:val="22"/>
              </w:rPr>
              <w:br/>
              <w:t>Продукция должна быть зарегистрирована на территории РФ, обязательно наличие регистрационного удостоверения в составе заявки.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4" w:rsidRPr="00EE52A4" w:rsidRDefault="00702CF4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F4" w:rsidRPr="00EE52A4" w:rsidRDefault="00575A10" w:rsidP="001907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02CF4" w:rsidRPr="00EE52A4">
              <w:rPr>
                <w:sz w:val="22"/>
                <w:szCs w:val="22"/>
                <w:lang w:eastAsia="en-US"/>
              </w:rPr>
              <w:t>000</w:t>
            </w:r>
          </w:p>
        </w:tc>
      </w:tr>
      <w:tr w:rsidR="00702CF4" w:rsidRPr="00EE52A4" w:rsidTr="001B7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4" w:rsidRPr="00EE52A4" w:rsidRDefault="00702C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4" w:rsidRPr="00EE52A4" w:rsidRDefault="00702C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</w:rPr>
              <w:t xml:space="preserve">Игла-бабочка с защитным механизмом от укола и держателем 25G </w:t>
            </w:r>
            <w:proofErr w:type="spellStart"/>
            <w:r w:rsidRPr="00EE52A4">
              <w:rPr>
                <w:sz w:val="22"/>
                <w:szCs w:val="22"/>
              </w:rPr>
              <w:t>x</w:t>
            </w:r>
            <w:proofErr w:type="spellEnd"/>
            <w:r w:rsidRPr="00EE52A4">
              <w:rPr>
                <w:sz w:val="22"/>
                <w:szCs w:val="22"/>
              </w:rPr>
              <w:t xml:space="preserve"> 3/4'' x12'' 0,5мм длина трубки 30 </w:t>
            </w:r>
            <w:r w:rsidRPr="00EE52A4">
              <w:rPr>
                <w:sz w:val="22"/>
                <w:szCs w:val="22"/>
              </w:rPr>
              <w:lastRenderedPageBreak/>
              <w:t>см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4" w:rsidRPr="00EE52A4" w:rsidRDefault="00702C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</w:rPr>
              <w:lastRenderedPageBreak/>
              <w:t xml:space="preserve">Стерильный комплект для взятия крови, состоит из держателя с присоединенной иглой-бабочкой. </w:t>
            </w:r>
            <w:r w:rsidRPr="00EE52A4">
              <w:rPr>
                <w:sz w:val="22"/>
                <w:szCs w:val="22"/>
              </w:rPr>
              <w:br/>
              <w:t xml:space="preserve">Материал: игла - нержавеющая сталь, пластиковые части, защитный </w:t>
            </w:r>
            <w:proofErr w:type="spellStart"/>
            <w:r w:rsidRPr="00EE52A4">
              <w:rPr>
                <w:sz w:val="22"/>
                <w:szCs w:val="22"/>
              </w:rPr>
              <w:t>колпачек</w:t>
            </w:r>
            <w:proofErr w:type="spellEnd"/>
            <w:r w:rsidRPr="00EE52A4">
              <w:rPr>
                <w:sz w:val="22"/>
                <w:szCs w:val="22"/>
              </w:rPr>
              <w:t xml:space="preserve"> на иглу - синтетическая резина, трубка и бабочка - поливинилхлорид. Материал держателя – полипропилен.</w:t>
            </w:r>
            <w:r w:rsidRPr="00EE52A4">
              <w:rPr>
                <w:sz w:val="22"/>
                <w:szCs w:val="22"/>
              </w:rPr>
              <w:br/>
              <w:t xml:space="preserve">Игла-бабочка снабжена широкими «крылышками» для </w:t>
            </w:r>
            <w:r w:rsidRPr="00EE52A4">
              <w:rPr>
                <w:sz w:val="22"/>
                <w:szCs w:val="22"/>
              </w:rPr>
              <w:lastRenderedPageBreak/>
              <w:t xml:space="preserve">удобства фиксации, на которые нанесена цветовая кодировка размера иглы (цвет оранжевый); </w:t>
            </w:r>
            <w:r w:rsidRPr="00EE52A4">
              <w:rPr>
                <w:sz w:val="22"/>
                <w:szCs w:val="22"/>
              </w:rPr>
              <w:br/>
              <w:t>Наличие на корпусе иглы-бабочки защитной клипсы, которая надежно закрывает иглу-бабочку после венепункции.</w:t>
            </w:r>
            <w:r w:rsidRPr="00EE52A4">
              <w:rPr>
                <w:sz w:val="22"/>
                <w:szCs w:val="22"/>
              </w:rPr>
              <w:br/>
              <w:t xml:space="preserve">Размер иглы-бабочки не более 25G*3/4" (0,5*19 мм). </w:t>
            </w:r>
            <w:r w:rsidRPr="00EE52A4">
              <w:rPr>
                <w:sz w:val="22"/>
                <w:szCs w:val="22"/>
              </w:rPr>
              <w:br/>
              <w:t xml:space="preserve">Длина прозрачного катетера из </w:t>
            </w:r>
            <w:proofErr w:type="spellStart"/>
            <w:r w:rsidRPr="00EE52A4">
              <w:rPr>
                <w:sz w:val="22"/>
                <w:szCs w:val="22"/>
              </w:rPr>
              <w:t>апирогенного</w:t>
            </w:r>
            <w:proofErr w:type="spellEnd"/>
            <w:r w:rsidRPr="00EE52A4">
              <w:rPr>
                <w:sz w:val="22"/>
                <w:szCs w:val="22"/>
              </w:rPr>
              <w:t xml:space="preserve"> материала, соединяющего иглу-бабочку с </w:t>
            </w:r>
            <w:proofErr w:type="spellStart"/>
            <w:r w:rsidRPr="00EE52A4">
              <w:rPr>
                <w:sz w:val="22"/>
                <w:szCs w:val="22"/>
              </w:rPr>
              <w:t>луер-адаптером</w:t>
            </w:r>
            <w:proofErr w:type="spellEnd"/>
            <w:r w:rsidRPr="00EE52A4">
              <w:rPr>
                <w:sz w:val="22"/>
                <w:szCs w:val="22"/>
              </w:rPr>
              <w:t xml:space="preserve"> не менее 295 мм. </w:t>
            </w:r>
            <w:r w:rsidRPr="00EE52A4">
              <w:rPr>
                <w:sz w:val="22"/>
                <w:szCs w:val="22"/>
              </w:rPr>
              <w:br/>
            </w:r>
            <w:proofErr w:type="spellStart"/>
            <w:r w:rsidRPr="00EE52A4">
              <w:rPr>
                <w:sz w:val="22"/>
                <w:szCs w:val="22"/>
              </w:rPr>
              <w:t>Луер-адаптер</w:t>
            </w:r>
            <w:proofErr w:type="spellEnd"/>
            <w:r w:rsidRPr="00EE52A4">
              <w:rPr>
                <w:sz w:val="22"/>
                <w:szCs w:val="22"/>
              </w:rPr>
              <w:t xml:space="preserve"> должен быть снабжен иглой с гибким клапаном из каучука.</w:t>
            </w:r>
            <w:r w:rsidRPr="00EE52A4">
              <w:rPr>
                <w:sz w:val="22"/>
                <w:szCs w:val="22"/>
              </w:rPr>
              <w:br/>
              <w:t xml:space="preserve">Наличие на </w:t>
            </w:r>
            <w:proofErr w:type="spellStart"/>
            <w:r w:rsidRPr="00EE52A4">
              <w:rPr>
                <w:sz w:val="22"/>
                <w:szCs w:val="22"/>
              </w:rPr>
              <w:t>луер-адаптере</w:t>
            </w:r>
            <w:proofErr w:type="spellEnd"/>
            <w:r w:rsidRPr="00EE52A4">
              <w:rPr>
                <w:sz w:val="22"/>
                <w:szCs w:val="22"/>
              </w:rPr>
              <w:t xml:space="preserve"> резьбы, при помощи которой к игле-бабочке присоединен держатель.</w:t>
            </w:r>
            <w:r w:rsidRPr="00EE52A4">
              <w:rPr>
                <w:sz w:val="22"/>
                <w:szCs w:val="22"/>
              </w:rPr>
              <w:br/>
              <w:t>Каждый набор упакован в отдельный полиэтиленовый пакет. Стерильно.</w:t>
            </w:r>
            <w:r w:rsidRPr="00EE52A4">
              <w:rPr>
                <w:sz w:val="22"/>
                <w:szCs w:val="22"/>
              </w:rPr>
              <w:br/>
              <w:t xml:space="preserve">Групповая упаковка не более 100 </w:t>
            </w:r>
            <w:proofErr w:type="spellStart"/>
            <w:proofErr w:type="gramStart"/>
            <w:r w:rsidRPr="00EE52A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E52A4">
              <w:rPr>
                <w:sz w:val="22"/>
                <w:szCs w:val="22"/>
              </w:rPr>
              <w:t xml:space="preserve"> в картонной коробке.</w:t>
            </w:r>
            <w:r w:rsidRPr="00EE52A4">
              <w:rPr>
                <w:sz w:val="22"/>
                <w:szCs w:val="22"/>
              </w:rPr>
              <w:br/>
              <w:t>На этикетке групповой упаковки содержится информация о сроке годности, дате изготовления, номере лота, размере изделия, условиях хранения, импортере и уполномоченном представителе; знак стерильности и способ стерилизации, знак однократности применения, номер регистрационного удостоверения; наличие надписи: «</w:t>
            </w:r>
            <w:proofErr w:type="spellStart"/>
            <w:r w:rsidRPr="00EE52A4">
              <w:rPr>
                <w:sz w:val="22"/>
                <w:szCs w:val="22"/>
              </w:rPr>
              <w:t>Апирогенно</w:t>
            </w:r>
            <w:proofErr w:type="spellEnd"/>
            <w:r w:rsidRPr="00EE52A4">
              <w:rPr>
                <w:sz w:val="22"/>
                <w:szCs w:val="22"/>
              </w:rPr>
              <w:t>», «Нетоксично».</w:t>
            </w:r>
            <w:r w:rsidRPr="00EE52A4">
              <w:rPr>
                <w:sz w:val="22"/>
                <w:szCs w:val="22"/>
              </w:rPr>
              <w:br/>
              <w:t>Продукция должна быть зарегистрирована на территории РФ, обязательно наличие регистрационного удостоверения в составе заявки.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F4" w:rsidRPr="00EE52A4" w:rsidRDefault="00702CF4" w:rsidP="001907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2A4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CF4" w:rsidRPr="00EE52A4" w:rsidRDefault="00575A10" w:rsidP="001907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02CF4" w:rsidRPr="00EE52A4">
              <w:rPr>
                <w:sz w:val="22"/>
                <w:szCs w:val="22"/>
                <w:lang w:eastAsia="en-US"/>
              </w:rPr>
              <w:t>00</w:t>
            </w:r>
          </w:p>
        </w:tc>
      </w:tr>
    </w:tbl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E52A4">
        <w:rPr>
          <w:sz w:val="22"/>
          <w:szCs w:val="22"/>
        </w:rPr>
        <w:t>Коммерческое предложение ООО «МЕДАЛЬЯНС»</w:t>
      </w:r>
    </w:p>
    <w:p w:rsidR="001B707C" w:rsidRPr="00EE52A4" w:rsidRDefault="001B707C" w:rsidP="001B707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E52A4">
        <w:rPr>
          <w:sz w:val="22"/>
          <w:szCs w:val="22"/>
        </w:rPr>
        <w:t>Коммерческое предложение ООО «ИНТЕРСЕРВИС»</w:t>
      </w:r>
    </w:p>
    <w:p w:rsidR="001B707C" w:rsidRPr="00EE52A4" w:rsidRDefault="001B707C" w:rsidP="001B707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E52A4">
        <w:rPr>
          <w:sz w:val="22"/>
          <w:szCs w:val="22"/>
        </w:rPr>
        <w:t>Коммерческое предложение ООО фирма «</w:t>
      </w:r>
      <w:proofErr w:type="spellStart"/>
      <w:r w:rsidRPr="00EE52A4">
        <w:rPr>
          <w:sz w:val="22"/>
          <w:szCs w:val="22"/>
        </w:rPr>
        <w:t>Лабест</w:t>
      </w:r>
      <w:proofErr w:type="spellEnd"/>
      <w:r w:rsidRPr="00EE52A4">
        <w:rPr>
          <w:sz w:val="22"/>
          <w:szCs w:val="22"/>
        </w:rPr>
        <w:t>»</w:t>
      </w: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Default="00C66E3A" w:rsidP="001B707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Ответственный исполнитель</w:t>
      </w:r>
      <w:r w:rsidR="00733EB8">
        <w:rPr>
          <w:rFonts w:ascii="Times New Roman" w:hAnsi="Times New Roman" w:cs="Times New Roman"/>
          <w:szCs w:val="22"/>
        </w:rPr>
        <w:t>:</w:t>
      </w:r>
      <w:r w:rsidR="001B707C" w:rsidRPr="00EE52A4">
        <w:rPr>
          <w:rFonts w:ascii="Times New Roman" w:hAnsi="Times New Roman" w:cs="Times New Roman"/>
          <w:szCs w:val="22"/>
        </w:rPr>
        <w:t xml:space="preserve"> ____________</w:t>
      </w:r>
      <w:r w:rsidR="00894202">
        <w:rPr>
          <w:rFonts w:ascii="Times New Roman" w:hAnsi="Times New Roman" w:cs="Times New Roman"/>
          <w:szCs w:val="22"/>
        </w:rPr>
        <w:t xml:space="preserve">  </w:t>
      </w:r>
      <w:proofErr w:type="spellStart"/>
      <w:r w:rsidR="00965466">
        <w:rPr>
          <w:rFonts w:ascii="Times New Roman" w:hAnsi="Times New Roman" w:cs="Times New Roman"/>
          <w:szCs w:val="22"/>
        </w:rPr>
        <w:t>Молева</w:t>
      </w:r>
      <w:proofErr w:type="spellEnd"/>
      <w:r w:rsidR="00965466">
        <w:rPr>
          <w:rFonts w:ascii="Times New Roman" w:hAnsi="Times New Roman" w:cs="Times New Roman"/>
          <w:szCs w:val="22"/>
        </w:rPr>
        <w:t xml:space="preserve"> И.В.</w:t>
      </w:r>
      <w:r w:rsidR="00894202">
        <w:rPr>
          <w:rFonts w:ascii="Times New Roman" w:hAnsi="Times New Roman" w:cs="Times New Roman"/>
          <w:szCs w:val="22"/>
        </w:rPr>
        <w:t xml:space="preserve">       </w:t>
      </w:r>
    </w:p>
    <w:p w:rsidR="00733EB8" w:rsidRDefault="00733EB8" w:rsidP="001B70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3EB8" w:rsidRDefault="00733EB8" w:rsidP="001B70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3EB8" w:rsidRDefault="00733EB8" w:rsidP="001B70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3EB8" w:rsidRDefault="00733EB8" w:rsidP="001B70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center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center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ind w:left="4500"/>
        <w:jc w:val="right"/>
        <w:rPr>
          <w:sz w:val="22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p w:rsidR="001B707C" w:rsidRPr="00EE52A4" w:rsidRDefault="001B707C" w:rsidP="001B707C">
      <w:pPr>
        <w:rPr>
          <w:sz w:val="22"/>
          <w:szCs w:val="22"/>
        </w:rPr>
      </w:pPr>
    </w:p>
    <w:sectPr w:rsidR="001B707C" w:rsidRPr="00EE52A4" w:rsidSect="0061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0C5C"/>
    <w:multiLevelType w:val="hybridMultilevel"/>
    <w:tmpl w:val="6BF0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7C"/>
    <w:rsid w:val="00176F82"/>
    <w:rsid w:val="001B2A7A"/>
    <w:rsid w:val="001B707C"/>
    <w:rsid w:val="0025788A"/>
    <w:rsid w:val="003465C8"/>
    <w:rsid w:val="00575A10"/>
    <w:rsid w:val="00597407"/>
    <w:rsid w:val="00615250"/>
    <w:rsid w:val="00702CF4"/>
    <w:rsid w:val="007159A1"/>
    <w:rsid w:val="00722850"/>
    <w:rsid w:val="00733EB8"/>
    <w:rsid w:val="00867C12"/>
    <w:rsid w:val="00894202"/>
    <w:rsid w:val="00965466"/>
    <w:rsid w:val="00AE268D"/>
    <w:rsid w:val="00C27822"/>
    <w:rsid w:val="00C66E3A"/>
    <w:rsid w:val="00CE66C3"/>
    <w:rsid w:val="00D051B0"/>
    <w:rsid w:val="00EE52A4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7C"/>
    <w:pPr>
      <w:ind w:left="720"/>
      <w:contextualSpacing/>
    </w:pPr>
  </w:style>
  <w:style w:type="paragraph" w:customStyle="1" w:styleId="ConsPlusNormal">
    <w:name w:val="ConsPlusNormal"/>
    <w:rsid w:val="001B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1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12</cp:revision>
  <cp:lastPrinted>2023-05-11T01:46:00Z</cp:lastPrinted>
  <dcterms:created xsi:type="dcterms:W3CDTF">2023-04-24T00:53:00Z</dcterms:created>
  <dcterms:modified xsi:type="dcterms:W3CDTF">2023-05-11T04:29:00Z</dcterms:modified>
</cp:coreProperties>
</file>