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7D" w:rsidRDefault="00DF227D" w:rsidP="00DF227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DF227D" w:rsidRDefault="00DF227D" w:rsidP="00DF227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DF227D" w:rsidRDefault="00DF227D" w:rsidP="00DF227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DF227D" w:rsidRDefault="00DF227D" w:rsidP="00DF227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DF227D" w:rsidRDefault="00DF227D" w:rsidP="00DF227D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DF227D" w:rsidRDefault="00DF227D" w:rsidP="00DF227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227D" w:rsidRDefault="00DF227D" w:rsidP="00DF22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DF227D" w:rsidRDefault="00DF227D" w:rsidP="00DF22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F227D" w:rsidRDefault="00DF1FA3" w:rsidP="00DF227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15.03</w:t>
      </w:r>
      <w:r w:rsidR="00A0077A">
        <w:rPr>
          <w:rFonts w:ascii="Times New Roman" w:hAnsi="Times New Roman" w:cs="Times New Roman"/>
          <w:sz w:val="22"/>
          <w:szCs w:val="22"/>
        </w:rPr>
        <w:t>.2023</w:t>
      </w:r>
      <w:r w:rsidR="00DF227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F227D" w:rsidRDefault="00DF227D" w:rsidP="00DF227D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DF227D" w:rsidTr="00DF227D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DF227D" w:rsidRDefault="00DF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DF227D" w:rsidRDefault="00DF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Красноштанова Ольга Васильевна</w:t>
            </w:r>
          </w:p>
        </w:tc>
      </w:tr>
      <w:tr w:rsidR="00DF227D" w:rsidTr="00DF227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F227D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DF227D">
              <w:rPr>
                <w:rFonts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DF227D" w:rsidTr="00DF227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Реагенты, расходный материал для биохимических анализаторов серии  AU</w:t>
            </w:r>
            <w:r w:rsidR="00EE5AFB">
              <w:rPr>
                <w:sz w:val="22"/>
                <w:szCs w:val="22"/>
                <w:lang w:eastAsia="en-US"/>
              </w:rPr>
              <w:t xml:space="preserve"> 700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</w:tr>
      <w:tr w:rsidR="00DF227D" w:rsidTr="00DF227D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1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 31.01</w:t>
            </w:r>
            <w:r w:rsidR="00DF227D">
              <w:rPr>
                <w:bCs/>
                <w:sz w:val="22"/>
                <w:szCs w:val="22"/>
                <w:lang w:eastAsia="en-US"/>
              </w:rPr>
              <w:t>.202</w:t>
            </w:r>
            <w:r w:rsidR="00A0077A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1F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3 964 213,40</w:t>
            </w:r>
          </w:p>
        </w:tc>
      </w:tr>
      <w:tr w:rsidR="00DF227D" w:rsidTr="00DF227D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DF227D" w:rsidRDefault="00DF227D" w:rsidP="00DF2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27D" w:rsidRDefault="00DF227D" w:rsidP="00DF2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227D" w:rsidRDefault="00DF227D" w:rsidP="00DF2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27D" w:rsidRDefault="00DF227D" w:rsidP="00DF2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27D" w:rsidRDefault="00DF227D" w:rsidP="00DF2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27D" w:rsidRDefault="00DF227D" w:rsidP="00DF2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DF227D" w:rsidRDefault="00DF227D" w:rsidP="00DF2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DF227D" w:rsidRDefault="00DF227D" w:rsidP="00DF227D">
      <w:pPr>
        <w:ind w:left="4500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5670"/>
        <w:gridCol w:w="850"/>
        <w:gridCol w:w="709"/>
      </w:tblGrid>
      <w:tr w:rsidR="00DF227D" w:rsidTr="00DF1FA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F227D" w:rsidRDefault="00DF22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количество</w:t>
            </w:r>
          </w:p>
        </w:tc>
      </w:tr>
      <w:tr w:rsidR="00DF227D" w:rsidTr="00DF1FA3">
        <w:trPr>
          <w:trHeight w:val="6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 w:rsidP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Аланинаминотрансфераза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(АЛТ),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Набор реагентов и </w:t>
            </w:r>
            <w:proofErr w:type="gramStart"/>
            <w:r>
              <w:rPr>
                <w:sz w:val="24"/>
                <w:szCs w:val="24"/>
                <w:lang w:eastAsia="en-US"/>
              </w:rPr>
              <w:t>других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связанных с ними материалов,  предназначенный для количественного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аланинаминотрансферазы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(АЛТ)  в клиническом образце методом спектрофотометрического анализа.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F227D" w:rsidRDefault="00DF227D">
            <w:pPr>
              <w:spacing w:line="276" w:lineRule="auto"/>
              <w:ind w:right="18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Дополнительные характеристики:</w:t>
            </w:r>
            <w:r>
              <w:rPr>
                <w:sz w:val="24"/>
                <w:szCs w:val="24"/>
                <w:lang w:eastAsia="en-US"/>
              </w:rPr>
              <w:t>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Fonts w:eastAsia="Cambria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Диапазон линейности (необходим для исключения ложных результатов при высоких значениях показателя, а также для минимизации затраты времени для разведения образца при неподходящей линейности для получения достоверного результата) соответствует значениям активности фермента от 3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1000 Е/л. 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1- не менее 4 флаконов по не менее 50 мл;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2- не менее 4 флаконов по не менее 25 мл. 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3920.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Требования к фасовке установлены с учётом загруженности,  потребности и оптимальной работы лаборатории,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минимизируя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затраты на калибровки.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в наличии у заказчика.</w:t>
            </w:r>
          </w:p>
          <w:p w:rsidR="00DF227D" w:rsidRDefault="00DF227D">
            <w:pPr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Pr="00741DFA" w:rsidRDefault="00904E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F227D" w:rsidTr="00DF1FA3">
        <w:trPr>
          <w:trHeight w:val="1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r>
              <w:rPr>
                <w:sz w:val="24"/>
                <w:szCs w:val="24"/>
                <w:lang w:eastAsia="en-US"/>
              </w:rPr>
              <w:t>аспартатаминотрансфераза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общей </w:t>
            </w:r>
            <w:proofErr w:type="spellStart"/>
            <w:r>
              <w:rPr>
                <w:sz w:val="24"/>
                <w:szCs w:val="24"/>
                <w:lang w:eastAsia="en-US"/>
              </w:rPr>
              <w:t>аспартатаминотрансферазы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(АСТ) (</w:t>
            </w:r>
            <w:proofErr w:type="spellStart"/>
            <w:r>
              <w:rPr>
                <w:sz w:val="24"/>
                <w:szCs w:val="24"/>
                <w:lang w:eastAsia="en-US"/>
              </w:rPr>
              <w:t>aspartateaminotransferase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(AST)) в клиническом образце.  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Дополнительные характеристики:</w:t>
            </w:r>
            <w:r>
              <w:rPr>
                <w:sz w:val="24"/>
                <w:szCs w:val="24"/>
                <w:lang w:eastAsia="en-US"/>
              </w:rPr>
              <w:t> </w:t>
            </w:r>
          </w:p>
          <w:p w:rsidR="00D03C2A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Диапазон линейности соответствует значениям активност</w:t>
            </w:r>
            <w:r w:rsidR="00D03C2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 фермента от 3</w:t>
            </w:r>
            <w:proofErr w:type="gramStart"/>
            <w:r w:rsidR="00D03C2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D03C2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 до 1000 Е/л</w:t>
            </w:r>
          </w:p>
          <w:p w:rsidR="00D03C2A" w:rsidRDefault="00DF227D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C2A"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реагент 1- не менее 4 флаконов по не менее 25 мл; 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2 - не менее 4 флаконов по не менее 25 мл.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3920.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Pr="00741DFA" w:rsidRDefault="000F53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F227D" w:rsidTr="00DF1FA3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щелочная фосфатаза (ЩФ),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общей щелочной фосфатазы (ЩФ) (</w:t>
            </w:r>
            <w:proofErr w:type="spellStart"/>
            <w:r>
              <w:rPr>
                <w:sz w:val="24"/>
                <w:szCs w:val="24"/>
                <w:lang w:eastAsia="en-US"/>
              </w:rPr>
              <w:t>alkalinephosphatase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(ALP)) в клиническом образце.  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Дополнительные характеристики: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Набор реагентов для кинетического колориметрического количественного определения щелочной фосфатазы в сыворотке и плазме человека.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Диапазон линейности соответствует значениям активности фермента от 5 до 1500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/л.  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Фасовка:</w:t>
            </w:r>
          </w:p>
          <w:p w:rsidR="00DF227D" w:rsidRDefault="00DF22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реагент 1 - не менее 4 флаконов по не менее 30 мл;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реагент 2 -не менее 4 флаконов по не менее 30 мл.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Количество тестов в наборе не менее 3280.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Требования к фасовке установлены с учётом загруженности,  потребности и оптимальной работы лаборатории.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F2D74" w:rsidTr="00DF1FA3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4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4" w:rsidRDefault="00BF2D74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r>
              <w:rPr>
                <w:sz w:val="24"/>
                <w:szCs w:val="24"/>
                <w:lang w:eastAsia="en-US"/>
              </w:rPr>
              <w:t>креатинкиназа</w:t>
            </w:r>
            <w:proofErr w:type="spellEnd"/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реагент</w:t>
            </w:r>
          </w:p>
          <w:p w:rsidR="00BF2D74" w:rsidRDefault="00BF2D74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4" w:rsidRDefault="00BF2D74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общей </w:t>
            </w:r>
            <w:proofErr w:type="spellStart"/>
            <w:r>
              <w:rPr>
                <w:sz w:val="24"/>
                <w:szCs w:val="24"/>
                <w:lang w:eastAsia="en-US"/>
              </w:rPr>
              <w:t>креатинкиназы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totalcreatinekinase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CK) в клиническом образце. Назначение: для анализаторов серии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BeckmanCoulter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BF2D74" w:rsidRDefault="00BF2D74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BF2D74" w:rsidRDefault="00BF2D74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Диапазон линейности соответствует значениям активности фермента от 10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 до 2000 Е/л.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BF2D74" w:rsidRDefault="00BF2D74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 набор:</w:t>
            </w:r>
          </w:p>
          <w:p w:rsidR="00BF2D74" w:rsidRDefault="00BF2D74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реагент 1 - не менее 4 флаконов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22мл;</w:t>
            </w:r>
          </w:p>
          <w:p w:rsidR="00BF2D74" w:rsidRDefault="00BF2D74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2 -  не менее 4 флаконов по не менее 6 мл;</w:t>
            </w:r>
          </w:p>
          <w:p w:rsidR="00BF2D74" w:rsidRDefault="00BF2D74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3 -  не менее 4 флаконов по не менее 4 мл.</w:t>
            </w:r>
          </w:p>
          <w:p w:rsidR="00BF2D74" w:rsidRDefault="00BF2D74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920.</w:t>
            </w:r>
          </w:p>
          <w:p w:rsidR="00BF2D74" w:rsidRDefault="00BF2D74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BF2D74" w:rsidRDefault="00BF2D74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C06E3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BF2D74" w:rsidRDefault="00BF2D74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D74" w:rsidRDefault="00741DF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2D74" w:rsidRDefault="00741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A210D" w:rsidTr="00DF1FA3">
        <w:trPr>
          <w:trHeight w:val="1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Гамма-глутамилтрансфераза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(ГГТ),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количественного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гамма-глутамилтрансферазы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(ГГТ) (</w:t>
            </w:r>
            <w:proofErr w:type="spellStart"/>
            <w:r>
              <w:rPr>
                <w:sz w:val="24"/>
                <w:szCs w:val="24"/>
                <w:lang w:eastAsia="en-US"/>
              </w:rPr>
              <w:t>gammaglutamyltransferase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(GGT)) в клиническом образце. Назначение: для анализаторов серии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Диапазон линейности соответствует значениям активности</w:t>
            </w:r>
            <w:r w:rsidR="00D03C2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фермента от 5</w:t>
            </w:r>
            <w:proofErr w:type="gramStart"/>
            <w:r w:rsidR="00D03C2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D03C2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 до 1200 Е/л.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1 - не менее 4 флаконов по не менее 40 мл;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реагент 2 - не менее 4 флаконов по не менее 40 мл. </w:t>
            </w:r>
          </w:p>
          <w:p w:rsidR="00AA210D" w:rsidRDefault="00AA210D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2600. 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биохимическим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Default="000470E8" w:rsidP="00741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амилаза,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общей амилазы (ОА) (</w:t>
            </w:r>
            <w:proofErr w:type="spellStart"/>
            <w:r>
              <w:rPr>
                <w:sz w:val="24"/>
                <w:szCs w:val="24"/>
                <w:lang w:eastAsia="en-US"/>
              </w:rPr>
              <w:t>totalamylase</w:t>
            </w:r>
            <w:proofErr w:type="spellEnd"/>
            <w:r>
              <w:rPr>
                <w:sz w:val="24"/>
                <w:szCs w:val="24"/>
                <w:lang w:eastAsia="en-US"/>
              </w:rPr>
              <w:t>) в клиническом образце.  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Дополнительные характеристики: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Для сыворотки и плазмы диапазон линейности соответствует значениям активности фермента от 10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/л до 1500 Е/л.  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Для мочи диапазон линейности соответствует активности фермента от 10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/л до 4800 Е/л. 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Фасовка: 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реагент 1 - не менее 4 флаконов по не менее 40 мл.</w:t>
            </w:r>
          </w:p>
          <w:p w:rsidR="00DF227D" w:rsidRDefault="00DF227D">
            <w:pPr>
              <w:spacing w:line="276" w:lineRule="auto"/>
              <w:ind w:right="180"/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реагент 2 - не менее 4 флаконов по не менее 10 мл.  </w:t>
            </w:r>
          </w:p>
          <w:p w:rsidR="00DF227D" w:rsidRDefault="00DF22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1600.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Pr="00D03C2A" w:rsidRDefault="00DF227D" w:rsidP="00D03C2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0470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A210D" w:rsidTr="00DF1FA3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лактатдегидрогеназа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реагент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общей </w:t>
            </w:r>
            <w:proofErr w:type="spellStart"/>
            <w:r>
              <w:rPr>
                <w:sz w:val="24"/>
                <w:szCs w:val="24"/>
                <w:lang w:eastAsia="en-US"/>
              </w:rPr>
              <w:t>лактатдегидрогеназы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(ЛДГ) (</w:t>
            </w:r>
            <w:proofErr w:type="spellStart"/>
            <w:r>
              <w:rPr>
                <w:sz w:val="24"/>
                <w:szCs w:val="24"/>
                <w:lang w:eastAsia="en-US"/>
              </w:rPr>
              <w:t>totallactatedehydrogenase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LDH) в клиническом образце.  </w:t>
            </w:r>
          </w:p>
          <w:p w:rsidR="00AA210D" w:rsidRDefault="00AA210D" w:rsidP="00D03C2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Диапазон линейности соответствует значениям активности фермента от 25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 до 1200 Е/л.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Фасовка: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1 - не менее 4 флаконов по не менее 40 мл;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20 мл.</w:t>
            </w:r>
          </w:p>
          <w:p w:rsidR="00AA210D" w:rsidRDefault="00AA210D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2560. 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AA210D" w:rsidRPr="00D03C2A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Default="000470E8" w:rsidP="00741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холестерин, реагент</w:t>
            </w:r>
          </w:p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общего холестерина (</w:t>
            </w:r>
            <w:proofErr w:type="spellStart"/>
            <w:r>
              <w:rPr>
                <w:sz w:val="24"/>
                <w:szCs w:val="24"/>
                <w:lang w:eastAsia="en-US"/>
              </w:rPr>
              <w:t>totalcholesterol</w:t>
            </w:r>
            <w:proofErr w:type="spellEnd"/>
            <w:r>
              <w:rPr>
                <w:sz w:val="24"/>
                <w:szCs w:val="24"/>
                <w:lang w:eastAsia="en-US"/>
              </w:rPr>
              <w:t>) в клиническом образце</w:t>
            </w:r>
            <w:r w:rsidR="00D03C2A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BeckmanCoulter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F227D" w:rsidRPr="00D03C2A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 w:rsidRPr="00D03C2A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Диапазон линейности соответствует значениям концентрации холестерина от 0,5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18,0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не менее 4 флаконов по не менее 45 мл. 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7320.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Pr="00D03C2A" w:rsidRDefault="00DF227D" w:rsidP="00D03C2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</w:tr>
      <w:tr w:rsidR="00EA1FFC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Триглицериды</w:t>
            </w:r>
            <w:proofErr w:type="spellEnd"/>
            <w:r>
              <w:rPr>
                <w:sz w:val="24"/>
                <w:szCs w:val="24"/>
                <w:lang w:eastAsia="en-US"/>
              </w:rPr>
              <w:t>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с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целью выполнения определенной функции в анализе, который используется при количественном определении </w:t>
            </w:r>
            <w:proofErr w:type="spellStart"/>
            <w:r>
              <w:rPr>
                <w:sz w:val="24"/>
                <w:szCs w:val="24"/>
                <w:lang w:eastAsia="en-US"/>
              </w:rPr>
              <w:t>триглицеридов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triglyceride</w:t>
            </w:r>
            <w:proofErr w:type="spellEnd"/>
            <w:r>
              <w:rPr>
                <w:sz w:val="24"/>
                <w:szCs w:val="24"/>
                <w:lang w:eastAsia="en-US"/>
              </w:rPr>
              <w:t>) в клиническом образце.</w:t>
            </w:r>
          </w:p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Диапазон линейности соответствует диапазону концентраций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триглицеридов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от 0,1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11,3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Фасовка: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1- не менее 4 флаконов по не менее 50 мл;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12,5 мл.</w:t>
            </w:r>
          </w:p>
          <w:p w:rsidR="00EA1FFC" w:rsidRDefault="00EA1FFC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3000. 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EA1FFC" w:rsidRPr="00D03C2A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FFC" w:rsidRDefault="000F536F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A1FFC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Холестерин </w:t>
            </w:r>
            <w:proofErr w:type="spellStart"/>
            <w:r>
              <w:rPr>
                <w:sz w:val="24"/>
                <w:szCs w:val="24"/>
                <w:lang w:eastAsia="en-US"/>
              </w:rPr>
              <w:t>липопротеинов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высокой плотности,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количественного определения холестерина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липопротеинов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высокой плотности (ЛПВП) (</w:t>
            </w:r>
            <w:proofErr w:type="spellStart"/>
            <w:r>
              <w:rPr>
                <w:sz w:val="24"/>
                <w:szCs w:val="24"/>
                <w:lang w:eastAsia="en-US"/>
              </w:rPr>
              <w:t>highdensitylipoprotein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(HDL) </w:t>
            </w:r>
            <w:proofErr w:type="spellStart"/>
            <w:r>
              <w:rPr>
                <w:sz w:val="24"/>
                <w:szCs w:val="24"/>
                <w:lang w:eastAsia="en-US"/>
              </w:rPr>
              <w:t>cholesterollipid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</w:t>
            </w:r>
            <w:proofErr w:type="spellStart"/>
            <w:r>
              <w:rPr>
                <w:sz w:val="24"/>
                <w:szCs w:val="24"/>
                <w:lang w:eastAsia="en-US"/>
              </w:rPr>
              <w:t>клиническомобразце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 </w:t>
            </w:r>
          </w:p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Диапазон линейности соответствует диапазону концентраций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ЛПВП-холестерина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от 0,05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4,65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1-  не</w:t>
            </w:r>
            <w:r w:rsidR="000470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менее 4 флаконов по не менее 51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мл;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</w:t>
            </w:r>
            <w:r w:rsidR="000470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менее 4 флаконов </w:t>
            </w:r>
            <w:proofErr w:type="gramStart"/>
            <w:r w:rsidR="000470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470E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 17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мл. </w:t>
            </w:r>
          </w:p>
          <w:p w:rsidR="00EA1FFC" w:rsidRDefault="00EA1FFC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</w:t>
            </w:r>
            <w:r w:rsidR="000470E8">
              <w:rPr>
                <w:color w:val="000000"/>
                <w:sz w:val="24"/>
                <w:szCs w:val="24"/>
                <w:lang w:eastAsia="en-US"/>
              </w:rPr>
              <w:t>ство тестов в наборе не менее 140</w:t>
            </w:r>
            <w:r>
              <w:rPr>
                <w:color w:val="000000"/>
                <w:sz w:val="24"/>
                <w:szCs w:val="24"/>
                <w:lang w:eastAsia="en-US"/>
              </w:rPr>
              <w:t>0. 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EA1FFC" w:rsidRPr="00D03C2A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FFC" w:rsidRDefault="000F536F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EA1FFC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Креатинин</w:t>
            </w:r>
            <w:proofErr w:type="spellEnd"/>
            <w:r>
              <w:rPr>
                <w:sz w:val="24"/>
                <w:szCs w:val="24"/>
                <w:lang w:eastAsia="en-US"/>
              </w:rPr>
              <w:t>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количественного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креатинина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creatinine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Линейность в диапазоне от 5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2200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1 - не менее 4 флаконов по не менее 51 мл;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  <w:tab w:val="left" w:pos="454"/>
                <w:tab w:val="left" w:pos="1304"/>
                <w:tab w:val="left" w:pos="2835"/>
                <w:tab w:val="left" w:pos="3912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2 - не менее 4 флаконов по не менее 51 мл.</w:t>
            </w:r>
          </w:p>
          <w:p w:rsidR="00EA1FFC" w:rsidRDefault="00EA1FFC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3960. 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70, имеющимся  в наличии у заказчика.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FFC" w:rsidRDefault="00B7284F" w:rsidP="00741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A1FFC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Мочевина/азот мочевины,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при качественном и/или количественном определении мочевины/азота мочевины в крови (</w:t>
            </w:r>
            <w:proofErr w:type="spellStart"/>
            <w:r>
              <w:rPr>
                <w:sz w:val="24"/>
                <w:szCs w:val="24"/>
                <w:lang w:eastAsia="en-US"/>
              </w:rPr>
              <w:t>bloodureanitrogen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(BUN)) и/или в других биологических жидкостях в клиническом образце.  </w:t>
            </w:r>
          </w:p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Диапазон линейности соответствует значениям концентрации мочевины 0,.8 - 50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 в сыворотке и плазме.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1 -  не менее 4 флаконов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25мл;</w:t>
            </w:r>
          </w:p>
          <w:p w:rsidR="00EA1FFC" w:rsidRDefault="00EA1FFC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 не менее 4 флаконов по не менее  25 мл. </w:t>
            </w:r>
          </w:p>
          <w:p w:rsidR="00EA1FFC" w:rsidRDefault="00EA1FFC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2480. 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FFC" w:rsidRDefault="000F536F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Конъюгированный (прямой, связанный) билирубин, реагент</w:t>
            </w:r>
          </w:p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количественного определения конъюгированного (прямого) билирубина (</w:t>
            </w:r>
            <w:proofErr w:type="spellStart"/>
            <w:r>
              <w:rPr>
                <w:sz w:val="24"/>
                <w:szCs w:val="24"/>
                <w:lang w:eastAsia="en-US"/>
              </w:rPr>
              <w:t>conjugated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direct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eastAsia="en-US"/>
              </w:rPr>
              <w:t>bilirubin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клиническом образце.  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Диапазон линейности соответствует диапазону концентраций билирубина от 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171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реагент 1 - не менее 4 флаконов по не менее 20 мл, 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реагент 2 -  не менее 4 флаконов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20мл. 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3120.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</w:tr>
      <w:tr w:rsidR="00AA210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билирубин,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определенной функции в анализе, который используется при количественном определении общего билирубина (</w:t>
            </w:r>
            <w:proofErr w:type="spellStart"/>
            <w:r>
              <w:rPr>
                <w:sz w:val="24"/>
                <w:szCs w:val="24"/>
                <w:lang w:eastAsia="en-US"/>
              </w:rPr>
              <w:t>totalbilirubin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 xml:space="preserve"> 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Дополнительные характеристики: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Диапазон линейности соответствует диапазону концентраций общего билирубина от 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513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1- не менее 4 флаконов по не менее 40 мл;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40 мл.</w:t>
            </w:r>
          </w:p>
          <w:p w:rsidR="00AA210D" w:rsidRDefault="00AA210D" w:rsidP="00741DF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6280. 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B7284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Pr="00AA210D" w:rsidRDefault="00B72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Глюкоза,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Раствор, который используется для количественного определения глюкозы.  Исследуемый материал -  сыворотка крови. Количество штук в упаковке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&gt; </w:t>
            </w:r>
            <w:r>
              <w:rPr>
                <w:sz w:val="24"/>
                <w:szCs w:val="24"/>
                <w:lang w:eastAsia="en-US"/>
              </w:rPr>
              <w:t>5 шт.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Объём реагента &gt;100  и </w:t>
            </w:r>
            <w:r>
              <w:rPr>
                <w:sz w:val="24"/>
                <w:szCs w:val="24"/>
                <w:u w:val="single"/>
                <w:lang w:eastAsia="en-US"/>
              </w:rPr>
              <w:t>&lt;</w:t>
            </w:r>
            <w:r>
              <w:rPr>
                <w:sz w:val="24"/>
                <w:szCs w:val="24"/>
                <w:lang w:eastAsia="en-US"/>
              </w:rPr>
              <w:t xml:space="preserve"> 500 см 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л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ополнительные характеристики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Диапазон линейности соответствует значениям концентрации от 0,6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/л до 45,0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/л для сыворотки, плазмы и СМЖ. Для мочи от 0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/л до 45 </w:t>
            </w:r>
            <w:proofErr w:type="spellStart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/л.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Фасовка: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реагент 1 - не менее 4 флаконов по не менее 53 мл;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реагент 2 -не менее 4 флаконов по не менее 27 мл. </w:t>
            </w:r>
          </w:p>
          <w:p w:rsidR="00DF227D" w:rsidRDefault="00DF227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5200.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Pr="00D03C2A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BeckmanCoulter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Pr="00B7284F" w:rsidRDefault="00B72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Железо,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количественного определения железа (</w:t>
            </w:r>
            <w:proofErr w:type="spellStart"/>
            <w:r>
              <w:rPr>
                <w:sz w:val="24"/>
                <w:szCs w:val="24"/>
                <w:lang w:eastAsia="en-US"/>
              </w:rPr>
              <w:t>iron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Назначение: для анализаторов серии </w:t>
            </w:r>
            <w:proofErr w:type="spellStart"/>
            <w:r>
              <w:rPr>
                <w:sz w:val="24"/>
                <w:szCs w:val="24"/>
                <w:lang w:eastAsia="en-US"/>
              </w:rPr>
              <w:t>Олимпус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Olympus</w:t>
            </w:r>
            <w:proofErr w:type="spellEnd"/>
            <w:r>
              <w:rPr>
                <w:sz w:val="24"/>
                <w:szCs w:val="24"/>
                <w:lang w:eastAsia="en-US"/>
              </w:rPr>
              <w:t>).</w:t>
            </w:r>
          </w:p>
          <w:p w:rsidR="00DF227D" w:rsidRPr="00D03C2A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3C2A">
              <w:rPr>
                <w:rStyle w:val="2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Дополнительные характеристики: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Диапазон линейности соответствует диапазону концентраций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аналита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от 2 до 179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Фасовка:  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1-  не менее 4 флаконов по не менее 30 мл;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2 - не менее 4 флаконов по не менее 30 мл.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2000.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Pr="00B7284F" w:rsidRDefault="00B72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A210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Ферритин</w:t>
            </w:r>
            <w:proofErr w:type="spellEnd"/>
            <w:r>
              <w:rPr>
                <w:sz w:val="24"/>
                <w:szCs w:val="24"/>
                <w:lang w:eastAsia="en-US"/>
              </w:rPr>
              <w:t>, реагент</w:t>
            </w:r>
          </w:p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количественного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ферритина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(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ferritin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1 - не менее 4 флаконов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24мл;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 12 мл. </w:t>
            </w:r>
          </w:p>
          <w:p w:rsidR="00AA210D" w:rsidRDefault="00AA210D" w:rsidP="00741DFA">
            <w:pPr>
              <w:spacing w:line="276" w:lineRule="auto"/>
              <w:rPr>
                <w:rFonts w:eastAsia="Cambria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800. 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Default="000F536F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A210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44E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Набор реагентов для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трансферрина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Набор реагентов  для  количественного определения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трансферрина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методом </w:t>
            </w:r>
            <w:proofErr w:type="spellStart"/>
            <w:r>
              <w:rPr>
                <w:sz w:val="24"/>
                <w:szCs w:val="24"/>
                <w:lang w:eastAsia="en-US"/>
              </w:rPr>
              <w:t>иммунотурбидиметрии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сыворотке и плазме человека;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Исследуемый материал: Сыворотка и плазма (ЭДТА, гепарин);</w:t>
            </w:r>
            <w:r>
              <w:rPr>
                <w:sz w:val="24"/>
                <w:szCs w:val="24"/>
                <w:lang w:eastAsia="en-US"/>
              </w:rPr>
              <w:br/>
              <w:t>Количество тестов в наборе  не менее 1080;</w:t>
            </w:r>
            <w:r>
              <w:rPr>
                <w:sz w:val="24"/>
                <w:szCs w:val="24"/>
                <w:lang w:eastAsia="en-US"/>
              </w:rPr>
              <w:br/>
              <w:t xml:space="preserve"> Диапазон линейности соответствует значениям концентрации 0,75-7,5 г/л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 xml:space="preserve">Состав: ТРИС буфер </w:t>
            </w:r>
            <w:proofErr w:type="spellStart"/>
            <w:r>
              <w:rPr>
                <w:sz w:val="24"/>
                <w:szCs w:val="24"/>
                <w:lang w:eastAsia="en-US"/>
              </w:rPr>
              <w:t>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полиэтиленгликоль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; козьи тела к человеческому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трансферрину</w:t>
            </w:r>
            <w:proofErr w:type="spellEnd"/>
            <w:r>
              <w:rPr>
                <w:sz w:val="24"/>
                <w:szCs w:val="24"/>
                <w:lang w:eastAsia="en-US"/>
              </w:rPr>
              <w:t>; консервант;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Фасовка: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1 - не менее 4 флаконов по не менее 7 мл;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2 -  не менее 4 флаконов по не менее 8мл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Совместимость с биохимическим анализатором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белок,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с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целью выполнения определенной функции в анализе, который используется при количественном определении общего белка (</w:t>
            </w:r>
            <w:proofErr w:type="spellStart"/>
            <w:r>
              <w:rPr>
                <w:sz w:val="24"/>
                <w:szCs w:val="24"/>
                <w:lang w:eastAsia="en-US"/>
              </w:rPr>
              <w:t>totalprotein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 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Диапазон линейности соответствует диапазону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концентраций общего белка от 30 г/л до 120 г/л.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1 - не менее 4 флаконов по не менее 25 мл; 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25 мл.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3000.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Pr="00D03C2A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B72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A1FFC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Альбумин,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  для 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при количественном определении альбумина (</w:t>
            </w:r>
            <w:proofErr w:type="spellStart"/>
            <w:r>
              <w:rPr>
                <w:sz w:val="24"/>
                <w:szCs w:val="24"/>
                <w:lang w:eastAsia="en-US"/>
              </w:rPr>
              <w:t>albumin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</w:t>
            </w:r>
          </w:p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EA1FFC" w:rsidRDefault="00EA1FFC" w:rsidP="00741DFA">
            <w:pPr>
              <w:spacing w:line="276" w:lineRule="auto"/>
              <w:ind w:right="180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Дополнительные характеристики:</w:t>
            </w:r>
            <w:r>
              <w:rPr>
                <w:sz w:val="24"/>
                <w:szCs w:val="24"/>
                <w:lang w:eastAsia="en-US"/>
              </w:rPr>
              <w:t> </w:t>
            </w:r>
          </w:p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Диапазон линейности соответствует диапазону концентраций альбумина от 15 до 60 г/л.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EA1FFC" w:rsidRDefault="00EA1FFC" w:rsidP="00741DF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Фасовка:</w:t>
            </w:r>
          </w:p>
          <w:p w:rsidR="00EA1FFC" w:rsidRDefault="00EA1FFC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не менее 4 флаконов по не менее 29 мл. Количество тестов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наборе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не менее 2480. </w:t>
            </w:r>
          </w:p>
          <w:p w:rsidR="00EA1FFC" w:rsidRDefault="00EA1FFC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EA1FFC" w:rsidRPr="00D03C2A" w:rsidRDefault="00EA1FFC" w:rsidP="00D03C2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FFC" w:rsidRDefault="00EA1FFC" w:rsidP="00741DFA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1FFC" w:rsidRDefault="00EA1FFC" w:rsidP="00741D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Мочевая кислота,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целью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выполнения определенной функции в анализе, который используется при количественном определении мочевой кислоты (</w:t>
            </w:r>
            <w:proofErr w:type="spellStart"/>
            <w:r>
              <w:rPr>
                <w:sz w:val="24"/>
                <w:szCs w:val="24"/>
                <w:lang w:eastAsia="en-US"/>
              </w:rPr>
              <w:t>uricacid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 в клиническом образце.  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Для сыворотки и плазмы диапазон линейности соответствует диапазону концентраций мочевой кислоты от 89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1785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мочи диапазон линейности соответствует диапазону концентраций мочевой кислоты от 119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23800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1 - не менее 4 флаконов по не менее 30 мл;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12,5 мл.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2500.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B72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С-реактивный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белок (СРБ), (латекс),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для количественного определения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С-реактивного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белка (</w:t>
            </w:r>
            <w:proofErr w:type="spellStart"/>
            <w:r>
              <w:rPr>
                <w:sz w:val="24"/>
                <w:szCs w:val="24"/>
                <w:lang w:eastAsia="en-US"/>
              </w:rPr>
              <w:t>C-reactiveprotein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CRP) в клиническом образце.  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выполняемых тестов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&gt; </w:t>
            </w:r>
            <w:r>
              <w:rPr>
                <w:sz w:val="24"/>
                <w:szCs w:val="24"/>
                <w:lang w:eastAsia="en-US"/>
              </w:rPr>
              <w:t>50 шт.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DF227D" w:rsidRPr="00D03C2A" w:rsidRDefault="00DF227D">
            <w:pPr>
              <w:spacing w:line="276" w:lineRule="auto"/>
              <w:rPr>
                <w:rStyle w:val="2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bidi="ar-SA"/>
              </w:rPr>
            </w:pPr>
            <w:r w:rsidRPr="00D03C2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03C2A"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Диапазон линейности соответствует диапазону концентраций С-РБ от 0,2 мг/л до 480 мг/л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Фасовка:</w:t>
            </w:r>
          </w:p>
          <w:p w:rsidR="00DF227D" w:rsidRDefault="00DF227D">
            <w:pPr>
              <w:spacing w:line="276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1 -  не менее 4 флаконов по не менее 50 мл;</w:t>
            </w:r>
          </w:p>
          <w:p w:rsidR="00DF227D" w:rsidRDefault="00DF227D">
            <w:pPr>
              <w:spacing w:line="276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 не менее 4 флаконов по не менее 50 мл.</w:t>
            </w:r>
          </w:p>
          <w:p w:rsidR="00DF227D" w:rsidRDefault="00DF22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1600.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Pr="000F536F" w:rsidRDefault="000F5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Ревматоидный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 (латекс), 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с целью выполнения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определенной функции в анализе, который используется при качественном и/или количественном определении иммуноглобулинов </w:t>
            </w:r>
            <w:proofErr w:type="spellStart"/>
            <w:r>
              <w:rPr>
                <w:sz w:val="24"/>
                <w:szCs w:val="24"/>
                <w:lang w:eastAsia="en-US"/>
              </w:rPr>
              <w:t>ревматоидного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фактора в клиническом образце.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4D4EBB" w:rsidRDefault="00DF227D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Диапазон линейности от 10 до 120 МЕ/мл.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BB"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Фасовка: 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реагент 1 - не менее 4 флаконов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24мл;</w:t>
            </w:r>
          </w:p>
          <w:p w:rsidR="00DF227D" w:rsidRDefault="00DF227D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реагент 2 - не менее 4 флаконов по не менее  8 мл. </w:t>
            </w:r>
          </w:p>
          <w:p w:rsidR="00DF227D" w:rsidRDefault="00DF227D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1000. 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DF227D" w:rsidRPr="00D03C2A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A210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Бета-гемолитический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стрептококк группы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антитела к </w:t>
            </w:r>
            <w:proofErr w:type="spellStart"/>
            <w:r>
              <w:rPr>
                <w:sz w:val="24"/>
                <w:szCs w:val="24"/>
                <w:lang w:eastAsia="en-US"/>
              </w:rPr>
              <w:t>стрептолизину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O, реагент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для выполнения особой функции в анализе, который используется при качественном и/или количественном определении антител к ферменту </w:t>
            </w:r>
            <w:proofErr w:type="spellStart"/>
            <w:r>
              <w:rPr>
                <w:sz w:val="24"/>
                <w:szCs w:val="24"/>
                <w:lang w:eastAsia="en-US"/>
              </w:rPr>
              <w:t>стрептолизинуО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streptolysin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O), выработанному бактериями группы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бета-гемолитических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стрептококков (</w:t>
            </w:r>
            <w:proofErr w:type="spellStart"/>
            <w:r>
              <w:rPr>
                <w:sz w:val="24"/>
                <w:szCs w:val="24"/>
                <w:lang w:eastAsia="en-US"/>
              </w:rPr>
              <w:t>Group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eastAsia="en-US"/>
              </w:rPr>
              <w:t>beta-haemolyticStreptococcus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в клиническом образце. 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C06E3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b/>
                <w:sz w:val="24"/>
                <w:szCs w:val="24"/>
              </w:rPr>
              <w:t>Дополнительные характеристики:</w:t>
            </w:r>
          </w:p>
          <w:p w:rsidR="00AA210D" w:rsidRDefault="00AA210D" w:rsidP="00741DFA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Диапазон линейности соответствует значениям концентрации от 100 до 1000 МЕ/л.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Фасовка: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реагент 1 -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4 флаконов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51мл;</w:t>
            </w:r>
          </w:p>
          <w:p w:rsidR="00AA210D" w:rsidRDefault="00AA210D" w:rsidP="00741DFA">
            <w:pPr>
              <w:spacing w:line="276" w:lineRule="auto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реагент 2 -   не менее 4 флаконов по не менее 7 мл R2.</w:t>
            </w:r>
          </w:p>
          <w:p w:rsidR="00AA210D" w:rsidRDefault="00AA210D" w:rsidP="00741DFA">
            <w:pPr>
              <w:spacing w:line="276" w:lineRule="auto"/>
              <w:rPr>
                <w:rFonts w:eastAsia="Cambria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1320. </w:t>
            </w:r>
          </w:p>
          <w:p w:rsidR="00AA210D" w:rsidRPr="00D03C2A" w:rsidRDefault="00AA210D" w:rsidP="00D03C2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C06E3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A266A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6A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6A" w:rsidRDefault="002A266A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Кальций (Ca2+), реагент</w:t>
            </w:r>
          </w:p>
          <w:p w:rsidR="002A266A" w:rsidRDefault="002A266A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6A" w:rsidRDefault="002A266A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Вещество или реактив, предназначенный для использования совместно с исходным изделием для   в </w:t>
            </w:r>
            <w:proofErr w:type="spellStart"/>
            <w:r>
              <w:rPr>
                <w:sz w:val="24"/>
                <w:szCs w:val="24"/>
                <w:lang w:eastAsia="en-US"/>
              </w:rPr>
              <w:t>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vitro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диагностики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ыполнения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особой функции в </w:t>
            </w:r>
            <w:r>
              <w:rPr>
                <w:sz w:val="24"/>
                <w:szCs w:val="24"/>
                <w:lang w:eastAsia="en-US"/>
              </w:rPr>
              <w:lastRenderedPageBreak/>
              <w:t>анализе, который используется при количественном определении кальция (</w:t>
            </w:r>
            <w:proofErr w:type="spellStart"/>
            <w:r>
              <w:rPr>
                <w:sz w:val="24"/>
                <w:szCs w:val="24"/>
                <w:lang w:eastAsia="en-US"/>
              </w:rPr>
              <w:t>calcium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(Ca2+)) в клиническом образце. Назначение: для анализаторов серии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C06E3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A266A" w:rsidRDefault="002A266A" w:rsidP="00741DFA">
            <w:pPr>
              <w:spacing w:line="276" w:lineRule="auto"/>
              <w:ind w:right="180"/>
              <w:jc w:val="both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Дополнительные характеристики: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2A266A" w:rsidRDefault="002A266A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Для сыворотки и плазмы диапазон линейности соответствует диапазону концентраций кальция от 1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 до 5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/л. Для мочи диапазон линейности соответствует диапазону концентраций кальция от 0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/л до 10.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2A266A" w:rsidRDefault="002A266A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Фасовка:</w:t>
            </w:r>
          </w:p>
          <w:p w:rsidR="002A266A" w:rsidRDefault="002A266A" w:rsidP="00741DFA">
            <w:pPr>
              <w:spacing w:line="276" w:lineRule="auto"/>
              <w:ind w:right="180"/>
              <w:jc w:val="both"/>
              <w:textAlignment w:val="baseline"/>
              <w:rPr>
                <w:lang w:eastAsia="en-US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не менее 4 флаконов по не менее 15 мл.</w:t>
            </w:r>
          </w:p>
          <w:p w:rsidR="002A266A" w:rsidRDefault="002A266A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2800. </w:t>
            </w:r>
          </w:p>
          <w:p w:rsidR="002A266A" w:rsidRDefault="002A266A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2A266A" w:rsidRPr="00D03C2A" w:rsidRDefault="002A266A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BeckmanCoulter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6A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266A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A210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 реагентов для определения неорганического фосфора</w:t>
            </w:r>
          </w:p>
          <w:p w:rsidR="00AA210D" w:rsidRDefault="00AA210D" w:rsidP="00741DFA">
            <w:pPr>
              <w:spacing w:line="276" w:lineRule="auto"/>
              <w:ind w:firstLineChars="100" w:firstLine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Набор реагентов для количественного ферментативного определения неорганического фосфора  в сыворотке, плазме (гепарин), моче;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Количество тестов в наборе – не менее 2360; Диапазон линейности соответствует значениям концентрации 0,32-6,40 </w:t>
            </w:r>
            <w:proofErr w:type="spellStart"/>
            <w:r>
              <w:rPr>
                <w:sz w:val="24"/>
                <w:szCs w:val="24"/>
                <w:lang w:eastAsia="en-US"/>
              </w:rPr>
              <w:t>ммоль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/л  для сыворотки; концентрации 0-113 </w:t>
            </w:r>
            <w:proofErr w:type="spellStart"/>
            <w:r>
              <w:rPr>
                <w:sz w:val="24"/>
                <w:szCs w:val="24"/>
                <w:lang w:eastAsia="en-US"/>
              </w:rPr>
              <w:t>ммоль</w:t>
            </w:r>
            <w:proofErr w:type="spellEnd"/>
            <w:r>
              <w:rPr>
                <w:sz w:val="24"/>
                <w:szCs w:val="24"/>
                <w:lang w:eastAsia="en-US"/>
              </w:rPr>
              <w:t>/л  для мочи;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Состав: серная кислота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гептамолибдат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аммония ; глицин ; консервант.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Фасовка: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реагент 1: не менее 4 флаконов по не менее 15 мл;</w:t>
            </w:r>
          </w:p>
          <w:p w:rsidR="00AA210D" w:rsidRDefault="00AA210D" w:rsidP="00741D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реагент 2 -не менее 4 флаконов по не менее 15 мл.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Требования к фасовке установлены с учётом загруженности,  потребности и оптимальной работы лаборатории.</w:t>
            </w:r>
          </w:p>
          <w:p w:rsidR="00AA210D" w:rsidRDefault="00AA210D" w:rsidP="00741DF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Совместимость с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C06E3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D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210D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75E0E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E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E" w:rsidRPr="00A0077A" w:rsidRDefault="00A0077A" w:rsidP="00A0077A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A0077A">
              <w:rPr>
                <w:sz w:val="22"/>
                <w:szCs w:val="22"/>
              </w:rPr>
              <w:t>Магний (Mg2+) ИВД, реагент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0E" w:rsidRDefault="003C090D" w:rsidP="003C090D">
            <w:pPr>
              <w:spacing w:line="276" w:lineRule="auto"/>
              <w:rPr>
                <w:sz w:val="24"/>
                <w:szCs w:val="24"/>
              </w:rPr>
            </w:pPr>
            <w:r w:rsidRPr="003C090D">
              <w:rPr>
                <w:sz w:val="24"/>
                <w:szCs w:val="24"/>
              </w:rPr>
              <w:t>Вещество или реактив, предназначенный для использования совместно с исходным изделием для ИВД с целью выполнения определенной функции в анализе, который используется при количественном определении магния (</w:t>
            </w:r>
            <w:proofErr w:type="spellStart"/>
            <w:r w:rsidRPr="003C090D">
              <w:rPr>
                <w:sz w:val="24"/>
                <w:szCs w:val="24"/>
              </w:rPr>
              <w:t>magnesium</w:t>
            </w:r>
            <w:proofErr w:type="spellEnd"/>
            <w:r w:rsidRPr="003C090D">
              <w:rPr>
                <w:sz w:val="24"/>
                <w:szCs w:val="24"/>
              </w:rPr>
              <w:t xml:space="preserve">) (Mg2+) в клиническом образце.  Назначение: для </w:t>
            </w:r>
            <w:r w:rsidRPr="003C090D">
              <w:rPr>
                <w:sz w:val="24"/>
                <w:szCs w:val="24"/>
              </w:rPr>
              <w:lastRenderedPageBreak/>
              <w:t>анализаторов серии AU.</w:t>
            </w:r>
          </w:p>
          <w:p w:rsidR="003C090D" w:rsidRDefault="003C090D" w:rsidP="003C09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3C090D" w:rsidRDefault="003C090D" w:rsidP="003C090D">
            <w:pPr>
              <w:spacing w:line="276" w:lineRule="auto"/>
              <w:jc w:val="both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Фасовка, не менее: </w:t>
            </w:r>
          </w:p>
          <w:p w:rsidR="003C090D" w:rsidRDefault="003C090D" w:rsidP="003C090D">
            <w:pPr>
              <w:spacing w:line="276" w:lineRule="auto"/>
              <w:ind w:right="180"/>
              <w:jc w:val="both"/>
              <w:textAlignment w:val="baseline"/>
              <w:rPr>
                <w:lang w:eastAsia="en-US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4 флаконов по 40 мл.</w:t>
            </w:r>
          </w:p>
          <w:p w:rsidR="003C090D" w:rsidRDefault="003C090D" w:rsidP="003C090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Количество тестов в наборе не менее 1000. </w:t>
            </w:r>
          </w:p>
          <w:p w:rsidR="003C090D" w:rsidRPr="00D03C2A" w:rsidRDefault="003C090D" w:rsidP="00D03C2A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BeckmanCoulter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0E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75E0E" w:rsidRDefault="000F536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Калибратор системный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B" w:rsidRDefault="00DF227D" w:rsidP="004D4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Представляет собой калибратор на основе сыворотки крови, предназначенный для калибровки биохимических реагентов. Состав: сыворотка человека с добавлением химических веществ и соответствующих ферментов человеческого, животного и растительного происхождения. </w:t>
            </w:r>
          </w:p>
          <w:p w:rsidR="004D4EBB" w:rsidRDefault="00DF227D" w:rsidP="004D4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4D4EBB"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наборе: не менее 20 флаконов по не менее 5 мл.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Совместимость с биохимическим анализатором </w:t>
            </w:r>
            <w:r>
              <w:rPr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Coulter</w:t>
            </w:r>
            <w:r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val="en-US" w:eastAsia="en-US"/>
              </w:rPr>
              <w:t>AU</w:t>
            </w:r>
            <w:r>
              <w:rPr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Сыворотка контрольная 1 уровень (</w:t>
            </w:r>
            <w:r>
              <w:rPr>
                <w:sz w:val="24"/>
                <w:szCs w:val="24"/>
                <w:lang w:val="en-US" w:eastAsia="en-US"/>
              </w:rPr>
              <w:t>CONTROLSERUM</w:t>
            </w:r>
            <w:r>
              <w:rPr>
                <w:sz w:val="24"/>
                <w:szCs w:val="24"/>
                <w:lang w:eastAsia="en-US"/>
              </w:rPr>
              <w:t xml:space="preserve"> 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Представляет собой </w:t>
            </w:r>
            <w:proofErr w:type="spellStart"/>
            <w:r>
              <w:rPr>
                <w:sz w:val="24"/>
                <w:szCs w:val="24"/>
                <w:lang w:eastAsia="en-US"/>
              </w:rPr>
              <w:t>лиофилизированную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человеческую сыворотку с химическими добавками и необходимыми ферментами человеческого и животного происхождения.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Предназначена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мониторинга аналитических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 реагентов системы.</w:t>
            </w:r>
          </w:p>
          <w:p w:rsidR="00D03C2A" w:rsidRDefault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наборе: не менее 20 штук по не менее 5 мл.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Сыворотка контрольная 2 уровень (</w:t>
            </w:r>
            <w:r>
              <w:rPr>
                <w:sz w:val="24"/>
                <w:szCs w:val="24"/>
                <w:lang w:val="en-US" w:eastAsia="en-US"/>
              </w:rPr>
              <w:t>CONTROLSERUM</w:t>
            </w:r>
            <w:r>
              <w:rPr>
                <w:sz w:val="24"/>
                <w:szCs w:val="24"/>
                <w:lang w:eastAsia="en-US"/>
              </w:rPr>
              <w:t xml:space="preserve"> 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Представляет собой </w:t>
            </w:r>
            <w:proofErr w:type="spellStart"/>
            <w:r>
              <w:rPr>
                <w:sz w:val="24"/>
                <w:szCs w:val="24"/>
                <w:lang w:eastAsia="en-US"/>
              </w:rPr>
              <w:t>лиофилизированную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человеческую сыворотку с химическими добавками и необходимыми ферментами человеческого и животного происхождения.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Предназначена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мониторинга аналитических</w:t>
            </w:r>
          </w:p>
          <w:p w:rsidR="00D03C2A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 реагентов системы.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наборе: не менее 20 штук по не менее 5 мл.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Очищающий раствор  (CLEANING SOLUTION)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Раствор предназначен для отмывки проточных магистралей прибора. </w:t>
            </w:r>
          </w:p>
          <w:p w:rsidR="00D03C2A" w:rsidRDefault="00D03C2A" w:rsidP="00D03C2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наборе не менее 6 штук по не менее 450 мл. 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Промывочный раствор (WASH SOLUTION)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BB" w:rsidRDefault="00DF227D" w:rsidP="004D4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Раствор предназначен для отмывки игл и </w:t>
            </w:r>
            <w:r w:rsidR="004D4EBB">
              <w:rPr>
                <w:sz w:val="24"/>
                <w:szCs w:val="24"/>
                <w:lang w:eastAsia="en-US"/>
              </w:rPr>
              <w:t xml:space="preserve">проточных магистралей прибора.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 не менее 6 штук по не менее 2 л.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Совместимость с </w:t>
            </w:r>
            <w:r>
              <w:rPr>
                <w:color w:val="000000"/>
                <w:sz w:val="24"/>
                <w:szCs w:val="24"/>
                <w:lang w:eastAsia="en-US"/>
              </w:rPr>
              <w:t>биохимическим анализатором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AU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700, имеющимся  в наличии у заказчика.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Мультикалибратор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сывороточных белков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Мультикалибратор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сывороточных белков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предназначен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использования с реактивами для проведения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иммунотурбидиметрических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реакций.  </w:t>
            </w:r>
            <w:proofErr w:type="gramStart"/>
            <w:r>
              <w:rPr>
                <w:sz w:val="24"/>
                <w:szCs w:val="24"/>
                <w:lang w:eastAsia="en-US"/>
              </w:rPr>
              <w:t>Приготовлен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основе жидкой сыворотки, </w:t>
            </w:r>
            <w:proofErr w:type="spellStart"/>
            <w:r>
              <w:rPr>
                <w:sz w:val="24"/>
                <w:szCs w:val="24"/>
                <w:lang w:eastAsia="en-US"/>
              </w:rPr>
              <w:t>pH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7,0, содержит человеческие белки в различных количествах.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 не менее 6 флаконов по не менее 2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F75E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F536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С-реактивный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белок (СРБ) ИВД, калибратор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Материал, используемый для установления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референтных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значений для анализа, предназначенный для количественного определения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С-реактивного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белка (СРБ) (</w:t>
            </w:r>
            <w:proofErr w:type="spellStart"/>
            <w:r>
              <w:rPr>
                <w:sz w:val="24"/>
                <w:szCs w:val="24"/>
                <w:lang w:eastAsia="en-US"/>
              </w:rPr>
              <w:t>C-reactiveprotein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(CRP)) в клиническом образце.  </w:t>
            </w:r>
          </w:p>
          <w:p w:rsidR="00DF227D" w:rsidRDefault="00DF227D">
            <w:pPr>
              <w:tabs>
                <w:tab w:val="left" w:pos="-284"/>
                <w:tab w:val="left" w:pos="169"/>
              </w:tabs>
              <w:spacing w:line="276" w:lineRule="auto"/>
              <w:ind w:right="181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реагента: ≥ 1 см³; мл. 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В наборе: не менее 5 штук по не менее 2 мл.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F536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РФ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латекс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кал</w:t>
            </w:r>
            <w:r>
              <w:rPr>
                <w:sz w:val="24"/>
                <w:szCs w:val="24"/>
                <w:lang w:val="en-US"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р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RF LATEX CALIBRATOR, </w:t>
            </w:r>
          </w:p>
          <w:p w:rsidR="00DF227D" w:rsidRPr="00DF227D" w:rsidRDefault="00DF227D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Представляет собой </w:t>
            </w:r>
            <w:proofErr w:type="gramStart"/>
            <w:r>
              <w:rPr>
                <w:sz w:val="24"/>
                <w:szCs w:val="24"/>
                <w:lang w:eastAsia="en-US"/>
              </w:rPr>
              <w:t>матрикс, основанный на человеческой сыворотке и предназначен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использования с реактивами для количественного определения РФ.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 наборе: не менее 5 штук по не менее 1 мл.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Назначение: для анализаторов серии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F227D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F957F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F536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Холестерин </w:t>
            </w:r>
            <w:proofErr w:type="spellStart"/>
            <w:r>
              <w:rPr>
                <w:sz w:val="24"/>
                <w:szCs w:val="24"/>
                <w:lang w:eastAsia="en-US"/>
              </w:rPr>
              <w:t>липопротеинов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высокой плотности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калибратор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Материал, используемый для установления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референтных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значений для анализа, предназначенный для количественного определения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холестерина </w:t>
            </w:r>
            <w:proofErr w:type="spellStart"/>
            <w:r>
              <w:rPr>
                <w:sz w:val="24"/>
                <w:szCs w:val="24"/>
                <w:lang w:eastAsia="en-US"/>
              </w:rPr>
              <w:t>липопротеинов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высокой плотности (ЛПВП) (</w:t>
            </w:r>
            <w:proofErr w:type="spellStart"/>
            <w:r>
              <w:rPr>
                <w:sz w:val="24"/>
                <w:szCs w:val="24"/>
                <w:lang w:eastAsia="en-US"/>
              </w:rPr>
              <w:t>high-densitylipoprotein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(HDL) </w:t>
            </w:r>
            <w:proofErr w:type="spellStart"/>
            <w:r>
              <w:rPr>
                <w:sz w:val="24"/>
                <w:szCs w:val="24"/>
                <w:lang w:eastAsia="en-US"/>
              </w:rPr>
              <w:t>cholesterollipid</w:t>
            </w:r>
            <w:proofErr w:type="spellEnd"/>
            <w:r>
              <w:rPr>
                <w:sz w:val="24"/>
                <w:szCs w:val="24"/>
                <w:lang w:eastAsia="en-US"/>
              </w:rPr>
              <w:t>) в клиническом образце.</w:t>
            </w:r>
          </w:p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реагента: ≥ 1 см³; мл.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DF227D" w:rsidRDefault="004D4EB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наборе: не менее 2 штук по не менее 53мл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r w:rsidR="00DF227D">
              <w:rPr>
                <w:sz w:val="24"/>
                <w:szCs w:val="24"/>
                <w:lang w:eastAsia="en-US"/>
              </w:rPr>
              <w:t>Н</w:t>
            </w:r>
            <w:proofErr w:type="gramEnd"/>
            <w:r w:rsidR="00DF227D">
              <w:rPr>
                <w:sz w:val="24"/>
                <w:szCs w:val="24"/>
                <w:lang w:eastAsia="en-US"/>
              </w:rPr>
              <w:t>азначение: для анализаторов серии</w:t>
            </w:r>
            <w:r w:rsid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F227D">
              <w:rPr>
                <w:color w:val="000000"/>
                <w:sz w:val="24"/>
                <w:szCs w:val="24"/>
                <w:lang w:val="en-US" w:eastAsia="en-US"/>
              </w:rPr>
              <w:t>Beckman</w:t>
            </w:r>
            <w:r w:rsidR="00DF227D" w:rsidRPr="00DF227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F227D">
              <w:rPr>
                <w:color w:val="000000"/>
                <w:sz w:val="24"/>
                <w:szCs w:val="24"/>
                <w:lang w:val="en-US" w:eastAsia="en-US"/>
              </w:rPr>
              <w:t>Coulter</w:t>
            </w:r>
            <w:r w:rsidR="00DF227D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F227D" w:rsidRDefault="00DF227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944E7" w:rsidTr="00DF1FA3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7" w:rsidRDefault="000F536F" w:rsidP="003C09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7" w:rsidRDefault="00F944E7" w:rsidP="003C09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Контрольная сыворотка холестерина ЛПВП и ЛПНП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7" w:rsidRDefault="00F944E7" w:rsidP="003C09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Представляет собой </w:t>
            </w:r>
            <w:proofErr w:type="spellStart"/>
            <w:r>
              <w:rPr>
                <w:sz w:val="24"/>
                <w:szCs w:val="24"/>
                <w:lang w:eastAsia="en-US"/>
              </w:rPr>
              <w:t>лиофилизированную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сыворотку человека.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Предназначена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измерения контроля качества при измерении ЛПНП и ЛПВП. </w:t>
            </w:r>
          </w:p>
          <w:p w:rsidR="004D4EBB" w:rsidRDefault="004D4EBB" w:rsidP="004D4E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набор.</w:t>
            </w:r>
          </w:p>
          <w:p w:rsidR="00F944E7" w:rsidRDefault="00F944E7" w:rsidP="003C09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наборе не менее 6 флаконов по не менее 5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4E7" w:rsidRDefault="00F944E7" w:rsidP="003C09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44E7" w:rsidRDefault="00F944E7" w:rsidP="003C09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F227D" w:rsidRDefault="00DF227D" w:rsidP="00DF227D">
      <w:r>
        <w:t>Дополнительные условия:</w:t>
      </w:r>
    </w:p>
    <w:p w:rsidR="00DF227D" w:rsidRDefault="00DF227D" w:rsidP="00DF227D">
      <w:pPr>
        <w:rPr>
          <w:sz w:val="24"/>
          <w:szCs w:val="24"/>
        </w:rPr>
      </w:pPr>
    </w:p>
    <w:p w:rsidR="00DF227D" w:rsidRDefault="00DF227D" w:rsidP="00DF227D">
      <w:pPr>
        <w:rPr>
          <w:sz w:val="24"/>
          <w:szCs w:val="24"/>
        </w:rPr>
      </w:pPr>
      <w:r>
        <w:rPr>
          <w:sz w:val="24"/>
          <w:szCs w:val="24"/>
        </w:rPr>
        <w:t>Приложение к заявке:</w:t>
      </w:r>
    </w:p>
    <w:p w:rsidR="00DF227D" w:rsidRDefault="00DF227D" w:rsidP="00DF227D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Коммерческо</w:t>
      </w:r>
      <w:r w:rsidR="00DF1FA3">
        <w:rPr>
          <w:sz w:val="24"/>
          <w:szCs w:val="24"/>
        </w:rPr>
        <w:t>е предложение: ООО Фирма «</w:t>
      </w:r>
      <w:proofErr w:type="spellStart"/>
      <w:r w:rsidR="00DF1FA3">
        <w:rPr>
          <w:sz w:val="24"/>
          <w:szCs w:val="24"/>
        </w:rPr>
        <w:t>Лабест</w:t>
      </w:r>
      <w:proofErr w:type="spellEnd"/>
      <w:r>
        <w:rPr>
          <w:sz w:val="24"/>
          <w:szCs w:val="24"/>
        </w:rPr>
        <w:t xml:space="preserve">» </w:t>
      </w:r>
    </w:p>
    <w:p w:rsidR="00DF227D" w:rsidRDefault="00DF227D" w:rsidP="00DF22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Коммерческо</w:t>
      </w:r>
      <w:r w:rsidR="00DF1FA3">
        <w:rPr>
          <w:sz w:val="24"/>
          <w:szCs w:val="24"/>
        </w:rPr>
        <w:t>е предложение: ООО «</w:t>
      </w:r>
      <w:proofErr w:type="spellStart"/>
      <w:r w:rsidR="00DF1FA3">
        <w:rPr>
          <w:sz w:val="24"/>
          <w:szCs w:val="24"/>
        </w:rPr>
        <w:t>ДиаВендор</w:t>
      </w:r>
      <w:proofErr w:type="spellEnd"/>
      <w:r>
        <w:rPr>
          <w:sz w:val="24"/>
          <w:szCs w:val="24"/>
        </w:rPr>
        <w:t xml:space="preserve">»  </w:t>
      </w:r>
    </w:p>
    <w:p w:rsidR="00DF227D" w:rsidRDefault="00DF227D" w:rsidP="00DF227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Коммерческое предложение: АО «</w:t>
      </w:r>
      <w:proofErr w:type="spellStart"/>
      <w:r>
        <w:rPr>
          <w:sz w:val="24"/>
          <w:szCs w:val="24"/>
        </w:rPr>
        <w:t>БиоХимМак</w:t>
      </w:r>
      <w:proofErr w:type="spellEnd"/>
      <w:r>
        <w:rPr>
          <w:sz w:val="24"/>
          <w:szCs w:val="24"/>
        </w:rPr>
        <w:t xml:space="preserve"> Диагностика» 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</w:t>
      </w:r>
    </w:p>
    <w:p w:rsidR="00DF227D" w:rsidRDefault="00DF227D" w:rsidP="00DF227D">
      <w:pPr>
        <w:ind w:left="360"/>
        <w:rPr>
          <w:sz w:val="24"/>
          <w:szCs w:val="24"/>
        </w:rPr>
      </w:pPr>
    </w:p>
    <w:p w:rsidR="00DF227D" w:rsidRDefault="00DF227D" w:rsidP="00DF227D">
      <w:pPr>
        <w:rPr>
          <w:sz w:val="24"/>
          <w:szCs w:val="24"/>
        </w:rPr>
      </w:pPr>
    </w:p>
    <w:p w:rsidR="00DF227D" w:rsidRDefault="00DF227D" w:rsidP="00DF227D">
      <w:pPr>
        <w:rPr>
          <w:sz w:val="24"/>
          <w:szCs w:val="24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10485"/>
      </w:tblGrid>
      <w:tr w:rsidR="00DF227D" w:rsidTr="00DF227D">
        <w:tc>
          <w:tcPr>
            <w:tcW w:w="9853" w:type="dxa"/>
          </w:tcPr>
          <w:p w:rsidR="00DF227D" w:rsidRDefault="00DF227D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F227D" w:rsidRDefault="00DF227D" w:rsidP="00DF2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_____Красноштанова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О.В./</w:t>
      </w:r>
    </w:p>
    <w:p w:rsidR="00DF227D" w:rsidRDefault="00DF227D" w:rsidP="00DF227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p w:rsidR="00DF227D" w:rsidRDefault="00DF227D" w:rsidP="00DF227D"/>
    <w:p w:rsidR="00DF227D" w:rsidRDefault="00DF227D" w:rsidP="00DF227D"/>
    <w:p w:rsidR="00DF227D" w:rsidRDefault="00DF227D" w:rsidP="00DF227D">
      <w:pPr>
        <w:rPr>
          <w:sz w:val="24"/>
          <w:szCs w:val="24"/>
        </w:rPr>
      </w:pPr>
    </w:p>
    <w:p w:rsidR="00DF227D" w:rsidRDefault="00DF227D" w:rsidP="00DF227D"/>
    <w:p w:rsidR="003E11AA" w:rsidRDefault="003E11AA"/>
    <w:sectPr w:rsidR="003E11AA" w:rsidSect="003E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8C9"/>
    <w:multiLevelType w:val="hybridMultilevel"/>
    <w:tmpl w:val="6C345EB0"/>
    <w:lvl w:ilvl="0" w:tplc="0302B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7D"/>
    <w:rsid w:val="000470E8"/>
    <w:rsid w:val="000F536F"/>
    <w:rsid w:val="00241451"/>
    <w:rsid w:val="00281491"/>
    <w:rsid w:val="002A266A"/>
    <w:rsid w:val="003C090D"/>
    <w:rsid w:val="003E11AA"/>
    <w:rsid w:val="004C43D0"/>
    <w:rsid w:val="004D4EBB"/>
    <w:rsid w:val="004E5DE6"/>
    <w:rsid w:val="006C6462"/>
    <w:rsid w:val="00741DFA"/>
    <w:rsid w:val="007C12B1"/>
    <w:rsid w:val="007D1351"/>
    <w:rsid w:val="007F703F"/>
    <w:rsid w:val="00856649"/>
    <w:rsid w:val="008B38E8"/>
    <w:rsid w:val="008C78C9"/>
    <w:rsid w:val="00904E85"/>
    <w:rsid w:val="009326CD"/>
    <w:rsid w:val="00954842"/>
    <w:rsid w:val="00A0077A"/>
    <w:rsid w:val="00A173B4"/>
    <w:rsid w:val="00A71B73"/>
    <w:rsid w:val="00AA210D"/>
    <w:rsid w:val="00AA5089"/>
    <w:rsid w:val="00B7284F"/>
    <w:rsid w:val="00BF2D74"/>
    <w:rsid w:val="00C04D5C"/>
    <w:rsid w:val="00D03C2A"/>
    <w:rsid w:val="00DF1FA3"/>
    <w:rsid w:val="00DF227D"/>
    <w:rsid w:val="00EA1FFC"/>
    <w:rsid w:val="00EE5AFB"/>
    <w:rsid w:val="00F75E0E"/>
    <w:rsid w:val="00F944E7"/>
    <w:rsid w:val="00F957F6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rsid w:val="00DF227D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12</cp:revision>
  <cp:lastPrinted>2023-03-14T08:37:00Z</cp:lastPrinted>
  <dcterms:created xsi:type="dcterms:W3CDTF">2023-01-31T08:51:00Z</dcterms:created>
  <dcterms:modified xsi:type="dcterms:W3CDTF">2023-04-18T08:22:00Z</dcterms:modified>
</cp:coreProperties>
</file>