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D49" w:rsidRPr="00785D49" w:rsidRDefault="00785D49" w:rsidP="00785D49">
      <w:pPr>
        <w:pStyle w:val="a6"/>
        <w:widowControl w:val="0"/>
        <w:rPr>
          <w:sz w:val="22"/>
          <w:szCs w:val="22"/>
        </w:rPr>
      </w:pPr>
      <w:r w:rsidRPr="00785D49">
        <w:rPr>
          <w:sz w:val="22"/>
          <w:szCs w:val="22"/>
        </w:rPr>
        <w:t>Договор № 107-23</w:t>
      </w:r>
    </w:p>
    <w:p w:rsidR="00785D49" w:rsidRPr="00785D49" w:rsidRDefault="00785D49" w:rsidP="00785D49">
      <w:pPr>
        <w:widowControl w:val="0"/>
        <w:jc w:val="center"/>
        <w:rPr>
          <w:b/>
          <w:bCs/>
          <w:sz w:val="22"/>
          <w:szCs w:val="22"/>
        </w:rPr>
      </w:pPr>
      <w:r w:rsidRPr="00785D49">
        <w:rPr>
          <w:b/>
          <w:kern w:val="32"/>
          <w:sz w:val="22"/>
          <w:szCs w:val="22"/>
        </w:rPr>
        <w:t>на поставку реагентов для системы иммунохимического анализа Access 2</w:t>
      </w:r>
    </w:p>
    <w:p w:rsidR="00785D49" w:rsidRPr="00785D49" w:rsidRDefault="00785D49" w:rsidP="00785D49">
      <w:pPr>
        <w:widowControl w:val="0"/>
        <w:jc w:val="center"/>
        <w:rPr>
          <w:b/>
          <w:bCs/>
          <w:sz w:val="22"/>
          <w:szCs w:val="22"/>
        </w:rPr>
      </w:pPr>
    </w:p>
    <w:p w:rsidR="00785D49" w:rsidRPr="00785D49" w:rsidRDefault="00785D49" w:rsidP="00785D49">
      <w:pPr>
        <w:ind w:firstLine="709"/>
        <w:jc w:val="both"/>
        <w:rPr>
          <w:b/>
          <w:sz w:val="22"/>
          <w:szCs w:val="22"/>
        </w:rPr>
      </w:pPr>
      <w:r w:rsidRPr="00785D49">
        <w:rPr>
          <w:b/>
          <w:sz w:val="22"/>
          <w:szCs w:val="22"/>
        </w:rPr>
        <w:t xml:space="preserve">г. Иркутск                                  </w:t>
      </w:r>
      <w:r w:rsidR="00C0653A">
        <w:rPr>
          <w:b/>
          <w:sz w:val="22"/>
          <w:szCs w:val="22"/>
        </w:rPr>
        <w:tab/>
      </w:r>
      <w:r w:rsidR="00C0653A">
        <w:rPr>
          <w:b/>
          <w:sz w:val="22"/>
          <w:szCs w:val="22"/>
        </w:rPr>
        <w:tab/>
      </w:r>
      <w:r w:rsidR="005C4664">
        <w:rPr>
          <w:b/>
          <w:sz w:val="22"/>
          <w:szCs w:val="22"/>
        </w:rPr>
        <w:t xml:space="preserve">                                        </w:t>
      </w:r>
      <w:r w:rsidRPr="00785D49">
        <w:rPr>
          <w:b/>
          <w:sz w:val="22"/>
          <w:szCs w:val="22"/>
        </w:rPr>
        <w:t xml:space="preserve">«___»  _____________  2023 г. </w:t>
      </w:r>
    </w:p>
    <w:p w:rsidR="00785D49" w:rsidRPr="00785D49" w:rsidRDefault="00785D49" w:rsidP="00785D49">
      <w:pPr>
        <w:jc w:val="both"/>
        <w:rPr>
          <w:b/>
          <w:sz w:val="22"/>
          <w:szCs w:val="22"/>
        </w:rPr>
      </w:pPr>
    </w:p>
    <w:p w:rsidR="00785D49" w:rsidRPr="005B0F64" w:rsidRDefault="00785D49" w:rsidP="00785D49">
      <w:pPr>
        <w:widowControl w:val="0"/>
        <w:ind w:firstLine="709"/>
        <w:jc w:val="both"/>
        <w:rPr>
          <w:b/>
          <w:bCs/>
          <w:sz w:val="22"/>
          <w:szCs w:val="22"/>
        </w:rPr>
      </w:pPr>
      <w:r w:rsidRPr="005B0F64">
        <w:rPr>
          <w:b/>
          <w:sz w:val="22"/>
          <w:szCs w:val="22"/>
        </w:rPr>
        <w:t>Областное государственное автономное учреждение здравоохранения «Иркутская городская клиническая больница №8»</w:t>
      </w:r>
      <w:r w:rsidRPr="005B0F64">
        <w:rPr>
          <w:sz w:val="22"/>
          <w:szCs w:val="22"/>
        </w:rPr>
        <w:t xml:space="preserve">, именуемое в дальнейшем  </w:t>
      </w:r>
      <w:r w:rsidRPr="005B0F64">
        <w:rPr>
          <w:b/>
          <w:sz w:val="22"/>
          <w:szCs w:val="22"/>
        </w:rPr>
        <w:t xml:space="preserve">Заказчик, </w:t>
      </w:r>
      <w:r w:rsidRPr="005B0F64">
        <w:rPr>
          <w:sz w:val="22"/>
          <w:szCs w:val="22"/>
        </w:rPr>
        <w:t xml:space="preserve">в лице главного врача </w:t>
      </w:r>
      <w:proofErr w:type="spellStart"/>
      <w:r w:rsidRPr="005B0F64">
        <w:rPr>
          <w:sz w:val="22"/>
          <w:szCs w:val="22"/>
        </w:rPr>
        <w:t>Есевой</w:t>
      </w:r>
      <w:proofErr w:type="spellEnd"/>
      <w:r w:rsidRPr="005B0F64">
        <w:rPr>
          <w:sz w:val="22"/>
          <w:szCs w:val="22"/>
        </w:rPr>
        <w:t xml:space="preserve"> Жанны Владимировны, действующего на основании Устава, с одной стороны, и </w:t>
      </w:r>
      <w:r w:rsidRPr="005B0F64">
        <w:rPr>
          <w:b/>
          <w:bCs/>
          <w:sz w:val="22"/>
          <w:szCs w:val="22"/>
        </w:rPr>
        <w:t xml:space="preserve">Индивидуальный предприниматель </w:t>
      </w:r>
      <w:r>
        <w:rPr>
          <w:b/>
          <w:bCs/>
          <w:sz w:val="22"/>
          <w:szCs w:val="22"/>
        </w:rPr>
        <w:t>Нестеренко Михаил Андреевич</w:t>
      </w:r>
      <w:r w:rsidRPr="005B0F64">
        <w:rPr>
          <w:b/>
          <w:sz w:val="22"/>
          <w:szCs w:val="22"/>
        </w:rPr>
        <w:t>,</w:t>
      </w:r>
      <w:r w:rsidRPr="005B0F64">
        <w:rPr>
          <w:sz w:val="22"/>
          <w:szCs w:val="22"/>
        </w:rPr>
        <w:t xml:space="preserve"> именуемый в дальнейшем </w:t>
      </w:r>
      <w:r w:rsidRPr="005B0F64">
        <w:rPr>
          <w:b/>
          <w:sz w:val="22"/>
          <w:szCs w:val="22"/>
        </w:rPr>
        <w:t xml:space="preserve">Поставщик, </w:t>
      </w:r>
      <w:r w:rsidRPr="00785D49">
        <w:rPr>
          <w:sz w:val="22"/>
          <w:szCs w:val="22"/>
        </w:rPr>
        <w:t>действующего на основании ОГРНИП 322631200075102 от 31.05.2022г.,</w:t>
      </w:r>
      <w:r w:rsidRPr="005B0F64">
        <w:rPr>
          <w:sz w:val="22"/>
          <w:szCs w:val="22"/>
        </w:rPr>
        <w:t xml:space="preserve">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Pr="005B0F64">
        <w:rPr>
          <w:kern w:val="32"/>
          <w:sz w:val="22"/>
          <w:szCs w:val="22"/>
        </w:rPr>
        <w:t>, участниками которого могут являться только субъекты малого и среднего предпринимательства</w:t>
      </w:r>
      <w:r w:rsidRPr="005B0F64">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785D49">
        <w:rPr>
          <w:bCs/>
          <w:kern w:val="32"/>
          <w:sz w:val="22"/>
          <w:szCs w:val="22"/>
        </w:rPr>
        <w:t>на поставку реагентов для системы иммунохимического анализа Access 2</w:t>
      </w:r>
      <w:r w:rsidRPr="005B0F64">
        <w:rPr>
          <w:sz w:val="22"/>
          <w:szCs w:val="22"/>
        </w:rPr>
        <w:t>№ 323123</w:t>
      </w:r>
      <w:r>
        <w:rPr>
          <w:sz w:val="22"/>
          <w:szCs w:val="22"/>
        </w:rPr>
        <w:t>17113</w:t>
      </w:r>
      <w:r w:rsidRPr="005B0F64">
        <w:rPr>
          <w:sz w:val="22"/>
          <w:szCs w:val="22"/>
        </w:rPr>
        <w:t xml:space="preserve"> от 2</w:t>
      </w:r>
      <w:r>
        <w:rPr>
          <w:sz w:val="22"/>
          <w:szCs w:val="22"/>
        </w:rPr>
        <w:t>8</w:t>
      </w:r>
      <w:r w:rsidRPr="005B0F64">
        <w:rPr>
          <w:sz w:val="22"/>
          <w:szCs w:val="22"/>
        </w:rPr>
        <w:t>.04.2023 г.), заключили настоящий Договор о нижеследующем:</w:t>
      </w:r>
    </w:p>
    <w:p w:rsidR="00785D49" w:rsidRPr="00785D49" w:rsidRDefault="00785D49" w:rsidP="00785D49">
      <w:pPr>
        <w:jc w:val="both"/>
        <w:rPr>
          <w:sz w:val="22"/>
          <w:szCs w:val="22"/>
        </w:rPr>
      </w:pPr>
    </w:p>
    <w:p w:rsidR="00785D49" w:rsidRPr="00785D49" w:rsidRDefault="00785D49" w:rsidP="00785D49">
      <w:pPr>
        <w:pStyle w:val="3"/>
        <w:numPr>
          <w:ilvl w:val="0"/>
          <w:numId w:val="1"/>
        </w:numPr>
        <w:tabs>
          <w:tab w:val="left" w:pos="720"/>
        </w:tabs>
        <w:ind w:left="720"/>
        <w:jc w:val="center"/>
        <w:rPr>
          <w:rFonts w:ascii="Times New Roman" w:hAnsi="Times New Roman"/>
          <w:b/>
          <w:sz w:val="22"/>
          <w:szCs w:val="22"/>
        </w:rPr>
      </w:pPr>
      <w:r w:rsidRPr="00785D49">
        <w:rPr>
          <w:rFonts w:ascii="Times New Roman" w:hAnsi="Times New Roman"/>
          <w:b/>
          <w:sz w:val="22"/>
          <w:szCs w:val="22"/>
        </w:rPr>
        <w:t>ПРЕДМЕТ ДОГОВОРА</w:t>
      </w:r>
    </w:p>
    <w:p w:rsidR="00785D49" w:rsidRPr="00785D49" w:rsidRDefault="00785D49" w:rsidP="00785D49">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785D49">
        <w:rPr>
          <w:rFonts w:ascii="Times New Roman" w:hAnsi="Times New Roman" w:cs="Times New Roman"/>
        </w:rPr>
        <w:t xml:space="preserve">Поставщик обязуется осуществить поставку </w:t>
      </w:r>
      <w:r w:rsidRPr="00785D49">
        <w:rPr>
          <w:rFonts w:ascii="Times New Roman" w:hAnsi="Times New Roman" w:cs="Times New Roman"/>
          <w:bCs/>
        </w:rPr>
        <w:t xml:space="preserve">реагентов для системы иммунохимического анализа Access 2 </w:t>
      </w:r>
      <w:r w:rsidRPr="00785D49">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785D49" w:rsidRPr="00785D49" w:rsidRDefault="00785D49" w:rsidP="00785D49">
      <w:pPr>
        <w:pStyle w:val="a4"/>
        <w:spacing w:after="0" w:line="240" w:lineRule="auto"/>
        <w:ind w:left="480"/>
        <w:jc w:val="both"/>
        <w:rPr>
          <w:rFonts w:ascii="Times New Roman" w:hAnsi="Times New Roman" w:cs="Times New Roman"/>
        </w:rPr>
      </w:pPr>
    </w:p>
    <w:p w:rsidR="00785D49" w:rsidRPr="00785D49" w:rsidRDefault="00785D49" w:rsidP="00785D49">
      <w:pPr>
        <w:pStyle w:val="1"/>
        <w:numPr>
          <w:ilvl w:val="0"/>
          <w:numId w:val="1"/>
        </w:numPr>
        <w:spacing w:before="0" w:after="0"/>
        <w:ind w:left="720"/>
        <w:jc w:val="center"/>
        <w:rPr>
          <w:rFonts w:ascii="Times New Roman" w:hAnsi="Times New Roman" w:cs="Times New Roman"/>
          <w:sz w:val="22"/>
          <w:szCs w:val="22"/>
        </w:rPr>
      </w:pPr>
      <w:r w:rsidRPr="00785D49">
        <w:rPr>
          <w:rFonts w:ascii="Times New Roman" w:hAnsi="Times New Roman" w:cs="Times New Roman"/>
          <w:sz w:val="22"/>
          <w:szCs w:val="22"/>
        </w:rPr>
        <w:t>ЦЕНА ДОГОВОРА И ПОРЯДОК РАСЧЕТОВ</w:t>
      </w:r>
    </w:p>
    <w:p w:rsidR="00785D49" w:rsidRPr="00785D49" w:rsidRDefault="00785D49" w:rsidP="00785D49">
      <w:pPr>
        <w:pStyle w:val="aa"/>
        <w:ind w:firstLine="709"/>
        <w:rPr>
          <w:sz w:val="22"/>
          <w:szCs w:val="22"/>
        </w:rPr>
      </w:pPr>
      <w:r w:rsidRPr="00785D49">
        <w:rPr>
          <w:sz w:val="22"/>
          <w:szCs w:val="22"/>
        </w:rPr>
        <w:t xml:space="preserve">2.1. </w:t>
      </w:r>
      <w:proofErr w:type="gramStart"/>
      <w:r w:rsidRPr="00785D49">
        <w:rPr>
          <w:sz w:val="22"/>
          <w:szCs w:val="22"/>
        </w:rPr>
        <w:t xml:space="preserve">Цена настоящего Договора составляет </w:t>
      </w:r>
      <w:r w:rsidRPr="00675007">
        <w:rPr>
          <w:b/>
          <w:bCs/>
          <w:sz w:val="22"/>
          <w:szCs w:val="22"/>
          <w:u w:val="single"/>
        </w:rPr>
        <w:t>3 738 189,26 (</w:t>
      </w:r>
      <w:r w:rsidR="00675007" w:rsidRPr="00675007">
        <w:rPr>
          <w:b/>
          <w:bCs/>
          <w:sz w:val="22"/>
          <w:szCs w:val="22"/>
          <w:u w:val="single"/>
        </w:rPr>
        <w:t>три миллиона семьсот тридцать восемь тысяч сто восемьдесят девять рублей двадцать шесть копеек</w:t>
      </w:r>
      <w:r w:rsidRPr="00675007">
        <w:rPr>
          <w:b/>
          <w:bCs/>
          <w:sz w:val="22"/>
          <w:szCs w:val="22"/>
          <w:u w:val="single"/>
        </w:rPr>
        <w:t>)</w:t>
      </w:r>
      <w:r w:rsidRPr="00785D49">
        <w:rPr>
          <w:sz w:val="22"/>
          <w:szCs w:val="22"/>
        </w:rPr>
        <w:t>,</w:t>
      </w:r>
      <w:r w:rsidR="00C0653A">
        <w:rPr>
          <w:sz w:val="22"/>
          <w:szCs w:val="22"/>
        </w:rPr>
        <w:t xml:space="preserve"> НДС не облагается и </w:t>
      </w:r>
      <w:r w:rsidRPr="00785D49">
        <w:rPr>
          <w:sz w:val="22"/>
          <w:szCs w:val="22"/>
        </w:rPr>
        <w:t>включает в себя стоимость Товара,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w:t>
      </w:r>
      <w:proofErr w:type="gramEnd"/>
      <w:r w:rsidRPr="00785D49">
        <w:rPr>
          <w:sz w:val="22"/>
          <w:szCs w:val="22"/>
        </w:rPr>
        <w:t xml:space="preserve"> конечной. </w:t>
      </w:r>
    </w:p>
    <w:p w:rsidR="00785D49" w:rsidRPr="00785D49" w:rsidRDefault="00785D49" w:rsidP="00785D49">
      <w:pPr>
        <w:pStyle w:val="aa"/>
        <w:ind w:firstLine="709"/>
        <w:rPr>
          <w:sz w:val="22"/>
          <w:szCs w:val="22"/>
        </w:rPr>
      </w:pPr>
      <w:r w:rsidRPr="00785D49">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785D49" w:rsidRPr="00785D49" w:rsidRDefault="00785D49" w:rsidP="00785D49">
      <w:pPr>
        <w:pStyle w:val="aa"/>
        <w:ind w:firstLine="709"/>
        <w:rPr>
          <w:sz w:val="22"/>
          <w:szCs w:val="22"/>
        </w:rPr>
      </w:pPr>
      <w:r w:rsidRPr="00785D49">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785D49" w:rsidRPr="00785D49" w:rsidRDefault="00785D49" w:rsidP="00785D49">
      <w:pPr>
        <w:pStyle w:val="aa"/>
        <w:ind w:firstLine="709"/>
        <w:rPr>
          <w:sz w:val="22"/>
          <w:szCs w:val="22"/>
        </w:rPr>
      </w:pPr>
      <w:r w:rsidRPr="00785D49">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785D49" w:rsidRPr="00785D49" w:rsidRDefault="00785D49" w:rsidP="00785D49">
      <w:pPr>
        <w:tabs>
          <w:tab w:val="left" w:pos="709"/>
        </w:tabs>
        <w:ind w:firstLine="709"/>
        <w:jc w:val="both"/>
        <w:rPr>
          <w:sz w:val="22"/>
          <w:szCs w:val="22"/>
        </w:rPr>
      </w:pPr>
      <w:r w:rsidRPr="00785D49">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785D49" w:rsidRPr="00785D49" w:rsidRDefault="00785D49" w:rsidP="00785D49">
      <w:pPr>
        <w:pStyle w:val="aa"/>
        <w:ind w:firstLine="709"/>
        <w:rPr>
          <w:sz w:val="22"/>
          <w:szCs w:val="22"/>
        </w:rPr>
      </w:pPr>
    </w:p>
    <w:p w:rsidR="00785D49" w:rsidRPr="00785D49" w:rsidRDefault="00785D49" w:rsidP="00785D49">
      <w:pPr>
        <w:jc w:val="center"/>
        <w:rPr>
          <w:b/>
          <w:sz w:val="22"/>
          <w:szCs w:val="22"/>
        </w:rPr>
      </w:pPr>
      <w:r w:rsidRPr="00785D49">
        <w:rPr>
          <w:b/>
          <w:sz w:val="22"/>
          <w:szCs w:val="22"/>
        </w:rPr>
        <w:t>3. КАЧЕСТВО ТОВАРА</w:t>
      </w:r>
    </w:p>
    <w:p w:rsidR="00785D49" w:rsidRPr="00785D49" w:rsidRDefault="00785D49" w:rsidP="00785D49">
      <w:pPr>
        <w:ind w:right="125" w:firstLine="708"/>
        <w:jc w:val="both"/>
        <w:rPr>
          <w:sz w:val="22"/>
          <w:szCs w:val="22"/>
        </w:rPr>
      </w:pPr>
      <w:r w:rsidRPr="00785D49">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785D49" w:rsidRPr="00785D49" w:rsidRDefault="00785D49" w:rsidP="00785D49">
      <w:pPr>
        <w:ind w:firstLine="720"/>
        <w:jc w:val="both"/>
        <w:rPr>
          <w:bCs/>
          <w:sz w:val="22"/>
          <w:szCs w:val="22"/>
        </w:rPr>
      </w:pPr>
      <w:r w:rsidRPr="00785D49">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785D49">
        <w:rPr>
          <w:bCs/>
          <w:spacing w:val="4"/>
          <w:sz w:val="22"/>
          <w:szCs w:val="22"/>
        </w:rPr>
        <w:t>не имеющей дефектов изготовления и транспортировки</w:t>
      </w:r>
      <w:r w:rsidRPr="00785D49">
        <w:rPr>
          <w:sz w:val="22"/>
          <w:szCs w:val="22"/>
        </w:rPr>
        <w:t>.</w:t>
      </w:r>
    </w:p>
    <w:p w:rsidR="00785D49" w:rsidRPr="00785D49" w:rsidRDefault="00785D49" w:rsidP="00785D49">
      <w:pPr>
        <w:ind w:firstLine="720"/>
        <w:jc w:val="both"/>
        <w:rPr>
          <w:bCs/>
          <w:sz w:val="22"/>
          <w:szCs w:val="22"/>
        </w:rPr>
      </w:pPr>
      <w:r w:rsidRPr="00785D49">
        <w:rPr>
          <w:bCs/>
          <w:sz w:val="22"/>
          <w:szCs w:val="22"/>
        </w:rPr>
        <w:t>3.3. Упаковка должна предохранять товар от порчи, утраты товарного вида.</w:t>
      </w:r>
    </w:p>
    <w:p w:rsidR="00785D49" w:rsidRPr="00785D49" w:rsidRDefault="00785D49" w:rsidP="00785D49">
      <w:pPr>
        <w:ind w:firstLine="720"/>
        <w:jc w:val="both"/>
        <w:rPr>
          <w:bCs/>
          <w:sz w:val="22"/>
          <w:szCs w:val="22"/>
        </w:rPr>
      </w:pPr>
      <w:r w:rsidRPr="00785D49">
        <w:rPr>
          <w:bCs/>
          <w:sz w:val="22"/>
          <w:szCs w:val="22"/>
        </w:rPr>
        <w:t>3.4. Тара и упаковка входят в стоимость поставляемого товара.</w:t>
      </w:r>
    </w:p>
    <w:p w:rsidR="00785D49" w:rsidRPr="00785D49" w:rsidRDefault="00785D49" w:rsidP="00785D49">
      <w:pPr>
        <w:ind w:firstLine="720"/>
        <w:jc w:val="both"/>
        <w:rPr>
          <w:bCs/>
          <w:sz w:val="22"/>
          <w:szCs w:val="22"/>
        </w:rPr>
      </w:pPr>
      <w:r w:rsidRPr="00785D49">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785D49" w:rsidRPr="00785D49" w:rsidRDefault="00785D49" w:rsidP="00785D49">
      <w:pPr>
        <w:ind w:firstLine="708"/>
        <w:jc w:val="both"/>
        <w:rPr>
          <w:sz w:val="22"/>
          <w:szCs w:val="22"/>
        </w:rPr>
      </w:pPr>
    </w:p>
    <w:p w:rsidR="00785D49" w:rsidRPr="00785D49" w:rsidRDefault="00785D49" w:rsidP="00785D49">
      <w:pPr>
        <w:ind w:firstLine="709"/>
        <w:jc w:val="center"/>
        <w:rPr>
          <w:b/>
          <w:sz w:val="22"/>
          <w:szCs w:val="22"/>
        </w:rPr>
      </w:pPr>
      <w:r w:rsidRPr="00785D49">
        <w:rPr>
          <w:b/>
          <w:sz w:val="22"/>
          <w:szCs w:val="22"/>
        </w:rPr>
        <w:t>4. СРОКИ И ПОРЯДОК ПОСТАВКИ И ПРИЕМКИ ТОВАРА</w:t>
      </w:r>
    </w:p>
    <w:p w:rsidR="00785D49" w:rsidRPr="00785D49" w:rsidRDefault="00785D49" w:rsidP="00785D49">
      <w:pPr>
        <w:ind w:firstLine="709"/>
        <w:jc w:val="both"/>
        <w:rPr>
          <w:sz w:val="22"/>
          <w:szCs w:val="22"/>
        </w:rPr>
      </w:pPr>
      <w:r w:rsidRPr="00785D49">
        <w:rPr>
          <w:sz w:val="22"/>
          <w:szCs w:val="22"/>
        </w:rPr>
        <w:lastRenderedPageBreak/>
        <w:t>4.1. Поставка товара осуществляется по адресу: г. Иркутск: ул. Баумана 214А в рабочие дни с 09.00 ч. до 15.00 ч.</w:t>
      </w:r>
    </w:p>
    <w:p w:rsidR="00785D49" w:rsidRPr="00785D49" w:rsidRDefault="00785D49" w:rsidP="00785D49">
      <w:pPr>
        <w:ind w:firstLine="709"/>
        <w:jc w:val="both"/>
        <w:rPr>
          <w:sz w:val="22"/>
          <w:szCs w:val="22"/>
        </w:rPr>
      </w:pPr>
      <w:r w:rsidRPr="00785D49">
        <w:rPr>
          <w:sz w:val="22"/>
          <w:szCs w:val="22"/>
        </w:rPr>
        <w:t>4.2. Тара и упаковка возврату не подлежат.</w:t>
      </w:r>
    </w:p>
    <w:p w:rsidR="00785D49" w:rsidRPr="00785D49" w:rsidRDefault="00785D49" w:rsidP="00785D49">
      <w:pPr>
        <w:ind w:firstLine="709"/>
        <w:jc w:val="both"/>
        <w:rPr>
          <w:sz w:val="22"/>
          <w:szCs w:val="22"/>
        </w:rPr>
      </w:pPr>
      <w:r w:rsidRPr="00785D49">
        <w:rPr>
          <w:sz w:val="22"/>
          <w:szCs w:val="22"/>
        </w:rPr>
        <w:t>4.3. Поставка товара осуществляется силами Поставщика партиями по заявкам Заказчика с момента подписания договора по 31.03.2024 г. Поставка товара по заявке Заказчика осуществляется в течение 10 (десяти) дней с момента подачи такой заявки.</w:t>
      </w:r>
    </w:p>
    <w:p w:rsidR="00785D49" w:rsidRPr="00785D49" w:rsidRDefault="00785D49" w:rsidP="00785D49">
      <w:pPr>
        <w:pStyle w:val="ConsNonformat"/>
        <w:widowControl/>
        <w:tabs>
          <w:tab w:val="num" w:pos="0"/>
        </w:tabs>
        <w:ind w:right="-7" w:firstLine="709"/>
        <w:jc w:val="both"/>
        <w:rPr>
          <w:rFonts w:ascii="Times New Roman" w:hAnsi="Times New Roman"/>
          <w:sz w:val="22"/>
          <w:szCs w:val="22"/>
        </w:rPr>
      </w:pPr>
      <w:r w:rsidRPr="00785D49">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785D49" w:rsidRPr="00785D49" w:rsidRDefault="00785D49" w:rsidP="00785D49">
      <w:pPr>
        <w:pStyle w:val="ConsNonformat"/>
        <w:widowControl/>
        <w:tabs>
          <w:tab w:val="num" w:pos="0"/>
        </w:tabs>
        <w:ind w:right="-7" w:firstLine="709"/>
        <w:jc w:val="both"/>
        <w:rPr>
          <w:rFonts w:ascii="Times New Roman" w:hAnsi="Times New Roman"/>
          <w:sz w:val="22"/>
          <w:szCs w:val="22"/>
        </w:rPr>
      </w:pPr>
      <w:r w:rsidRPr="00785D49">
        <w:rPr>
          <w:rFonts w:ascii="Times New Roman" w:hAnsi="Times New Roman"/>
          <w:sz w:val="22"/>
          <w:szCs w:val="22"/>
        </w:rPr>
        <w:t xml:space="preserve">4.5. При доставке Товара Заказчик производит приемку Товара по количеству. </w:t>
      </w:r>
    </w:p>
    <w:p w:rsidR="00785D49" w:rsidRPr="00785D49" w:rsidRDefault="00785D49" w:rsidP="00785D49">
      <w:pPr>
        <w:autoSpaceDE w:val="0"/>
        <w:autoSpaceDN w:val="0"/>
        <w:adjustRightInd w:val="0"/>
        <w:ind w:firstLine="709"/>
        <w:jc w:val="both"/>
        <w:rPr>
          <w:sz w:val="22"/>
          <w:szCs w:val="22"/>
        </w:rPr>
      </w:pPr>
      <w:r w:rsidRPr="00785D49">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785D49">
        <w:rPr>
          <w:rFonts w:eastAsiaTheme="minorHAnsi"/>
          <w:sz w:val="22"/>
          <w:szCs w:val="22"/>
        </w:rPr>
        <w:t xml:space="preserve">О закупках товаров, работ, услуг отдельными видами юридических лиц» </w:t>
      </w:r>
      <w:r w:rsidRPr="00785D49">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785D49" w:rsidRPr="00785D49" w:rsidRDefault="00785D49" w:rsidP="00785D49">
      <w:pPr>
        <w:autoSpaceDE w:val="0"/>
        <w:autoSpaceDN w:val="0"/>
        <w:adjustRightInd w:val="0"/>
        <w:ind w:firstLine="709"/>
        <w:jc w:val="both"/>
        <w:rPr>
          <w:sz w:val="22"/>
          <w:szCs w:val="22"/>
        </w:rPr>
      </w:pPr>
      <w:r w:rsidRPr="00785D49">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85D49" w:rsidRPr="00785D49" w:rsidRDefault="00785D49" w:rsidP="00785D49">
      <w:pPr>
        <w:ind w:firstLine="709"/>
        <w:jc w:val="both"/>
        <w:rPr>
          <w:sz w:val="22"/>
          <w:szCs w:val="22"/>
        </w:rPr>
      </w:pPr>
      <w:r w:rsidRPr="00785D49">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785D49" w:rsidRPr="00785D49" w:rsidRDefault="00785D49" w:rsidP="00785D49">
      <w:pPr>
        <w:ind w:firstLine="709"/>
        <w:jc w:val="both"/>
        <w:rPr>
          <w:sz w:val="22"/>
          <w:szCs w:val="22"/>
        </w:rPr>
      </w:pPr>
      <w:r w:rsidRPr="00785D49">
        <w:rPr>
          <w:noProof/>
          <w:sz w:val="22"/>
          <w:szCs w:val="22"/>
        </w:rPr>
        <w:t>4.9.</w:t>
      </w:r>
      <w:r w:rsidRPr="00785D49">
        <w:rPr>
          <w:sz w:val="22"/>
          <w:szCs w:val="22"/>
        </w:rPr>
        <w:t xml:space="preserve"> Риск случайной гибели Товара переходит от Поставщика к Заказчику с момента подписания товарной накладной.</w:t>
      </w:r>
    </w:p>
    <w:p w:rsidR="00785D49" w:rsidRPr="00785D49" w:rsidRDefault="00785D49" w:rsidP="00785D49">
      <w:pPr>
        <w:ind w:firstLine="709"/>
        <w:jc w:val="both"/>
        <w:rPr>
          <w:color w:val="000000"/>
          <w:sz w:val="22"/>
          <w:szCs w:val="22"/>
        </w:rPr>
      </w:pPr>
    </w:p>
    <w:p w:rsidR="00785D49" w:rsidRPr="00785D49" w:rsidRDefault="00785D49" w:rsidP="00785D49">
      <w:pPr>
        <w:jc w:val="center"/>
        <w:rPr>
          <w:b/>
          <w:sz w:val="22"/>
          <w:szCs w:val="22"/>
        </w:rPr>
      </w:pPr>
      <w:r w:rsidRPr="00785D49">
        <w:rPr>
          <w:b/>
          <w:noProof/>
          <w:sz w:val="22"/>
          <w:szCs w:val="22"/>
        </w:rPr>
        <w:t>5.</w:t>
      </w:r>
      <w:r w:rsidRPr="00785D49">
        <w:rPr>
          <w:b/>
          <w:sz w:val="22"/>
          <w:szCs w:val="22"/>
        </w:rPr>
        <w:t xml:space="preserve"> ОБЯЗАННОСТИ СТОРОН</w:t>
      </w:r>
    </w:p>
    <w:p w:rsidR="00785D49" w:rsidRPr="00785D49" w:rsidRDefault="00785D49" w:rsidP="00785D49">
      <w:pPr>
        <w:ind w:firstLine="709"/>
        <w:jc w:val="both"/>
        <w:rPr>
          <w:sz w:val="22"/>
          <w:szCs w:val="22"/>
        </w:rPr>
      </w:pPr>
      <w:r w:rsidRPr="00785D49">
        <w:rPr>
          <w:sz w:val="22"/>
          <w:szCs w:val="22"/>
        </w:rPr>
        <w:t xml:space="preserve">5.1. </w:t>
      </w:r>
      <w:r w:rsidRPr="00785D49">
        <w:rPr>
          <w:sz w:val="22"/>
          <w:szCs w:val="22"/>
          <w:u w:val="single"/>
        </w:rPr>
        <w:t>Поставщик обязуется:</w:t>
      </w:r>
    </w:p>
    <w:p w:rsidR="00785D49" w:rsidRPr="00785D49" w:rsidRDefault="00785D49" w:rsidP="00785D49">
      <w:pPr>
        <w:ind w:firstLine="709"/>
        <w:jc w:val="both"/>
        <w:rPr>
          <w:sz w:val="22"/>
          <w:szCs w:val="22"/>
        </w:rPr>
      </w:pPr>
      <w:r w:rsidRPr="00785D49">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785D49" w:rsidRPr="00785D49" w:rsidRDefault="00785D49" w:rsidP="00785D49">
      <w:pPr>
        <w:ind w:firstLine="709"/>
        <w:jc w:val="both"/>
        <w:rPr>
          <w:sz w:val="22"/>
          <w:szCs w:val="22"/>
        </w:rPr>
      </w:pPr>
      <w:r w:rsidRPr="00785D49">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785D49" w:rsidRPr="00785D49" w:rsidRDefault="00785D49" w:rsidP="00785D49">
      <w:pPr>
        <w:ind w:firstLine="709"/>
        <w:jc w:val="both"/>
        <w:rPr>
          <w:sz w:val="22"/>
          <w:szCs w:val="22"/>
        </w:rPr>
      </w:pPr>
      <w:r w:rsidRPr="00785D49">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785D49" w:rsidRPr="00785D49" w:rsidRDefault="00785D49" w:rsidP="00785D49">
      <w:pPr>
        <w:ind w:firstLine="709"/>
        <w:jc w:val="both"/>
        <w:rPr>
          <w:sz w:val="22"/>
          <w:szCs w:val="22"/>
        </w:rPr>
      </w:pPr>
      <w:r w:rsidRPr="00785D49">
        <w:rPr>
          <w:sz w:val="22"/>
          <w:szCs w:val="22"/>
        </w:rPr>
        <w:t xml:space="preserve">5.2. </w:t>
      </w:r>
      <w:r w:rsidRPr="00785D49">
        <w:rPr>
          <w:sz w:val="22"/>
          <w:szCs w:val="22"/>
          <w:u w:val="single"/>
        </w:rPr>
        <w:t>Заказчик обязуется:</w:t>
      </w:r>
    </w:p>
    <w:p w:rsidR="00785D49" w:rsidRPr="00785D49" w:rsidRDefault="00785D49" w:rsidP="00785D49">
      <w:pPr>
        <w:ind w:firstLine="709"/>
        <w:jc w:val="both"/>
        <w:rPr>
          <w:sz w:val="22"/>
          <w:szCs w:val="22"/>
        </w:rPr>
      </w:pPr>
      <w:r w:rsidRPr="00785D49">
        <w:rPr>
          <w:sz w:val="22"/>
          <w:szCs w:val="22"/>
        </w:rPr>
        <w:t>5.2.1. Принять и оплатить Товар в соответствии с п. 2.2. настоящего Договора.</w:t>
      </w:r>
    </w:p>
    <w:p w:rsidR="00785D49" w:rsidRPr="00785D49" w:rsidRDefault="00785D49" w:rsidP="00785D49">
      <w:pPr>
        <w:jc w:val="both"/>
        <w:rPr>
          <w:b/>
          <w:sz w:val="22"/>
          <w:szCs w:val="22"/>
        </w:rPr>
      </w:pPr>
    </w:p>
    <w:p w:rsidR="00785D49" w:rsidRPr="00785D49" w:rsidRDefault="00785D49" w:rsidP="00785D49">
      <w:pPr>
        <w:jc w:val="center"/>
        <w:rPr>
          <w:b/>
          <w:sz w:val="22"/>
          <w:szCs w:val="22"/>
        </w:rPr>
      </w:pPr>
      <w:r w:rsidRPr="00785D49">
        <w:rPr>
          <w:b/>
          <w:sz w:val="22"/>
          <w:szCs w:val="22"/>
        </w:rPr>
        <w:t>6. ОТВЕТСТВЕННОСТЬ СТОРОН</w:t>
      </w:r>
    </w:p>
    <w:p w:rsidR="00785D49" w:rsidRPr="00785D49" w:rsidRDefault="00785D49" w:rsidP="00785D49">
      <w:pPr>
        <w:ind w:firstLine="709"/>
        <w:jc w:val="both"/>
        <w:rPr>
          <w:sz w:val="22"/>
          <w:szCs w:val="22"/>
        </w:rPr>
      </w:pPr>
      <w:r w:rsidRPr="00785D49">
        <w:rPr>
          <w:noProof/>
          <w:sz w:val="22"/>
          <w:szCs w:val="22"/>
        </w:rPr>
        <w:t>6.1.</w:t>
      </w:r>
      <w:r w:rsidRPr="00785D49">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785D49" w:rsidRPr="00785D49" w:rsidRDefault="00785D49" w:rsidP="00785D49">
      <w:pPr>
        <w:ind w:firstLine="709"/>
        <w:jc w:val="both"/>
        <w:rPr>
          <w:sz w:val="22"/>
          <w:szCs w:val="22"/>
        </w:rPr>
      </w:pPr>
      <w:r w:rsidRPr="00785D49">
        <w:rPr>
          <w:noProof/>
          <w:sz w:val="22"/>
          <w:szCs w:val="22"/>
        </w:rPr>
        <w:t>6.2.</w:t>
      </w:r>
      <w:r w:rsidRPr="00785D49">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785D49" w:rsidRPr="00785D49" w:rsidRDefault="00785D49" w:rsidP="00785D49">
      <w:pPr>
        <w:ind w:firstLine="709"/>
        <w:jc w:val="both"/>
        <w:rPr>
          <w:sz w:val="22"/>
          <w:szCs w:val="22"/>
        </w:rPr>
      </w:pPr>
      <w:r w:rsidRPr="00785D49">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785D49" w:rsidRPr="00785D49" w:rsidRDefault="00785D49" w:rsidP="00785D49">
      <w:pPr>
        <w:ind w:firstLine="709"/>
        <w:jc w:val="both"/>
        <w:rPr>
          <w:sz w:val="22"/>
          <w:szCs w:val="22"/>
        </w:rPr>
      </w:pPr>
      <w:r w:rsidRPr="00785D49">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785D49" w:rsidRPr="00785D49" w:rsidRDefault="00785D49" w:rsidP="00785D49">
      <w:pPr>
        <w:ind w:firstLine="709"/>
        <w:jc w:val="both"/>
        <w:rPr>
          <w:sz w:val="22"/>
          <w:szCs w:val="22"/>
        </w:rPr>
      </w:pPr>
      <w:r w:rsidRPr="00785D49">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785D49" w:rsidRPr="00785D49" w:rsidRDefault="00785D49" w:rsidP="00785D49">
      <w:pPr>
        <w:ind w:firstLine="709"/>
        <w:jc w:val="both"/>
        <w:rPr>
          <w:sz w:val="22"/>
          <w:szCs w:val="22"/>
        </w:rPr>
      </w:pPr>
      <w:r w:rsidRPr="00785D49">
        <w:rPr>
          <w:sz w:val="22"/>
          <w:szCs w:val="22"/>
        </w:rPr>
        <w:t xml:space="preserve">6.4. В случае неисполнения или ненадлежащего исполнения обязательств, установленных в </w:t>
      </w:r>
      <w:proofErr w:type="spellStart"/>
      <w:r w:rsidRPr="00785D49">
        <w:rPr>
          <w:sz w:val="22"/>
          <w:szCs w:val="22"/>
        </w:rPr>
        <w:t>пп</w:t>
      </w:r>
      <w:proofErr w:type="spellEnd"/>
      <w:r w:rsidRPr="00785D49">
        <w:rPr>
          <w:sz w:val="22"/>
          <w:szCs w:val="22"/>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785D49" w:rsidRPr="00785D49" w:rsidRDefault="00785D49" w:rsidP="00785D49">
      <w:pPr>
        <w:ind w:firstLine="709"/>
        <w:jc w:val="both"/>
        <w:rPr>
          <w:sz w:val="22"/>
          <w:szCs w:val="22"/>
        </w:rPr>
      </w:pPr>
      <w:r w:rsidRPr="00785D49">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785D49" w:rsidRDefault="00785D49" w:rsidP="00785D49">
      <w:pPr>
        <w:pStyle w:val="a8"/>
        <w:tabs>
          <w:tab w:val="left" w:pos="0"/>
          <w:tab w:val="left" w:pos="2268"/>
          <w:tab w:val="left" w:pos="10490"/>
        </w:tabs>
        <w:ind w:right="-91" w:firstLine="709"/>
        <w:jc w:val="both"/>
        <w:rPr>
          <w:sz w:val="22"/>
          <w:szCs w:val="22"/>
        </w:rPr>
      </w:pPr>
      <w:r w:rsidRPr="00785D49">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675007" w:rsidRPr="00785D49" w:rsidRDefault="00675007" w:rsidP="00785D49">
      <w:pPr>
        <w:pStyle w:val="a8"/>
        <w:tabs>
          <w:tab w:val="left" w:pos="0"/>
          <w:tab w:val="left" w:pos="2268"/>
          <w:tab w:val="left" w:pos="10490"/>
        </w:tabs>
        <w:ind w:right="-91" w:firstLine="709"/>
        <w:jc w:val="both"/>
        <w:rPr>
          <w:sz w:val="22"/>
          <w:szCs w:val="22"/>
        </w:rPr>
      </w:pPr>
    </w:p>
    <w:p w:rsidR="00785D49" w:rsidRPr="00785D49" w:rsidRDefault="00785D49" w:rsidP="00785D49">
      <w:pPr>
        <w:pStyle w:val="ac"/>
        <w:jc w:val="center"/>
        <w:rPr>
          <w:rFonts w:ascii="Times New Roman" w:hAnsi="Times New Roman"/>
          <w:b/>
          <w:sz w:val="22"/>
          <w:szCs w:val="22"/>
        </w:rPr>
      </w:pPr>
      <w:r w:rsidRPr="00785D49">
        <w:rPr>
          <w:rFonts w:ascii="Times New Roman" w:hAnsi="Times New Roman"/>
          <w:b/>
          <w:sz w:val="22"/>
          <w:szCs w:val="22"/>
        </w:rPr>
        <w:t>7. ОБЕСПЕЧЕНИЕ ИСПОЛНЕНИЯ ДОГОВОРА</w:t>
      </w:r>
    </w:p>
    <w:p w:rsidR="00785D49" w:rsidRPr="00785D49" w:rsidRDefault="00785D49" w:rsidP="00785D49">
      <w:pPr>
        <w:pStyle w:val="a3"/>
        <w:tabs>
          <w:tab w:val="left" w:pos="0"/>
          <w:tab w:val="left" w:pos="1276"/>
        </w:tabs>
        <w:spacing w:after="0" w:line="240" w:lineRule="auto"/>
        <w:ind w:firstLine="709"/>
        <w:jc w:val="both"/>
        <w:rPr>
          <w:rFonts w:ascii="Times New Roman" w:hAnsi="Times New Roman" w:cs="Times New Roman"/>
          <w:b/>
        </w:rPr>
      </w:pPr>
      <w:r w:rsidRPr="00785D49">
        <w:rPr>
          <w:rFonts w:ascii="Times New Roman" w:hAnsi="Times New Roman" w:cs="Times New Roman"/>
        </w:rPr>
        <w:t xml:space="preserve">7.1. Размер обеспечения исполнения договора составляет </w:t>
      </w:r>
      <w:r w:rsidR="00675007" w:rsidRPr="00675007">
        <w:rPr>
          <w:rFonts w:ascii="Times New Roman" w:hAnsi="Times New Roman" w:cs="Times New Roman"/>
          <w:b/>
          <w:bCs/>
          <w:u w:val="single"/>
        </w:rPr>
        <w:t xml:space="preserve">115 257,63 </w:t>
      </w:r>
      <w:r w:rsidRPr="00675007">
        <w:rPr>
          <w:rFonts w:ascii="Times New Roman" w:hAnsi="Times New Roman" w:cs="Times New Roman"/>
          <w:b/>
          <w:bCs/>
          <w:u w:val="single"/>
        </w:rPr>
        <w:t>рублей</w:t>
      </w:r>
      <w:r w:rsidRPr="00785D49">
        <w:rPr>
          <w:rFonts w:ascii="Times New Roman" w:hAnsi="Times New Roman" w:cs="Times New Roman"/>
        </w:rPr>
        <w:t>.</w:t>
      </w:r>
    </w:p>
    <w:p w:rsidR="00785D49" w:rsidRPr="00785D49" w:rsidRDefault="00785D49" w:rsidP="00785D49">
      <w:pPr>
        <w:pStyle w:val="a3"/>
        <w:tabs>
          <w:tab w:val="left" w:pos="0"/>
          <w:tab w:val="left" w:pos="1276"/>
        </w:tabs>
        <w:spacing w:after="0" w:line="240" w:lineRule="auto"/>
        <w:ind w:firstLine="709"/>
        <w:jc w:val="both"/>
        <w:rPr>
          <w:rFonts w:ascii="Times New Roman" w:hAnsi="Times New Roman" w:cs="Times New Roman"/>
          <w:b/>
        </w:rPr>
      </w:pPr>
      <w:r w:rsidRPr="00785D49">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785D49">
        <w:rPr>
          <w:rFonts w:ascii="Times New Roman" w:hAnsi="Times New Roman" w:cs="Times New Roman"/>
        </w:rPr>
        <w:t xml:space="preserve">беспечения исполнения Договора определяется Поставщиком самостоятельно. </w:t>
      </w:r>
    </w:p>
    <w:p w:rsidR="00785D49" w:rsidRPr="00785D49" w:rsidRDefault="00785D49" w:rsidP="00785D49">
      <w:pPr>
        <w:pStyle w:val="a3"/>
        <w:tabs>
          <w:tab w:val="left" w:pos="0"/>
          <w:tab w:val="left" w:pos="1276"/>
        </w:tabs>
        <w:spacing w:after="0" w:line="240" w:lineRule="auto"/>
        <w:ind w:firstLine="709"/>
        <w:jc w:val="both"/>
        <w:rPr>
          <w:rFonts w:ascii="Times New Roman" w:hAnsi="Times New Roman" w:cs="Times New Roman"/>
          <w:b/>
        </w:rPr>
      </w:pPr>
      <w:r w:rsidRPr="00785D49">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785D49" w:rsidRPr="00785D49" w:rsidRDefault="00785D49" w:rsidP="00785D49">
      <w:pPr>
        <w:pStyle w:val="a3"/>
        <w:tabs>
          <w:tab w:val="left" w:pos="0"/>
          <w:tab w:val="left" w:pos="1276"/>
        </w:tabs>
        <w:spacing w:after="0" w:line="240" w:lineRule="auto"/>
        <w:ind w:firstLine="709"/>
        <w:jc w:val="both"/>
        <w:rPr>
          <w:rFonts w:ascii="Times New Roman" w:hAnsi="Times New Roman" w:cs="Times New Roman"/>
        </w:rPr>
      </w:pPr>
      <w:r w:rsidRPr="00785D49">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785D49" w:rsidRPr="00785D49" w:rsidRDefault="00785D49" w:rsidP="00785D49">
      <w:pPr>
        <w:pStyle w:val="a3"/>
        <w:tabs>
          <w:tab w:val="left" w:pos="0"/>
          <w:tab w:val="left" w:pos="1276"/>
        </w:tabs>
        <w:spacing w:after="0" w:line="240" w:lineRule="auto"/>
        <w:ind w:firstLine="709"/>
        <w:jc w:val="both"/>
        <w:rPr>
          <w:rFonts w:ascii="Times New Roman" w:hAnsi="Times New Roman" w:cs="Times New Roman"/>
        </w:rPr>
      </w:pPr>
      <w:r w:rsidRPr="00785D49">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785D49" w:rsidRPr="00785D49" w:rsidRDefault="00785D49" w:rsidP="00785D49">
      <w:pPr>
        <w:pStyle w:val="a3"/>
        <w:tabs>
          <w:tab w:val="left" w:pos="0"/>
          <w:tab w:val="left" w:pos="1276"/>
        </w:tabs>
        <w:spacing w:after="0" w:line="240" w:lineRule="auto"/>
        <w:ind w:firstLine="709"/>
        <w:jc w:val="both"/>
        <w:rPr>
          <w:rFonts w:ascii="Times New Roman" w:hAnsi="Times New Roman" w:cs="Times New Roman"/>
        </w:rPr>
      </w:pPr>
      <w:r w:rsidRPr="00785D49">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785D49" w:rsidRPr="00785D49" w:rsidRDefault="00785D49" w:rsidP="00785D49">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785D49">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785D49" w:rsidRDefault="00785D49" w:rsidP="00785D49">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785D49">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675007" w:rsidRPr="00785D49" w:rsidRDefault="00675007" w:rsidP="00785D49">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785D49" w:rsidRPr="00785D49" w:rsidRDefault="00785D49" w:rsidP="00785D49">
      <w:pPr>
        <w:pStyle w:val="a8"/>
        <w:tabs>
          <w:tab w:val="left" w:pos="0"/>
          <w:tab w:val="left" w:pos="2268"/>
        </w:tabs>
        <w:ind w:left="360" w:right="335"/>
        <w:jc w:val="center"/>
        <w:rPr>
          <w:b/>
          <w:sz w:val="22"/>
          <w:szCs w:val="22"/>
        </w:rPr>
      </w:pPr>
      <w:r w:rsidRPr="00785D49">
        <w:rPr>
          <w:b/>
          <w:sz w:val="22"/>
          <w:szCs w:val="22"/>
        </w:rPr>
        <w:t>8. ДЕЙСТВИЕ НЕПРЕОДОЛИМОЙ СИЛЫ.</w:t>
      </w:r>
    </w:p>
    <w:p w:rsidR="00785D49" w:rsidRPr="00785D49" w:rsidRDefault="00785D49" w:rsidP="00785D49">
      <w:pPr>
        <w:pStyle w:val="a8"/>
        <w:tabs>
          <w:tab w:val="left" w:pos="2268"/>
        </w:tabs>
        <w:ind w:firstLine="709"/>
        <w:jc w:val="both"/>
        <w:rPr>
          <w:sz w:val="22"/>
          <w:szCs w:val="22"/>
        </w:rPr>
      </w:pPr>
      <w:r w:rsidRPr="00785D49">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785D49" w:rsidRPr="00785D49" w:rsidRDefault="00785D49" w:rsidP="00785D49">
      <w:pPr>
        <w:pStyle w:val="a8"/>
        <w:ind w:right="283" w:firstLine="709"/>
        <w:jc w:val="both"/>
        <w:rPr>
          <w:sz w:val="22"/>
          <w:szCs w:val="22"/>
        </w:rPr>
      </w:pPr>
      <w:r w:rsidRPr="00785D49">
        <w:rPr>
          <w:sz w:val="22"/>
          <w:szCs w:val="22"/>
        </w:rPr>
        <w:t xml:space="preserve">8.2. Каждая из сторон обязана письменно сообщить о наступлении обстоятельств непреодолимой силы не позднее </w:t>
      </w:r>
      <w:r w:rsidRPr="00785D49">
        <w:rPr>
          <w:i/>
          <w:sz w:val="22"/>
          <w:szCs w:val="22"/>
        </w:rPr>
        <w:t xml:space="preserve">10 (десяти) </w:t>
      </w:r>
      <w:r w:rsidRPr="00785D49">
        <w:rPr>
          <w:sz w:val="22"/>
          <w:szCs w:val="22"/>
        </w:rPr>
        <w:t xml:space="preserve">рабочих дней с начала их действия.   </w:t>
      </w:r>
    </w:p>
    <w:p w:rsidR="00785D49" w:rsidRDefault="00785D49" w:rsidP="00785D49">
      <w:pPr>
        <w:pStyle w:val="a8"/>
        <w:tabs>
          <w:tab w:val="left" w:pos="2268"/>
        </w:tabs>
        <w:ind w:right="335" w:firstLine="709"/>
        <w:jc w:val="both"/>
        <w:rPr>
          <w:sz w:val="22"/>
          <w:szCs w:val="22"/>
        </w:rPr>
      </w:pPr>
      <w:r w:rsidRPr="00785D49">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675007" w:rsidRPr="00785D49" w:rsidRDefault="00675007" w:rsidP="00785D49">
      <w:pPr>
        <w:pStyle w:val="a8"/>
        <w:tabs>
          <w:tab w:val="left" w:pos="2268"/>
        </w:tabs>
        <w:ind w:right="335" w:firstLine="709"/>
        <w:jc w:val="both"/>
        <w:rPr>
          <w:sz w:val="22"/>
          <w:szCs w:val="22"/>
        </w:rPr>
      </w:pPr>
    </w:p>
    <w:p w:rsidR="00785D49" w:rsidRPr="00785D49" w:rsidRDefault="00785D49" w:rsidP="00785D49">
      <w:pPr>
        <w:jc w:val="center"/>
        <w:rPr>
          <w:b/>
          <w:sz w:val="22"/>
          <w:szCs w:val="22"/>
        </w:rPr>
      </w:pPr>
      <w:r w:rsidRPr="00785D49">
        <w:rPr>
          <w:b/>
          <w:sz w:val="22"/>
          <w:szCs w:val="22"/>
        </w:rPr>
        <w:t xml:space="preserve">9. СРОК ДЕЙСТВИЯ </w:t>
      </w:r>
    </w:p>
    <w:p w:rsidR="00785D49" w:rsidRDefault="00785D49" w:rsidP="00785D49">
      <w:pPr>
        <w:pStyle w:val="32"/>
        <w:ind w:firstLine="709"/>
        <w:rPr>
          <w:rFonts w:ascii="Times New Roman" w:hAnsi="Times New Roman"/>
          <w:sz w:val="22"/>
          <w:szCs w:val="22"/>
        </w:rPr>
      </w:pPr>
      <w:r w:rsidRPr="00785D49">
        <w:rPr>
          <w:rFonts w:ascii="Times New Roman" w:hAnsi="Times New Roman"/>
          <w:noProof/>
          <w:sz w:val="22"/>
          <w:szCs w:val="22"/>
        </w:rPr>
        <w:t>9.1.</w:t>
      </w:r>
      <w:r w:rsidRPr="00785D49">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675007" w:rsidRPr="00785D49" w:rsidRDefault="00675007" w:rsidP="00785D49">
      <w:pPr>
        <w:pStyle w:val="32"/>
        <w:ind w:firstLine="709"/>
        <w:rPr>
          <w:rFonts w:ascii="Times New Roman" w:hAnsi="Times New Roman"/>
          <w:sz w:val="22"/>
          <w:szCs w:val="22"/>
        </w:rPr>
      </w:pPr>
    </w:p>
    <w:p w:rsidR="00785D49" w:rsidRPr="00785D49" w:rsidRDefault="00785D49" w:rsidP="00785D49">
      <w:pPr>
        <w:pStyle w:val="a8"/>
        <w:tabs>
          <w:tab w:val="left" w:pos="2268"/>
        </w:tabs>
        <w:jc w:val="center"/>
        <w:rPr>
          <w:b/>
          <w:sz w:val="22"/>
          <w:szCs w:val="22"/>
        </w:rPr>
      </w:pPr>
      <w:r w:rsidRPr="00785D49">
        <w:rPr>
          <w:b/>
          <w:sz w:val="22"/>
          <w:szCs w:val="22"/>
        </w:rPr>
        <w:t>10. ПОРЯДОК РАЗРЕШЕНИЯ СПОРОВ</w:t>
      </w:r>
    </w:p>
    <w:p w:rsidR="00785D49" w:rsidRPr="00785D49" w:rsidRDefault="00785D49" w:rsidP="00785D49">
      <w:pPr>
        <w:pStyle w:val="a8"/>
        <w:tabs>
          <w:tab w:val="left" w:pos="-142"/>
          <w:tab w:val="left" w:pos="0"/>
        </w:tabs>
        <w:ind w:firstLine="709"/>
        <w:jc w:val="both"/>
        <w:rPr>
          <w:sz w:val="22"/>
          <w:szCs w:val="22"/>
        </w:rPr>
      </w:pPr>
      <w:r w:rsidRPr="00785D49">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785D49" w:rsidRDefault="00785D49" w:rsidP="00785D49">
      <w:pPr>
        <w:pStyle w:val="a8"/>
        <w:tabs>
          <w:tab w:val="left" w:pos="0"/>
        </w:tabs>
        <w:ind w:firstLine="709"/>
        <w:jc w:val="both"/>
        <w:rPr>
          <w:sz w:val="22"/>
          <w:szCs w:val="22"/>
        </w:rPr>
      </w:pPr>
      <w:r w:rsidRPr="00785D49">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675007" w:rsidRPr="00785D49" w:rsidRDefault="00675007" w:rsidP="00785D49">
      <w:pPr>
        <w:pStyle w:val="a8"/>
        <w:tabs>
          <w:tab w:val="left" w:pos="0"/>
        </w:tabs>
        <w:ind w:firstLine="709"/>
        <w:jc w:val="both"/>
        <w:rPr>
          <w:sz w:val="22"/>
          <w:szCs w:val="22"/>
        </w:rPr>
      </w:pPr>
    </w:p>
    <w:p w:rsidR="00785D49" w:rsidRPr="00785D49" w:rsidRDefault="00785D49" w:rsidP="00785D49">
      <w:pPr>
        <w:pStyle w:val="a8"/>
        <w:tabs>
          <w:tab w:val="left" w:pos="0"/>
        </w:tabs>
        <w:ind w:firstLine="709"/>
        <w:jc w:val="center"/>
        <w:rPr>
          <w:b/>
          <w:sz w:val="22"/>
          <w:szCs w:val="22"/>
        </w:rPr>
      </w:pPr>
      <w:r w:rsidRPr="00785D49">
        <w:rPr>
          <w:b/>
          <w:sz w:val="22"/>
          <w:szCs w:val="22"/>
        </w:rPr>
        <w:t>11. ЗАКЛЮЧИТЕЛЬНЫЕ ПОЛОЖЕНИЯ</w:t>
      </w:r>
    </w:p>
    <w:p w:rsidR="00785D49" w:rsidRPr="00785D49" w:rsidRDefault="00785D49" w:rsidP="00785D49">
      <w:pPr>
        <w:pStyle w:val="a8"/>
        <w:tabs>
          <w:tab w:val="left" w:pos="2268"/>
        </w:tabs>
        <w:ind w:firstLine="709"/>
        <w:jc w:val="both"/>
        <w:rPr>
          <w:sz w:val="22"/>
          <w:szCs w:val="22"/>
        </w:rPr>
      </w:pPr>
      <w:r w:rsidRPr="00785D49">
        <w:rPr>
          <w:sz w:val="22"/>
          <w:szCs w:val="22"/>
        </w:rPr>
        <w:lastRenderedPageBreak/>
        <w:t xml:space="preserve">11.1. Взаимоотношения Сторон, не урегулированные настоящим Договором, регулируются действующим законодательством.  </w:t>
      </w:r>
    </w:p>
    <w:p w:rsidR="00785D49" w:rsidRPr="00785D49" w:rsidRDefault="00785D49" w:rsidP="00785D49">
      <w:pPr>
        <w:pStyle w:val="2"/>
        <w:rPr>
          <w:sz w:val="22"/>
          <w:szCs w:val="22"/>
        </w:rPr>
      </w:pPr>
      <w:r w:rsidRPr="00785D49">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785D49" w:rsidRPr="00785D49" w:rsidRDefault="00785D49" w:rsidP="00785D49">
      <w:pPr>
        <w:pStyle w:val="a8"/>
        <w:tabs>
          <w:tab w:val="left" w:pos="0"/>
        </w:tabs>
        <w:ind w:firstLine="709"/>
        <w:jc w:val="both"/>
        <w:rPr>
          <w:sz w:val="22"/>
          <w:szCs w:val="22"/>
        </w:rPr>
      </w:pPr>
      <w:r w:rsidRPr="00785D49">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785D49" w:rsidRPr="00785D49" w:rsidRDefault="00785D49" w:rsidP="00785D49">
      <w:pPr>
        <w:pStyle w:val="32"/>
        <w:ind w:firstLine="709"/>
        <w:rPr>
          <w:rFonts w:ascii="Times New Roman" w:hAnsi="Times New Roman"/>
          <w:sz w:val="22"/>
          <w:szCs w:val="22"/>
        </w:rPr>
      </w:pPr>
      <w:r w:rsidRPr="00785D49">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785D49" w:rsidRPr="00785D49" w:rsidRDefault="00785D49" w:rsidP="00785D49">
      <w:pPr>
        <w:pStyle w:val="32"/>
        <w:ind w:firstLine="709"/>
        <w:rPr>
          <w:rFonts w:ascii="Times New Roman" w:hAnsi="Times New Roman"/>
          <w:sz w:val="22"/>
          <w:szCs w:val="22"/>
        </w:rPr>
      </w:pPr>
      <w:r w:rsidRPr="00785D49">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785D49" w:rsidRPr="00785D49" w:rsidRDefault="00785D49" w:rsidP="00785D49">
      <w:pPr>
        <w:pStyle w:val="32"/>
        <w:ind w:firstLine="709"/>
        <w:rPr>
          <w:rFonts w:ascii="Times New Roman" w:hAnsi="Times New Roman"/>
          <w:sz w:val="22"/>
          <w:szCs w:val="22"/>
        </w:rPr>
      </w:pPr>
      <w:r w:rsidRPr="00785D49">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785D49" w:rsidRPr="00785D49" w:rsidRDefault="00785D49" w:rsidP="00785D49">
      <w:pPr>
        <w:ind w:firstLine="709"/>
        <w:jc w:val="both"/>
        <w:rPr>
          <w:sz w:val="22"/>
          <w:szCs w:val="22"/>
        </w:rPr>
      </w:pPr>
      <w:r w:rsidRPr="00785D49">
        <w:rPr>
          <w:sz w:val="22"/>
          <w:szCs w:val="22"/>
        </w:rPr>
        <w:t>11.7. К настоящему Договору прилагается и является его неотъемлемой частью</w:t>
      </w:r>
    </w:p>
    <w:p w:rsidR="00785D49" w:rsidRPr="00785D49" w:rsidRDefault="00785D49" w:rsidP="00785D49">
      <w:pPr>
        <w:ind w:firstLine="851"/>
        <w:jc w:val="both"/>
        <w:rPr>
          <w:i/>
          <w:sz w:val="22"/>
          <w:szCs w:val="22"/>
        </w:rPr>
      </w:pPr>
      <w:r w:rsidRPr="00785D49">
        <w:rPr>
          <w:i/>
          <w:sz w:val="22"/>
          <w:szCs w:val="22"/>
        </w:rPr>
        <w:t>- Спецификация (Приложение № 1)</w:t>
      </w:r>
    </w:p>
    <w:p w:rsidR="00785D49" w:rsidRPr="00785D49" w:rsidRDefault="00785D49" w:rsidP="00785D49">
      <w:pPr>
        <w:ind w:firstLine="851"/>
        <w:jc w:val="both"/>
        <w:rPr>
          <w:i/>
          <w:sz w:val="22"/>
          <w:szCs w:val="22"/>
        </w:rPr>
      </w:pPr>
    </w:p>
    <w:p w:rsidR="00785D49" w:rsidRPr="00785D49" w:rsidRDefault="00785D49" w:rsidP="00785D49">
      <w:pPr>
        <w:ind w:left="615"/>
        <w:jc w:val="center"/>
        <w:rPr>
          <w:b/>
          <w:sz w:val="22"/>
          <w:szCs w:val="22"/>
        </w:rPr>
      </w:pPr>
      <w:r w:rsidRPr="00785D49">
        <w:rPr>
          <w:b/>
          <w:sz w:val="22"/>
          <w:szCs w:val="22"/>
        </w:rPr>
        <w:t>12. ЮРИДИЧЕСКИЕ АДРЕСА И БАНКОВСКИЕ РЕКВИЗИТЫ И ПОДПИСИ СТОРОН</w:t>
      </w:r>
    </w:p>
    <w:p w:rsidR="00785D49" w:rsidRPr="009B021D" w:rsidRDefault="00785D49" w:rsidP="00785D49">
      <w:pPr>
        <w:ind w:left="615"/>
        <w:jc w:val="center"/>
        <w:rPr>
          <w:b/>
          <w:sz w:val="19"/>
          <w:szCs w:val="19"/>
        </w:rPr>
      </w:pPr>
    </w:p>
    <w:tbl>
      <w:tblPr>
        <w:tblW w:w="10321" w:type="dxa"/>
        <w:tblInd w:w="108" w:type="dxa"/>
        <w:tblLayout w:type="fixed"/>
        <w:tblLook w:val="0000"/>
      </w:tblPr>
      <w:tblGrid>
        <w:gridCol w:w="5218"/>
        <w:gridCol w:w="5103"/>
      </w:tblGrid>
      <w:tr w:rsidR="00785D49" w:rsidRPr="0015535E" w:rsidTr="006F5C35">
        <w:trPr>
          <w:trHeight w:val="2158"/>
        </w:trPr>
        <w:tc>
          <w:tcPr>
            <w:tcW w:w="5218" w:type="dxa"/>
          </w:tcPr>
          <w:p w:rsidR="00785D49" w:rsidRPr="0015535E" w:rsidRDefault="00785D49" w:rsidP="00255C25">
            <w:pPr>
              <w:pStyle w:val="a8"/>
              <w:tabs>
                <w:tab w:val="left" w:pos="2268"/>
              </w:tabs>
              <w:rPr>
                <w:b/>
                <w:sz w:val="18"/>
                <w:szCs w:val="18"/>
              </w:rPr>
            </w:pPr>
            <w:r w:rsidRPr="0015535E">
              <w:rPr>
                <w:b/>
                <w:sz w:val="18"/>
                <w:szCs w:val="18"/>
              </w:rPr>
              <w:t>Заказчик:</w:t>
            </w:r>
          </w:p>
          <w:p w:rsidR="00785D49" w:rsidRPr="0015535E" w:rsidRDefault="00785D49" w:rsidP="00255C25">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rsidR="00785D49" w:rsidRPr="0015535E" w:rsidRDefault="00785D49" w:rsidP="00255C25">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785D49" w:rsidRPr="0015535E" w:rsidRDefault="00785D49" w:rsidP="00255C25">
            <w:pPr>
              <w:pStyle w:val="a8"/>
              <w:tabs>
                <w:tab w:val="left" w:pos="2268"/>
              </w:tabs>
              <w:rPr>
                <w:sz w:val="18"/>
                <w:szCs w:val="18"/>
              </w:rPr>
            </w:pPr>
            <w:r w:rsidRPr="0015535E">
              <w:rPr>
                <w:b/>
                <w:sz w:val="18"/>
                <w:szCs w:val="18"/>
              </w:rPr>
              <w:t xml:space="preserve">Телефон </w:t>
            </w:r>
            <w:r w:rsidRPr="0015535E">
              <w:rPr>
                <w:sz w:val="18"/>
                <w:szCs w:val="18"/>
              </w:rPr>
              <w:t>44-31-30, 502-490</w:t>
            </w:r>
          </w:p>
          <w:p w:rsidR="00785D49" w:rsidRPr="0015535E" w:rsidRDefault="00785D49" w:rsidP="00255C25">
            <w:pPr>
              <w:rPr>
                <w:sz w:val="18"/>
                <w:szCs w:val="18"/>
              </w:rPr>
            </w:pPr>
            <w:r w:rsidRPr="0015535E">
              <w:rPr>
                <w:sz w:val="18"/>
                <w:szCs w:val="18"/>
              </w:rPr>
              <w:t xml:space="preserve">ИНН 3810009342    </w:t>
            </w:r>
          </w:p>
          <w:p w:rsidR="00785D49" w:rsidRPr="0015535E" w:rsidRDefault="00785D49" w:rsidP="00255C25">
            <w:pPr>
              <w:rPr>
                <w:sz w:val="18"/>
                <w:szCs w:val="18"/>
              </w:rPr>
            </w:pPr>
            <w:r w:rsidRPr="0015535E">
              <w:rPr>
                <w:sz w:val="18"/>
                <w:szCs w:val="18"/>
              </w:rPr>
              <w:t>КПП 381001001</w:t>
            </w:r>
          </w:p>
          <w:p w:rsidR="00785D49" w:rsidRPr="0015535E" w:rsidRDefault="00785D49" w:rsidP="00255C25">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Pr="009A7B9F">
              <w:rPr>
                <w:sz w:val="18"/>
                <w:szCs w:val="18"/>
              </w:rPr>
              <w:t>9</w:t>
            </w:r>
            <w:r w:rsidRPr="0015535E">
              <w:rPr>
                <w:sz w:val="18"/>
                <w:szCs w:val="18"/>
              </w:rPr>
              <w:t>0207</w:t>
            </w:r>
            <w:r>
              <w:rPr>
                <w:sz w:val="18"/>
                <w:szCs w:val="18"/>
              </w:rPr>
              <w:t xml:space="preserve">, л/с </w:t>
            </w:r>
            <w:r w:rsidRPr="0015535E">
              <w:rPr>
                <w:sz w:val="18"/>
                <w:szCs w:val="18"/>
              </w:rPr>
              <w:t>803030</w:t>
            </w:r>
            <w:r>
              <w:rPr>
                <w:sz w:val="18"/>
                <w:szCs w:val="18"/>
              </w:rPr>
              <w:t>5</w:t>
            </w:r>
            <w:r w:rsidRPr="0015535E">
              <w:rPr>
                <w:sz w:val="18"/>
                <w:szCs w:val="18"/>
              </w:rPr>
              <w:t>0207)</w:t>
            </w:r>
          </w:p>
          <w:p w:rsidR="00785D49" w:rsidRPr="0015535E" w:rsidRDefault="00785D49" w:rsidP="00255C25">
            <w:pPr>
              <w:pStyle w:val="ae"/>
              <w:widowControl w:val="0"/>
              <w:rPr>
                <w:sz w:val="18"/>
                <w:szCs w:val="18"/>
              </w:rPr>
            </w:pPr>
            <w:r w:rsidRPr="0015535E">
              <w:rPr>
                <w:sz w:val="18"/>
                <w:szCs w:val="18"/>
              </w:rPr>
              <w:t>Казначейский счет 03224643250000003400</w:t>
            </w:r>
          </w:p>
          <w:p w:rsidR="00785D49" w:rsidRPr="0015535E" w:rsidRDefault="00785D49" w:rsidP="00255C25">
            <w:pPr>
              <w:pStyle w:val="ae"/>
              <w:widowControl w:val="0"/>
              <w:rPr>
                <w:sz w:val="18"/>
                <w:szCs w:val="18"/>
              </w:rPr>
            </w:pPr>
            <w:r w:rsidRPr="0015535E">
              <w:rPr>
                <w:sz w:val="18"/>
                <w:szCs w:val="18"/>
              </w:rPr>
              <w:t>Банковский счет 40102810145370000026</w:t>
            </w:r>
          </w:p>
          <w:p w:rsidR="00785D49" w:rsidRPr="0015535E" w:rsidRDefault="00785D49" w:rsidP="00255C25">
            <w:pPr>
              <w:pStyle w:val="ae"/>
              <w:widowControl w:val="0"/>
              <w:rPr>
                <w:sz w:val="18"/>
                <w:szCs w:val="18"/>
              </w:rPr>
            </w:pPr>
            <w:r w:rsidRPr="0015535E">
              <w:rPr>
                <w:sz w:val="18"/>
                <w:szCs w:val="18"/>
              </w:rPr>
              <w:t>Отделение Иркутск//УФК по Иркутской области, г. Иркутск</w:t>
            </w:r>
          </w:p>
          <w:p w:rsidR="00785D49" w:rsidRPr="0015535E" w:rsidRDefault="00785D49" w:rsidP="00255C25">
            <w:pPr>
              <w:pStyle w:val="a8"/>
              <w:tabs>
                <w:tab w:val="left" w:pos="2268"/>
              </w:tabs>
              <w:rPr>
                <w:sz w:val="18"/>
                <w:szCs w:val="18"/>
              </w:rPr>
            </w:pPr>
            <w:r w:rsidRPr="0015535E">
              <w:rPr>
                <w:sz w:val="18"/>
                <w:szCs w:val="18"/>
              </w:rPr>
              <w:t>БИК 012520101</w:t>
            </w:r>
          </w:p>
          <w:p w:rsidR="00785D49" w:rsidRPr="0015535E" w:rsidRDefault="00785D49" w:rsidP="00255C25">
            <w:pPr>
              <w:pStyle w:val="a8"/>
              <w:tabs>
                <w:tab w:val="left" w:pos="2268"/>
              </w:tabs>
              <w:rPr>
                <w:sz w:val="18"/>
                <w:szCs w:val="18"/>
              </w:rPr>
            </w:pPr>
          </w:p>
          <w:p w:rsidR="006F5C35" w:rsidRDefault="006F5C35" w:rsidP="00255C25">
            <w:pPr>
              <w:pStyle w:val="a8"/>
              <w:tabs>
                <w:tab w:val="left" w:pos="2268"/>
              </w:tabs>
              <w:rPr>
                <w:b/>
                <w:sz w:val="18"/>
                <w:szCs w:val="18"/>
              </w:rPr>
            </w:pPr>
          </w:p>
          <w:p w:rsidR="006F5C35" w:rsidRDefault="006F5C35" w:rsidP="00255C25">
            <w:pPr>
              <w:pStyle w:val="a8"/>
              <w:tabs>
                <w:tab w:val="left" w:pos="2268"/>
              </w:tabs>
              <w:rPr>
                <w:b/>
                <w:sz w:val="18"/>
                <w:szCs w:val="18"/>
              </w:rPr>
            </w:pPr>
          </w:p>
          <w:p w:rsidR="00785D49" w:rsidRPr="0015535E" w:rsidRDefault="00785D49" w:rsidP="00255C25">
            <w:pPr>
              <w:pStyle w:val="a8"/>
              <w:tabs>
                <w:tab w:val="left" w:pos="2268"/>
              </w:tabs>
              <w:rPr>
                <w:b/>
                <w:sz w:val="18"/>
                <w:szCs w:val="18"/>
              </w:rPr>
            </w:pPr>
            <w:r w:rsidRPr="0015535E">
              <w:rPr>
                <w:b/>
                <w:sz w:val="18"/>
                <w:szCs w:val="18"/>
              </w:rPr>
              <w:t>Главный врач</w:t>
            </w:r>
          </w:p>
          <w:p w:rsidR="00785D49" w:rsidRPr="0015535E" w:rsidRDefault="00785D49" w:rsidP="00255C25">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rsidR="00785D49" w:rsidRPr="0015535E" w:rsidRDefault="00785D49" w:rsidP="00255C25">
            <w:pPr>
              <w:pStyle w:val="a8"/>
              <w:tabs>
                <w:tab w:val="left" w:pos="2268"/>
              </w:tabs>
              <w:rPr>
                <w:rFonts w:eastAsia="Calibri"/>
                <w:b/>
                <w:sz w:val="18"/>
                <w:szCs w:val="18"/>
              </w:rPr>
            </w:pPr>
            <w:r w:rsidRPr="0015535E">
              <w:rPr>
                <w:b/>
                <w:sz w:val="18"/>
                <w:szCs w:val="18"/>
              </w:rPr>
              <w:t>М.П.</w:t>
            </w:r>
          </w:p>
        </w:tc>
        <w:tc>
          <w:tcPr>
            <w:tcW w:w="5103" w:type="dxa"/>
          </w:tcPr>
          <w:p w:rsidR="00785D49" w:rsidRPr="0015535E" w:rsidRDefault="00785D49" w:rsidP="00255C25">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rsidR="006F5C35" w:rsidRPr="006F5C35" w:rsidRDefault="006F5C35" w:rsidP="006F5C35">
            <w:pPr>
              <w:widowControl w:val="0"/>
              <w:jc w:val="both"/>
              <w:rPr>
                <w:b/>
                <w:sz w:val="18"/>
                <w:szCs w:val="18"/>
              </w:rPr>
            </w:pPr>
            <w:r w:rsidRPr="006F5C35">
              <w:rPr>
                <w:b/>
                <w:sz w:val="18"/>
                <w:szCs w:val="18"/>
              </w:rPr>
              <w:t>ИП Нестеренко М.А.</w:t>
            </w:r>
          </w:p>
          <w:p w:rsidR="006F5C35" w:rsidRPr="006F5C35" w:rsidRDefault="006F5C35" w:rsidP="006F5C35">
            <w:pPr>
              <w:contextualSpacing/>
              <w:rPr>
                <w:sz w:val="18"/>
                <w:szCs w:val="18"/>
              </w:rPr>
            </w:pPr>
            <w:r w:rsidRPr="006F5C35">
              <w:rPr>
                <w:b/>
                <w:sz w:val="18"/>
                <w:szCs w:val="18"/>
              </w:rPr>
              <w:t xml:space="preserve">Адрес: </w:t>
            </w:r>
            <w:r w:rsidRPr="006F5C35">
              <w:rPr>
                <w:sz w:val="18"/>
                <w:szCs w:val="18"/>
              </w:rPr>
              <w:t>443082, Самарская обл., г. Самара,</w:t>
            </w:r>
            <w:r w:rsidRPr="006F5C35">
              <w:rPr>
                <w:sz w:val="18"/>
                <w:szCs w:val="18"/>
              </w:rPr>
              <w:br/>
              <w:t>ул. Дачная, д. 30, кв. 80</w:t>
            </w:r>
          </w:p>
          <w:p w:rsidR="006F5C35" w:rsidRPr="006F5C35" w:rsidRDefault="006F5C35" w:rsidP="006F5C35">
            <w:pPr>
              <w:widowControl w:val="0"/>
              <w:tabs>
                <w:tab w:val="left" w:pos="5040"/>
              </w:tabs>
              <w:autoSpaceDE w:val="0"/>
              <w:autoSpaceDN w:val="0"/>
              <w:adjustRightInd w:val="0"/>
              <w:rPr>
                <w:sz w:val="18"/>
                <w:szCs w:val="18"/>
              </w:rPr>
            </w:pPr>
            <w:r w:rsidRPr="006F5C35">
              <w:rPr>
                <w:b/>
                <w:sz w:val="18"/>
                <w:szCs w:val="18"/>
              </w:rPr>
              <w:t xml:space="preserve">Телефон </w:t>
            </w:r>
            <w:r w:rsidRPr="006F5C35">
              <w:rPr>
                <w:sz w:val="18"/>
                <w:szCs w:val="18"/>
              </w:rPr>
              <w:t xml:space="preserve">+7 (927) 608-99-99    </w:t>
            </w:r>
          </w:p>
          <w:p w:rsidR="006F5C35" w:rsidRPr="006F5C35" w:rsidRDefault="006F5C35" w:rsidP="006F5C35">
            <w:pPr>
              <w:widowControl w:val="0"/>
              <w:tabs>
                <w:tab w:val="left" w:pos="5040"/>
              </w:tabs>
              <w:autoSpaceDE w:val="0"/>
              <w:autoSpaceDN w:val="0"/>
              <w:adjustRightInd w:val="0"/>
              <w:rPr>
                <w:sz w:val="18"/>
                <w:szCs w:val="18"/>
              </w:rPr>
            </w:pPr>
            <w:r w:rsidRPr="006F5C35">
              <w:rPr>
                <w:sz w:val="18"/>
                <w:szCs w:val="18"/>
              </w:rPr>
              <w:t>ИНН 631505399803</w:t>
            </w:r>
          </w:p>
          <w:p w:rsidR="006F5C35" w:rsidRPr="006F5C35" w:rsidRDefault="006F5C35" w:rsidP="006F5C35">
            <w:pPr>
              <w:widowControl w:val="0"/>
              <w:tabs>
                <w:tab w:val="left" w:pos="5040"/>
              </w:tabs>
              <w:autoSpaceDE w:val="0"/>
              <w:autoSpaceDN w:val="0"/>
              <w:adjustRightInd w:val="0"/>
              <w:rPr>
                <w:sz w:val="18"/>
                <w:szCs w:val="18"/>
              </w:rPr>
            </w:pPr>
            <w:r w:rsidRPr="006F5C35">
              <w:rPr>
                <w:sz w:val="18"/>
                <w:szCs w:val="18"/>
              </w:rPr>
              <w:t>КПП –</w:t>
            </w:r>
          </w:p>
          <w:p w:rsidR="006F5C35" w:rsidRPr="006F5C35" w:rsidRDefault="006F5C35" w:rsidP="006F5C35">
            <w:pPr>
              <w:widowControl w:val="0"/>
              <w:tabs>
                <w:tab w:val="left" w:pos="5040"/>
              </w:tabs>
              <w:autoSpaceDE w:val="0"/>
              <w:autoSpaceDN w:val="0"/>
              <w:adjustRightInd w:val="0"/>
              <w:rPr>
                <w:sz w:val="18"/>
                <w:szCs w:val="18"/>
              </w:rPr>
            </w:pPr>
            <w:r w:rsidRPr="006F5C35">
              <w:rPr>
                <w:sz w:val="18"/>
                <w:szCs w:val="18"/>
              </w:rPr>
              <w:t>ОГРНИП 322631200075102</w:t>
            </w:r>
          </w:p>
          <w:p w:rsidR="006F5C35" w:rsidRPr="006F5C35" w:rsidRDefault="006F5C35" w:rsidP="006F5C35">
            <w:pPr>
              <w:widowControl w:val="0"/>
              <w:tabs>
                <w:tab w:val="left" w:pos="5040"/>
              </w:tabs>
              <w:autoSpaceDE w:val="0"/>
              <w:autoSpaceDN w:val="0"/>
              <w:adjustRightInd w:val="0"/>
              <w:rPr>
                <w:sz w:val="18"/>
                <w:szCs w:val="18"/>
              </w:rPr>
            </w:pPr>
            <w:r w:rsidRPr="006F5C35">
              <w:rPr>
                <w:sz w:val="18"/>
                <w:szCs w:val="18"/>
              </w:rPr>
              <w:t xml:space="preserve">ОКПО </w:t>
            </w:r>
            <w:r w:rsidRPr="006F5C35">
              <w:rPr>
                <w:rFonts w:eastAsia="Calibri"/>
                <w:bCs/>
                <w:sz w:val="18"/>
                <w:szCs w:val="18"/>
              </w:rPr>
              <w:t>2015693912</w:t>
            </w:r>
          </w:p>
          <w:p w:rsidR="006F5C35" w:rsidRPr="006F5C35" w:rsidRDefault="006F5C35" w:rsidP="006F5C35">
            <w:pPr>
              <w:widowControl w:val="0"/>
              <w:tabs>
                <w:tab w:val="left" w:pos="5040"/>
              </w:tabs>
              <w:autoSpaceDE w:val="0"/>
              <w:autoSpaceDN w:val="0"/>
              <w:adjustRightInd w:val="0"/>
              <w:rPr>
                <w:sz w:val="18"/>
                <w:szCs w:val="18"/>
              </w:rPr>
            </w:pPr>
            <w:r w:rsidRPr="006F5C35">
              <w:rPr>
                <w:sz w:val="18"/>
                <w:szCs w:val="18"/>
              </w:rPr>
              <w:t>р/с 40802810816594203720</w:t>
            </w:r>
          </w:p>
          <w:p w:rsidR="006F5C35" w:rsidRPr="006F5C35" w:rsidRDefault="006F5C35" w:rsidP="006F5C35">
            <w:pPr>
              <w:widowControl w:val="0"/>
              <w:tabs>
                <w:tab w:val="left" w:pos="5040"/>
              </w:tabs>
              <w:autoSpaceDE w:val="0"/>
              <w:autoSpaceDN w:val="0"/>
              <w:adjustRightInd w:val="0"/>
              <w:rPr>
                <w:sz w:val="18"/>
                <w:szCs w:val="18"/>
              </w:rPr>
            </w:pPr>
            <w:r w:rsidRPr="006F5C35">
              <w:rPr>
                <w:sz w:val="18"/>
                <w:szCs w:val="18"/>
              </w:rPr>
              <w:t>Филиал "Центральный" Банка ВТБ (ПАО)</w:t>
            </w:r>
          </w:p>
          <w:p w:rsidR="006F5C35" w:rsidRPr="006F5C35" w:rsidRDefault="006F5C35" w:rsidP="006F5C35">
            <w:pPr>
              <w:widowControl w:val="0"/>
              <w:tabs>
                <w:tab w:val="left" w:pos="5040"/>
              </w:tabs>
              <w:autoSpaceDE w:val="0"/>
              <w:autoSpaceDN w:val="0"/>
              <w:adjustRightInd w:val="0"/>
              <w:rPr>
                <w:sz w:val="18"/>
                <w:szCs w:val="18"/>
              </w:rPr>
            </w:pPr>
            <w:r w:rsidRPr="006F5C35">
              <w:rPr>
                <w:sz w:val="18"/>
                <w:szCs w:val="18"/>
              </w:rPr>
              <w:t>к/с 30101810145250000411</w:t>
            </w:r>
          </w:p>
          <w:p w:rsidR="006F5C35" w:rsidRPr="006F5C35" w:rsidRDefault="006F5C35" w:rsidP="006F5C35">
            <w:pPr>
              <w:widowControl w:val="0"/>
              <w:tabs>
                <w:tab w:val="left" w:pos="5040"/>
              </w:tabs>
              <w:autoSpaceDE w:val="0"/>
              <w:autoSpaceDN w:val="0"/>
              <w:adjustRightInd w:val="0"/>
              <w:rPr>
                <w:sz w:val="18"/>
                <w:szCs w:val="18"/>
              </w:rPr>
            </w:pPr>
            <w:r w:rsidRPr="006F5C35">
              <w:rPr>
                <w:sz w:val="18"/>
                <w:szCs w:val="18"/>
              </w:rPr>
              <w:t>БИК 044525411</w:t>
            </w:r>
          </w:p>
          <w:p w:rsidR="006F5C35" w:rsidRPr="006F5C35" w:rsidRDefault="00FD5398" w:rsidP="006F5C35">
            <w:pPr>
              <w:widowControl w:val="0"/>
              <w:tabs>
                <w:tab w:val="left" w:pos="5040"/>
              </w:tabs>
              <w:autoSpaceDE w:val="0"/>
              <w:autoSpaceDN w:val="0"/>
              <w:adjustRightInd w:val="0"/>
              <w:rPr>
                <w:sz w:val="18"/>
                <w:szCs w:val="18"/>
              </w:rPr>
            </w:pPr>
            <w:hyperlink r:id="rId5" w:history="1">
              <w:r w:rsidR="006F5C35" w:rsidRPr="006F5C35">
                <w:rPr>
                  <w:rStyle w:val="af0"/>
                  <w:sz w:val="18"/>
                  <w:szCs w:val="18"/>
                </w:rPr>
                <w:t>nesterenko@list.ru</w:t>
              </w:r>
            </w:hyperlink>
          </w:p>
          <w:p w:rsidR="006F5C35" w:rsidRPr="006F5C35" w:rsidRDefault="006F5C35" w:rsidP="006F5C35">
            <w:pPr>
              <w:widowControl w:val="0"/>
              <w:tabs>
                <w:tab w:val="left" w:pos="5040"/>
              </w:tabs>
              <w:autoSpaceDE w:val="0"/>
              <w:autoSpaceDN w:val="0"/>
              <w:adjustRightInd w:val="0"/>
              <w:rPr>
                <w:b/>
                <w:sz w:val="18"/>
                <w:szCs w:val="18"/>
              </w:rPr>
            </w:pPr>
          </w:p>
          <w:p w:rsidR="006F5C35" w:rsidRPr="006F5C35" w:rsidRDefault="006F5C35" w:rsidP="006F5C35">
            <w:pPr>
              <w:widowControl w:val="0"/>
              <w:tabs>
                <w:tab w:val="left" w:pos="5040"/>
              </w:tabs>
              <w:autoSpaceDE w:val="0"/>
              <w:autoSpaceDN w:val="0"/>
              <w:adjustRightInd w:val="0"/>
              <w:rPr>
                <w:b/>
                <w:sz w:val="18"/>
                <w:szCs w:val="18"/>
              </w:rPr>
            </w:pPr>
            <w:r w:rsidRPr="006F5C35">
              <w:rPr>
                <w:b/>
                <w:sz w:val="18"/>
                <w:szCs w:val="18"/>
              </w:rPr>
              <w:t>Индивидуальный предприниматель</w:t>
            </w:r>
          </w:p>
          <w:p w:rsidR="006F5C35" w:rsidRPr="006F5C35" w:rsidRDefault="006F5C35" w:rsidP="006F5C35">
            <w:pPr>
              <w:widowControl w:val="0"/>
              <w:tabs>
                <w:tab w:val="left" w:pos="5040"/>
              </w:tabs>
              <w:autoSpaceDE w:val="0"/>
              <w:autoSpaceDN w:val="0"/>
              <w:adjustRightInd w:val="0"/>
              <w:rPr>
                <w:b/>
                <w:sz w:val="18"/>
                <w:szCs w:val="18"/>
              </w:rPr>
            </w:pPr>
            <w:r w:rsidRPr="006F5C35">
              <w:rPr>
                <w:b/>
                <w:sz w:val="18"/>
                <w:szCs w:val="18"/>
              </w:rPr>
              <w:t>_______________/М.А. Нестеренко/</w:t>
            </w:r>
          </w:p>
          <w:p w:rsidR="00785D49" w:rsidRPr="0015535E" w:rsidRDefault="006F5C35" w:rsidP="006F5C35">
            <w:pPr>
              <w:rPr>
                <w:sz w:val="18"/>
                <w:szCs w:val="18"/>
              </w:rPr>
            </w:pPr>
            <w:r w:rsidRPr="006F5C35">
              <w:rPr>
                <w:b/>
                <w:bCs/>
                <w:sz w:val="18"/>
                <w:szCs w:val="18"/>
              </w:rPr>
              <w:t>М.П.</w:t>
            </w:r>
          </w:p>
        </w:tc>
      </w:tr>
    </w:tbl>
    <w:p w:rsidR="00785D49" w:rsidRDefault="00785D49" w:rsidP="00785D49">
      <w:pPr>
        <w:jc w:val="right"/>
        <w:rPr>
          <w:sz w:val="20"/>
          <w:szCs w:val="20"/>
        </w:rPr>
      </w:pPr>
    </w:p>
    <w:p w:rsidR="00785D49" w:rsidRDefault="00785D49" w:rsidP="00785D49">
      <w:pPr>
        <w:jc w:val="right"/>
        <w:rPr>
          <w:sz w:val="20"/>
          <w:szCs w:val="20"/>
        </w:rPr>
      </w:pPr>
    </w:p>
    <w:p w:rsidR="00785D49" w:rsidRDefault="00785D49" w:rsidP="00785D49">
      <w:pPr>
        <w:jc w:val="right"/>
        <w:rPr>
          <w:sz w:val="20"/>
          <w:szCs w:val="20"/>
        </w:rPr>
      </w:pPr>
    </w:p>
    <w:p w:rsidR="00785D49" w:rsidRDefault="00785D49" w:rsidP="00785D49">
      <w:pPr>
        <w:jc w:val="right"/>
        <w:rPr>
          <w:sz w:val="20"/>
          <w:szCs w:val="20"/>
        </w:rPr>
      </w:pPr>
    </w:p>
    <w:p w:rsidR="00C0653A" w:rsidRDefault="00C0653A" w:rsidP="00785D49">
      <w:pPr>
        <w:jc w:val="right"/>
        <w:rPr>
          <w:sz w:val="20"/>
          <w:szCs w:val="20"/>
        </w:rPr>
      </w:pPr>
    </w:p>
    <w:p w:rsidR="00C0653A" w:rsidRDefault="00C0653A" w:rsidP="00785D49">
      <w:pPr>
        <w:jc w:val="right"/>
        <w:rPr>
          <w:sz w:val="20"/>
          <w:szCs w:val="20"/>
        </w:rPr>
      </w:pPr>
    </w:p>
    <w:p w:rsidR="00C0653A" w:rsidRDefault="00C0653A" w:rsidP="00785D49">
      <w:pPr>
        <w:jc w:val="right"/>
        <w:rPr>
          <w:sz w:val="20"/>
          <w:szCs w:val="20"/>
        </w:rPr>
      </w:pPr>
    </w:p>
    <w:p w:rsidR="00C0653A" w:rsidRDefault="00C0653A" w:rsidP="00785D49">
      <w:pPr>
        <w:jc w:val="right"/>
        <w:rPr>
          <w:sz w:val="20"/>
          <w:szCs w:val="20"/>
        </w:rPr>
      </w:pPr>
    </w:p>
    <w:p w:rsidR="00C0653A" w:rsidRDefault="00C0653A" w:rsidP="00785D49">
      <w:pPr>
        <w:jc w:val="right"/>
        <w:rPr>
          <w:sz w:val="20"/>
          <w:szCs w:val="20"/>
        </w:rPr>
      </w:pPr>
    </w:p>
    <w:p w:rsidR="00C0653A" w:rsidRDefault="00C0653A" w:rsidP="00785D49">
      <w:pPr>
        <w:jc w:val="right"/>
        <w:rPr>
          <w:sz w:val="20"/>
          <w:szCs w:val="20"/>
        </w:rPr>
      </w:pPr>
    </w:p>
    <w:p w:rsidR="00C0653A" w:rsidRDefault="00C0653A" w:rsidP="00785D49">
      <w:pPr>
        <w:jc w:val="right"/>
        <w:rPr>
          <w:sz w:val="20"/>
          <w:szCs w:val="20"/>
        </w:rPr>
      </w:pPr>
    </w:p>
    <w:p w:rsidR="00C0653A" w:rsidRDefault="00C0653A" w:rsidP="00785D49">
      <w:pPr>
        <w:jc w:val="right"/>
        <w:rPr>
          <w:sz w:val="20"/>
          <w:szCs w:val="20"/>
        </w:rPr>
      </w:pPr>
    </w:p>
    <w:p w:rsidR="00C0653A" w:rsidRDefault="00C0653A" w:rsidP="00785D49">
      <w:pPr>
        <w:jc w:val="right"/>
        <w:rPr>
          <w:sz w:val="20"/>
          <w:szCs w:val="20"/>
        </w:rPr>
      </w:pPr>
    </w:p>
    <w:p w:rsidR="00C0653A" w:rsidRDefault="00C0653A" w:rsidP="00785D49">
      <w:pPr>
        <w:jc w:val="right"/>
        <w:rPr>
          <w:sz w:val="20"/>
          <w:szCs w:val="20"/>
        </w:rPr>
      </w:pPr>
    </w:p>
    <w:p w:rsidR="00C0653A" w:rsidRDefault="00C0653A" w:rsidP="00785D49">
      <w:pPr>
        <w:jc w:val="right"/>
        <w:rPr>
          <w:sz w:val="20"/>
          <w:szCs w:val="20"/>
        </w:rPr>
      </w:pPr>
    </w:p>
    <w:p w:rsidR="00C0653A" w:rsidRDefault="00C0653A" w:rsidP="00785D49">
      <w:pPr>
        <w:jc w:val="right"/>
        <w:rPr>
          <w:sz w:val="20"/>
          <w:szCs w:val="20"/>
        </w:rPr>
      </w:pPr>
    </w:p>
    <w:p w:rsidR="00C0653A" w:rsidRDefault="00C0653A" w:rsidP="00785D49">
      <w:pPr>
        <w:jc w:val="right"/>
        <w:rPr>
          <w:sz w:val="20"/>
          <w:szCs w:val="20"/>
        </w:rPr>
      </w:pPr>
    </w:p>
    <w:p w:rsidR="00C0653A" w:rsidRDefault="00C0653A" w:rsidP="00785D49">
      <w:pPr>
        <w:jc w:val="right"/>
        <w:rPr>
          <w:sz w:val="20"/>
          <w:szCs w:val="20"/>
        </w:rPr>
      </w:pPr>
    </w:p>
    <w:p w:rsidR="00C0653A" w:rsidRDefault="00C0653A" w:rsidP="00785D49">
      <w:pPr>
        <w:jc w:val="right"/>
        <w:rPr>
          <w:sz w:val="20"/>
          <w:szCs w:val="20"/>
        </w:rPr>
      </w:pPr>
    </w:p>
    <w:p w:rsidR="00C0653A" w:rsidRDefault="00C0653A" w:rsidP="00785D49">
      <w:pPr>
        <w:jc w:val="right"/>
        <w:rPr>
          <w:sz w:val="20"/>
          <w:szCs w:val="20"/>
        </w:rPr>
      </w:pPr>
    </w:p>
    <w:p w:rsidR="00C0653A" w:rsidRDefault="00C0653A" w:rsidP="00785D49">
      <w:pPr>
        <w:jc w:val="right"/>
        <w:rPr>
          <w:sz w:val="20"/>
          <w:szCs w:val="20"/>
        </w:rPr>
      </w:pPr>
    </w:p>
    <w:p w:rsidR="00C0653A" w:rsidRDefault="00C0653A" w:rsidP="00785D49">
      <w:pPr>
        <w:jc w:val="right"/>
        <w:rPr>
          <w:sz w:val="20"/>
          <w:szCs w:val="20"/>
        </w:rPr>
      </w:pPr>
    </w:p>
    <w:p w:rsidR="00C0653A" w:rsidRDefault="00C0653A" w:rsidP="00785D49">
      <w:pPr>
        <w:jc w:val="right"/>
        <w:rPr>
          <w:sz w:val="20"/>
          <w:szCs w:val="20"/>
        </w:rPr>
      </w:pPr>
    </w:p>
    <w:p w:rsidR="00C0653A" w:rsidRDefault="00C0653A" w:rsidP="00785D49">
      <w:pPr>
        <w:jc w:val="right"/>
        <w:rPr>
          <w:sz w:val="20"/>
          <w:szCs w:val="20"/>
        </w:rPr>
      </w:pPr>
    </w:p>
    <w:p w:rsidR="00C0653A" w:rsidRDefault="00C0653A" w:rsidP="00785D49">
      <w:pPr>
        <w:jc w:val="right"/>
        <w:rPr>
          <w:sz w:val="20"/>
          <w:szCs w:val="20"/>
        </w:rPr>
      </w:pPr>
    </w:p>
    <w:p w:rsidR="00C0653A" w:rsidRDefault="00C0653A" w:rsidP="00785D49">
      <w:pPr>
        <w:jc w:val="right"/>
        <w:rPr>
          <w:sz w:val="20"/>
          <w:szCs w:val="20"/>
        </w:rPr>
      </w:pPr>
    </w:p>
    <w:p w:rsidR="00785D49" w:rsidRPr="00E94A4D" w:rsidRDefault="00785D49" w:rsidP="00785D49">
      <w:pPr>
        <w:jc w:val="right"/>
        <w:rPr>
          <w:sz w:val="20"/>
          <w:szCs w:val="20"/>
        </w:rPr>
      </w:pPr>
      <w:r w:rsidRPr="00E94A4D">
        <w:rPr>
          <w:sz w:val="20"/>
          <w:szCs w:val="20"/>
        </w:rPr>
        <w:lastRenderedPageBreak/>
        <w:t>Приложение № 1</w:t>
      </w:r>
    </w:p>
    <w:p w:rsidR="00785D49" w:rsidRPr="00E94A4D" w:rsidRDefault="00785D49" w:rsidP="00785D49">
      <w:pPr>
        <w:ind w:left="4320"/>
        <w:jc w:val="right"/>
        <w:rPr>
          <w:sz w:val="20"/>
          <w:szCs w:val="20"/>
        </w:rPr>
      </w:pPr>
      <w:r w:rsidRPr="00E94A4D">
        <w:rPr>
          <w:sz w:val="20"/>
          <w:szCs w:val="20"/>
        </w:rPr>
        <w:t xml:space="preserve">                                              к договору № </w:t>
      </w:r>
      <w:r>
        <w:rPr>
          <w:sz w:val="20"/>
          <w:szCs w:val="20"/>
        </w:rPr>
        <w:t>107-23</w:t>
      </w:r>
      <w:r w:rsidRPr="00E94A4D">
        <w:rPr>
          <w:sz w:val="20"/>
          <w:szCs w:val="20"/>
        </w:rPr>
        <w:br/>
        <w:t>от ___________________.</w:t>
      </w:r>
    </w:p>
    <w:p w:rsidR="00785D49" w:rsidRPr="00E94A4D" w:rsidRDefault="00785D49" w:rsidP="00785D49">
      <w:pPr>
        <w:jc w:val="center"/>
        <w:rPr>
          <w:b/>
          <w:sz w:val="20"/>
          <w:szCs w:val="20"/>
        </w:rPr>
      </w:pPr>
    </w:p>
    <w:p w:rsidR="00785D49" w:rsidRPr="00E94A4D" w:rsidRDefault="00785D49" w:rsidP="00785D49">
      <w:pPr>
        <w:spacing w:after="240"/>
        <w:jc w:val="center"/>
        <w:rPr>
          <w:b/>
          <w:sz w:val="20"/>
          <w:szCs w:val="20"/>
        </w:rPr>
      </w:pPr>
      <w:r w:rsidRPr="00E94A4D">
        <w:rPr>
          <w:b/>
          <w:sz w:val="20"/>
          <w:szCs w:val="20"/>
        </w:rPr>
        <w:t>СПЕЦИФИКАЦИЯ</w:t>
      </w:r>
    </w:p>
    <w:tbl>
      <w:tblPr>
        <w:tblW w:w="11341"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269"/>
        <w:gridCol w:w="2746"/>
        <w:gridCol w:w="510"/>
        <w:gridCol w:w="571"/>
        <w:gridCol w:w="1276"/>
        <w:gridCol w:w="1417"/>
        <w:gridCol w:w="851"/>
        <w:gridCol w:w="992"/>
      </w:tblGrid>
      <w:tr w:rsidR="006F5C35" w:rsidRPr="00C0653A" w:rsidTr="00C0653A">
        <w:tc>
          <w:tcPr>
            <w:tcW w:w="709" w:type="dxa"/>
            <w:shd w:val="clear" w:color="auto" w:fill="auto"/>
            <w:tcMar>
              <w:top w:w="0" w:type="dxa"/>
              <w:left w:w="20" w:type="dxa"/>
              <w:bottom w:w="0" w:type="dxa"/>
              <w:right w:w="20" w:type="dxa"/>
            </w:tcMar>
            <w:vAlign w:val="cente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 xml:space="preserve">№ </w:t>
            </w:r>
            <w:proofErr w:type="gramStart"/>
            <w:r w:rsidRPr="00C0653A">
              <w:rPr>
                <w:color w:val="000000"/>
                <w:kern w:val="1"/>
                <w:sz w:val="16"/>
                <w:szCs w:val="19"/>
                <w:lang w:eastAsia="zh-CN"/>
              </w:rPr>
              <w:t>п</w:t>
            </w:r>
            <w:proofErr w:type="gramEnd"/>
            <w:r w:rsidRPr="00C0653A">
              <w:rPr>
                <w:color w:val="000000"/>
                <w:kern w:val="1"/>
                <w:sz w:val="16"/>
                <w:szCs w:val="19"/>
                <w:lang w:eastAsia="zh-CN"/>
              </w:rPr>
              <w:t>/п</w:t>
            </w:r>
          </w:p>
        </w:tc>
        <w:tc>
          <w:tcPr>
            <w:tcW w:w="2269" w:type="dxa"/>
            <w:shd w:val="clear" w:color="auto" w:fill="auto"/>
            <w:tcMar>
              <w:top w:w="0" w:type="dxa"/>
              <w:left w:w="20" w:type="dxa"/>
              <w:bottom w:w="0" w:type="dxa"/>
              <w:right w:w="20" w:type="dxa"/>
            </w:tcMar>
            <w:vAlign w:val="cente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Наименование товара, работ, услуг, товарный знак (его словесное обозначение) (при наличии)</w:t>
            </w:r>
          </w:p>
        </w:tc>
        <w:tc>
          <w:tcPr>
            <w:tcW w:w="2746" w:type="dxa"/>
            <w:shd w:val="clear" w:color="auto" w:fill="auto"/>
            <w:tcMar>
              <w:top w:w="0" w:type="dxa"/>
              <w:left w:w="20" w:type="dxa"/>
              <w:bottom w:w="0" w:type="dxa"/>
              <w:right w:w="20" w:type="dxa"/>
            </w:tcMar>
            <w:vAlign w:val="cente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Характеристики товара, работ, услуг</w:t>
            </w:r>
          </w:p>
        </w:tc>
        <w:tc>
          <w:tcPr>
            <w:tcW w:w="510" w:type="dxa"/>
            <w:shd w:val="clear" w:color="auto" w:fill="auto"/>
            <w:tcMar>
              <w:top w:w="0" w:type="dxa"/>
              <w:left w:w="20" w:type="dxa"/>
              <w:bottom w:w="0" w:type="dxa"/>
              <w:right w:w="20" w:type="dxa"/>
            </w:tcMar>
            <w:vAlign w:val="center"/>
          </w:tcPr>
          <w:p w:rsidR="006F5C35" w:rsidRPr="00C0653A" w:rsidRDefault="006F5C35" w:rsidP="00C0653A">
            <w:pPr>
              <w:widowControl w:val="0"/>
              <w:pBdr>
                <w:top w:val="nil"/>
                <w:left w:val="nil"/>
                <w:bottom w:val="nil"/>
                <w:right w:val="nil"/>
                <w:between w:val="nil"/>
              </w:pBdr>
              <w:suppressAutoHyphens/>
              <w:jc w:val="center"/>
              <w:rPr>
                <w:bCs/>
                <w:color w:val="000000"/>
                <w:kern w:val="1"/>
                <w:sz w:val="16"/>
                <w:szCs w:val="19"/>
              </w:rPr>
            </w:pPr>
            <w:r w:rsidRPr="00C0653A">
              <w:rPr>
                <w:bCs/>
                <w:color w:val="000000"/>
                <w:kern w:val="1"/>
                <w:sz w:val="16"/>
                <w:szCs w:val="19"/>
                <w:lang w:eastAsia="zh-CN"/>
              </w:rPr>
              <w:t>Ед. изм.</w:t>
            </w:r>
          </w:p>
        </w:tc>
        <w:tc>
          <w:tcPr>
            <w:tcW w:w="571" w:type="dxa"/>
            <w:shd w:val="clear" w:color="auto" w:fill="auto"/>
            <w:tcMar>
              <w:top w:w="0" w:type="dxa"/>
              <w:left w:w="20" w:type="dxa"/>
              <w:bottom w:w="0" w:type="dxa"/>
              <w:right w:w="20" w:type="dxa"/>
            </w:tcMar>
            <w:vAlign w:val="center"/>
          </w:tcPr>
          <w:p w:rsidR="006F5C35" w:rsidRPr="00C0653A" w:rsidRDefault="006F5C35" w:rsidP="00C0653A">
            <w:pPr>
              <w:widowControl w:val="0"/>
              <w:pBdr>
                <w:top w:val="nil"/>
                <w:left w:val="nil"/>
                <w:bottom w:val="nil"/>
                <w:right w:val="nil"/>
                <w:between w:val="nil"/>
              </w:pBdr>
              <w:suppressAutoHyphens/>
              <w:jc w:val="center"/>
              <w:rPr>
                <w:bCs/>
                <w:color w:val="000000"/>
                <w:kern w:val="1"/>
                <w:sz w:val="16"/>
                <w:szCs w:val="19"/>
              </w:rPr>
            </w:pPr>
            <w:r w:rsidRPr="00C0653A">
              <w:rPr>
                <w:bCs/>
                <w:color w:val="000000"/>
                <w:kern w:val="1"/>
                <w:sz w:val="16"/>
                <w:szCs w:val="19"/>
                <w:lang w:eastAsia="zh-CN"/>
              </w:rPr>
              <w:t>Кол-во</w:t>
            </w:r>
          </w:p>
        </w:tc>
        <w:tc>
          <w:tcPr>
            <w:tcW w:w="1276" w:type="dxa"/>
            <w:shd w:val="clear" w:color="auto" w:fill="auto"/>
            <w:tcMar>
              <w:top w:w="0" w:type="dxa"/>
              <w:left w:w="20" w:type="dxa"/>
              <w:bottom w:w="0" w:type="dxa"/>
              <w:right w:w="20" w:type="dxa"/>
            </w:tcMar>
            <w:vAlign w:val="cente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Производитель</w:t>
            </w:r>
          </w:p>
        </w:tc>
        <w:tc>
          <w:tcPr>
            <w:tcW w:w="1417" w:type="dxa"/>
            <w:shd w:val="clear" w:color="auto" w:fill="auto"/>
            <w:tcMar>
              <w:top w:w="0" w:type="dxa"/>
              <w:left w:w="20" w:type="dxa"/>
              <w:bottom w:w="0" w:type="dxa"/>
              <w:right w:w="20" w:type="dxa"/>
            </w:tcMar>
            <w:vAlign w:val="cente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Наименование страны происхождения</w:t>
            </w:r>
          </w:p>
        </w:tc>
        <w:tc>
          <w:tcPr>
            <w:tcW w:w="851" w:type="dxa"/>
            <w:shd w:val="clear" w:color="auto" w:fill="auto"/>
            <w:tcMar>
              <w:top w:w="0" w:type="dxa"/>
              <w:left w:w="20" w:type="dxa"/>
              <w:bottom w:w="0" w:type="dxa"/>
              <w:right w:w="20" w:type="dxa"/>
            </w:tcMar>
            <w:vAlign w:val="cente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Цена за ед., руб.</w:t>
            </w:r>
          </w:p>
        </w:tc>
        <w:tc>
          <w:tcPr>
            <w:tcW w:w="992" w:type="dxa"/>
            <w:shd w:val="clear" w:color="auto" w:fill="auto"/>
            <w:tcMar>
              <w:top w:w="0" w:type="dxa"/>
              <w:left w:w="20" w:type="dxa"/>
              <w:bottom w:w="0" w:type="dxa"/>
              <w:right w:w="20" w:type="dxa"/>
            </w:tcMar>
            <w:vAlign w:val="cente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Сумма с НДС, руб.</w:t>
            </w:r>
          </w:p>
        </w:tc>
      </w:tr>
      <w:tr w:rsidR="006F5C35" w:rsidRPr="00C0653A" w:rsidTr="00C0653A">
        <w:tc>
          <w:tcPr>
            <w:tcW w:w="70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1</w:t>
            </w:r>
          </w:p>
        </w:tc>
        <w:tc>
          <w:tcPr>
            <w:tcW w:w="226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Тиреотропный гормон (ТТГ), реагент</w:t>
            </w:r>
          </w:p>
        </w:tc>
        <w:tc>
          <w:tcPr>
            <w:tcW w:w="274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Набор реагентов, предназначенный для количественного определения тиреотропного гормона (ТТГ) в клиническом образце с использованием метода </w:t>
            </w:r>
            <w:proofErr w:type="spellStart"/>
            <w:r w:rsidRPr="00C0653A">
              <w:rPr>
                <w:color w:val="000000"/>
                <w:kern w:val="1"/>
                <w:sz w:val="16"/>
                <w:szCs w:val="19"/>
                <w:lang w:eastAsia="zh-CN"/>
              </w:rPr>
              <w:t>иммунохемилюминесцентного</w:t>
            </w:r>
            <w:proofErr w:type="spellEnd"/>
            <w:r w:rsidRPr="00C0653A">
              <w:rPr>
                <w:color w:val="000000"/>
                <w:kern w:val="1"/>
                <w:sz w:val="16"/>
                <w:szCs w:val="19"/>
                <w:lang w:eastAsia="zh-CN"/>
              </w:rPr>
              <w:t xml:space="preserve"> анализа. </w:t>
            </w:r>
            <w:r w:rsidRPr="00C0653A">
              <w:rPr>
                <w:color w:val="000000"/>
                <w:kern w:val="1"/>
                <w:sz w:val="16"/>
                <w:szCs w:val="19"/>
                <w:lang w:eastAsia="zh-CN"/>
              </w:rPr>
              <w:br/>
              <w:t>Единица измерения: штука</w:t>
            </w:r>
            <w:r w:rsidRPr="00C0653A">
              <w:rPr>
                <w:color w:val="000000"/>
                <w:kern w:val="1"/>
                <w:sz w:val="16"/>
                <w:szCs w:val="19"/>
                <w:lang w:eastAsia="zh-CN"/>
              </w:rPr>
              <w:br/>
              <w:t>(количество выполняемых тестов в комплекте 200).</w:t>
            </w:r>
            <w:r w:rsidRPr="00C0653A">
              <w:rPr>
                <w:color w:val="000000"/>
                <w:kern w:val="1"/>
                <w:sz w:val="16"/>
                <w:szCs w:val="19"/>
                <w:lang w:eastAsia="zh-CN"/>
              </w:rPr>
              <w:br/>
              <w:t xml:space="preserve">Назначение: для иммунохимических анализаторов серии ACCESS </w:t>
            </w:r>
            <w:proofErr w:type="spellStart"/>
            <w:r w:rsidRPr="00C0653A">
              <w:rPr>
                <w:color w:val="000000"/>
                <w:kern w:val="1"/>
                <w:sz w:val="16"/>
                <w:szCs w:val="19"/>
                <w:lang w:eastAsia="zh-CN"/>
              </w:rPr>
              <w:t>system</w:t>
            </w:r>
            <w:proofErr w:type="spellEnd"/>
            <w:r w:rsidRPr="00C0653A">
              <w:rPr>
                <w:color w:val="000000"/>
                <w:kern w:val="1"/>
                <w:sz w:val="16"/>
                <w:szCs w:val="19"/>
                <w:lang w:eastAsia="zh-CN"/>
              </w:rPr>
              <w:t>.</w:t>
            </w:r>
          </w:p>
        </w:tc>
        <w:tc>
          <w:tcPr>
            <w:tcW w:w="510"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штука</w:t>
            </w:r>
          </w:p>
        </w:tc>
        <w:tc>
          <w:tcPr>
            <w:tcW w:w="57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36</w:t>
            </w:r>
          </w:p>
        </w:tc>
        <w:tc>
          <w:tcPr>
            <w:tcW w:w="127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proofErr w:type="spellStart"/>
            <w:r w:rsidRPr="00C0653A">
              <w:rPr>
                <w:color w:val="000000"/>
                <w:kern w:val="1"/>
                <w:sz w:val="16"/>
                <w:szCs w:val="19"/>
                <w:lang w:eastAsia="zh-CN"/>
              </w:rPr>
              <w:t>Иммунотех</w:t>
            </w:r>
            <w:proofErr w:type="spellEnd"/>
            <w:r w:rsidRPr="00C0653A">
              <w:rPr>
                <w:color w:val="000000"/>
                <w:kern w:val="1"/>
                <w:sz w:val="16"/>
                <w:szCs w:val="19"/>
                <w:lang w:eastAsia="zh-CN"/>
              </w:rPr>
              <w:t xml:space="preserve"> С.А.С. компания </w:t>
            </w:r>
            <w:proofErr w:type="spellStart"/>
            <w:r w:rsidRPr="00C0653A">
              <w:rPr>
                <w:color w:val="000000"/>
                <w:kern w:val="1"/>
                <w:sz w:val="16"/>
                <w:szCs w:val="19"/>
                <w:lang w:eastAsia="zh-CN"/>
              </w:rPr>
              <w:t>БекменКультер</w:t>
            </w:r>
            <w:proofErr w:type="spellEnd"/>
            <w:r w:rsidRPr="00C0653A">
              <w:rPr>
                <w:color w:val="000000"/>
                <w:kern w:val="1"/>
                <w:sz w:val="16"/>
                <w:szCs w:val="19"/>
                <w:lang w:eastAsia="zh-CN"/>
              </w:rPr>
              <w:t>, Франция</w:t>
            </w:r>
          </w:p>
        </w:tc>
        <w:tc>
          <w:tcPr>
            <w:tcW w:w="1417"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Франция</w:t>
            </w:r>
            <w:r w:rsidRPr="00C0653A">
              <w:rPr>
                <w:color w:val="000000"/>
                <w:kern w:val="1"/>
                <w:sz w:val="16"/>
                <w:szCs w:val="19"/>
                <w:lang w:eastAsia="zh-CN"/>
              </w:rPr>
              <w:br/>
            </w:r>
            <w:r w:rsidRPr="00C0653A">
              <w:rPr>
                <w:color w:val="000000"/>
                <w:kern w:val="1"/>
                <w:sz w:val="16"/>
                <w:szCs w:val="19"/>
                <w:lang w:eastAsia="zh-CN"/>
              </w:rPr>
              <w:br/>
              <w:t xml:space="preserve">Соединенные штаты </w:t>
            </w:r>
            <w:proofErr w:type="spellStart"/>
            <w:r w:rsidRPr="00C0653A">
              <w:rPr>
                <w:color w:val="000000"/>
                <w:kern w:val="1"/>
                <w:sz w:val="16"/>
                <w:szCs w:val="19"/>
                <w:lang w:eastAsia="zh-CN"/>
              </w:rPr>
              <w:t>америки</w:t>
            </w:r>
            <w:proofErr w:type="spellEnd"/>
            <w:r w:rsidRPr="00C0653A">
              <w:rPr>
                <w:color w:val="000000"/>
                <w:kern w:val="1"/>
                <w:sz w:val="16"/>
                <w:szCs w:val="19"/>
                <w:lang w:eastAsia="zh-CN"/>
              </w:rPr>
              <w:t>, Ирландия</w:t>
            </w:r>
          </w:p>
        </w:tc>
        <w:tc>
          <w:tcPr>
            <w:tcW w:w="85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24 850,42</w:t>
            </w:r>
          </w:p>
        </w:tc>
        <w:tc>
          <w:tcPr>
            <w:tcW w:w="992"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894 615,12</w:t>
            </w:r>
          </w:p>
        </w:tc>
      </w:tr>
      <w:tr w:rsidR="006F5C35" w:rsidRPr="00C0653A" w:rsidTr="00C0653A">
        <w:tc>
          <w:tcPr>
            <w:tcW w:w="70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2</w:t>
            </w:r>
          </w:p>
        </w:tc>
        <w:tc>
          <w:tcPr>
            <w:tcW w:w="226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Тиреотропный гормон (ТТГ), калибраторы</w:t>
            </w:r>
          </w:p>
        </w:tc>
        <w:tc>
          <w:tcPr>
            <w:tcW w:w="274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Флаконы, содержащие растворы с известной концентрацией определяемого вещества (Тиреотропный гормон): 6х2,5 мл (уровни 0-5). Набор образцов с известной концентрацией определяемого вещества (Тиреотропного гормона), в буферизированной матрице альбумина бычьей сыворотки (BSA), 0,1% азида натрия и 0,25% консерванта. Предназначены для построения калибровочной кривой для реагента Тиреотропный гормон на иммунохимических анализаторах серии ACCESS </w:t>
            </w:r>
            <w:proofErr w:type="spellStart"/>
            <w:r w:rsidRPr="00C0653A">
              <w:rPr>
                <w:color w:val="000000"/>
                <w:kern w:val="1"/>
                <w:sz w:val="16"/>
                <w:szCs w:val="19"/>
                <w:lang w:eastAsia="zh-CN"/>
              </w:rPr>
              <w:t>system</w:t>
            </w:r>
            <w:proofErr w:type="spellEnd"/>
            <w:r w:rsidRPr="00C0653A">
              <w:rPr>
                <w:color w:val="000000"/>
                <w:kern w:val="1"/>
                <w:sz w:val="16"/>
                <w:szCs w:val="19"/>
                <w:lang w:eastAsia="zh-CN"/>
              </w:rPr>
              <w:t>. Единица измерения: штука</w:t>
            </w:r>
          </w:p>
        </w:tc>
        <w:tc>
          <w:tcPr>
            <w:tcW w:w="510"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штука</w:t>
            </w:r>
          </w:p>
        </w:tc>
        <w:tc>
          <w:tcPr>
            <w:tcW w:w="57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1</w:t>
            </w:r>
          </w:p>
        </w:tc>
        <w:tc>
          <w:tcPr>
            <w:tcW w:w="127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proofErr w:type="spellStart"/>
            <w:r w:rsidRPr="00C0653A">
              <w:rPr>
                <w:color w:val="000000"/>
                <w:kern w:val="1"/>
                <w:sz w:val="16"/>
                <w:szCs w:val="19"/>
                <w:lang w:eastAsia="zh-CN"/>
              </w:rPr>
              <w:t>Иммунотех</w:t>
            </w:r>
            <w:proofErr w:type="spellEnd"/>
            <w:r w:rsidRPr="00C0653A">
              <w:rPr>
                <w:color w:val="000000"/>
                <w:kern w:val="1"/>
                <w:sz w:val="16"/>
                <w:szCs w:val="19"/>
                <w:lang w:eastAsia="zh-CN"/>
              </w:rPr>
              <w:t xml:space="preserve"> С.А.С. компания </w:t>
            </w:r>
            <w:proofErr w:type="spellStart"/>
            <w:r w:rsidRPr="00C0653A">
              <w:rPr>
                <w:color w:val="000000"/>
                <w:kern w:val="1"/>
                <w:sz w:val="16"/>
                <w:szCs w:val="19"/>
                <w:lang w:eastAsia="zh-CN"/>
              </w:rPr>
              <w:t>БекменКультер</w:t>
            </w:r>
            <w:proofErr w:type="spellEnd"/>
            <w:r w:rsidRPr="00C0653A">
              <w:rPr>
                <w:color w:val="000000"/>
                <w:kern w:val="1"/>
                <w:sz w:val="16"/>
                <w:szCs w:val="19"/>
                <w:lang w:eastAsia="zh-CN"/>
              </w:rPr>
              <w:t>, Франция</w:t>
            </w:r>
          </w:p>
        </w:tc>
        <w:tc>
          <w:tcPr>
            <w:tcW w:w="1417"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Франция</w:t>
            </w:r>
            <w:r w:rsidRPr="00C0653A">
              <w:rPr>
                <w:color w:val="000000"/>
                <w:kern w:val="1"/>
                <w:sz w:val="16"/>
                <w:szCs w:val="19"/>
                <w:lang w:eastAsia="zh-CN"/>
              </w:rPr>
              <w:br/>
            </w:r>
            <w:r w:rsidRPr="00C0653A">
              <w:rPr>
                <w:color w:val="000000"/>
                <w:kern w:val="1"/>
                <w:sz w:val="16"/>
                <w:szCs w:val="19"/>
                <w:lang w:eastAsia="zh-CN"/>
              </w:rPr>
              <w:br/>
              <w:t xml:space="preserve">Соединенные штаты </w:t>
            </w:r>
            <w:proofErr w:type="spellStart"/>
            <w:r w:rsidRPr="00C0653A">
              <w:rPr>
                <w:color w:val="000000"/>
                <w:kern w:val="1"/>
                <w:sz w:val="16"/>
                <w:szCs w:val="19"/>
                <w:lang w:eastAsia="zh-CN"/>
              </w:rPr>
              <w:t>америки</w:t>
            </w:r>
            <w:proofErr w:type="spellEnd"/>
            <w:r w:rsidRPr="00C0653A">
              <w:rPr>
                <w:color w:val="000000"/>
                <w:kern w:val="1"/>
                <w:sz w:val="16"/>
                <w:szCs w:val="19"/>
                <w:lang w:eastAsia="zh-CN"/>
              </w:rPr>
              <w:t>, Ирландия</w:t>
            </w:r>
          </w:p>
        </w:tc>
        <w:tc>
          <w:tcPr>
            <w:tcW w:w="85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7 968,87</w:t>
            </w:r>
          </w:p>
        </w:tc>
        <w:tc>
          <w:tcPr>
            <w:tcW w:w="992"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7 968,87</w:t>
            </w:r>
          </w:p>
        </w:tc>
      </w:tr>
      <w:tr w:rsidR="006F5C35" w:rsidRPr="00C0653A" w:rsidTr="00C0653A">
        <w:tc>
          <w:tcPr>
            <w:tcW w:w="70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3</w:t>
            </w:r>
          </w:p>
        </w:tc>
        <w:tc>
          <w:tcPr>
            <w:tcW w:w="226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Свободный </w:t>
            </w:r>
            <w:proofErr w:type="spellStart"/>
            <w:r w:rsidRPr="00C0653A">
              <w:rPr>
                <w:color w:val="000000"/>
                <w:kern w:val="1"/>
                <w:sz w:val="16"/>
                <w:szCs w:val="19"/>
                <w:lang w:eastAsia="zh-CN"/>
              </w:rPr>
              <w:t>тирокcин</w:t>
            </w:r>
            <w:proofErr w:type="spellEnd"/>
            <w:r w:rsidRPr="00C0653A">
              <w:rPr>
                <w:color w:val="000000"/>
                <w:kern w:val="1"/>
                <w:sz w:val="16"/>
                <w:szCs w:val="19"/>
                <w:lang w:eastAsia="zh-CN"/>
              </w:rPr>
              <w:t xml:space="preserve"> Т</w:t>
            </w:r>
            <w:proofErr w:type="gramStart"/>
            <w:r w:rsidRPr="00C0653A">
              <w:rPr>
                <w:color w:val="000000"/>
                <w:kern w:val="1"/>
                <w:sz w:val="16"/>
                <w:szCs w:val="19"/>
                <w:lang w:eastAsia="zh-CN"/>
              </w:rPr>
              <w:t>4</w:t>
            </w:r>
            <w:proofErr w:type="gramEnd"/>
            <w:r w:rsidRPr="00C0653A">
              <w:rPr>
                <w:color w:val="000000"/>
                <w:kern w:val="1"/>
                <w:sz w:val="16"/>
                <w:szCs w:val="19"/>
                <w:lang w:eastAsia="zh-CN"/>
              </w:rPr>
              <w:t>, реагент</w:t>
            </w:r>
          </w:p>
        </w:tc>
        <w:tc>
          <w:tcPr>
            <w:tcW w:w="274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Набор реагентов, предназначенный для количественного определения содержания Свободного тироксина Т</w:t>
            </w:r>
            <w:proofErr w:type="gramStart"/>
            <w:r w:rsidRPr="00C0653A">
              <w:rPr>
                <w:color w:val="000000"/>
                <w:kern w:val="1"/>
                <w:sz w:val="16"/>
                <w:szCs w:val="19"/>
                <w:lang w:eastAsia="zh-CN"/>
              </w:rPr>
              <w:t>4</w:t>
            </w:r>
            <w:proofErr w:type="gramEnd"/>
            <w:r w:rsidRPr="00C0653A">
              <w:rPr>
                <w:color w:val="000000"/>
                <w:kern w:val="1"/>
                <w:sz w:val="16"/>
                <w:szCs w:val="19"/>
                <w:lang w:eastAsia="zh-CN"/>
              </w:rPr>
              <w:t xml:space="preserve"> в сыворотке крови и плазме человека методом твердофазного иммуноферментного анализа с хемилюминесцентной детекцией.</w:t>
            </w:r>
            <w:r w:rsidRPr="00C0653A">
              <w:rPr>
                <w:color w:val="000000"/>
                <w:kern w:val="1"/>
                <w:sz w:val="16"/>
                <w:szCs w:val="19"/>
                <w:lang w:eastAsia="zh-CN"/>
              </w:rPr>
              <w:br/>
              <w:t xml:space="preserve"> Единица измерения: штука: (в комплекте 2 картриджей по 50 тестов).</w:t>
            </w:r>
            <w:r w:rsidRPr="00C0653A">
              <w:rPr>
                <w:color w:val="000000"/>
                <w:kern w:val="1"/>
                <w:sz w:val="16"/>
                <w:szCs w:val="19"/>
                <w:lang w:eastAsia="zh-CN"/>
              </w:rPr>
              <w:br/>
              <w:t xml:space="preserve">Назначение: для иммунохимических анализаторов серии ACCESS </w:t>
            </w:r>
            <w:proofErr w:type="spellStart"/>
            <w:r w:rsidRPr="00C0653A">
              <w:rPr>
                <w:color w:val="000000"/>
                <w:kern w:val="1"/>
                <w:sz w:val="16"/>
                <w:szCs w:val="19"/>
                <w:lang w:eastAsia="zh-CN"/>
              </w:rPr>
              <w:t>system</w:t>
            </w:r>
            <w:proofErr w:type="spellEnd"/>
            <w:r w:rsidRPr="00C0653A">
              <w:rPr>
                <w:color w:val="000000"/>
                <w:kern w:val="1"/>
                <w:sz w:val="16"/>
                <w:szCs w:val="19"/>
                <w:lang w:eastAsia="zh-CN"/>
              </w:rPr>
              <w:t>.</w:t>
            </w:r>
          </w:p>
        </w:tc>
        <w:tc>
          <w:tcPr>
            <w:tcW w:w="510"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штука</w:t>
            </w:r>
          </w:p>
        </w:tc>
        <w:tc>
          <w:tcPr>
            <w:tcW w:w="57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50</w:t>
            </w:r>
          </w:p>
        </w:tc>
        <w:tc>
          <w:tcPr>
            <w:tcW w:w="127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proofErr w:type="spellStart"/>
            <w:r w:rsidRPr="00C0653A">
              <w:rPr>
                <w:color w:val="000000"/>
                <w:kern w:val="1"/>
                <w:sz w:val="16"/>
                <w:szCs w:val="19"/>
                <w:lang w:eastAsia="zh-CN"/>
              </w:rPr>
              <w:t>БекменКультер</w:t>
            </w:r>
            <w:proofErr w:type="spellEnd"/>
            <w:r w:rsidRPr="00C0653A">
              <w:rPr>
                <w:color w:val="000000"/>
                <w:kern w:val="1"/>
                <w:sz w:val="16"/>
                <w:szCs w:val="19"/>
                <w:lang w:eastAsia="zh-CN"/>
              </w:rPr>
              <w:t>, Инк</w:t>
            </w:r>
            <w:proofErr w:type="gramStart"/>
            <w:r w:rsidRPr="00C0653A">
              <w:rPr>
                <w:color w:val="000000"/>
                <w:kern w:val="1"/>
                <w:sz w:val="16"/>
                <w:szCs w:val="19"/>
                <w:lang w:eastAsia="zh-CN"/>
              </w:rPr>
              <w:t xml:space="preserve">., </w:t>
            </w:r>
            <w:proofErr w:type="gramEnd"/>
            <w:r w:rsidRPr="00C0653A">
              <w:rPr>
                <w:color w:val="000000"/>
                <w:kern w:val="1"/>
                <w:sz w:val="16"/>
                <w:szCs w:val="19"/>
                <w:lang w:eastAsia="zh-CN"/>
              </w:rPr>
              <w:t>США</w:t>
            </w:r>
          </w:p>
        </w:tc>
        <w:tc>
          <w:tcPr>
            <w:tcW w:w="1417"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Соединенные штаты </w:t>
            </w:r>
            <w:proofErr w:type="spellStart"/>
            <w:r w:rsidRPr="00C0653A">
              <w:rPr>
                <w:color w:val="000000"/>
                <w:kern w:val="1"/>
                <w:sz w:val="16"/>
                <w:szCs w:val="19"/>
                <w:lang w:eastAsia="zh-CN"/>
              </w:rPr>
              <w:t>америки</w:t>
            </w:r>
            <w:proofErr w:type="spellEnd"/>
            <w:r w:rsidRPr="00C0653A">
              <w:rPr>
                <w:color w:val="000000"/>
                <w:kern w:val="1"/>
                <w:sz w:val="16"/>
                <w:szCs w:val="19"/>
                <w:lang w:eastAsia="zh-CN"/>
              </w:rPr>
              <w:t>, Ирландия, Германия, Франция</w:t>
            </w:r>
          </w:p>
        </w:tc>
        <w:tc>
          <w:tcPr>
            <w:tcW w:w="85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15 052,31</w:t>
            </w:r>
          </w:p>
        </w:tc>
        <w:tc>
          <w:tcPr>
            <w:tcW w:w="992"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752 615,50</w:t>
            </w:r>
          </w:p>
        </w:tc>
      </w:tr>
      <w:tr w:rsidR="006F5C35" w:rsidRPr="00C0653A" w:rsidTr="00C0653A">
        <w:tc>
          <w:tcPr>
            <w:tcW w:w="70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4</w:t>
            </w:r>
          </w:p>
        </w:tc>
        <w:tc>
          <w:tcPr>
            <w:tcW w:w="226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Свободный тироксин Т</w:t>
            </w:r>
            <w:proofErr w:type="gramStart"/>
            <w:r w:rsidRPr="00C0653A">
              <w:rPr>
                <w:color w:val="000000"/>
                <w:kern w:val="1"/>
                <w:sz w:val="16"/>
                <w:szCs w:val="19"/>
                <w:lang w:eastAsia="zh-CN"/>
              </w:rPr>
              <w:t>4</w:t>
            </w:r>
            <w:proofErr w:type="gramEnd"/>
            <w:r w:rsidRPr="00C0653A">
              <w:rPr>
                <w:color w:val="000000"/>
                <w:kern w:val="1"/>
                <w:sz w:val="16"/>
                <w:szCs w:val="19"/>
                <w:lang w:eastAsia="zh-CN"/>
              </w:rPr>
              <w:t>, калибраторы</w:t>
            </w:r>
          </w:p>
        </w:tc>
        <w:tc>
          <w:tcPr>
            <w:tcW w:w="274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Флаконы, содержащие растворы с известной концентрацией определяемого вещества (Свободный тироксин Т</w:t>
            </w:r>
            <w:proofErr w:type="gramStart"/>
            <w:r w:rsidRPr="00C0653A">
              <w:rPr>
                <w:color w:val="000000"/>
                <w:kern w:val="1"/>
                <w:sz w:val="16"/>
                <w:szCs w:val="19"/>
                <w:lang w:eastAsia="zh-CN"/>
              </w:rPr>
              <w:t>4</w:t>
            </w:r>
            <w:proofErr w:type="gramEnd"/>
            <w:r w:rsidRPr="00C0653A">
              <w:rPr>
                <w:color w:val="000000"/>
                <w:kern w:val="1"/>
                <w:sz w:val="16"/>
                <w:szCs w:val="19"/>
                <w:lang w:eastAsia="zh-CN"/>
              </w:rPr>
              <w:t>): 6х2,5 мл (уровни 0-5). Состав: набор образцов с известной концентрацией определяемого вещества (Свободный тироксин Т</w:t>
            </w:r>
            <w:proofErr w:type="gramStart"/>
            <w:r w:rsidRPr="00C0653A">
              <w:rPr>
                <w:color w:val="000000"/>
                <w:kern w:val="1"/>
                <w:sz w:val="16"/>
                <w:szCs w:val="19"/>
                <w:lang w:eastAsia="zh-CN"/>
              </w:rPr>
              <w:t>4</w:t>
            </w:r>
            <w:proofErr w:type="gramEnd"/>
            <w:r w:rsidRPr="00C0653A">
              <w:rPr>
                <w:color w:val="000000"/>
                <w:kern w:val="1"/>
                <w:sz w:val="16"/>
                <w:szCs w:val="19"/>
                <w:lang w:eastAsia="zh-CN"/>
              </w:rPr>
              <w:t>), сыворотка человека, 0,1% азида натрия и 0,5% Консерванта. Предназначены для построения калибровочной кривой для реагента Свободный тироксин Т</w:t>
            </w:r>
            <w:proofErr w:type="gramStart"/>
            <w:r w:rsidRPr="00C0653A">
              <w:rPr>
                <w:color w:val="000000"/>
                <w:kern w:val="1"/>
                <w:sz w:val="16"/>
                <w:szCs w:val="19"/>
                <w:lang w:eastAsia="zh-CN"/>
              </w:rPr>
              <w:t>4</w:t>
            </w:r>
            <w:proofErr w:type="gramEnd"/>
            <w:r w:rsidRPr="00C0653A">
              <w:rPr>
                <w:color w:val="000000"/>
                <w:kern w:val="1"/>
                <w:sz w:val="16"/>
                <w:szCs w:val="19"/>
                <w:lang w:eastAsia="zh-CN"/>
              </w:rPr>
              <w:t xml:space="preserve"> на иммунохимических анализаторах серии ACCESS </w:t>
            </w:r>
            <w:proofErr w:type="spellStart"/>
            <w:r w:rsidRPr="00C0653A">
              <w:rPr>
                <w:color w:val="000000"/>
                <w:kern w:val="1"/>
                <w:sz w:val="16"/>
                <w:szCs w:val="19"/>
                <w:lang w:eastAsia="zh-CN"/>
              </w:rPr>
              <w:t>system</w:t>
            </w:r>
            <w:proofErr w:type="spellEnd"/>
            <w:r w:rsidRPr="00C0653A">
              <w:rPr>
                <w:color w:val="000000"/>
                <w:kern w:val="1"/>
                <w:sz w:val="16"/>
                <w:szCs w:val="19"/>
                <w:lang w:eastAsia="zh-CN"/>
              </w:rPr>
              <w:t>. Единица измерения: штука</w:t>
            </w:r>
          </w:p>
        </w:tc>
        <w:tc>
          <w:tcPr>
            <w:tcW w:w="510"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штука</w:t>
            </w:r>
          </w:p>
        </w:tc>
        <w:tc>
          <w:tcPr>
            <w:tcW w:w="57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1</w:t>
            </w:r>
          </w:p>
        </w:tc>
        <w:tc>
          <w:tcPr>
            <w:tcW w:w="127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proofErr w:type="spellStart"/>
            <w:r w:rsidRPr="00C0653A">
              <w:rPr>
                <w:color w:val="000000"/>
                <w:kern w:val="1"/>
                <w:sz w:val="16"/>
                <w:szCs w:val="19"/>
                <w:lang w:eastAsia="zh-CN"/>
              </w:rPr>
              <w:t>БекменКультер</w:t>
            </w:r>
            <w:proofErr w:type="spellEnd"/>
            <w:r w:rsidRPr="00C0653A">
              <w:rPr>
                <w:color w:val="000000"/>
                <w:kern w:val="1"/>
                <w:sz w:val="16"/>
                <w:szCs w:val="19"/>
                <w:lang w:eastAsia="zh-CN"/>
              </w:rPr>
              <w:t>, Инк</w:t>
            </w:r>
            <w:proofErr w:type="gramStart"/>
            <w:r w:rsidRPr="00C0653A">
              <w:rPr>
                <w:color w:val="000000"/>
                <w:kern w:val="1"/>
                <w:sz w:val="16"/>
                <w:szCs w:val="19"/>
                <w:lang w:eastAsia="zh-CN"/>
              </w:rPr>
              <w:t xml:space="preserve">., </w:t>
            </w:r>
            <w:proofErr w:type="gramEnd"/>
            <w:r w:rsidRPr="00C0653A">
              <w:rPr>
                <w:color w:val="000000"/>
                <w:kern w:val="1"/>
                <w:sz w:val="16"/>
                <w:szCs w:val="19"/>
                <w:lang w:eastAsia="zh-CN"/>
              </w:rPr>
              <w:t>США</w:t>
            </w:r>
          </w:p>
        </w:tc>
        <w:tc>
          <w:tcPr>
            <w:tcW w:w="1417"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Соединенные штаты </w:t>
            </w:r>
            <w:proofErr w:type="spellStart"/>
            <w:r w:rsidRPr="00C0653A">
              <w:rPr>
                <w:color w:val="000000"/>
                <w:kern w:val="1"/>
                <w:sz w:val="16"/>
                <w:szCs w:val="19"/>
                <w:lang w:eastAsia="zh-CN"/>
              </w:rPr>
              <w:t>америки</w:t>
            </w:r>
            <w:proofErr w:type="spellEnd"/>
            <w:r w:rsidRPr="00C0653A">
              <w:rPr>
                <w:color w:val="000000"/>
                <w:kern w:val="1"/>
                <w:sz w:val="16"/>
                <w:szCs w:val="19"/>
                <w:lang w:eastAsia="zh-CN"/>
              </w:rPr>
              <w:t>, Ирландия, Германия, Франция</w:t>
            </w:r>
          </w:p>
        </w:tc>
        <w:tc>
          <w:tcPr>
            <w:tcW w:w="85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10 202,88</w:t>
            </w:r>
          </w:p>
        </w:tc>
        <w:tc>
          <w:tcPr>
            <w:tcW w:w="992"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10 202,88</w:t>
            </w:r>
          </w:p>
        </w:tc>
      </w:tr>
      <w:tr w:rsidR="006F5C35" w:rsidRPr="00C0653A" w:rsidTr="00C0653A">
        <w:tc>
          <w:tcPr>
            <w:tcW w:w="70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5</w:t>
            </w:r>
          </w:p>
        </w:tc>
        <w:tc>
          <w:tcPr>
            <w:tcW w:w="226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Свободный трийодтиронин ТЗ, реагент</w:t>
            </w:r>
          </w:p>
        </w:tc>
        <w:tc>
          <w:tcPr>
            <w:tcW w:w="274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proofErr w:type="gramStart"/>
            <w:r w:rsidRPr="00C0653A">
              <w:rPr>
                <w:color w:val="000000"/>
                <w:kern w:val="1"/>
                <w:sz w:val="16"/>
                <w:szCs w:val="19"/>
                <w:lang w:eastAsia="zh-CN"/>
              </w:rPr>
              <w:t>Набор реагентов для количественного определения содержания Свободного трийодтиронина, Т3, в сыворотке (плазме) крови человека методом твердофазного иммуноферментного анализа с хемилюминесцентной детекцией, используется для оценки состояния щитовидной железы.</w:t>
            </w:r>
            <w:proofErr w:type="gramEnd"/>
            <w:r w:rsidRPr="00C0653A">
              <w:rPr>
                <w:color w:val="000000"/>
                <w:kern w:val="1"/>
                <w:sz w:val="16"/>
                <w:szCs w:val="19"/>
                <w:lang w:eastAsia="zh-CN"/>
              </w:rPr>
              <w:br/>
              <w:t>Единица измерения: штука (в комплекте 2 картриджей по 50 тестов).</w:t>
            </w:r>
            <w:r w:rsidRPr="00C0653A">
              <w:rPr>
                <w:color w:val="000000"/>
                <w:kern w:val="1"/>
                <w:sz w:val="16"/>
                <w:szCs w:val="19"/>
                <w:lang w:eastAsia="zh-CN"/>
              </w:rPr>
              <w:br/>
              <w:t xml:space="preserve">Назначение: для иммунохимических анализаторов серии ACCESS </w:t>
            </w:r>
            <w:proofErr w:type="spellStart"/>
            <w:r w:rsidRPr="00C0653A">
              <w:rPr>
                <w:color w:val="000000"/>
                <w:kern w:val="1"/>
                <w:sz w:val="16"/>
                <w:szCs w:val="19"/>
                <w:lang w:eastAsia="zh-CN"/>
              </w:rPr>
              <w:t>system</w:t>
            </w:r>
            <w:proofErr w:type="spellEnd"/>
            <w:r w:rsidRPr="00C0653A">
              <w:rPr>
                <w:color w:val="000000"/>
                <w:kern w:val="1"/>
                <w:sz w:val="16"/>
                <w:szCs w:val="19"/>
                <w:lang w:eastAsia="zh-CN"/>
              </w:rPr>
              <w:t>.</w:t>
            </w:r>
          </w:p>
        </w:tc>
        <w:tc>
          <w:tcPr>
            <w:tcW w:w="510"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штука</w:t>
            </w:r>
          </w:p>
        </w:tc>
        <w:tc>
          <w:tcPr>
            <w:tcW w:w="57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6</w:t>
            </w:r>
          </w:p>
        </w:tc>
        <w:tc>
          <w:tcPr>
            <w:tcW w:w="127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proofErr w:type="spellStart"/>
            <w:r w:rsidRPr="00C0653A">
              <w:rPr>
                <w:color w:val="000000"/>
                <w:kern w:val="1"/>
                <w:sz w:val="16"/>
                <w:szCs w:val="19"/>
                <w:lang w:eastAsia="zh-CN"/>
              </w:rPr>
              <w:t>БекменКультер</w:t>
            </w:r>
            <w:proofErr w:type="spellEnd"/>
            <w:r w:rsidRPr="00C0653A">
              <w:rPr>
                <w:color w:val="000000"/>
                <w:kern w:val="1"/>
                <w:sz w:val="16"/>
                <w:szCs w:val="19"/>
                <w:lang w:eastAsia="zh-CN"/>
              </w:rPr>
              <w:t>, Инк</w:t>
            </w:r>
            <w:proofErr w:type="gramStart"/>
            <w:r w:rsidRPr="00C0653A">
              <w:rPr>
                <w:color w:val="000000"/>
                <w:kern w:val="1"/>
                <w:sz w:val="16"/>
                <w:szCs w:val="19"/>
                <w:lang w:eastAsia="zh-CN"/>
              </w:rPr>
              <w:t xml:space="preserve">., </w:t>
            </w:r>
            <w:proofErr w:type="gramEnd"/>
            <w:r w:rsidRPr="00C0653A">
              <w:rPr>
                <w:color w:val="000000"/>
                <w:kern w:val="1"/>
                <w:sz w:val="16"/>
                <w:szCs w:val="19"/>
                <w:lang w:eastAsia="zh-CN"/>
              </w:rPr>
              <w:t>США</w:t>
            </w:r>
          </w:p>
        </w:tc>
        <w:tc>
          <w:tcPr>
            <w:tcW w:w="1417"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Соединенные штаты </w:t>
            </w:r>
            <w:proofErr w:type="spellStart"/>
            <w:r w:rsidRPr="00C0653A">
              <w:rPr>
                <w:color w:val="000000"/>
                <w:kern w:val="1"/>
                <w:sz w:val="16"/>
                <w:szCs w:val="19"/>
                <w:lang w:eastAsia="zh-CN"/>
              </w:rPr>
              <w:t>америки</w:t>
            </w:r>
            <w:proofErr w:type="spellEnd"/>
            <w:r w:rsidRPr="00C0653A">
              <w:rPr>
                <w:color w:val="000000"/>
                <w:kern w:val="1"/>
                <w:sz w:val="16"/>
                <w:szCs w:val="19"/>
                <w:lang w:eastAsia="zh-CN"/>
              </w:rPr>
              <w:t>, Ирландия, Германия, Франция</w:t>
            </w:r>
          </w:p>
        </w:tc>
        <w:tc>
          <w:tcPr>
            <w:tcW w:w="85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18 341,05</w:t>
            </w:r>
          </w:p>
        </w:tc>
        <w:tc>
          <w:tcPr>
            <w:tcW w:w="992"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110 046,30</w:t>
            </w:r>
          </w:p>
        </w:tc>
      </w:tr>
      <w:tr w:rsidR="006F5C35" w:rsidRPr="00C0653A" w:rsidTr="00C0653A">
        <w:tc>
          <w:tcPr>
            <w:tcW w:w="70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6</w:t>
            </w:r>
          </w:p>
        </w:tc>
        <w:tc>
          <w:tcPr>
            <w:tcW w:w="226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proofErr w:type="gramStart"/>
            <w:r w:rsidRPr="00C0653A">
              <w:rPr>
                <w:color w:val="000000"/>
                <w:kern w:val="1"/>
                <w:sz w:val="16"/>
                <w:szCs w:val="19"/>
                <w:lang w:eastAsia="zh-CN"/>
              </w:rPr>
              <w:t>Свободный</w:t>
            </w:r>
            <w:proofErr w:type="gramEnd"/>
            <w:r w:rsidRPr="00C0653A">
              <w:rPr>
                <w:color w:val="000000"/>
                <w:kern w:val="1"/>
                <w:sz w:val="16"/>
                <w:szCs w:val="19"/>
                <w:lang w:eastAsia="zh-CN"/>
              </w:rPr>
              <w:t xml:space="preserve"> трийодтиронин ТЗ, калибраторы</w:t>
            </w:r>
          </w:p>
        </w:tc>
        <w:tc>
          <w:tcPr>
            <w:tcW w:w="274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Флаконы, содержащие растворы с известной концентрацией определяемого вещества (Свободный трийодтиронина Т3): 6х4,0 мл (уровни 0-5). </w:t>
            </w:r>
            <w:r w:rsidRPr="00C0653A">
              <w:rPr>
                <w:color w:val="000000"/>
                <w:kern w:val="1"/>
                <w:sz w:val="16"/>
                <w:szCs w:val="19"/>
                <w:lang w:eastAsia="zh-CN"/>
              </w:rPr>
              <w:br/>
              <w:t xml:space="preserve">Состав: набор образцов с известной концентрацией определяемого </w:t>
            </w:r>
            <w:r w:rsidRPr="00C0653A">
              <w:rPr>
                <w:color w:val="000000"/>
                <w:kern w:val="1"/>
                <w:sz w:val="16"/>
                <w:szCs w:val="19"/>
                <w:lang w:eastAsia="zh-CN"/>
              </w:rPr>
              <w:lastRenderedPageBreak/>
              <w:t xml:space="preserve">вещества (Свободный трийодтиронин Т3), раствор буфера, содержащий БСА, 0,1% азида натрия и 0,5% консерванта. </w:t>
            </w:r>
            <w:proofErr w:type="gramStart"/>
            <w:r w:rsidRPr="00C0653A">
              <w:rPr>
                <w:color w:val="000000"/>
                <w:kern w:val="1"/>
                <w:sz w:val="16"/>
                <w:szCs w:val="19"/>
                <w:lang w:eastAsia="zh-CN"/>
              </w:rPr>
              <w:t xml:space="preserve">Предназначены для построения калибровочной кривой для реагента Свободный трийодтиронина Т3 на иммунохимических анализаторах серии ACCESS </w:t>
            </w:r>
            <w:proofErr w:type="spellStart"/>
            <w:r w:rsidRPr="00C0653A">
              <w:rPr>
                <w:color w:val="000000"/>
                <w:kern w:val="1"/>
                <w:sz w:val="16"/>
                <w:szCs w:val="19"/>
                <w:lang w:eastAsia="zh-CN"/>
              </w:rPr>
              <w:t>system</w:t>
            </w:r>
            <w:proofErr w:type="spellEnd"/>
            <w:r w:rsidRPr="00C0653A">
              <w:rPr>
                <w:color w:val="000000"/>
                <w:kern w:val="1"/>
                <w:sz w:val="16"/>
                <w:szCs w:val="19"/>
                <w:lang w:eastAsia="zh-CN"/>
              </w:rPr>
              <w:t>.</w:t>
            </w:r>
            <w:proofErr w:type="gramEnd"/>
            <w:r w:rsidRPr="00C0653A">
              <w:rPr>
                <w:color w:val="000000"/>
                <w:kern w:val="1"/>
                <w:sz w:val="16"/>
                <w:szCs w:val="19"/>
                <w:lang w:eastAsia="zh-CN"/>
              </w:rPr>
              <w:t xml:space="preserve"> Единица измерения: штука</w:t>
            </w:r>
          </w:p>
        </w:tc>
        <w:tc>
          <w:tcPr>
            <w:tcW w:w="510"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lastRenderedPageBreak/>
              <w:t>штука</w:t>
            </w:r>
          </w:p>
        </w:tc>
        <w:tc>
          <w:tcPr>
            <w:tcW w:w="57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1</w:t>
            </w:r>
          </w:p>
        </w:tc>
        <w:tc>
          <w:tcPr>
            <w:tcW w:w="127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proofErr w:type="spellStart"/>
            <w:r w:rsidRPr="00C0653A">
              <w:rPr>
                <w:color w:val="000000"/>
                <w:kern w:val="1"/>
                <w:sz w:val="16"/>
                <w:szCs w:val="19"/>
                <w:lang w:eastAsia="zh-CN"/>
              </w:rPr>
              <w:t>БекменКультер</w:t>
            </w:r>
            <w:proofErr w:type="spellEnd"/>
            <w:r w:rsidRPr="00C0653A">
              <w:rPr>
                <w:color w:val="000000"/>
                <w:kern w:val="1"/>
                <w:sz w:val="16"/>
                <w:szCs w:val="19"/>
                <w:lang w:eastAsia="zh-CN"/>
              </w:rPr>
              <w:t>, Инк</w:t>
            </w:r>
            <w:proofErr w:type="gramStart"/>
            <w:r w:rsidRPr="00C0653A">
              <w:rPr>
                <w:color w:val="000000"/>
                <w:kern w:val="1"/>
                <w:sz w:val="16"/>
                <w:szCs w:val="19"/>
                <w:lang w:eastAsia="zh-CN"/>
              </w:rPr>
              <w:t xml:space="preserve">., </w:t>
            </w:r>
            <w:proofErr w:type="gramEnd"/>
            <w:r w:rsidRPr="00C0653A">
              <w:rPr>
                <w:color w:val="000000"/>
                <w:kern w:val="1"/>
                <w:sz w:val="16"/>
                <w:szCs w:val="19"/>
                <w:lang w:eastAsia="zh-CN"/>
              </w:rPr>
              <w:t>США</w:t>
            </w:r>
          </w:p>
        </w:tc>
        <w:tc>
          <w:tcPr>
            <w:tcW w:w="1417"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Соединенные штаты </w:t>
            </w:r>
            <w:proofErr w:type="spellStart"/>
            <w:r w:rsidRPr="00C0653A">
              <w:rPr>
                <w:color w:val="000000"/>
                <w:kern w:val="1"/>
                <w:sz w:val="16"/>
                <w:szCs w:val="19"/>
                <w:lang w:eastAsia="zh-CN"/>
              </w:rPr>
              <w:t>америки</w:t>
            </w:r>
            <w:proofErr w:type="spellEnd"/>
            <w:r w:rsidRPr="00C0653A">
              <w:rPr>
                <w:color w:val="000000"/>
                <w:kern w:val="1"/>
                <w:sz w:val="16"/>
                <w:szCs w:val="19"/>
                <w:lang w:eastAsia="zh-CN"/>
              </w:rPr>
              <w:t>, Ирландия, Германия, Франция</w:t>
            </w:r>
          </w:p>
        </w:tc>
        <w:tc>
          <w:tcPr>
            <w:tcW w:w="85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17 358,32</w:t>
            </w:r>
          </w:p>
        </w:tc>
        <w:tc>
          <w:tcPr>
            <w:tcW w:w="992"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17 358,32</w:t>
            </w:r>
          </w:p>
        </w:tc>
      </w:tr>
      <w:tr w:rsidR="006F5C35" w:rsidRPr="00C0653A" w:rsidTr="00C0653A">
        <w:tc>
          <w:tcPr>
            <w:tcW w:w="70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lastRenderedPageBreak/>
              <w:t>7</w:t>
            </w:r>
          </w:p>
        </w:tc>
        <w:tc>
          <w:tcPr>
            <w:tcW w:w="226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Антитела к </w:t>
            </w:r>
            <w:proofErr w:type="spellStart"/>
            <w:r w:rsidRPr="00C0653A">
              <w:rPr>
                <w:color w:val="000000"/>
                <w:kern w:val="1"/>
                <w:sz w:val="16"/>
                <w:szCs w:val="19"/>
                <w:lang w:eastAsia="zh-CN"/>
              </w:rPr>
              <w:t>тиреоиднойпероксидазе</w:t>
            </w:r>
            <w:proofErr w:type="spellEnd"/>
            <w:r w:rsidRPr="00C0653A">
              <w:rPr>
                <w:color w:val="000000"/>
                <w:kern w:val="1"/>
                <w:sz w:val="16"/>
                <w:szCs w:val="19"/>
                <w:lang w:eastAsia="zh-CN"/>
              </w:rPr>
              <w:t>, реагент</w:t>
            </w:r>
          </w:p>
        </w:tc>
        <w:tc>
          <w:tcPr>
            <w:tcW w:w="274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Набор реагентов для количественного определения уровня концентрации Антител к </w:t>
            </w:r>
            <w:proofErr w:type="spellStart"/>
            <w:r w:rsidRPr="00C0653A">
              <w:rPr>
                <w:color w:val="000000"/>
                <w:kern w:val="1"/>
                <w:sz w:val="16"/>
                <w:szCs w:val="19"/>
                <w:lang w:eastAsia="zh-CN"/>
              </w:rPr>
              <w:t>тиреоиднойпероксидазе</w:t>
            </w:r>
            <w:proofErr w:type="spellEnd"/>
            <w:r w:rsidRPr="00C0653A">
              <w:rPr>
                <w:color w:val="000000"/>
                <w:kern w:val="1"/>
                <w:sz w:val="16"/>
                <w:szCs w:val="19"/>
                <w:lang w:eastAsia="zh-CN"/>
              </w:rPr>
              <w:t xml:space="preserve"> в сыворотке (плазме) крови.</w:t>
            </w:r>
            <w:r w:rsidRPr="00C0653A">
              <w:rPr>
                <w:color w:val="000000"/>
                <w:kern w:val="1"/>
                <w:sz w:val="16"/>
                <w:szCs w:val="19"/>
                <w:lang w:eastAsia="zh-CN"/>
              </w:rPr>
              <w:br/>
              <w:t>Единица измерения: штука (в комплекте 2 картриджей по 50 тестов).</w:t>
            </w:r>
            <w:r w:rsidRPr="00C0653A">
              <w:rPr>
                <w:color w:val="000000"/>
                <w:kern w:val="1"/>
                <w:sz w:val="16"/>
                <w:szCs w:val="19"/>
                <w:lang w:eastAsia="zh-CN"/>
              </w:rPr>
              <w:br/>
              <w:t xml:space="preserve"> Картриджи, содержащие растворы реагентов для определения уровня концентрации Антител к </w:t>
            </w:r>
            <w:proofErr w:type="spellStart"/>
            <w:r w:rsidRPr="00C0653A">
              <w:rPr>
                <w:color w:val="000000"/>
                <w:kern w:val="1"/>
                <w:sz w:val="16"/>
                <w:szCs w:val="19"/>
                <w:lang w:eastAsia="zh-CN"/>
              </w:rPr>
              <w:t>тиреоиднойпероксидазе</w:t>
            </w:r>
            <w:proofErr w:type="spellEnd"/>
            <w:r w:rsidRPr="00C0653A">
              <w:rPr>
                <w:color w:val="000000"/>
                <w:kern w:val="1"/>
                <w:sz w:val="16"/>
                <w:szCs w:val="19"/>
                <w:lang w:eastAsia="zh-CN"/>
              </w:rPr>
              <w:t xml:space="preserve"> в сыворотке крови и плазме. Реагент для количественного определения содержания Антител к </w:t>
            </w:r>
            <w:proofErr w:type="spellStart"/>
            <w:r w:rsidRPr="00C0653A">
              <w:rPr>
                <w:color w:val="000000"/>
                <w:kern w:val="1"/>
                <w:sz w:val="16"/>
                <w:szCs w:val="19"/>
                <w:lang w:eastAsia="zh-CN"/>
              </w:rPr>
              <w:t>тиреоиднойпероксидазе</w:t>
            </w:r>
            <w:proofErr w:type="spellEnd"/>
            <w:r w:rsidRPr="00C0653A">
              <w:rPr>
                <w:color w:val="000000"/>
                <w:kern w:val="1"/>
                <w:sz w:val="16"/>
                <w:szCs w:val="19"/>
                <w:lang w:eastAsia="zh-CN"/>
              </w:rPr>
              <w:t xml:space="preserve"> в сыворотке крови и плазме человека методом твердофазного иммуноферментного анализа с хемилюминесцентной детекцией, для использования в автоматических иммунохимических анализаторах серии ACCESS. Используется для оценки состояния щитовидной железы.</w:t>
            </w:r>
          </w:p>
        </w:tc>
        <w:tc>
          <w:tcPr>
            <w:tcW w:w="510"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штука</w:t>
            </w:r>
          </w:p>
        </w:tc>
        <w:tc>
          <w:tcPr>
            <w:tcW w:w="57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12</w:t>
            </w:r>
          </w:p>
        </w:tc>
        <w:tc>
          <w:tcPr>
            <w:tcW w:w="127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proofErr w:type="spellStart"/>
            <w:r w:rsidRPr="00C0653A">
              <w:rPr>
                <w:color w:val="000000"/>
                <w:kern w:val="1"/>
                <w:sz w:val="16"/>
                <w:szCs w:val="19"/>
                <w:lang w:eastAsia="zh-CN"/>
              </w:rPr>
              <w:t>БекменКультер</w:t>
            </w:r>
            <w:proofErr w:type="spellEnd"/>
            <w:r w:rsidRPr="00C0653A">
              <w:rPr>
                <w:color w:val="000000"/>
                <w:kern w:val="1"/>
                <w:sz w:val="16"/>
                <w:szCs w:val="19"/>
                <w:lang w:eastAsia="zh-CN"/>
              </w:rPr>
              <w:t>, Инк</w:t>
            </w:r>
            <w:proofErr w:type="gramStart"/>
            <w:r w:rsidRPr="00C0653A">
              <w:rPr>
                <w:color w:val="000000"/>
                <w:kern w:val="1"/>
                <w:sz w:val="16"/>
                <w:szCs w:val="19"/>
                <w:lang w:eastAsia="zh-CN"/>
              </w:rPr>
              <w:t xml:space="preserve">., </w:t>
            </w:r>
            <w:proofErr w:type="gramEnd"/>
            <w:r w:rsidRPr="00C0653A">
              <w:rPr>
                <w:color w:val="000000"/>
                <w:kern w:val="1"/>
                <w:sz w:val="16"/>
                <w:szCs w:val="19"/>
                <w:lang w:eastAsia="zh-CN"/>
              </w:rPr>
              <w:t>США</w:t>
            </w:r>
          </w:p>
        </w:tc>
        <w:tc>
          <w:tcPr>
            <w:tcW w:w="1417"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Соединенные штаты </w:t>
            </w:r>
            <w:proofErr w:type="spellStart"/>
            <w:r w:rsidRPr="00C0653A">
              <w:rPr>
                <w:color w:val="000000"/>
                <w:kern w:val="1"/>
                <w:sz w:val="16"/>
                <w:szCs w:val="19"/>
                <w:lang w:eastAsia="zh-CN"/>
              </w:rPr>
              <w:t>америки</w:t>
            </w:r>
            <w:proofErr w:type="spellEnd"/>
            <w:r w:rsidRPr="00C0653A">
              <w:rPr>
                <w:color w:val="000000"/>
                <w:kern w:val="1"/>
                <w:sz w:val="16"/>
                <w:szCs w:val="19"/>
                <w:lang w:eastAsia="zh-CN"/>
              </w:rPr>
              <w:t>, Ирландия, Германия, Франция</w:t>
            </w:r>
          </w:p>
        </w:tc>
        <w:tc>
          <w:tcPr>
            <w:tcW w:w="85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31 685,75</w:t>
            </w:r>
          </w:p>
        </w:tc>
        <w:tc>
          <w:tcPr>
            <w:tcW w:w="992"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380 229,00</w:t>
            </w:r>
          </w:p>
        </w:tc>
      </w:tr>
      <w:tr w:rsidR="006F5C35" w:rsidRPr="00C0653A" w:rsidTr="00C0653A">
        <w:tc>
          <w:tcPr>
            <w:tcW w:w="70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8</w:t>
            </w:r>
          </w:p>
        </w:tc>
        <w:tc>
          <w:tcPr>
            <w:tcW w:w="226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Антитела к </w:t>
            </w:r>
            <w:proofErr w:type="spellStart"/>
            <w:r w:rsidRPr="00C0653A">
              <w:rPr>
                <w:color w:val="000000"/>
                <w:kern w:val="1"/>
                <w:sz w:val="16"/>
                <w:szCs w:val="19"/>
                <w:lang w:eastAsia="zh-CN"/>
              </w:rPr>
              <w:t>тиреоиднойпероксидазе</w:t>
            </w:r>
            <w:proofErr w:type="spellEnd"/>
            <w:r w:rsidRPr="00C0653A">
              <w:rPr>
                <w:color w:val="000000"/>
                <w:kern w:val="1"/>
                <w:sz w:val="16"/>
                <w:szCs w:val="19"/>
                <w:lang w:eastAsia="zh-CN"/>
              </w:rPr>
              <w:t>, калибраторы</w:t>
            </w:r>
          </w:p>
        </w:tc>
        <w:tc>
          <w:tcPr>
            <w:tcW w:w="274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Флаконы, содержащие растворы с известной концентрацией определяемого вещества 6х2,0 мл (уровни 0-5). (Антитела к </w:t>
            </w:r>
            <w:proofErr w:type="spellStart"/>
            <w:r w:rsidRPr="00C0653A">
              <w:rPr>
                <w:color w:val="000000"/>
                <w:kern w:val="1"/>
                <w:sz w:val="16"/>
                <w:szCs w:val="19"/>
                <w:lang w:eastAsia="zh-CN"/>
              </w:rPr>
              <w:t>тиреоиднойпероксидазе</w:t>
            </w:r>
            <w:proofErr w:type="spellEnd"/>
            <w:r w:rsidRPr="00C0653A">
              <w:rPr>
                <w:color w:val="000000"/>
                <w:kern w:val="1"/>
                <w:sz w:val="16"/>
                <w:szCs w:val="19"/>
                <w:lang w:eastAsia="zh-CN"/>
              </w:rPr>
              <w:t xml:space="preserve">). </w:t>
            </w:r>
            <w:proofErr w:type="gramStart"/>
            <w:r w:rsidRPr="00C0653A">
              <w:rPr>
                <w:color w:val="000000"/>
                <w:kern w:val="1"/>
                <w:sz w:val="16"/>
                <w:szCs w:val="19"/>
                <w:lang w:eastAsia="zh-CN"/>
              </w:rPr>
              <w:t xml:space="preserve">Состав: набор образцов с известной концентрацией определяемого вещества (Антитела к </w:t>
            </w:r>
            <w:proofErr w:type="spellStart"/>
            <w:r w:rsidRPr="00C0653A">
              <w:rPr>
                <w:color w:val="000000"/>
                <w:kern w:val="1"/>
                <w:sz w:val="16"/>
                <w:szCs w:val="19"/>
                <w:lang w:eastAsia="zh-CN"/>
              </w:rPr>
              <w:t>тиреоиднойпероксидазе</w:t>
            </w:r>
            <w:proofErr w:type="spellEnd"/>
            <w:r w:rsidRPr="00C0653A">
              <w:rPr>
                <w:color w:val="000000"/>
                <w:kern w:val="1"/>
                <w:sz w:val="16"/>
                <w:szCs w:val="19"/>
                <w:lang w:eastAsia="zh-CN"/>
              </w:rPr>
              <w:t xml:space="preserve">), кроличья </w:t>
            </w:r>
            <w:proofErr w:type="spellStart"/>
            <w:r w:rsidRPr="00C0653A">
              <w:rPr>
                <w:color w:val="000000"/>
                <w:kern w:val="1"/>
                <w:sz w:val="16"/>
                <w:szCs w:val="19"/>
                <w:lang w:eastAsia="zh-CN"/>
              </w:rPr>
              <w:t>антисыворотка</w:t>
            </w:r>
            <w:proofErr w:type="spellEnd"/>
            <w:r w:rsidRPr="00C0653A">
              <w:rPr>
                <w:color w:val="000000"/>
                <w:kern w:val="1"/>
                <w:sz w:val="16"/>
                <w:szCs w:val="19"/>
                <w:lang w:eastAsia="zh-CN"/>
              </w:rPr>
              <w:t xml:space="preserve"> в буферизированном растворе белка (бычьего), содержащая 0,1% азида натрия и 0,1% консерванта.</w:t>
            </w:r>
            <w:proofErr w:type="gramEnd"/>
            <w:r w:rsidRPr="00C0653A">
              <w:rPr>
                <w:color w:val="000000"/>
                <w:kern w:val="1"/>
                <w:sz w:val="16"/>
                <w:szCs w:val="19"/>
                <w:lang w:eastAsia="zh-CN"/>
              </w:rPr>
              <w:t xml:space="preserve"> Предназначены для построения калибровочной кривой для реагента Антитела к </w:t>
            </w:r>
            <w:proofErr w:type="spellStart"/>
            <w:r w:rsidRPr="00C0653A">
              <w:rPr>
                <w:color w:val="000000"/>
                <w:kern w:val="1"/>
                <w:sz w:val="16"/>
                <w:szCs w:val="19"/>
                <w:lang w:eastAsia="zh-CN"/>
              </w:rPr>
              <w:t>тиреоиднойпероксидазе</w:t>
            </w:r>
            <w:proofErr w:type="spellEnd"/>
            <w:r w:rsidRPr="00C0653A">
              <w:rPr>
                <w:color w:val="000000"/>
                <w:kern w:val="1"/>
                <w:sz w:val="16"/>
                <w:szCs w:val="19"/>
                <w:lang w:eastAsia="zh-CN"/>
              </w:rPr>
              <w:t xml:space="preserve"> на иммунохимических анализаторах серии ACCESS </w:t>
            </w:r>
            <w:proofErr w:type="spellStart"/>
            <w:r w:rsidRPr="00C0653A">
              <w:rPr>
                <w:color w:val="000000"/>
                <w:kern w:val="1"/>
                <w:sz w:val="16"/>
                <w:szCs w:val="19"/>
                <w:lang w:eastAsia="zh-CN"/>
              </w:rPr>
              <w:t>system</w:t>
            </w:r>
            <w:proofErr w:type="spellEnd"/>
            <w:r w:rsidRPr="00C0653A">
              <w:rPr>
                <w:color w:val="000000"/>
                <w:kern w:val="1"/>
                <w:sz w:val="16"/>
                <w:szCs w:val="19"/>
                <w:lang w:eastAsia="zh-CN"/>
              </w:rPr>
              <w:t>. Единица измерения: штука</w:t>
            </w:r>
          </w:p>
        </w:tc>
        <w:tc>
          <w:tcPr>
            <w:tcW w:w="510"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штука</w:t>
            </w:r>
          </w:p>
        </w:tc>
        <w:tc>
          <w:tcPr>
            <w:tcW w:w="57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1</w:t>
            </w:r>
          </w:p>
        </w:tc>
        <w:tc>
          <w:tcPr>
            <w:tcW w:w="127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proofErr w:type="spellStart"/>
            <w:r w:rsidRPr="00C0653A">
              <w:rPr>
                <w:color w:val="000000"/>
                <w:kern w:val="1"/>
                <w:sz w:val="16"/>
                <w:szCs w:val="19"/>
                <w:lang w:eastAsia="zh-CN"/>
              </w:rPr>
              <w:t>БекменКультер</w:t>
            </w:r>
            <w:proofErr w:type="spellEnd"/>
            <w:r w:rsidRPr="00C0653A">
              <w:rPr>
                <w:color w:val="000000"/>
                <w:kern w:val="1"/>
                <w:sz w:val="16"/>
                <w:szCs w:val="19"/>
                <w:lang w:eastAsia="zh-CN"/>
              </w:rPr>
              <w:t>, Инк</w:t>
            </w:r>
            <w:proofErr w:type="gramStart"/>
            <w:r w:rsidRPr="00C0653A">
              <w:rPr>
                <w:color w:val="000000"/>
                <w:kern w:val="1"/>
                <w:sz w:val="16"/>
                <w:szCs w:val="19"/>
                <w:lang w:eastAsia="zh-CN"/>
              </w:rPr>
              <w:t xml:space="preserve">., </w:t>
            </w:r>
            <w:proofErr w:type="gramEnd"/>
            <w:r w:rsidRPr="00C0653A">
              <w:rPr>
                <w:color w:val="000000"/>
                <w:kern w:val="1"/>
                <w:sz w:val="16"/>
                <w:szCs w:val="19"/>
                <w:lang w:eastAsia="zh-CN"/>
              </w:rPr>
              <w:t>США</w:t>
            </w:r>
          </w:p>
        </w:tc>
        <w:tc>
          <w:tcPr>
            <w:tcW w:w="1417"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Соединенные штаты </w:t>
            </w:r>
            <w:proofErr w:type="spellStart"/>
            <w:r w:rsidRPr="00C0653A">
              <w:rPr>
                <w:color w:val="000000"/>
                <w:kern w:val="1"/>
                <w:sz w:val="16"/>
                <w:szCs w:val="19"/>
                <w:lang w:eastAsia="zh-CN"/>
              </w:rPr>
              <w:t>америки</w:t>
            </w:r>
            <w:proofErr w:type="spellEnd"/>
            <w:r w:rsidRPr="00C0653A">
              <w:rPr>
                <w:color w:val="000000"/>
                <w:kern w:val="1"/>
                <w:sz w:val="16"/>
                <w:szCs w:val="19"/>
                <w:lang w:eastAsia="zh-CN"/>
              </w:rPr>
              <w:t>, Ирландия, Германия, Франция</w:t>
            </w:r>
          </w:p>
        </w:tc>
        <w:tc>
          <w:tcPr>
            <w:tcW w:w="85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49 092,72</w:t>
            </w:r>
          </w:p>
        </w:tc>
        <w:tc>
          <w:tcPr>
            <w:tcW w:w="992"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49 092,72</w:t>
            </w:r>
          </w:p>
        </w:tc>
      </w:tr>
      <w:tr w:rsidR="006F5C35" w:rsidRPr="00C0653A" w:rsidTr="00C0653A">
        <w:tc>
          <w:tcPr>
            <w:tcW w:w="70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9</w:t>
            </w:r>
          </w:p>
        </w:tc>
        <w:tc>
          <w:tcPr>
            <w:tcW w:w="226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proofErr w:type="spellStart"/>
            <w:r w:rsidRPr="00C0653A">
              <w:rPr>
                <w:color w:val="000000"/>
                <w:kern w:val="1"/>
                <w:sz w:val="16"/>
                <w:szCs w:val="19"/>
                <w:lang w:eastAsia="zh-CN"/>
              </w:rPr>
              <w:t>Фолат</w:t>
            </w:r>
            <w:proofErr w:type="spellEnd"/>
            <w:r w:rsidRPr="00C0653A">
              <w:rPr>
                <w:color w:val="000000"/>
                <w:kern w:val="1"/>
                <w:sz w:val="16"/>
                <w:szCs w:val="19"/>
                <w:lang w:eastAsia="zh-CN"/>
              </w:rPr>
              <w:t>/</w:t>
            </w:r>
            <w:proofErr w:type="spellStart"/>
            <w:r w:rsidRPr="00C0653A">
              <w:rPr>
                <w:color w:val="000000"/>
                <w:kern w:val="1"/>
                <w:sz w:val="16"/>
                <w:szCs w:val="19"/>
                <w:lang w:eastAsia="zh-CN"/>
              </w:rPr>
              <w:t>Фолат</w:t>
            </w:r>
            <w:proofErr w:type="spellEnd"/>
            <w:r w:rsidRPr="00C0653A">
              <w:rPr>
                <w:color w:val="000000"/>
                <w:kern w:val="1"/>
                <w:sz w:val="16"/>
                <w:szCs w:val="19"/>
                <w:lang w:eastAsia="zh-CN"/>
              </w:rPr>
              <w:t xml:space="preserve"> эритроцитов, реагент</w:t>
            </w:r>
          </w:p>
        </w:tc>
        <w:tc>
          <w:tcPr>
            <w:tcW w:w="274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Набор реагентов и других связанных с ними материалов, предназначенный для качественного и/или количественного определения </w:t>
            </w:r>
            <w:proofErr w:type="spellStart"/>
            <w:r w:rsidRPr="00C0653A">
              <w:rPr>
                <w:color w:val="000000"/>
                <w:kern w:val="1"/>
                <w:sz w:val="16"/>
                <w:szCs w:val="19"/>
                <w:lang w:eastAsia="zh-CN"/>
              </w:rPr>
              <w:t>фолата</w:t>
            </w:r>
            <w:proofErr w:type="spellEnd"/>
            <w:r w:rsidRPr="00C0653A">
              <w:rPr>
                <w:color w:val="000000"/>
                <w:kern w:val="1"/>
                <w:sz w:val="16"/>
                <w:szCs w:val="19"/>
                <w:lang w:eastAsia="zh-CN"/>
              </w:rPr>
              <w:t xml:space="preserve"> (витамин В</w:t>
            </w:r>
            <w:proofErr w:type="gramStart"/>
            <w:r w:rsidRPr="00C0653A">
              <w:rPr>
                <w:color w:val="000000"/>
                <w:kern w:val="1"/>
                <w:sz w:val="16"/>
                <w:szCs w:val="19"/>
                <w:lang w:eastAsia="zh-CN"/>
              </w:rPr>
              <w:t>9</w:t>
            </w:r>
            <w:proofErr w:type="gramEnd"/>
            <w:r w:rsidRPr="00C0653A">
              <w:rPr>
                <w:color w:val="000000"/>
                <w:kern w:val="1"/>
                <w:sz w:val="16"/>
                <w:szCs w:val="19"/>
                <w:lang w:eastAsia="zh-CN"/>
              </w:rPr>
              <w:t>) (</w:t>
            </w:r>
            <w:proofErr w:type="spellStart"/>
            <w:r w:rsidRPr="00C0653A">
              <w:rPr>
                <w:color w:val="000000"/>
                <w:kern w:val="1"/>
                <w:sz w:val="16"/>
                <w:szCs w:val="19"/>
                <w:lang w:eastAsia="zh-CN"/>
              </w:rPr>
              <w:t>folate</w:t>
            </w:r>
            <w:proofErr w:type="spellEnd"/>
            <w:r w:rsidRPr="00C0653A">
              <w:rPr>
                <w:color w:val="000000"/>
                <w:kern w:val="1"/>
                <w:sz w:val="16"/>
                <w:szCs w:val="19"/>
                <w:lang w:eastAsia="zh-CN"/>
              </w:rPr>
              <w:t xml:space="preserve"> (</w:t>
            </w:r>
            <w:proofErr w:type="spellStart"/>
            <w:r w:rsidRPr="00C0653A">
              <w:rPr>
                <w:color w:val="000000"/>
                <w:kern w:val="1"/>
                <w:sz w:val="16"/>
                <w:szCs w:val="19"/>
                <w:lang w:eastAsia="zh-CN"/>
              </w:rPr>
              <w:t>vitamin</w:t>
            </w:r>
            <w:proofErr w:type="spellEnd"/>
            <w:r w:rsidRPr="00C0653A">
              <w:rPr>
                <w:color w:val="000000"/>
                <w:kern w:val="1"/>
                <w:sz w:val="16"/>
                <w:szCs w:val="19"/>
                <w:lang w:eastAsia="zh-CN"/>
              </w:rPr>
              <w:t xml:space="preserve"> B9)) в клиническом образце методом </w:t>
            </w:r>
            <w:proofErr w:type="spellStart"/>
            <w:r w:rsidRPr="00C0653A">
              <w:rPr>
                <w:color w:val="000000"/>
                <w:kern w:val="1"/>
                <w:sz w:val="16"/>
                <w:szCs w:val="19"/>
                <w:lang w:eastAsia="zh-CN"/>
              </w:rPr>
              <w:t>иммунохемилюминесцентного</w:t>
            </w:r>
            <w:proofErr w:type="spellEnd"/>
            <w:r w:rsidRPr="00C0653A">
              <w:rPr>
                <w:color w:val="000000"/>
                <w:kern w:val="1"/>
                <w:sz w:val="16"/>
                <w:szCs w:val="19"/>
                <w:lang w:eastAsia="zh-CN"/>
              </w:rPr>
              <w:t xml:space="preserve"> анализа.</w:t>
            </w:r>
            <w:r w:rsidRPr="00C0653A">
              <w:rPr>
                <w:color w:val="000000"/>
                <w:kern w:val="1"/>
                <w:sz w:val="16"/>
                <w:szCs w:val="19"/>
                <w:lang w:eastAsia="zh-CN"/>
              </w:rPr>
              <w:br/>
              <w:t xml:space="preserve">Назначение: Для иммунохимических анализаторов серии ACCESS </w:t>
            </w:r>
            <w:proofErr w:type="spellStart"/>
            <w:r w:rsidRPr="00C0653A">
              <w:rPr>
                <w:color w:val="000000"/>
                <w:kern w:val="1"/>
                <w:sz w:val="16"/>
                <w:szCs w:val="19"/>
                <w:lang w:eastAsia="zh-CN"/>
              </w:rPr>
              <w:t>system</w:t>
            </w:r>
            <w:proofErr w:type="spellEnd"/>
            <w:r w:rsidRPr="00C0653A">
              <w:rPr>
                <w:color w:val="000000"/>
                <w:kern w:val="1"/>
                <w:sz w:val="16"/>
                <w:szCs w:val="19"/>
                <w:lang w:eastAsia="zh-CN"/>
              </w:rPr>
              <w:t>.</w:t>
            </w:r>
            <w:r w:rsidRPr="00C0653A">
              <w:rPr>
                <w:color w:val="000000"/>
                <w:kern w:val="1"/>
                <w:sz w:val="16"/>
                <w:szCs w:val="19"/>
                <w:lang w:eastAsia="zh-CN"/>
              </w:rPr>
              <w:br/>
              <w:t>Единица измерения: штука (в комплекте 2-х картриджей по 50 тестов).</w:t>
            </w:r>
          </w:p>
        </w:tc>
        <w:tc>
          <w:tcPr>
            <w:tcW w:w="510"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штука</w:t>
            </w:r>
          </w:p>
        </w:tc>
        <w:tc>
          <w:tcPr>
            <w:tcW w:w="57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3</w:t>
            </w:r>
          </w:p>
        </w:tc>
        <w:tc>
          <w:tcPr>
            <w:tcW w:w="127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proofErr w:type="spellStart"/>
            <w:r w:rsidRPr="00C0653A">
              <w:rPr>
                <w:color w:val="000000"/>
                <w:kern w:val="1"/>
                <w:sz w:val="16"/>
                <w:szCs w:val="19"/>
                <w:lang w:eastAsia="zh-CN"/>
              </w:rPr>
              <w:t>БекменКультер</w:t>
            </w:r>
            <w:proofErr w:type="spellEnd"/>
            <w:r w:rsidRPr="00C0653A">
              <w:rPr>
                <w:color w:val="000000"/>
                <w:kern w:val="1"/>
                <w:sz w:val="16"/>
                <w:szCs w:val="19"/>
                <w:lang w:eastAsia="zh-CN"/>
              </w:rPr>
              <w:t>, Инк</w:t>
            </w:r>
            <w:proofErr w:type="gramStart"/>
            <w:r w:rsidRPr="00C0653A">
              <w:rPr>
                <w:color w:val="000000"/>
                <w:kern w:val="1"/>
                <w:sz w:val="16"/>
                <w:szCs w:val="19"/>
                <w:lang w:eastAsia="zh-CN"/>
              </w:rPr>
              <w:t xml:space="preserve">., </w:t>
            </w:r>
            <w:proofErr w:type="gramEnd"/>
            <w:r w:rsidRPr="00C0653A">
              <w:rPr>
                <w:color w:val="000000"/>
                <w:kern w:val="1"/>
                <w:sz w:val="16"/>
                <w:szCs w:val="19"/>
                <w:lang w:eastAsia="zh-CN"/>
              </w:rPr>
              <w:t>США</w:t>
            </w:r>
          </w:p>
        </w:tc>
        <w:tc>
          <w:tcPr>
            <w:tcW w:w="1417"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Соединенные штаты </w:t>
            </w:r>
            <w:proofErr w:type="spellStart"/>
            <w:r w:rsidRPr="00C0653A">
              <w:rPr>
                <w:color w:val="000000"/>
                <w:kern w:val="1"/>
                <w:sz w:val="16"/>
                <w:szCs w:val="19"/>
                <w:lang w:eastAsia="zh-CN"/>
              </w:rPr>
              <w:t>америки</w:t>
            </w:r>
            <w:proofErr w:type="spellEnd"/>
            <w:r w:rsidRPr="00C0653A">
              <w:rPr>
                <w:color w:val="000000"/>
                <w:kern w:val="1"/>
                <w:sz w:val="16"/>
                <w:szCs w:val="19"/>
                <w:lang w:eastAsia="zh-CN"/>
              </w:rPr>
              <w:t>, Ирландия, Германия, Франция</w:t>
            </w:r>
          </w:p>
        </w:tc>
        <w:tc>
          <w:tcPr>
            <w:tcW w:w="85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18 730,25</w:t>
            </w:r>
          </w:p>
        </w:tc>
        <w:tc>
          <w:tcPr>
            <w:tcW w:w="992"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56 190,75</w:t>
            </w:r>
          </w:p>
        </w:tc>
      </w:tr>
      <w:tr w:rsidR="006F5C35" w:rsidRPr="00C0653A" w:rsidTr="00C0653A">
        <w:tc>
          <w:tcPr>
            <w:tcW w:w="70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10</w:t>
            </w:r>
          </w:p>
        </w:tc>
        <w:tc>
          <w:tcPr>
            <w:tcW w:w="226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proofErr w:type="spellStart"/>
            <w:r w:rsidRPr="00C0653A">
              <w:rPr>
                <w:color w:val="000000"/>
                <w:kern w:val="1"/>
                <w:sz w:val="16"/>
                <w:szCs w:val="19"/>
                <w:lang w:eastAsia="zh-CN"/>
              </w:rPr>
              <w:t>Фолат</w:t>
            </w:r>
            <w:proofErr w:type="spellEnd"/>
            <w:r w:rsidRPr="00C0653A">
              <w:rPr>
                <w:color w:val="000000"/>
                <w:kern w:val="1"/>
                <w:sz w:val="16"/>
                <w:szCs w:val="19"/>
                <w:lang w:eastAsia="zh-CN"/>
              </w:rPr>
              <w:t>, калибраторы</w:t>
            </w:r>
          </w:p>
        </w:tc>
        <w:tc>
          <w:tcPr>
            <w:tcW w:w="274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Флаконы, содержащие растворы с известной концентрацией определяемого вещества (</w:t>
            </w:r>
            <w:proofErr w:type="spellStart"/>
            <w:r w:rsidRPr="00C0653A">
              <w:rPr>
                <w:color w:val="000000"/>
                <w:kern w:val="1"/>
                <w:sz w:val="16"/>
                <w:szCs w:val="19"/>
                <w:lang w:eastAsia="zh-CN"/>
              </w:rPr>
              <w:t>Фолат</w:t>
            </w:r>
            <w:proofErr w:type="spellEnd"/>
            <w:r w:rsidRPr="00C0653A">
              <w:rPr>
                <w:color w:val="000000"/>
                <w:kern w:val="1"/>
                <w:sz w:val="16"/>
                <w:szCs w:val="19"/>
                <w:lang w:eastAsia="zh-CN"/>
              </w:rPr>
              <w:t>): 6 объёмом 4,0 мл (уровни 0-5).</w:t>
            </w:r>
            <w:r w:rsidRPr="00C0653A">
              <w:rPr>
                <w:color w:val="000000"/>
                <w:kern w:val="1"/>
                <w:sz w:val="16"/>
                <w:szCs w:val="19"/>
                <w:lang w:eastAsia="zh-CN"/>
              </w:rPr>
              <w:br/>
              <w:t>Набор образцов с известной концентрацией определяемого вещества (</w:t>
            </w:r>
            <w:proofErr w:type="spellStart"/>
            <w:r w:rsidRPr="00C0653A">
              <w:rPr>
                <w:color w:val="000000"/>
                <w:kern w:val="1"/>
                <w:sz w:val="16"/>
                <w:szCs w:val="19"/>
                <w:lang w:eastAsia="zh-CN"/>
              </w:rPr>
              <w:t>Фолат</w:t>
            </w:r>
            <w:proofErr w:type="spellEnd"/>
            <w:r w:rsidRPr="00C0653A">
              <w:rPr>
                <w:color w:val="000000"/>
                <w:kern w:val="1"/>
                <w:sz w:val="16"/>
                <w:szCs w:val="19"/>
                <w:lang w:eastAsia="zh-CN"/>
              </w:rPr>
              <w:t xml:space="preserve">), в буферизированной матрице с БСА, 0,1% азида натрия и 0,25% консервант. Предназначены для калибровки анализа ACCESS </w:t>
            </w:r>
            <w:proofErr w:type="spellStart"/>
            <w:r w:rsidRPr="00C0653A">
              <w:rPr>
                <w:color w:val="000000"/>
                <w:kern w:val="1"/>
                <w:sz w:val="16"/>
                <w:szCs w:val="19"/>
                <w:lang w:eastAsia="zh-CN"/>
              </w:rPr>
              <w:t>Folate</w:t>
            </w:r>
            <w:proofErr w:type="spellEnd"/>
            <w:r w:rsidRPr="00C0653A">
              <w:rPr>
                <w:color w:val="000000"/>
                <w:kern w:val="1"/>
                <w:sz w:val="16"/>
                <w:szCs w:val="19"/>
                <w:lang w:eastAsia="zh-CN"/>
              </w:rPr>
              <w:t xml:space="preserve"> для количественного определения концентраций фолиевой кислоты в человеческой сыворотке и плазме (</w:t>
            </w:r>
            <w:proofErr w:type="spellStart"/>
            <w:r w:rsidRPr="00C0653A">
              <w:rPr>
                <w:color w:val="000000"/>
                <w:kern w:val="1"/>
                <w:sz w:val="16"/>
                <w:szCs w:val="19"/>
                <w:lang w:eastAsia="zh-CN"/>
              </w:rPr>
              <w:t>гепаринизированной</w:t>
            </w:r>
            <w:proofErr w:type="spellEnd"/>
            <w:r w:rsidRPr="00C0653A">
              <w:rPr>
                <w:color w:val="000000"/>
                <w:kern w:val="1"/>
                <w:sz w:val="16"/>
                <w:szCs w:val="19"/>
                <w:lang w:eastAsia="zh-CN"/>
              </w:rPr>
              <w:t>) с использованием систем иммунного анализа ACCESS.</w:t>
            </w:r>
            <w:r w:rsidRPr="00C0653A">
              <w:rPr>
                <w:color w:val="000000"/>
                <w:kern w:val="1"/>
                <w:sz w:val="16"/>
                <w:szCs w:val="19"/>
                <w:lang w:eastAsia="zh-CN"/>
              </w:rPr>
              <w:br/>
              <w:t>Единица измерения: штука</w:t>
            </w:r>
          </w:p>
        </w:tc>
        <w:tc>
          <w:tcPr>
            <w:tcW w:w="510"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штука</w:t>
            </w:r>
          </w:p>
        </w:tc>
        <w:tc>
          <w:tcPr>
            <w:tcW w:w="57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1</w:t>
            </w:r>
          </w:p>
        </w:tc>
        <w:tc>
          <w:tcPr>
            <w:tcW w:w="127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proofErr w:type="spellStart"/>
            <w:r w:rsidRPr="00C0653A">
              <w:rPr>
                <w:color w:val="000000"/>
                <w:kern w:val="1"/>
                <w:sz w:val="16"/>
                <w:szCs w:val="19"/>
                <w:lang w:eastAsia="zh-CN"/>
              </w:rPr>
              <w:t>БекменКультер</w:t>
            </w:r>
            <w:proofErr w:type="spellEnd"/>
            <w:r w:rsidRPr="00C0653A">
              <w:rPr>
                <w:color w:val="000000"/>
                <w:kern w:val="1"/>
                <w:sz w:val="16"/>
                <w:szCs w:val="19"/>
                <w:lang w:eastAsia="zh-CN"/>
              </w:rPr>
              <w:t>, Инк</w:t>
            </w:r>
            <w:proofErr w:type="gramStart"/>
            <w:r w:rsidRPr="00C0653A">
              <w:rPr>
                <w:color w:val="000000"/>
                <w:kern w:val="1"/>
                <w:sz w:val="16"/>
                <w:szCs w:val="19"/>
                <w:lang w:eastAsia="zh-CN"/>
              </w:rPr>
              <w:t xml:space="preserve">., </w:t>
            </w:r>
            <w:proofErr w:type="gramEnd"/>
            <w:r w:rsidRPr="00C0653A">
              <w:rPr>
                <w:color w:val="000000"/>
                <w:kern w:val="1"/>
                <w:sz w:val="16"/>
                <w:szCs w:val="19"/>
                <w:lang w:eastAsia="zh-CN"/>
              </w:rPr>
              <w:t>США</w:t>
            </w:r>
          </w:p>
        </w:tc>
        <w:tc>
          <w:tcPr>
            <w:tcW w:w="1417"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Соединенные штаты </w:t>
            </w:r>
            <w:proofErr w:type="spellStart"/>
            <w:r w:rsidRPr="00C0653A">
              <w:rPr>
                <w:color w:val="000000"/>
                <w:kern w:val="1"/>
                <w:sz w:val="16"/>
                <w:szCs w:val="19"/>
                <w:lang w:eastAsia="zh-CN"/>
              </w:rPr>
              <w:t>америки</w:t>
            </w:r>
            <w:proofErr w:type="spellEnd"/>
            <w:r w:rsidRPr="00C0653A">
              <w:rPr>
                <w:color w:val="000000"/>
                <w:kern w:val="1"/>
                <w:sz w:val="16"/>
                <w:szCs w:val="19"/>
                <w:lang w:eastAsia="zh-CN"/>
              </w:rPr>
              <w:t>, Ирландия, Германия, Франция</w:t>
            </w:r>
          </w:p>
        </w:tc>
        <w:tc>
          <w:tcPr>
            <w:tcW w:w="85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10 260,29</w:t>
            </w:r>
          </w:p>
        </w:tc>
        <w:tc>
          <w:tcPr>
            <w:tcW w:w="992"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10 260,29</w:t>
            </w:r>
          </w:p>
        </w:tc>
      </w:tr>
      <w:tr w:rsidR="006F5C35" w:rsidRPr="00C0653A" w:rsidTr="00C0653A">
        <w:tc>
          <w:tcPr>
            <w:tcW w:w="70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11</w:t>
            </w:r>
          </w:p>
        </w:tc>
        <w:tc>
          <w:tcPr>
            <w:tcW w:w="226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Витамин В12, реагент</w:t>
            </w:r>
          </w:p>
        </w:tc>
        <w:tc>
          <w:tcPr>
            <w:tcW w:w="274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Набор реагентов и </w:t>
            </w:r>
            <w:proofErr w:type="gramStart"/>
            <w:r w:rsidRPr="00C0653A">
              <w:rPr>
                <w:color w:val="000000"/>
                <w:kern w:val="1"/>
                <w:sz w:val="16"/>
                <w:szCs w:val="19"/>
                <w:lang w:eastAsia="zh-CN"/>
              </w:rPr>
              <w:t>других</w:t>
            </w:r>
            <w:proofErr w:type="gramEnd"/>
            <w:r w:rsidRPr="00C0653A">
              <w:rPr>
                <w:color w:val="000000"/>
                <w:kern w:val="1"/>
                <w:sz w:val="16"/>
                <w:szCs w:val="19"/>
                <w:lang w:eastAsia="zh-CN"/>
              </w:rPr>
              <w:t xml:space="preserve"> связанных с ними материалов, предназначенный для качественного и/или количественного определения витамина В12 (</w:t>
            </w:r>
            <w:proofErr w:type="spellStart"/>
            <w:r w:rsidRPr="00C0653A">
              <w:rPr>
                <w:color w:val="000000"/>
                <w:kern w:val="1"/>
                <w:sz w:val="16"/>
                <w:szCs w:val="19"/>
                <w:lang w:eastAsia="zh-CN"/>
              </w:rPr>
              <w:t>vitamin</w:t>
            </w:r>
            <w:proofErr w:type="spellEnd"/>
            <w:r w:rsidRPr="00C0653A">
              <w:rPr>
                <w:color w:val="000000"/>
                <w:kern w:val="1"/>
                <w:sz w:val="16"/>
                <w:szCs w:val="19"/>
                <w:lang w:eastAsia="zh-CN"/>
              </w:rPr>
              <w:t xml:space="preserve"> B12) в </w:t>
            </w:r>
            <w:r w:rsidRPr="00C0653A">
              <w:rPr>
                <w:color w:val="000000"/>
                <w:kern w:val="1"/>
                <w:sz w:val="16"/>
                <w:szCs w:val="19"/>
                <w:lang w:eastAsia="zh-CN"/>
              </w:rPr>
              <w:lastRenderedPageBreak/>
              <w:t xml:space="preserve">клиническом образце методом </w:t>
            </w:r>
            <w:proofErr w:type="spellStart"/>
            <w:r w:rsidRPr="00C0653A">
              <w:rPr>
                <w:color w:val="000000"/>
                <w:kern w:val="1"/>
                <w:sz w:val="16"/>
                <w:szCs w:val="19"/>
                <w:lang w:eastAsia="zh-CN"/>
              </w:rPr>
              <w:t>иммунохемилюминесцентного</w:t>
            </w:r>
            <w:proofErr w:type="spellEnd"/>
            <w:r w:rsidRPr="00C0653A">
              <w:rPr>
                <w:color w:val="000000"/>
                <w:kern w:val="1"/>
                <w:sz w:val="16"/>
                <w:szCs w:val="19"/>
                <w:lang w:eastAsia="zh-CN"/>
              </w:rPr>
              <w:t xml:space="preserve"> анализа. </w:t>
            </w:r>
            <w:r w:rsidRPr="00C0653A">
              <w:rPr>
                <w:color w:val="000000"/>
                <w:kern w:val="1"/>
                <w:sz w:val="16"/>
                <w:szCs w:val="19"/>
                <w:lang w:eastAsia="zh-CN"/>
              </w:rPr>
              <w:br/>
              <w:t xml:space="preserve">Назначение: Для иммунохимических анализаторов серии ACCESS </w:t>
            </w:r>
            <w:proofErr w:type="spellStart"/>
            <w:r w:rsidRPr="00C0653A">
              <w:rPr>
                <w:color w:val="000000"/>
                <w:kern w:val="1"/>
                <w:sz w:val="16"/>
                <w:szCs w:val="19"/>
                <w:lang w:eastAsia="zh-CN"/>
              </w:rPr>
              <w:t>system</w:t>
            </w:r>
            <w:proofErr w:type="spellEnd"/>
            <w:r w:rsidRPr="00C0653A">
              <w:rPr>
                <w:color w:val="000000"/>
                <w:kern w:val="1"/>
                <w:sz w:val="16"/>
                <w:szCs w:val="19"/>
                <w:lang w:eastAsia="zh-CN"/>
              </w:rPr>
              <w:t>.</w:t>
            </w:r>
            <w:r w:rsidRPr="00C0653A">
              <w:rPr>
                <w:color w:val="000000"/>
                <w:kern w:val="1"/>
                <w:sz w:val="16"/>
                <w:szCs w:val="19"/>
                <w:lang w:eastAsia="zh-CN"/>
              </w:rPr>
              <w:br/>
              <w:t>Единица измерения: штука (в комплекте 2-х картриджей по 50 тестов).</w:t>
            </w:r>
          </w:p>
        </w:tc>
        <w:tc>
          <w:tcPr>
            <w:tcW w:w="510"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lastRenderedPageBreak/>
              <w:t>штука</w:t>
            </w:r>
          </w:p>
        </w:tc>
        <w:tc>
          <w:tcPr>
            <w:tcW w:w="57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3</w:t>
            </w:r>
          </w:p>
        </w:tc>
        <w:tc>
          <w:tcPr>
            <w:tcW w:w="127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proofErr w:type="spellStart"/>
            <w:r w:rsidRPr="00C0653A">
              <w:rPr>
                <w:color w:val="000000"/>
                <w:kern w:val="1"/>
                <w:sz w:val="16"/>
                <w:szCs w:val="19"/>
                <w:lang w:eastAsia="zh-CN"/>
              </w:rPr>
              <w:t>БекменКультер</w:t>
            </w:r>
            <w:proofErr w:type="spellEnd"/>
            <w:r w:rsidRPr="00C0653A">
              <w:rPr>
                <w:color w:val="000000"/>
                <w:kern w:val="1"/>
                <w:sz w:val="16"/>
                <w:szCs w:val="19"/>
                <w:lang w:eastAsia="zh-CN"/>
              </w:rPr>
              <w:t>, Инк</w:t>
            </w:r>
            <w:proofErr w:type="gramStart"/>
            <w:r w:rsidRPr="00C0653A">
              <w:rPr>
                <w:color w:val="000000"/>
                <w:kern w:val="1"/>
                <w:sz w:val="16"/>
                <w:szCs w:val="19"/>
                <w:lang w:eastAsia="zh-CN"/>
              </w:rPr>
              <w:t xml:space="preserve">., </w:t>
            </w:r>
            <w:proofErr w:type="gramEnd"/>
            <w:r w:rsidRPr="00C0653A">
              <w:rPr>
                <w:color w:val="000000"/>
                <w:kern w:val="1"/>
                <w:sz w:val="16"/>
                <w:szCs w:val="19"/>
                <w:lang w:eastAsia="zh-CN"/>
              </w:rPr>
              <w:t>США</w:t>
            </w:r>
          </w:p>
        </w:tc>
        <w:tc>
          <w:tcPr>
            <w:tcW w:w="1417"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Соединенные штаты </w:t>
            </w:r>
            <w:proofErr w:type="spellStart"/>
            <w:r w:rsidRPr="00C0653A">
              <w:rPr>
                <w:color w:val="000000"/>
                <w:kern w:val="1"/>
                <w:sz w:val="16"/>
                <w:szCs w:val="19"/>
                <w:lang w:eastAsia="zh-CN"/>
              </w:rPr>
              <w:t>америки</w:t>
            </w:r>
            <w:proofErr w:type="spellEnd"/>
            <w:r w:rsidRPr="00C0653A">
              <w:rPr>
                <w:color w:val="000000"/>
                <w:kern w:val="1"/>
                <w:sz w:val="16"/>
                <w:szCs w:val="19"/>
                <w:lang w:eastAsia="zh-CN"/>
              </w:rPr>
              <w:t>, Ирландия, Германия, Франция</w:t>
            </w:r>
          </w:p>
        </w:tc>
        <w:tc>
          <w:tcPr>
            <w:tcW w:w="85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23 838,50</w:t>
            </w:r>
          </w:p>
        </w:tc>
        <w:tc>
          <w:tcPr>
            <w:tcW w:w="992"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71 515,50</w:t>
            </w:r>
          </w:p>
        </w:tc>
      </w:tr>
      <w:tr w:rsidR="006F5C35" w:rsidRPr="00C0653A" w:rsidTr="00C0653A">
        <w:tc>
          <w:tcPr>
            <w:tcW w:w="70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lastRenderedPageBreak/>
              <w:t>12</w:t>
            </w:r>
          </w:p>
        </w:tc>
        <w:tc>
          <w:tcPr>
            <w:tcW w:w="226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Витамин В12, калибраторы</w:t>
            </w:r>
          </w:p>
        </w:tc>
        <w:tc>
          <w:tcPr>
            <w:tcW w:w="274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Флаконы, содержащие растворы с известной концентрацией определяемого вещества (</w:t>
            </w:r>
            <w:proofErr w:type="spellStart"/>
            <w:r w:rsidRPr="00C0653A">
              <w:rPr>
                <w:color w:val="000000"/>
                <w:kern w:val="1"/>
                <w:sz w:val="16"/>
                <w:szCs w:val="19"/>
                <w:lang w:eastAsia="zh-CN"/>
              </w:rPr>
              <w:t>Фолат</w:t>
            </w:r>
            <w:proofErr w:type="spellEnd"/>
            <w:r w:rsidRPr="00C0653A">
              <w:rPr>
                <w:color w:val="000000"/>
                <w:kern w:val="1"/>
                <w:sz w:val="16"/>
                <w:szCs w:val="19"/>
                <w:lang w:eastAsia="zh-CN"/>
              </w:rPr>
              <w:t>): 6 объёмом 4,0 мл</w:t>
            </w:r>
            <w:proofErr w:type="gramStart"/>
            <w:r w:rsidRPr="00C0653A">
              <w:rPr>
                <w:color w:val="000000"/>
                <w:kern w:val="1"/>
                <w:sz w:val="16"/>
                <w:szCs w:val="19"/>
                <w:lang w:eastAsia="zh-CN"/>
              </w:rPr>
              <w:t>.</w:t>
            </w:r>
            <w:proofErr w:type="gramEnd"/>
            <w:r w:rsidRPr="00C0653A">
              <w:rPr>
                <w:color w:val="000000"/>
                <w:kern w:val="1"/>
                <w:sz w:val="16"/>
                <w:szCs w:val="19"/>
                <w:lang w:eastAsia="zh-CN"/>
              </w:rPr>
              <w:t xml:space="preserve"> (</w:t>
            </w:r>
            <w:proofErr w:type="gramStart"/>
            <w:r w:rsidRPr="00C0653A">
              <w:rPr>
                <w:color w:val="000000"/>
                <w:kern w:val="1"/>
                <w:sz w:val="16"/>
                <w:szCs w:val="19"/>
                <w:lang w:eastAsia="zh-CN"/>
              </w:rPr>
              <w:t>у</w:t>
            </w:r>
            <w:proofErr w:type="gramEnd"/>
            <w:r w:rsidRPr="00C0653A">
              <w:rPr>
                <w:color w:val="000000"/>
                <w:kern w:val="1"/>
                <w:sz w:val="16"/>
                <w:szCs w:val="19"/>
                <w:lang w:eastAsia="zh-CN"/>
              </w:rPr>
              <w:t>ровни 0-5).</w:t>
            </w:r>
            <w:r w:rsidRPr="00C0653A">
              <w:rPr>
                <w:color w:val="000000"/>
                <w:kern w:val="1"/>
                <w:sz w:val="16"/>
                <w:szCs w:val="19"/>
                <w:lang w:eastAsia="zh-CN"/>
              </w:rPr>
              <w:br/>
              <w:t xml:space="preserve">Набор образцов с известной концентрацией определяемого вещества (витамина В12), в буферизированной матрице с БСА, 0,1% азида натрия и 0,25% консервант. </w:t>
            </w:r>
            <w:proofErr w:type="gramStart"/>
            <w:r w:rsidRPr="00C0653A">
              <w:rPr>
                <w:color w:val="000000"/>
                <w:kern w:val="1"/>
                <w:sz w:val="16"/>
                <w:szCs w:val="19"/>
                <w:lang w:eastAsia="zh-CN"/>
              </w:rPr>
              <w:t xml:space="preserve">Предназначены для калибровки теста ACCESS </w:t>
            </w:r>
            <w:proofErr w:type="spellStart"/>
            <w:r w:rsidRPr="00C0653A">
              <w:rPr>
                <w:color w:val="000000"/>
                <w:kern w:val="1"/>
                <w:sz w:val="16"/>
                <w:szCs w:val="19"/>
                <w:lang w:eastAsia="zh-CN"/>
              </w:rPr>
              <w:t>Vitamin</w:t>
            </w:r>
            <w:proofErr w:type="spellEnd"/>
            <w:r w:rsidRPr="00C0653A">
              <w:rPr>
                <w:color w:val="000000"/>
                <w:kern w:val="1"/>
                <w:sz w:val="16"/>
                <w:szCs w:val="19"/>
                <w:lang w:eastAsia="zh-CN"/>
              </w:rPr>
              <w:t xml:space="preserve"> B12 для количественного определения концентраций витамина В12 в человеческой сыворотке и плазме (</w:t>
            </w:r>
            <w:proofErr w:type="spellStart"/>
            <w:r w:rsidRPr="00C0653A">
              <w:rPr>
                <w:color w:val="000000"/>
                <w:kern w:val="1"/>
                <w:sz w:val="16"/>
                <w:szCs w:val="19"/>
                <w:lang w:eastAsia="zh-CN"/>
              </w:rPr>
              <w:t>гепаринизированной</w:t>
            </w:r>
            <w:proofErr w:type="spellEnd"/>
            <w:r w:rsidRPr="00C0653A">
              <w:rPr>
                <w:color w:val="000000"/>
                <w:kern w:val="1"/>
                <w:sz w:val="16"/>
                <w:szCs w:val="19"/>
                <w:lang w:eastAsia="zh-CN"/>
              </w:rPr>
              <w:t>) с использованием иммунохимических систем ACCESS.</w:t>
            </w:r>
            <w:proofErr w:type="gramEnd"/>
            <w:r w:rsidRPr="00C0653A">
              <w:rPr>
                <w:color w:val="000000"/>
                <w:kern w:val="1"/>
                <w:sz w:val="16"/>
                <w:szCs w:val="19"/>
                <w:lang w:eastAsia="zh-CN"/>
              </w:rPr>
              <w:br/>
              <w:t xml:space="preserve">Единица измерения: штука. </w:t>
            </w:r>
          </w:p>
        </w:tc>
        <w:tc>
          <w:tcPr>
            <w:tcW w:w="510"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штука</w:t>
            </w:r>
          </w:p>
        </w:tc>
        <w:tc>
          <w:tcPr>
            <w:tcW w:w="57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1</w:t>
            </w:r>
          </w:p>
        </w:tc>
        <w:tc>
          <w:tcPr>
            <w:tcW w:w="127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proofErr w:type="spellStart"/>
            <w:r w:rsidRPr="00C0653A">
              <w:rPr>
                <w:color w:val="000000"/>
                <w:kern w:val="1"/>
                <w:sz w:val="16"/>
                <w:szCs w:val="19"/>
                <w:lang w:eastAsia="zh-CN"/>
              </w:rPr>
              <w:t>БекменКультер</w:t>
            </w:r>
            <w:proofErr w:type="spellEnd"/>
            <w:r w:rsidRPr="00C0653A">
              <w:rPr>
                <w:color w:val="000000"/>
                <w:kern w:val="1"/>
                <w:sz w:val="16"/>
                <w:szCs w:val="19"/>
                <w:lang w:eastAsia="zh-CN"/>
              </w:rPr>
              <w:t>, Инк</w:t>
            </w:r>
            <w:proofErr w:type="gramStart"/>
            <w:r w:rsidRPr="00C0653A">
              <w:rPr>
                <w:color w:val="000000"/>
                <w:kern w:val="1"/>
                <w:sz w:val="16"/>
                <w:szCs w:val="19"/>
                <w:lang w:eastAsia="zh-CN"/>
              </w:rPr>
              <w:t xml:space="preserve">., </w:t>
            </w:r>
            <w:proofErr w:type="gramEnd"/>
            <w:r w:rsidRPr="00C0653A">
              <w:rPr>
                <w:color w:val="000000"/>
                <w:kern w:val="1"/>
                <w:sz w:val="16"/>
                <w:szCs w:val="19"/>
                <w:lang w:eastAsia="zh-CN"/>
              </w:rPr>
              <w:t>США</w:t>
            </w:r>
          </w:p>
        </w:tc>
        <w:tc>
          <w:tcPr>
            <w:tcW w:w="1417"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Соединенные штаты </w:t>
            </w:r>
            <w:proofErr w:type="spellStart"/>
            <w:r w:rsidRPr="00C0653A">
              <w:rPr>
                <w:color w:val="000000"/>
                <w:kern w:val="1"/>
                <w:sz w:val="16"/>
                <w:szCs w:val="19"/>
                <w:lang w:eastAsia="zh-CN"/>
              </w:rPr>
              <w:t>америки</w:t>
            </w:r>
            <w:proofErr w:type="spellEnd"/>
            <w:r w:rsidRPr="00C0653A">
              <w:rPr>
                <w:color w:val="000000"/>
                <w:kern w:val="1"/>
                <w:sz w:val="16"/>
                <w:szCs w:val="19"/>
                <w:lang w:eastAsia="zh-CN"/>
              </w:rPr>
              <w:t>, Ирландия, Германия, Франция</w:t>
            </w:r>
          </w:p>
        </w:tc>
        <w:tc>
          <w:tcPr>
            <w:tcW w:w="85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8 854,30</w:t>
            </w:r>
          </w:p>
        </w:tc>
        <w:tc>
          <w:tcPr>
            <w:tcW w:w="992"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8 854,30</w:t>
            </w:r>
          </w:p>
        </w:tc>
      </w:tr>
      <w:tr w:rsidR="006F5C35" w:rsidRPr="00C0653A" w:rsidTr="00C0653A">
        <w:tc>
          <w:tcPr>
            <w:tcW w:w="70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13</w:t>
            </w:r>
          </w:p>
        </w:tc>
        <w:tc>
          <w:tcPr>
            <w:tcW w:w="226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Пролактин, реагент</w:t>
            </w:r>
          </w:p>
        </w:tc>
        <w:tc>
          <w:tcPr>
            <w:tcW w:w="274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Картриджи, содержащие растворы реагентов для определения концентрации Пролактина в сыворотке крови методом твердофазного иммуноферментного анализа с </w:t>
            </w:r>
            <w:proofErr w:type="spellStart"/>
            <w:r w:rsidRPr="00C0653A">
              <w:rPr>
                <w:color w:val="000000"/>
                <w:kern w:val="1"/>
                <w:sz w:val="16"/>
                <w:szCs w:val="19"/>
                <w:lang w:eastAsia="zh-CN"/>
              </w:rPr>
              <w:t>хемолюминисцентнойдетекцией</w:t>
            </w:r>
            <w:proofErr w:type="spellEnd"/>
            <w:r w:rsidRPr="00C0653A">
              <w:rPr>
                <w:color w:val="000000"/>
                <w:kern w:val="1"/>
                <w:sz w:val="16"/>
                <w:szCs w:val="19"/>
                <w:lang w:eastAsia="zh-CN"/>
              </w:rPr>
              <w:t xml:space="preserve"> с использованием систем иммунного анализа Access. Назначение: мониторинг беременности, </w:t>
            </w:r>
            <w:proofErr w:type="gramStart"/>
            <w:r w:rsidRPr="00C0653A">
              <w:rPr>
                <w:color w:val="000000"/>
                <w:kern w:val="1"/>
                <w:sz w:val="16"/>
                <w:szCs w:val="19"/>
                <w:lang w:eastAsia="zh-CN"/>
              </w:rPr>
              <w:t>при</w:t>
            </w:r>
            <w:proofErr w:type="gramEnd"/>
            <w:r w:rsidRPr="00C0653A">
              <w:rPr>
                <w:color w:val="000000"/>
                <w:kern w:val="1"/>
                <w:sz w:val="16"/>
                <w:szCs w:val="19"/>
                <w:lang w:eastAsia="zh-CN"/>
              </w:rPr>
              <w:t xml:space="preserve"> обследования по поводу секретирующей аденомы гипофиза, функциональных и органических заболеваний гипоталамуса.</w:t>
            </w:r>
            <w:r w:rsidRPr="00C0653A">
              <w:rPr>
                <w:color w:val="000000"/>
                <w:kern w:val="1"/>
                <w:sz w:val="16"/>
                <w:szCs w:val="19"/>
                <w:lang w:eastAsia="zh-CN"/>
              </w:rPr>
              <w:br/>
              <w:t>Количество выполняемых тестов: 100. Единица измерения: штука (в комплекте 2-х картриджей по 50 тестов).</w:t>
            </w:r>
          </w:p>
        </w:tc>
        <w:tc>
          <w:tcPr>
            <w:tcW w:w="510"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штука</w:t>
            </w:r>
          </w:p>
        </w:tc>
        <w:tc>
          <w:tcPr>
            <w:tcW w:w="57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7</w:t>
            </w:r>
          </w:p>
        </w:tc>
        <w:tc>
          <w:tcPr>
            <w:tcW w:w="127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proofErr w:type="spellStart"/>
            <w:r w:rsidRPr="00C0653A">
              <w:rPr>
                <w:color w:val="000000"/>
                <w:kern w:val="1"/>
                <w:sz w:val="16"/>
                <w:szCs w:val="19"/>
                <w:lang w:eastAsia="zh-CN"/>
              </w:rPr>
              <w:t>БекменКультер</w:t>
            </w:r>
            <w:proofErr w:type="spellEnd"/>
            <w:r w:rsidRPr="00C0653A">
              <w:rPr>
                <w:color w:val="000000"/>
                <w:kern w:val="1"/>
                <w:sz w:val="16"/>
                <w:szCs w:val="19"/>
                <w:lang w:eastAsia="zh-CN"/>
              </w:rPr>
              <w:t>, Инк</w:t>
            </w:r>
            <w:proofErr w:type="gramStart"/>
            <w:r w:rsidRPr="00C0653A">
              <w:rPr>
                <w:color w:val="000000"/>
                <w:kern w:val="1"/>
                <w:sz w:val="16"/>
                <w:szCs w:val="19"/>
                <w:lang w:eastAsia="zh-CN"/>
              </w:rPr>
              <w:t xml:space="preserve">., </w:t>
            </w:r>
            <w:proofErr w:type="gramEnd"/>
            <w:r w:rsidRPr="00C0653A">
              <w:rPr>
                <w:color w:val="000000"/>
                <w:kern w:val="1"/>
                <w:sz w:val="16"/>
                <w:szCs w:val="19"/>
                <w:lang w:eastAsia="zh-CN"/>
              </w:rPr>
              <w:t>США</w:t>
            </w:r>
          </w:p>
        </w:tc>
        <w:tc>
          <w:tcPr>
            <w:tcW w:w="1417"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Соединенные штаты </w:t>
            </w:r>
            <w:proofErr w:type="spellStart"/>
            <w:r w:rsidRPr="00C0653A">
              <w:rPr>
                <w:color w:val="000000"/>
                <w:kern w:val="1"/>
                <w:sz w:val="16"/>
                <w:szCs w:val="19"/>
                <w:lang w:eastAsia="zh-CN"/>
              </w:rPr>
              <w:t>америки</w:t>
            </w:r>
            <w:proofErr w:type="spellEnd"/>
            <w:r w:rsidRPr="00C0653A">
              <w:rPr>
                <w:color w:val="000000"/>
                <w:kern w:val="1"/>
                <w:sz w:val="16"/>
                <w:szCs w:val="19"/>
                <w:lang w:eastAsia="zh-CN"/>
              </w:rPr>
              <w:t>, Ирландия, Германия, Франция</w:t>
            </w:r>
          </w:p>
        </w:tc>
        <w:tc>
          <w:tcPr>
            <w:tcW w:w="85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17 591,84</w:t>
            </w:r>
          </w:p>
        </w:tc>
        <w:tc>
          <w:tcPr>
            <w:tcW w:w="992"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123 142,88</w:t>
            </w:r>
          </w:p>
        </w:tc>
      </w:tr>
      <w:tr w:rsidR="006F5C35" w:rsidRPr="00C0653A" w:rsidTr="00C0653A">
        <w:tc>
          <w:tcPr>
            <w:tcW w:w="70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14</w:t>
            </w:r>
          </w:p>
        </w:tc>
        <w:tc>
          <w:tcPr>
            <w:tcW w:w="226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Пролактин, калибраторы</w:t>
            </w:r>
          </w:p>
        </w:tc>
        <w:tc>
          <w:tcPr>
            <w:tcW w:w="274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Флаконы, содержащие растворы с известной концентрацией определяемого вещества (Пролактин): 1 объёмом 4,0 мл (уровень 0) и 5 объёмом 2,5 мл каждый (уровни 1-5). Набор образцов с известной концентрацией определяемого вещества (</w:t>
            </w:r>
            <w:proofErr w:type="spellStart"/>
            <w:r w:rsidRPr="00C0653A">
              <w:rPr>
                <w:color w:val="000000"/>
                <w:kern w:val="1"/>
                <w:sz w:val="16"/>
                <w:szCs w:val="19"/>
                <w:lang w:eastAsia="zh-CN"/>
              </w:rPr>
              <w:t>Лютеинизирующий</w:t>
            </w:r>
            <w:proofErr w:type="spellEnd"/>
            <w:r w:rsidRPr="00C0653A">
              <w:rPr>
                <w:color w:val="000000"/>
                <w:kern w:val="1"/>
                <w:sz w:val="16"/>
                <w:szCs w:val="19"/>
                <w:lang w:eastAsia="zh-CN"/>
              </w:rPr>
              <w:t xml:space="preserve"> гормон), в растворе фосфорного буфера, содержащем БСА, 0,1% азида натрия и 0,6% консервант. Предназначены для построения калибровочной кривой для реагента Пролактин на иммунохимических анализаторах серии ACCESS </w:t>
            </w:r>
            <w:proofErr w:type="spellStart"/>
            <w:r w:rsidRPr="00C0653A">
              <w:rPr>
                <w:color w:val="000000"/>
                <w:kern w:val="1"/>
                <w:sz w:val="16"/>
                <w:szCs w:val="19"/>
                <w:lang w:eastAsia="zh-CN"/>
              </w:rPr>
              <w:t>system</w:t>
            </w:r>
            <w:proofErr w:type="spellEnd"/>
            <w:r w:rsidRPr="00C0653A">
              <w:rPr>
                <w:color w:val="000000"/>
                <w:kern w:val="1"/>
                <w:sz w:val="16"/>
                <w:szCs w:val="19"/>
                <w:lang w:eastAsia="zh-CN"/>
              </w:rPr>
              <w:t>. Единица измерения: штука.</w:t>
            </w:r>
          </w:p>
        </w:tc>
        <w:tc>
          <w:tcPr>
            <w:tcW w:w="510"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штука</w:t>
            </w:r>
          </w:p>
        </w:tc>
        <w:tc>
          <w:tcPr>
            <w:tcW w:w="57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1</w:t>
            </w:r>
          </w:p>
        </w:tc>
        <w:tc>
          <w:tcPr>
            <w:tcW w:w="127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proofErr w:type="spellStart"/>
            <w:r w:rsidRPr="00C0653A">
              <w:rPr>
                <w:color w:val="000000"/>
                <w:kern w:val="1"/>
                <w:sz w:val="16"/>
                <w:szCs w:val="19"/>
                <w:lang w:eastAsia="zh-CN"/>
              </w:rPr>
              <w:t>БекменКультер</w:t>
            </w:r>
            <w:proofErr w:type="spellEnd"/>
            <w:r w:rsidRPr="00C0653A">
              <w:rPr>
                <w:color w:val="000000"/>
                <w:kern w:val="1"/>
                <w:sz w:val="16"/>
                <w:szCs w:val="19"/>
                <w:lang w:eastAsia="zh-CN"/>
              </w:rPr>
              <w:t>, Инк</w:t>
            </w:r>
            <w:proofErr w:type="gramStart"/>
            <w:r w:rsidRPr="00C0653A">
              <w:rPr>
                <w:color w:val="000000"/>
                <w:kern w:val="1"/>
                <w:sz w:val="16"/>
                <w:szCs w:val="19"/>
                <w:lang w:eastAsia="zh-CN"/>
              </w:rPr>
              <w:t xml:space="preserve">., </w:t>
            </w:r>
            <w:proofErr w:type="gramEnd"/>
            <w:r w:rsidRPr="00C0653A">
              <w:rPr>
                <w:color w:val="000000"/>
                <w:kern w:val="1"/>
                <w:sz w:val="16"/>
                <w:szCs w:val="19"/>
                <w:lang w:eastAsia="zh-CN"/>
              </w:rPr>
              <w:t>США</w:t>
            </w:r>
          </w:p>
        </w:tc>
        <w:tc>
          <w:tcPr>
            <w:tcW w:w="1417"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Соединенные штаты </w:t>
            </w:r>
            <w:proofErr w:type="spellStart"/>
            <w:r w:rsidRPr="00C0653A">
              <w:rPr>
                <w:color w:val="000000"/>
                <w:kern w:val="1"/>
                <w:sz w:val="16"/>
                <w:szCs w:val="19"/>
                <w:lang w:eastAsia="zh-CN"/>
              </w:rPr>
              <w:t>америки</w:t>
            </w:r>
            <w:proofErr w:type="spellEnd"/>
            <w:r w:rsidRPr="00C0653A">
              <w:rPr>
                <w:color w:val="000000"/>
                <w:kern w:val="1"/>
                <w:sz w:val="16"/>
                <w:szCs w:val="19"/>
                <w:lang w:eastAsia="zh-CN"/>
              </w:rPr>
              <w:t>, Ирландия, Германия, Франция</w:t>
            </w:r>
          </w:p>
        </w:tc>
        <w:tc>
          <w:tcPr>
            <w:tcW w:w="85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23 400,65</w:t>
            </w:r>
          </w:p>
        </w:tc>
        <w:tc>
          <w:tcPr>
            <w:tcW w:w="992"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23 400,65</w:t>
            </w:r>
          </w:p>
        </w:tc>
      </w:tr>
      <w:tr w:rsidR="006F5C35" w:rsidRPr="00C0653A" w:rsidTr="00C0653A">
        <w:tc>
          <w:tcPr>
            <w:tcW w:w="70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15</w:t>
            </w:r>
          </w:p>
        </w:tc>
        <w:tc>
          <w:tcPr>
            <w:tcW w:w="226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Фолликулостимулирующий гормон, реагент</w:t>
            </w:r>
          </w:p>
        </w:tc>
        <w:tc>
          <w:tcPr>
            <w:tcW w:w="274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Картриджи, содержащие растворы реагентов для определения концентрации фолликулостимулирующего гормона в сыворотке крови методом твердофазного иммуноферментного анализа с </w:t>
            </w:r>
            <w:proofErr w:type="spellStart"/>
            <w:r w:rsidRPr="00C0653A">
              <w:rPr>
                <w:color w:val="000000"/>
                <w:kern w:val="1"/>
                <w:sz w:val="16"/>
                <w:szCs w:val="19"/>
                <w:lang w:eastAsia="zh-CN"/>
              </w:rPr>
              <w:t>хемолюминисцентнойдетекцией</w:t>
            </w:r>
            <w:proofErr w:type="spellEnd"/>
            <w:r w:rsidRPr="00C0653A">
              <w:rPr>
                <w:color w:val="000000"/>
                <w:kern w:val="1"/>
                <w:sz w:val="16"/>
                <w:szCs w:val="19"/>
                <w:lang w:eastAsia="zh-CN"/>
              </w:rPr>
              <w:t xml:space="preserve"> с использованием систем иммунного анализа Access. Количество выполняемых тестов: 100. Единица измерения: штука (в комплекте 2-х картриджей по 50 тестов).</w:t>
            </w:r>
          </w:p>
        </w:tc>
        <w:tc>
          <w:tcPr>
            <w:tcW w:w="510"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штука</w:t>
            </w:r>
          </w:p>
        </w:tc>
        <w:tc>
          <w:tcPr>
            <w:tcW w:w="57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1</w:t>
            </w:r>
          </w:p>
        </w:tc>
        <w:tc>
          <w:tcPr>
            <w:tcW w:w="127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proofErr w:type="spellStart"/>
            <w:r w:rsidRPr="00C0653A">
              <w:rPr>
                <w:color w:val="000000"/>
                <w:kern w:val="1"/>
                <w:sz w:val="16"/>
                <w:szCs w:val="19"/>
                <w:lang w:eastAsia="zh-CN"/>
              </w:rPr>
              <w:t>БекменКультер</w:t>
            </w:r>
            <w:proofErr w:type="spellEnd"/>
            <w:r w:rsidRPr="00C0653A">
              <w:rPr>
                <w:color w:val="000000"/>
                <w:kern w:val="1"/>
                <w:sz w:val="16"/>
                <w:szCs w:val="19"/>
                <w:lang w:eastAsia="zh-CN"/>
              </w:rPr>
              <w:t>, Инк</w:t>
            </w:r>
            <w:proofErr w:type="gramStart"/>
            <w:r w:rsidRPr="00C0653A">
              <w:rPr>
                <w:color w:val="000000"/>
                <w:kern w:val="1"/>
                <w:sz w:val="16"/>
                <w:szCs w:val="19"/>
                <w:lang w:eastAsia="zh-CN"/>
              </w:rPr>
              <w:t xml:space="preserve">., </w:t>
            </w:r>
            <w:proofErr w:type="gramEnd"/>
            <w:r w:rsidRPr="00C0653A">
              <w:rPr>
                <w:color w:val="000000"/>
                <w:kern w:val="1"/>
                <w:sz w:val="16"/>
                <w:szCs w:val="19"/>
                <w:lang w:eastAsia="zh-CN"/>
              </w:rPr>
              <w:t>США</w:t>
            </w:r>
          </w:p>
        </w:tc>
        <w:tc>
          <w:tcPr>
            <w:tcW w:w="1417"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Соединенные штаты </w:t>
            </w:r>
            <w:proofErr w:type="spellStart"/>
            <w:r w:rsidRPr="00C0653A">
              <w:rPr>
                <w:color w:val="000000"/>
                <w:kern w:val="1"/>
                <w:sz w:val="16"/>
                <w:szCs w:val="19"/>
                <w:lang w:eastAsia="zh-CN"/>
              </w:rPr>
              <w:t>америки</w:t>
            </w:r>
            <w:proofErr w:type="spellEnd"/>
            <w:r w:rsidRPr="00C0653A">
              <w:rPr>
                <w:color w:val="000000"/>
                <w:kern w:val="1"/>
                <w:sz w:val="16"/>
                <w:szCs w:val="19"/>
                <w:lang w:eastAsia="zh-CN"/>
              </w:rPr>
              <w:t>, Ирландия, Германия, Франция</w:t>
            </w:r>
          </w:p>
        </w:tc>
        <w:tc>
          <w:tcPr>
            <w:tcW w:w="85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18 705,93</w:t>
            </w:r>
          </w:p>
        </w:tc>
        <w:tc>
          <w:tcPr>
            <w:tcW w:w="992"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18 705,93</w:t>
            </w:r>
          </w:p>
        </w:tc>
      </w:tr>
      <w:tr w:rsidR="006F5C35" w:rsidRPr="00C0653A" w:rsidTr="00C0653A">
        <w:tc>
          <w:tcPr>
            <w:tcW w:w="70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16</w:t>
            </w:r>
          </w:p>
        </w:tc>
        <w:tc>
          <w:tcPr>
            <w:tcW w:w="226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Фолликулостимулирующий гормон, калибраторы</w:t>
            </w:r>
          </w:p>
        </w:tc>
        <w:tc>
          <w:tcPr>
            <w:tcW w:w="274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Флаконы, содержащие растворы с известной концентрацией определяемого вещества (Фолликулостимулирующий гормон): 6 объёмом 4,0 мл каждый (уровни 0-5). Набор образцов с известной концентрацией определяемого вещества (Фолликулостимулирующий гормон), в растворе фосфорного буфера, содержащем БСА, 0,1% азида натрия и 0,5% консерванта. Предназначены для построения </w:t>
            </w:r>
            <w:r w:rsidRPr="00C0653A">
              <w:rPr>
                <w:color w:val="000000"/>
                <w:kern w:val="1"/>
                <w:sz w:val="16"/>
                <w:szCs w:val="19"/>
                <w:lang w:eastAsia="zh-CN"/>
              </w:rPr>
              <w:lastRenderedPageBreak/>
              <w:t xml:space="preserve">калибровочной кривой для реагента Фолликулостимулирующий гормон на иммунохимических анализаторах серии ACCESS </w:t>
            </w:r>
            <w:proofErr w:type="spellStart"/>
            <w:r w:rsidRPr="00C0653A">
              <w:rPr>
                <w:color w:val="000000"/>
                <w:kern w:val="1"/>
                <w:sz w:val="16"/>
                <w:szCs w:val="19"/>
                <w:lang w:eastAsia="zh-CN"/>
              </w:rPr>
              <w:t>system</w:t>
            </w:r>
            <w:proofErr w:type="spellEnd"/>
            <w:r w:rsidRPr="00C0653A">
              <w:rPr>
                <w:color w:val="000000"/>
                <w:kern w:val="1"/>
                <w:sz w:val="16"/>
                <w:szCs w:val="19"/>
                <w:lang w:eastAsia="zh-CN"/>
              </w:rPr>
              <w:t>. Единица измерения: штука.</w:t>
            </w:r>
          </w:p>
        </w:tc>
        <w:tc>
          <w:tcPr>
            <w:tcW w:w="510"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lastRenderedPageBreak/>
              <w:t>штука</w:t>
            </w:r>
          </w:p>
        </w:tc>
        <w:tc>
          <w:tcPr>
            <w:tcW w:w="57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1</w:t>
            </w:r>
          </w:p>
        </w:tc>
        <w:tc>
          <w:tcPr>
            <w:tcW w:w="127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proofErr w:type="spellStart"/>
            <w:r w:rsidRPr="00C0653A">
              <w:rPr>
                <w:color w:val="000000"/>
                <w:kern w:val="1"/>
                <w:sz w:val="16"/>
                <w:szCs w:val="19"/>
                <w:lang w:eastAsia="zh-CN"/>
              </w:rPr>
              <w:t>БекменКультер</w:t>
            </w:r>
            <w:proofErr w:type="spellEnd"/>
            <w:r w:rsidRPr="00C0653A">
              <w:rPr>
                <w:color w:val="000000"/>
                <w:kern w:val="1"/>
                <w:sz w:val="16"/>
                <w:szCs w:val="19"/>
                <w:lang w:eastAsia="zh-CN"/>
              </w:rPr>
              <w:t>, Инк</w:t>
            </w:r>
            <w:proofErr w:type="gramStart"/>
            <w:r w:rsidRPr="00C0653A">
              <w:rPr>
                <w:color w:val="000000"/>
                <w:kern w:val="1"/>
                <w:sz w:val="16"/>
                <w:szCs w:val="19"/>
                <w:lang w:eastAsia="zh-CN"/>
              </w:rPr>
              <w:t xml:space="preserve">., </w:t>
            </w:r>
            <w:proofErr w:type="gramEnd"/>
            <w:r w:rsidRPr="00C0653A">
              <w:rPr>
                <w:color w:val="000000"/>
                <w:kern w:val="1"/>
                <w:sz w:val="16"/>
                <w:szCs w:val="19"/>
                <w:lang w:eastAsia="zh-CN"/>
              </w:rPr>
              <w:t>США</w:t>
            </w:r>
          </w:p>
        </w:tc>
        <w:tc>
          <w:tcPr>
            <w:tcW w:w="1417"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Соединенные штаты </w:t>
            </w:r>
            <w:proofErr w:type="spellStart"/>
            <w:r w:rsidRPr="00C0653A">
              <w:rPr>
                <w:color w:val="000000"/>
                <w:kern w:val="1"/>
                <w:sz w:val="16"/>
                <w:szCs w:val="19"/>
                <w:lang w:eastAsia="zh-CN"/>
              </w:rPr>
              <w:t>америки</w:t>
            </w:r>
            <w:proofErr w:type="spellEnd"/>
            <w:r w:rsidRPr="00C0653A">
              <w:rPr>
                <w:color w:val="000000"/>
                <w:kern w:val="1"/>
                <w:sz w:val="16"/>
                <w:szCs w:val="19"/>
                <w:lang w:eastAsia="zh-CN"/>
              </w:rPr>
              <w:t>, Ирландия, Германия, Франция</w:t>
            </w:r>
          </w:p>
        </w:tc>
        <w:tc>
          <w:tcPr>
            <w:tcW w:w="85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20 943,83</w:t>
            </w:r>
          </w:p>
        </w:tc>
        <w:tc>
          <w:tcPr>
            <w:tcW w:w="992"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20 943,83</w:t>
            </w:r>
          </w:p>
        </w:tc>
      </w:tr>
      <w:tr w:rsidR="006F5C35" w:rsidRPr="00C0653A" w:rsidTr="00C0653A">
        <w:tc>
          <w:tcPr>
            <w:tcW w:w="70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lastRenderedPageBreak/>
              <w:t>17</w:t>
            </w:r>
          </w:p>
        </w:tc>
        <w:tc>
          <w:tcPr>
            <w:tcW w:w="226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Кортизол, реагент</w:t>
            </w:r>
          </w:p>
        </w:tc>
        <w:tc>
          <w:tcPr>
            <w:tcW w:w="274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Картриджи, содержащие растворы</w:t>
            </w:r>
            <w:r w:rsidRPr="00C0653A">
              <w:rPr>
                <w:color w:val="000000"/>
                <w:kern w:val="1"/>
                <w:sz w:val="16"/>
                <w:szCs w:val="19"/>
                <w:lang w:eastAsia="zh-CN"/>
              </w:rPr>
              <w:br/>
              <w:t>реагентов для определения уровня концентрации</w:t>
            </w:r>
            <w:r w:rsidRPr="00C0653A">
              <w:rPr>
                <w:color w:val="000000"/>
                <w:kern w:val="1"/>
                <w:sz w:val="16"/>
                <w:szCs w:val="19"/>
                <w:lang w:eastAsia="zh-CN"/>
              </w:rPr>
              <w:br/>
              <w:t>Кортизола в сыворотке крови. Реагент для</w:t>
            </w:r>
            <w:r w:rsidRPr="00C0653A">
              <w:rPr>
                <w:color w:val="000000"/>
                <w:kern w:val="1"/>
                <w:sz w:val="16"/>
                <w:szCs w:val="19"/>
                <w:lang w:eastAsia="zh-CN"/>
              </w:rPr>
              <w:br/>
              <w:t>количественного определения концентрации</w:t>
            </w:r>
            <w:r w:rsidRPr="00C0653A">
              <w:rPr>
                <w:color w:val="000000"/>
                <w:kern w:val="1"/>
                <w:sz w:val="16"/>
                <w:szCs w:val="19"/>
                <w:lang w:eastAsia="zh-CN"/>
              </w:rPr>
              <w:br/>
              <w:t>Кортизола в сыворотке крови человека методом</w:t>
            </w:r>
            <w:r w:rsidRPr="00C0653A">
              <w:rPr>
                <w:color w:val="000000"/>
                <w:kern w:val="1"/>
                <w:sz w:val="16"/>
                <w:szCs w:val="19"/>
                <w:lang w:eastAsia="zh-CN"/>
              </w:rPr>
              <w:br/>
              <w:t>твердофазного иммуноферментного анализа с</w:t>
            </w:r>
            <w:r w:rsidRPr="00C0653A">
              <w:rPr>
                <w:color w:val="000000"/>
                <w:kern w:val="1"/>
                <w:sz w:val="16"/>
                <w:szCs w:val="19"/>
                <w:lang w:eastAsia="zh-CN"/>
              </w:rPr>
              <w:br/>
              <w:t>хемилюминесцентной детекцией, для</w:t>
            </w:r>
            <w:r w:rsidRPr="00C0653A">
              <w:rPr>
                <w:color w:val="000000"/>
                <w:kern w:val="1"/>
                <w:sz w:val="16"/>
                <w:szCs w:val="19"/>
                <w:lang w:eastAsia="zh-CN"/>
              </w:rPr>
              <w:br/>
              <w:t>использования в автоматических</w:t>
            </w:r>
            <w:r w:rsidRPr="00C0653A">
              <w:rPr>
                <w:color w:val="000000"/>
                <w:kern w:val="1"/>
                <w:sz w:val="16"/>
                <w:szCs w:val="19"/>
                <w:lang w:eastAsia="zh-CN"/>
              </w:rPr>
              <w:br/>
              <w:t xml:space="preserve">иммунохимических анализаторах серии ACCESS </w:t>
            </w:r>
            <w:proofErr w:type="spellStart"/>
            <w:r w:rsidRPr="00C0653A">
              <w:rPr>
                <w:color w:val="000000"/>
                <w:kern w:val="1"/>
                <w:sz w:val="16"/>
                <w:szCs w:val="19"/>
                <w:lang w:eastAsia="zh-CN"/>
              </w:rPr>
              <w:t>system</w:t>
            </w:r>
            <w:proofErr w:type="spellEnd"/>
            <w:r w:rsidRPr="00C0653A">
              <w:rPr>
                <w:color w:val="000000"/>
                <w:kern w:val="1"/>
                <w:sz w:val="16"/>
                <w:szCs w:val="19"/>
                <w:lang w:eastAsia="zh-CN"/>
              </w:rPr>
              <w:t>. Определение</w:t>
            </w:r>
            <w:r w:rsidRPr="00C0653A">
              <w:rPr>
                <w:color w:val="000000"/>
                <w:kern w:val="1"/>
                <w:sz w:val="16"/>
                <w:szCs w:val="19"/>
                <w:lang w:eastAsia="zh-CN"/>
              </w:rPr>
              <w:br/>
              <w:t>уровня Кортизола используется при подозрении на</w:t>
            </w:r>
            <w:r w:rsidRPr="00C0653A">
              <w:rPr>
                <w:color w:val="000000"/>
                <w:kern w:val="1"/>
                <w:sz w:val="16"/>
                <w:szCs w:val="19"/>
                <w:lang w:eastAsia="zh-CN"/>
              </w:rPr>
              <w:br/>
              <w:t>нарушение функций гипоталамуса, гипофиза или</w:t>
            </w:r>
            <w:r w:rsidRPr="00C0653A">
              <w:rPr>
                <w:color w:val="000000"/>
                <w:kern w:val="1"/>
                <w:sz w:val="16"/>
                <w:szCs w:val="19"/>
                <w:lang w:eastAsia="zh-CN"/>
              </w:rPr>
              <w:br/>
              <w:t>надпочечников.</w:t>
            </w:r>
            <w:r w:rsidRPr="00C0653A">
              <w:rPr>
                <w:color w:val="000000"/>
                <w:kern w:val="1"/>
                <w:sz w:val="16"/>
                <w:szCs w:val="19"/>
                <w:lang w:eastAsia="zh-CN"/>
              </w:rPr>
              <w:br/>
              <w:t>Количество выполняемых тестов: 100. Единица измерения: штука (в комплекте 2 картриджей по 50 тестов).</w:t>
            </w:r>
          </w:p>
        </w:tc>
        <w:tc>
          <w:tcPr>
            <w:tcW w:w="510"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штука</w:t>
            </w:r>
          </w:p>
        </w:tc>
        <w:tc>
          <w:tcPr>
            <w:tcW w:w="57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5</w:t>
            </w:r>
          </w:p>
        </w:tc>
        <w:tc>
          <w:tcPr>
            <w:tcW w:w="127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proofErr w:type="spellStart"/>
            <w:r w:rsidRPr="00C0653A">
              <w:rPr>
                <w:color w:val="000000"/>
                <w:kern w:val="1"/>
                <w:sz w:val="16"/>
                <w:szCs w:val="19"/>
                <w:lang w:eastAsia="zh-CN"/>
              </w:rPr>
              <w:t>БекменКультер</w:t>
            </w:r>
            <w:proofErr w:type="spellEnd"/>
            <w:r w:rsidRPr="00C0653A">
              <w:rPr>
                <w:color w:val="000000"/>
                <w:kern w:val="1"/>
                <w:sz w:val="16"/>
                <w:szCs w:val="19"/>
                <w:lang w:eastAsia="zh-CN"/>
              </w:rPr>
              <w:t>, Инк</w:t>
            </w:r>
            <w:proofErr w:type="gramStart"/>
            <w:r w:rsidRPr="00C0653A">
              <w:rPr>
                <w:color w:val="000000"/>
                <w:kern w:val="1"/>
                <w:sz w:val="16"/>
                <w:szCs w:val="19"/>
                <w:lang w:eastAsia="zh-CN"/>
              </w:rPr>
              <w:t xml:space="preserve">., </w:t>
            </w:r>
            <w:proofErr w:type="gramEnd"/>
            <w:r w:rsidRPr="00C0653A">
              <w:rPr>
                <w:color w:val="000000"/>
                <w:kern w:val="1"/>
                <w:sz w:val="16"/>
                <w:szCs w:val="19"/>
                <w:lang w:eastAsia="zh-CN"/>
              </w:rPr>
              <w:t>США</w:t>
            </w:r>
          </w:p>
        </w:tc>
        <w:tc>
          <w:tcPr>
            <w:tcW w:w="1417"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Соединенные штаты </w:t>
            </w:r>
            <w:proofErr w:type="spellStart"/>
            <w:r w:rsidRPr="00C0653A">
              <w:rPr>
                <w:color w:val="000000"/>
                <w:kern w:val="1"/>
                <w:sz w:val="16"/>
                <w:szCs w:val="19"/>
                <w:lang w:eastAsia="zh-CN"/>
              </w:rPr>
              <w:t>америки</w:t>
            </w:r>
            <w:proofErr w:type="spellEnd"/>
            <w:r w:rsidRPr="00C0653A">
              <w:rPr>
                <w:color w:val="000000"/>
                <w:kern w:val="1"/>
                <w:sz w:val="16"/>
                <w:szCs w:val="19"/>
                <w:lang w:eastAsia="zh-CN"/>
              </w:rPr>
              <w:t>, Ирландия, Германия, Франция</w:t>
            </w:r>
          </w:p>
        </w:tc>
        <w:tc>
          <w:tcPr>
            <w:tcW w:w="85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16 341,54</w:t>
            </w:r>
          </w:p>
        </w:tc>
        <w:tc>
          <w:tcPr>
            <w:tcW w:w="992"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81 707,70</w:t>
            </w:r>
          </w:p>
        </w:tc>
      </w:tr>
      <w:tr w:rsidR="006F5C35" w:rsidRPr="00C0653A" w:rsidTr="00C0653A">
        <w:tc>
          <w:tcPr>
            <w:tcW w:w="70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18</w:t>
            </w:r>
          </w:p>
        </w:tc>
        <w:tc>
          <w:tcPr>
            <w:tcW w:w="226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Кортизол, калибраторы</w:t>
            </w:r>
          </w:p>
        </w:tc>
        <w:tc>
          <w:tcPr>
            <w:tcW w:w="274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Флаконы, содержащие</w:t>
            </w:r>
            <w:r w:rsidRPr="00C0653A">
              <w:rPr>
                <w:color w:val="000000"/>
                <w:kern w:val="1"/>
                <w:sz w:val="16"/>
                <w:szCs w:val="19"/>
                <w:lang w:eastAsia="zh-CN"/>
              </w:rPr>
              <w:br/>
              <w:t>растворы с известной концентрацией</w:t>
            </w:r>
            <w:r w:rsidRPr="00C0653A">
              <w:rPr>
                <w:color w:val="000000"/>
                <w:kern w:val="1"/>
                <w:sz w:val="16"/>
                <w:szCs w:val="19"/>
                <w:lang w:eastAsia="zh-CN"/>
              </w:rPr>
              <w:br/>
              <w:t>определяемого вещества (Кортизол): 6 объёмом 4,0 мл (уровни 0-5). Набор</w:t>
            </w:r>
            <w:r w:rsidRPr="00C0653A">
              <w:rPr>
                <w:color w:val="000000"/>
                <w:kern w:val="1"/>
                <w:sz w:val="16"/>
                <w:szCs w:val="19"/>
                <w:lang w:eastAsia="zh-CN"/>
              </w:rPr>
              <w:br/>
              <w:t>образцов с известной концентрацией</w:t>
            </w:r>
            <w:r w:rsidRPr="00C0653A">
              <w:rPr>
                <w:color w:val="000000"/>
                <w:kern w:val="1"/>
                <w:sz w:val="16"/>
                <w:szCs w:val="19"/>
                <w:lang w:eastAsia="zh-CN"/>
              </w:rPr>
              <w:br/>
              <w:t>определяемого вещества (Кортизол), в</w:t>
            </w:r>
            <w:r w:rsidRPr="00C0653A">
              <w:rPr>
                <w:color w:val="000000"/>
                <w:kern w:val="1"/>
                <w:sz w:val="16"/>
                <w:szCs w:val="19"/>
                <w:lang w:eastAsia="zh-CN"/>
              </w:rPr>
              <w:br/>
              <w:t>буферизированной матрице альбумина бычьей</w:t>
            </w:r>
            <w:r w:rsidRPr="00C0653A">
              <w:rPr>
                <w:color w:val="000000"/>
                <w:kern w:val="1"/>
                <w:sz w:val="16"/>
                <w:szCs w:val="19"/>
                <w:lang w:eastAsia="zh-CN"/>
              </w:rPr>
              <w:br/>
              <w:t>сыворотки (BSA),  0,09% азида натрия и 0,5%</w:t>
            </w:r>
            <w:r w:rsidRPr="00C0653A">
              <w:rPr>
                <w:color w:val="000000"/>
                <w:kern w:val="1"/>
                <w:sz w:val="16"/>
                <w:szCs w:val="19"/>
                <w:lang w:eastAsia="zh-CN"/>
              </w:rPr>
              <w:br/>
              <w:t>Консерванта. Предназначены для построения</w:t>
            </w:r>
            <w:r w:rsidRPr="00C0653A">
              <w:rPr>
                <w:color w:val="000000"/>
                <w:kern w:val="1"/>
                <w:sz w:val="16"/>
                <w:szCs w:val="19"/>
                <w:lang w:eastAsia="zh-CN"/>
              </w:rPr>
              <w:br/>
              <w:t xml:space="preserve">калибровочной кривой для реагента Кортизол на иммунохимических анализаторах серии ACCESS </w:t>
            </w:r>
            <w:proofErr w:type="spellStart"/>
            <w:r w:rsidRPr="00C0653A">
              <w:rPr>
                <w:color w:val="000000"/>
                <w:kern w:val="1"/>
                <w:sz w:val="16"/>
                <w:szCs w:val="19"/>
                <w:lang w:eastAsia="zh-CN"/>
              </w:rPr>
              <w:t>system</w:t>
            </w:r>
            <w:proofErr w:type="spellEnd"/>
            <w:r w:rsidRPr="00C0653A">
              <w:rPr>
                <w:color w:val="000000"/>
                <w:kern w:val="1"/>
                <w:sz w:val="16"/>
                <w:szCs w:val="19"/>
                <w:lang w:eastAsia="zh-CN"/>
              </w:rPr>
              <w:t>. Единица измерения: штука.</w:t>
            </w:r>
          </w:p>
        </w:tc>
        <w:tc>
          <w:tcPr>
            <w:tcW w:w="510"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штука</w:t>
            </w:r>
          </w:p>
        </w:tc>
        <w:tc>
          <w:tcPr>
            <w:tcW w:w="57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1</w:t>
            </w:r>
          </w:p>
        </w:tc>
        <w:tc>
          <w:tcPr>
            <w:tcW w:w="127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proofErr w:type="spellStart"/>
            <w:r w:rsidRPr="00C0653A">
              <w:rPr>
                <w:color w:val="000000"/>
                <w:kern w:val="1"/>
                <w:sz w:val="16"/>
                <w:szCs w:val="19"/>
                <w:lang w:eastAsia="zh-CN"/>
              </w:rPr>
              <w:t>БекменКультер</w:t>
            </w:r>
            <w:proofErr w:type="spellEnd"/>
            <w:r w:rsidRPr="00C0653A">
              <w:rPr>
                <w:color w:val="000000"/>
                <w:kern w:val="1"/>
                <w:sz w:val="16"/>
                <w:szCs w:val="19"/>
                <w:lang w:eastAsia="zh-CN"/>
              </w:rPr>
              <w:t>, Инк</w:t>
            </w:r>
            <w:proofErr w:type="gramStart"/>
            <w:r w:rsidRPr="00C0653A">
              <w:rPr>
                <w:color w:val="000000"/>
                <w:kern w:val="1"/>
                <w:sz w:val="16"/>
                <w:szCs w:val="19"/>
                <w:lang w:eastAsia="zh-CN"/>
              </w:rPr>
              <w:t xml:space="preserve">., </w:t>
            </w:r>
            <w:proofErr w:type="gramEnd"/>
            <w:r w:rsidRPr="00C0653A">
              <w:rPr>
                <w:color w:val="000000"/>
                <w:kern w:val="1"/>
                <w:sz w:val="16"/>
                <w:szCs w:val="19"/>
                <w:lang w:eastAsia="zh-CN"/>
              </w:rPr>
              <w:t>США</w:t>
            </w:r>
          </w:p>
        </w:tc>
        <w:tc>
          <w:tcPr>
            <w:tcW w:w="1417"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Соединенные штаты </w:t>
            </w:r>
            <w:proofErr w:type="spellStart"/>
            <w:r w:rsidRPr="00C0653A">
              <w:rPr>
                <w:color w:val="000000"/>
                <w:kern w:val="1"/>
                <w:sz w:val="16"/>
                <w:szCs w:val="19"/>
                <w:lang w:eastAsia="zh-CN"/>
              </w:rPr>
              <w:t>америки</w:t>
            </w:r>
            <w:proofErr w:type="spellEnd"/>
            <w:r w:rsidRPr="00C0653A">
              <w:rPr>
                <w:color w:val="000000"/>
                <w:kern w:val="1"/>
                <w:sz w:val="16"/>
                <w:szCs w:val="19"/>
                <w:lang w:eastAsia="zh-CN"/>
              </w:rPr>
              <w:t>, Ирландия, Германия, Франция</w:t>
            </w:r>
          </w:p>
        </w:tc>
        <w:tc>
          <w:tcPr>
            <w:tcW w:w="85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14 410,13</w:t>
            </w:r>
          </w:p>
        </w:tc>
        <w:tc>
          <w:tcPr>
            <w:tcW w:w="992"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14 410,13</w:t>
            </w:r>
          </w:p>
        </w:tc>
      </w:tr>
      <w:tr w:rsidR="006F5C35" w:rsidRPr="00C0653A" w:rsidTr="00C0653A">
        <w:tc>
          <w:tcPr>
            <w:tcW w:w="70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19</w:t>
            </w:r>
          </w:p>
        </w:tc>
        <w:tc>
          <w:tcPr>
            <w:tcW w:w="226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proofErr w:type="spellStart"/>
            <w:r w:rsidRPr="00C0653A">
              <w:rPr>
                <w:color w:val="000000"/>
                <w:kern w:val="1"/>
                <w:sz w:val="16"/>
                <w:szCs w:val="19"/>
                <w:lang w:eastAsia="zh-CN"/>
              </w:rPr>
              <w:t>Дегидроэпиандростерона</w:t>
            </w:r>
            <w:proofErr w:type="spellEnd"/>
            <w:r w:rsidRPr="00C0653A">
              <w:rPr>
                <w:color w:val="000000"/>
                <w:kern w:val="1"/>
                <w:sz w:val="16"/>
                <w:szCs w:val="19"/>
                <w:lang w:eastAsia="zh-CN"/>
              </w:rPr>
              <w:t xml:space="preserve"> сульфат, реагент</w:t>
            </w:r>
          </w:p>
        </w:tc>
        <w:tc>
          <w:tcPr>
            <w:tcW w:w="274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Картриджи, содержащие растворы реагентов для определения концентрации </w:t>
            </w:r>
            <w:proofErr w:type="spellStart"/>
            <w:r w:rsidRPr="00C0653A">
              <w:rPr>
                <w:color w:val="000000"/>
                <w:kern w:val="1"/>
                <w:sz w:val="16"/>
                <w:szCs w:val="19"/>
                <w:lang w:eastAsia="zh-CN"/>
              </w:rPr>
              <w:t>Дегидроэпиандростерон</w:t>
            </w:r>
            <w:proofErr w:type="spellEnd"/>
            <w:r w:rsidRPr="00C0653A">
              <w:rPr>
                <w:color w:val="000000"/>
                <w:kern w:val="1"/>
                <w:sz w:val="16"/>
                <w:szCs w:val="19"/>
                <w:lang w:eastAsia="zh-CN"/>
              </w:rPr>
              <w:t xml:space="preserve"> сульфата (ДГА) в сыворотке крови методом твердофазного иммуноферментного анализа с </w:t>
            </w:r>
            <w:proofErr w:type="spellStart"/>
            <w:r w:rsidRPr="00C0653A">
              <w:rPr>
                <w:color w:val="000000"/>
                <w:kern w:val="1"/>
                <w:sz w:val="16"/>
                <w:szCs w:val="19"/>
                <w:lang w:eastAsia="zh-CN"/>
              </w:rPr>
              <w:t>хемолюминисцентнойдетекцией</w:t>
            </w:r>
            <w:proofErr w:type="spellEnd"/>
            <w:r w:rsidRPr="00C0653A">
              <w:rPr>
                <w:color w:val="000000"/>
                <w:kern w:val="1"/>
                <w:sz w:val="16"/>
                <w:szCs w:val="19"/>
                <w:lang w:eastAsia="zh-CN"/>
              </w:rPr>
              <w:t xml:space="preserve"> с использованием систем иммунного анализа Access. Назначение: маркёр для оценки секреторной функции надпочечников.</w:t>
            </w:r>
            <w:r w:rsidRPr="00C0653A">
              <w:rPr>
                <w:color w:val="000000"/>
                <w:kern w:val="1"/>
                <w:sz w:val="16"/>
                <w:szCs w:val="19"/>
                <w:lang w:eastAsia="zh-CN"/>
              </w:rPr>
              <w:br/>
              <w:t>Количество выполняемых тестов: 100. Единица измерения: штука (в комплекте 2-х картриджей по 50 тестов).</w:t>
            </w:r>
          </w:p>
        </w:tc>
        <w:tc>
          <w:tcPr>
            <w:tcW w:w="510"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штука</w:t>
            </w:r>
          </w:p>
        </w:tc>
        <w:tc>
          <w:tcPr>
            <w:tcW w:w="57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1</w:t>
            </w:r>
          </w:p>
        </w:tc>
        <w:tc>
          <w:tcPr>
            <w:tcW w:w="127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proofErr w:type="spellStart"/>
            <w:r w:rsidRPr="00C0653A">
              <w:rPr>
                <w:color w:val="000000"/>
                <w:kern w:val="1"/>
                <w:sz w:val="16"/>
                <w:szCs w:val="19"/>
                <w:lang w:eastAsia="zh-CN"/>
              </w:rPr>
              <w:t>БекменКультер</w:t>
            </w:r>
            <w:proofErr w:type="spellEnd"/>
            <w:r w:rsidRPr="00C0653A">
              <w:rPr>
                <w:color w:val="000000"/>
                <w:kern w:val="1"/>
                <w:sz w:val="16"/>
                <w:szCs w:val="19"/>
                <w:lang w:eastAsia="zh-CN"/>
              </w:rPr>
              <w:t>, Инк</w:t>
            </w:r>
            <w:proofErr w:type="gramStart"/>
            <w:r w:rsidRPr="00C0653A">
              <w:rPr>
                <w:color w:val="000000"/>
                <w:kern w:val="1"/>
                <w:sz w:val="16"/>
                <w:szCs w:val="19"/>
                <w:lang w:eastAsia="zh-CN"/>
              </w:rPr>
              <w:t xml:space="preserve">., </w:t>
            </w:r>
            <w:proofErr w:type="gramEnd"/>
            <w:r w:rsidRPr="00C0653A">
              <w:rPr>
                <w:color w:val="000000"/>
                <w:kern w:val="1"/>
                <w:sz w:val="16"/>
                <w:szCs w:val="19"/>
                <w:lang w:eastAsia="zh-CN"/>
              </w:rPr>
              <w:t>США</w:t>
            </w:r>
          </w:p>
        </w:tc>
        <w:tc>
          <w:tcPr>
            <w:tcW w:w="1417"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Соединенные штаты </w:t>
            </w:r>
            <w:proofErr w:type="spellStart"/>
            <w:r w:rsidRPr="00C0653A">
              <w:rPr>
                <w:color w:val="000000"/>
                <w:kern w:val="1"/>
                <w:sz w:val="16"/>
                <w:szCs w:val="19"/>
                <w:lang w:eastAsia="zh-CN"/>
              </w:rPr>
              <w:t>америки</w:t>
            </w:r>
            <w:proofErr w:type="spellEnd"/>
            <w:r w:rsidRPr="00C0653A">
              <w:rPr>
                <w:color w:val="000000"/>
                <w:kern w:val="1"/>
                <w:sz w:val="16"/>
                <w:szCs w:val="19"/>
                <w:lang w:eastAsia="zh-CN"/>
              </w:rPr>
              <w:t>, Ирландия, Германия, Франция</w:t>
            </w:r>
          </w:p>
        </w:tc>
        <w:tc>
          <w:tcPr>
            <w:tcW w:w="85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24 130,40</w:t>
            </w:r>
          </w:p>
        </w:tc>
        <w:tc>
          <w:tcPr>
            <w:tcW w:w="992"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24 130,40</w:t>
            </w:r>
          </w:p>
        </w:tc>
      </w:tr>
      <w:tr w:rsidR="006F5C35" w:rsidRPr="00C0653A" w:rsidTr="00C0653A">
        <w:tc>
          <w:tcPr>
            <w:tcW w:w="70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20</w:t>
            </w:r>
          </w:p>
        </w:tc>
        <w:tc>
          <w:tcPr>
            <w:tcW w:w="226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proofErr w:type="spellStart"/>
            <w:r w:rsidRPr="00C0653A">
              <w:rPr>
                <w:color w:val="000000"/>
                <w:kern w:val="1"/>
                <w:sz w:val="16"/>
                <w:szCs w:val="19"/>
                <w:lang w:eastAsia="zh-CN"/>
              </w:rPr>
              <w:t>Дегидроэпиандростерона</w:t>
            </w:r>
            <w:proofErr w:type="spellEnd"/>
            <w:r w:rsidRPr="00C0653A">
              <w:rPr>
                <w:color w:val="000000"/>
                <w:kern w:val="1"/>
                <w:sz w:val="16"/>
                <w:szCs w:val="19"/>
                <w:lang w:eastAsia="zh-CN"/>
              </w:rPr>
              <w:t xml:space="preserve"> сульфат, калибраторы</w:t>
            </w:r>
          </w:p>
        </w:tc>
        <w:tc>
          <w:tcPr>
            <w:tcW w:w="274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Флаконы, содержащие растворы с известной концентрацией определяемого вещества (</w:t>
            </w:r>
            <w:proofErr w:type="spellStart"/>
            <w:r w:rsidRPr="00C0653A">
              <w:rPr>
                <w:color w:val="000000"/>
                <w:kern w:val="1"/>
                <w:sz w:val="16"/>
                <w:szCs w:val="19"/>
                <w:lang w:eastAsia="zh-CN"/>
              </w:rPr>
              <w:t>Дегидроэпиандростерона</w:t>
            </w:r>
            <w:proofErr w:type="spellEnd"/>
            <w:r w:rsidRPr="00C0653A">
              <w:rPr>
                <w:color w:val="000000"/>
                <w:kern w:val="1"/>
                <w:sz w:val="16"/>
                <w:szCs w:val="19"/>
                <w:lang w:eastAsia="zh-CN"/>
              </w:rPr>
              <w:t xml:space="preserve"> сульфат): 6 </w:t>
            </w:r>
            <w:proofErr w:type="spellStart"/>
            <w:r w:rsidRPr="00C0653A">
              <w:rPr>
                <w:color w:val="000000"/>
                <w:kern w:val="1"/>
                <w:sz w:val="16"/>
                <w:szCs w:val="19"/>
                <w:lang w:eastAsia="zh-CN"/>
              </w:rPr>
              <w:t>х</w:t>
            </w:r>
            <w:proofErr w:type="spellEnd"/>
            <w:r w:rsidRPr="00C0653A">
              <w:rPr>
                <w:color w:val="000000"/>
                <w:kern w:val="1"/>
                <w:sz w:val="16"/>
                <w:szCs w:val="19"/>
                <w:lang w:eastAsia="zh-CN"/>
              </w:rPr>
              <w:t xml:space="preserve"> 2,0 мл (уровни 0-5). Набор образцов с известной концентрацией определяемого вещества (</w:t>
            </w:r>
            <w:proofErr w:type="spellStart"/>
            <w:r w:rsidRPr="00C0653A">
              <w:rPr>
                <w:color w:val="000000"/>
                <w:kern w:val="1"/>
                <w:sz w:val="16"/>
                <w:szCs w:val="19"/>
                <w:lang w:eastAsia="zh-CN"/>
              </w:rPr>
              <w:t>Дегидроэпиандростерона</w:t>
            </w:r>
            <w:proofErr w:type="spellEnd"/>
            <w:r w:rsidRPr="00C0653A">
              <w:rPr>
                <w:color w:val="000000"/>
                <w:kern w:val="1"/>
                <w:sz w:val="16"/>
                <w:szCs w:val="19"/>
                <w:lang w:eastAsia="zh-CN"/>
              </w:rPr>
              <w:t xml:space="preserve"> сульфат), в растворе фосфорного буфера, содержащем БСА, 0,1% азида натрия и 0,5% консерванта. Предназначены для построения калибровочной кривой для реагента </w:t>
            </w:r>
            <w:proofErr w:type="spellStart"/>
            <w:r w:rsidRPr="00C0653A">
              <w:rPr>
                <w:color w:val="000000"/>
                <w:kern w:val="1"/>
                <w:sz w:val="16"/>
                <w:szCs w:val="19"/>
                <w:lang w:eastAsia="zh-CN"/>
              </w:rPr>
              <w:t>Дегидроэпиандростерона</w:t>
            </w:r>
            <w:proofErr w:type="spellEnd"/>
            <w:r w:rsidRPr="00C0653A">
              <w:rPr>
                <w:color w:val="000000"/>
                <w:kern w:val="1"/>
                <w:sz w:val="16"/>
                <w:szCs w:val="19"/>
                <w:lang w:eastAsia="zh-CN"/>
              </w:rPr>
              <w:t xml:space="preserve"> сульфат на иммунохимических анализаторах серии ACCESS </w:t>
            </w:r>
            <w:proofErr w:type="spellStart"/>
            <w:r w:rsidRPr="00C0653A">
              <w:rPr>
                <w:color w:val="000000"/>
                <w:kern w:val="1"/>
                <w:sz w:val="16"/>
                <w:szCs w:val="19"/>
                <w:lang w:eastAsia="zh-CN"/>
              </w:rPr>
              <w:t>system</w:t>
            </w:r>
            <w:proofErr w:type="spellEnd"/>
            <w:r w:rsidRPr="00C0653A">
              <w:rPr>
                <w:color w:val="000000"/>
                <w:kern w:val="1"/>
                <w:sz w:val="16"/>
                <w:szCs w:val="19"/>
                <w:lang w:eastAsia="zh-CN"/>
              </w:rPr>
              <w:t>. Единица измерения: штука.</w:t>
            </w:r>
          </w:p>
        </w:tc>
        <w:tc>
          <w:tcPr>
            <w:tcW w:w="510"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штука</w:t>
            </w:r>
          </w:p>
        </w:tc>
        <w:tc>
          <w:tcPr>
            <w:tcW w:w="57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1</w:t>
            </w:r>
          </w:p>
        </w:tc>
        <w:tc>
          <w:tcPr>
            <w:tcW w:w="127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proofErr w:type="spellStart"/>
            <w:r w:rsidRPr="00C0653A">
              <w:rPr>
                <w:color w:val="000000"/>
                <w:kern w:val="1"/>
                <w:sz w:val="16"/>
                <w:szCs w:val="19"/>
                <w:lang w:eastAsia="zh-CN"/>
              </w:rPr>
              <w:t>БекменКультер</w:t>
            </w:r>
            <w:proofErr w:type="spellEnd"/>
            <w:r w:rsidRPr="00C0653A">
              <w:rPr>
                <w:color w:val="000000"/>
                <w:kern w:val="1"/>
                <w:sz w:val="16"/>
                <w:szCs w:val="19"/>
                <w:lang w:eastAsia="zh-CN"/>
              </w:rPr>
              <w:t>, Инк</w:t>
            </w:r>
            <w:proofErr w:type="gramStart"/>
            <w:r w:rsidRPr="00C0653A">
              <w:rPr>
                <w:color w:val="000000"/>
                <w:kern w:val="1"/>
                <w:sz w:val="16"/>
                <w:szCs w:val="19"/>
                <w:lang w:eastAsia="zh-CN"/>
              </w:rPr>
              <w:t xml:space="preserve">., </w:t>
            </w:r>
            <w:proofErr w:type="gramEnd"/>
            <w:r w:rsidRPr="00C0653A">
              <w:rPr>
                <w:color w:val="000000"/>
                <w:kern w:val="1"/>
                <w:sz w:val="16"/>
                <w:szCs w:val="19"/>
                <w:lang w:eastAsia="zh-CN"/>
              </w:rPr>
              <w:t>США</w:t>
            </w:r>
          </w:p>
        </w:tc>
        <w:tc>
          <w:tcPr>
            <w:tcW w:w="1417"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Соединенные штаты </w:t>
            </w:r>
            <w:proofErr w:type="spellStart"/>
            <w:r w:rsidRPr="00C0653A">
              <w:rPr>
                <w:color w:val="000000"/>
                <w:kern w:val="1"/>
                <w:sz w:val="16"/>
                <w:szCs w:val="19"/>
                <w:lang w:eastAsia="zh-CN"/>
              </w:rPr>
              <w:t>америки</w:t>
            </w:r>
            <w:proofErr w:type="spellEnd"/>
            <w:r w:rsidRPr="00C0653A">
              <w:rPr>
                <w:color w:val="000000"/>
                <w:kern w:val="1"/>
                <w:sz w:val="16"/>
                <w:szCs w:val="19"/>
                <w:lang w:eastAsia="zh-CN"/>
              </w:rPr>
              <w:t>, Ирландия, Германия, Франция</w:t>
            </w:r>
          </w:p>
        </w:tc>
        <w:tc>
          <w:tcPr>
            <w:tcW w:w="85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18 671,87</w:t>
            </w:r>
          </w:p>
        </w:tc>
        <w:tc>
          <w:tcPr>
            <w:tcW w:w="992"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18 671,87</w:t>
            </w:r>
          </w:p>
        </w:tc>
      </w:tr>
      <w:tr w:rsidR="006F5C35" w:rsidRPr="00C0653A" w:rsidTr="00C0653A">
        <w:tc>
          <w:tcPr>
            <w:tcW w:w="70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21</w:t>
            </w:r>
          </w:p>
        </w:tc>
        <w:tc>
          <w:tcPr>
            <w:tcW w:w="226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proofErr w:type="gramStart"/>
            <w:r w:rsidRPr="00C0653A">
              <w:rPr>
                <w:color w:val="000000"/>
                <w:kern w:val="1"/>
                <w:sz w:val="16"/>
                <w:szCs w:val="19"/>
                <w:lang w:eastAsia="zh-CN"/>
              </w:rPr>
              <w:t>Бета-Хорионический</w:t>
            </w:r>
            <w:proofErr w:type="gramEnd"/>
            <w:r w:rsidRPr="00C0653A">
              <w:rPr>
                <w:color w:val="000000"/>
                <w:kern w:val="1"/>
                <w:sz w:val="16"/>
                <w:szCs w:val="19"/>
                <w:lang w:eastAsia="zh-CN"/>
              </w:rPr>
              <w:t xml:space="preserve"> гонадотропин, реагент</w:t>
            </w:r>
          </w:p>
        </w:tc>
        <w:tc>
          <w:tcPr>
            <w:tcW w:w="274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Картриджи, содержащие растворы реагентов для определения концентрации </w:t>
            </w:r>
            <w:proofErr w:type="gramStart"/>
            <w:r w:rsidRPr="00C0653A">
              <w:rPr>
                <w:color w:val="000000"/>
                <w:kern w:val="1"/>
                <w:sz w:val="16"/>
                <w:szCs w:val="19"/>
                <w:lang w:eastAsia="zh-CN"/>
              </w:rPr>
              <w:t>бета-Хорионического</w:t>
            </w:r>
            <w:proofErr w:type="gramEnd"/>
            <w:r w:rsidRPr="00C0653A">
              <w:rPr>
                <w:color w:val="000000"/>
                <w:kern w:val="1"/>
                <w:sz w:val="16"/>
                <w:szCs w:val="19"/>
                <w:lang w:eastAsia="zh-CN"/>
              </w:rPr>
              <w:t xml:space="preserve"> гонадотропина в сыворотке крови методом твердофазного иммуноферментного анализа с </w:t>
            </w:r>
            <w:proofErr w:type="spellStart"/>
            <w:r w:rsidRPr="00C0653A">
              <w:rPr>
                <w:color w:val="000000"/>
                <w:kern w:val="1"/>
                <w:sz w:val="16"/>
                <w:szCs w:val="19"/>
                <w:lang w:eastAsia="zh-CN"/>
              </w:rPr>
              <w:t>хемолюминисцентнойдетекцией</w:t>
            </w:r>
            <w:proofErr w:type="spellEnd"/>
            <w:r w:rsidRPr="00C0653A">
              <w:rPr>
                <w:color w:val="000000"/>
                <w:kern w:val="1"/>
                <w:sz w:val="16"/>
                <w:szCs w:val="19"/>
                <w:lang w:eastAsia="zh-CN"/>
              </w:rPr>
              <w:t xml:space="preserve"> с использованием систем иммунного анализа Access. Назначение: для </w:t>
            </w:r>
            <w:r w:rsidRPr="00C0653A">
              <w:rPr>
                <w:color w:val="000000"/>
                <w:kern w:val="1"/>
                <w:sz w:val="16"/>
                <w:szCs w:val="19"/>
                <w:lang w:eastAsia="zh-CN"/>
              </w:rPr>
              <w:lastRenderedPageBreak/>
              <w:t>мониторинга беременности.</w:t>
            </w:r>
            <w:r w:rsidRPr="00C0653A">
              <w:rPr>
                <w:color w:val="000000"/>
                <w:kern w:val="1"/>
                <w:sz w:val="16"/>
                <w:szCs w:val="19"/>
                <w:lang w:eastAsia="zh-CN"/>
              </w:rPr>
              <w:br/>
              <w:t xml:space="preserve">Количество выполняемых тестов: 100. Единица измерения: штука </w:t>
            </w:r>
            <w:proofErr w:type="gramStart"/>
            <w:r w:rsidRPr="00C0653A">
              <w:rPr>
                <w:color w:val="000000"/>
                <w:kern w:val="1"/>
                <w:sz w:val="16"/>
                <w:szCs w:val="19"/>
                <w:lang w:eastAsia="zh-CN"/>
              </w:rPr>
              <w:t xml:space="preserve">( </w:t>
            </w:r>
            <w:proofErr w:type="gramEnd"/>
            <w:r w:rsidRPr="00C0653A">
              <w:rPr>
                <w:color w:val="000000"/>
                <w:kern w:val="1"/>
                <w:sz w:val="16"/>
                <w:szCs w:val="19"/>
                <w:lang w:eastAsia="zh-CN"/>
              </w:rPr>
              <w:t>в комплекте 2-х картриджей по 50 тестов).</w:t>
            </w:r>
          </w:p>
        </w:tc>
        <w:tc>
          <w:tcPr>
            <w:tcW w:w="510"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lastRenderedPageBreak/>
              <w:t>штука</w:t>
            </w:r>
          </w:p>
        </w:tc>
        <w:tc>
          <w:tcPr>
            <w:tcW w:w="57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3</w:t>
            </w:r>
          </w:p>
        </w:tc>
        <w:tc>
          <w:tcPr>
            <w:tcW w:w="127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proofErr w:type="spellStart"/>
            <w:r w:rsidRPr="00C0653A">
              <w:rPr>
                <w:color w:val="000000"/>
                <w:kern w:val="1"/>
                <w:sz w:val="16"/>
                <w:szCs w:val="19"/>
                <w:lang w:eastAsia="zh-CN"/>
              </w:rPr>
              <w:t>БекменКультер</w:t>
            </w:r>
            <w:proofErr w:type="spellEnd"/>
            <w:r w:rsidRPr="00C0653A">
              <w:rPr>
                <w:color w:val="000000"/>
                <w:kern w:val="1"/>
                <w:sz w:val="16"/>
                <w:szCs w:val="19"/>
                <w:lang w:eastAsia="zh-CN"/>
              </w:rPr>
              <w:t>, Инк</w:t>
            </w:r>
            <w:proofErr w:type="gramStart"/>
            <w:r w:rsidRPr="00C0653A">
              <w:rPr>
                <w:color w:val="000000"/>
                <w:kern w:val="1"/>
                <w:sz w:val="16"/>
                <w:szCs w:val="19"/>
                <w:lang w:eastAsia="zh-CN"/>
              </w:rPr>
              <w:t xml:space="preserve">., </w:t>
            </w:r>
            <w:proofErr w:type="gramEnd"/>
            <w:r w:rsidRPr="00C0653A">
              <w:rPr>
                <w:color w:val="000000"/>
                <w:kern w:val="1"/>
                <w:sz w:val="16"/>
                <w:szCs w:val="19"/>
                <w:lang w:eastAsia="zh-CN"/>
              </w:rPr>
              <w:t>США</w:t>
            </w:r>
          </w:p>
        </w:tc>
        <w:tc>
          <w:tcPr>
            <w:tcW w:w="1417"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Соединенные штаты </w:t>
            </w:r>
            <w:proofErr w:type="spellStart"/>
            <w:r w:rsidRPr="00C0653A">
              <w:rPr>
                <w:color w:val="000000"/>
                <w:kern w:val="1"/>
                <w:sz w:val="16"/>
                <w:szCs w:val="19"/>
                <w:lang w:eastAsia="zh-CN"/>
              </w:rPr>
              <w:t>америки</w:t>
            </w:r>
            <w:proofErr w:type="spellEnd"/>
            <w:r w:rsidRPr="00C0653A">
              <w:rPr>
                <w:color w:val="000000"/>
                <w:kern w:val="1"/>
                <w:sz w:val="16"/>
                <w:szCs w:val="19"/>
                <w:lang w:eastAsia="zh-CN"/>
              </w:rPr>
              <w:t>, Франция, Ирландия</w:t>
            </w:r>
          </w:p>
        </w:tc>
        <w:tc>
          <w:tcPr>
            <w:tcW w:w="85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21 446,87</w:t>
            </w:r>
          </w:p>
        </w:tc>
        <w:tc>
          <w:tcPr>
            <w:tcW w:w="992"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64 340,61</w:t>
            </w:r>
          </w:p>
        </w:tc>
      </w:tr>
      <w:tr w:rsidR="006F5C35" w:rsidRPr="00C0653A" w:rsidTr="00C0653A">
        <w:tc>
          <w:tcPr>
            <w:tcW w:w="70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lastRenderedPageBreak/>
              <w:t>22</w:t>
            </w:r>
          </w:p>
        </w:tc>
        <w:tc>
          <w:tcPr>
            <w:tcW w:w="226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proofErr w:type="gramStart"/>
            <w:r w:rsidRPr="00C0653A">
              <w:rPr>
                <w:color w:val="000000"/>
                <w:kern w:val="1"/>
                <w:sz w:val="16"/>
                <w:szCs w:val="19"/>
                <w:lang w:eastAsia="zh-CN"/>
              </w:rPr>
              <w:t>Бета-Хорионический</w:t>
            </w:r>
            <w:proofErr w:type="gramEnd"/>
            <w:r w:rsidRPr="00C0653A">
              <w:rPr>
                <w:color w:val="000000"/>
                <w:kern w:val="1"/>
                <w:sz w:val="16"/>
                <w:szCs w:val="19"/>
                <w:lang w:eastAsia="zh-CN"/>
              </w:rPr>
              <w:t xml:space="preserve"> гонадотропин, калибраторы</w:t>
            </w:r>
          </w:p>
        </w:tc>
        <w:tc>
          <w:tcPr>
            <w:tcW w:w="274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Флаконы, содержащие растворы с известной концентрацией определяемого вещества (</w:t>
            </w:r>
            <w:proofErr w:type="gramStart"/>
            <w:r w:rsidRPr="00C0653A">
              <w:rPr>
                <w:color w:val="000000"/>
                <w:kern w:val="1"/>
                <w:sz w:val="16"/>
                <w:szCs w:val="19"/>
                <w:lang w:eastAsia="zh-CN"/>
              </w:rPr>
              <w:t>бета-Хорионический</w:t>
            </w:r>
            <w:proofErr w:type="gramEnd"/>
            <w:r w:rsidRPr="00C0653A">
              <w:rPr>
                <w:color w:val="000000"/>
                <w:kern w:val="1"/>
                <w:sz w:val="16"/>
                <w:szCs w:val="19"/>
                <w:lang w:eastAsia="zh-CN"/>
              </w:rPr>
              <w:t xml:space="preserve"> гонадотропин): 6 объёмом 4,0 мл каждый (уровни 0-5). Набор образцов с известной концентрацией определяемого вещества (</w:t>
            </w:r>
            <w:proofErr w:type="gramStart"/>
            <w:r w:rsidRPr="00C0653A">
              <w:rPr>
                <w:color w:val="000000"/>
                <w:kern w:val="1"/>
                <w:sz w:val="16"/>
                <w:szCs w:val="19"/>
                <w:lang w:eastAsia="zh-CN"/>
              </w:rPr>
              <w:t>бета-Хорионический</w:t>
            </w:r>
            <w:proofErr w:type="gramEnd"/>
            <w:r w:rsidRPr="00C0653A">
              <w:rPr>
                <w:color w:val="000000"/>
                <w:kern w:val="1"/>
                <w:sz w:val="16"/>
                <w:szCs w:val="19"/>
                <w:lang w:eastAsia="zh-CN"/>
              </w:rPr>
              <w:t xml:space="preserve"> гонадотропин), в растворе фосфорного буфера, содержащем БСА, 0,1% азида натрия и 0,5% консервант. Предназначены для построения калибровочной кривой для реагента Общий </w:t>
            </w:r>
            <w:proofErr w:type="gramStart"/>
            <w:r w:rsidRPr="00C0653A">
              <w:rPr>
                <w:color w:val="000000"/>
                <w:kern w:val="1"/>
                <w:sz w:val="16"/>
                <w:szCs w:val="19"/>
                <w:lang w:eastAsia="zh-CN"/>
              </w:rPr>
              <w:t>бета-Хорионический</w:t>
            </w:r>
            <w:proofErr w:type="gramEnd"/>
            <w:r w:rsidRPr="00C0653A">
              <w:rPr>
                <w:color w:val="000000"/>
                <w:kern w:val="1"/>
                <w:sz w:val="16"/>
                <w:szCs w:val="19"/>
                <w:lang w:eastAsia="zh-CN"/>
              </w:rPr>
              <w:t xml:space="preserve"> гонадотропин на иммунохимических анализаторах серии ACCESS </w:t>
            </w:r>
            <w:proofErr w:type="spellStart"/>
            <w:r w:rsidRPr="00C0653A">
              <w:rPr>
                <w:color w:val="000000"/>
                <w:kern w:val="1"/>
                <w:sz w:val="16"/>
                <w:szCs w:val="19"/>
                <w:lang w:eastAsia="zh-CN"/>
              </w:rPr>
              <w:t>system</w:t>
            </w:r>
            <w:proofErr w:type="spellEnd"/>
            <w:r w:rsidRPr="00C0653A">
              <w:rPr>
                <w:color w:val="000000"/>
                <w:kern w:val="1"/>
                <w:sz w:val="16"/>
                <w:szCs w:val="19"/>
                <w:lang w:eastAsia="zh-CN"/>
              </w:rPr>
              <w:t>. Единица измерения: штука.</w:t>
            </w:r>
          </w:p>
        </w:tc>
        <w:tc>
          <w:tcPr>
            <w:tcW w:w="510"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штука</w:t>
            </w:r>
          </w:p>
        </w:tc>
        <w:tc>
          <w:tcPr>
            <w:tcW w:w="57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1</w:t>
            </w:r>
          </w:p>
        </w:tc>
        <w:tc>
          <w:tcPr>
            <w:tcW w:w="127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proofErr w:type="spellStart"/>
            <w:r w:rsidRPr="00C0653A">
              <w:rPr>
                <w:color w:val="000000"/>
                <w:kern w:val="1"/>
                <w:sz w:val="16"/>
                <w:szCs w:val="19"/>
                <w:lang w:eastAsia="zh-CN"/>
              </w:rPr>
              <w:t>БекменКультер</w:t>
            </w:r>
            <w:proofErr w:type="spellEnd"/>
            <w:r w:rsidRPr="00C0653A">
              <w:rPr>
                <w:color w:val="000000"/>
                <w:kern w:val="1"/>
                <w:sz w:val="16"/>
                <w:szCs w:val="19"/>
                <w:lang w:eastAsia="zh-CN"/>
              </w:rPr>
              <w:t>, Инк</w:t>
            </w:r>
            <w:proofErr w:type="gramStart"/>
            <w:r w:rsidRPr="00C0653A">
              <w:rPr>
                <w:color w:val="000000"/>
                <w:kern w:val="1"/>
                <w:sz w:val="16"/>
                <w:szCs w:val="19"/>
                <w:lang w:eastAsia="zh-CN"/>
              </w:rPr>
              <w:t xml:space="preserve">., </w:t>
            </w:r>
            <w:proofErr w:type="gramEnd"/>
            <w:r w:rsidRPr="00C0653A">
              <w:rPr>
                <w:color w:val="000000"/>
                <w:kern w:val="1"/>
                <w:sz w:val="16"/>
                <w:szCs w:val="19"/>
                <w:lang w:eastAsia="zh-CN"/>
              </w:rPr>
              <w:t>США</w:t>
            </w:r>
          </w:p>
        </w:tc>
        <w:tc>
          <w:tcPr>
            <w:tcW w:w="1417"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Соединенные штаты </w:t>
            </w:r>
            <w:proofErr w:type="spellStart"/>
            <w:r w:rsidRPr="00C0653A">
              <w:rPr>
                <w:color w:val="000000"/>
                <w:kern w:val="1"/>
                <w:sz w:val="16"/>
                <w:szCs w:val="19"/>
                <w:lang w:eastAsia="zh-CN"/>
              </w:rPr>
              <w:t>америки</w:t>
            </w:r>
            <w:proofErr w:type="spellEnd"/>
            <w:r w:rsidRPr="00C0653A">
              <w:rPr>
                <w:color w:val="000000"/>
                <w:kern w:val="1"/>
                <w:sz w:val="16"/>
                <w:szCs w:val="19"/>
                <w:lang w:eastAsia="zh-CN"/>
              </w:rPr>
              <w:t>, Франция, Ирландия</w:t>
            </w:r>
          </w:p>
        </w:tc>
        <w:tc>
          <w:tcPr>
            <w:tcW w:w="85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8 207,26</w:t>
            </w:r>
          </w:p>
        </w:tc>
        <w:tc>
          <w:tcPr>
            <w:tcW w:w="992"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8 207,26</w:t>
            </w:r>
          </w:p>
        </w:tc>
      </w:tr>
      <w:tr w:rsidR="006F5C35" w:rsidRPr="00C0653A" w:rsidTr="00C0653A">
        <w:tc>
          <w:tcPr>
            <w:tcW w:w="70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23</w:t>
            </w:r>
          </w:p>
        </w:tc>
        <w:tc>
          <w:tcPr>
            <w:tcW w:w="226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proofErr w:type="spellStart"/>
            <w:r w:rsidRPr="00C0653A">
              <w:rPr>
                <w:color w:val="000000"/>
                <w:kern w:val="1"/>
                <w:sz w:val="16"/>
                <w:szCs w:val="19"/>
                <w:lang w:eastAsia="zh-CN"/>
              </w:rPr>
              <w:t>Альфа-фетопротеин</w:t>
            </w:r>
            <w:proofErr w:type="spellEnd"/>
            <w:r w:rsidRPr="00C0653A">
              <w:rPr>
                <w:color w:val="000000"/>
                <w:kern w:val="1"/>
                <w:sz w:val="16"/>
                <w:szCs w:val="19"/>
                <w:lang w:eastAsia="zh-CN"/>
              </w:rPr>
              <w:t>, калибраторы</w:t>
            </w:r>
          </w:p>
        </w:tc>
        <w:tc>
          <w:tcPr>
            <w:tcW w:w="274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Флаконы, содержащие растворы с известной концентрацией определяемого вещества (</w:t>
            </w:r>
            <w:proofErr w:type="spellStart"/>
            <w:r w:rsidRPr="00C0653A">
              <w:rPr>
                <w:color w:val="000000"/>
                <w:kern w:val="1"/>
                <w:sz w:val="16"/>
                <w:szCs w:val="19"/>
                <w:lang w:eastAsia="zh-CN"/>
              </w:rPr>
              <w:t>Альфа-фетопротеин</w:t>
            </w:r>
            <w:proofErr w:type="spellEnd"/>
            <w:r w:rsidRPr="00C0653A">
              <w:rPr>
                <w:color w:val="000000"/>
                <w:kern w:val="1"/>
                <w:sz w:val="16"/>
                <w:szCs w:val="19"/>
                <w:lang w:eastAsia="zh-CN"/>
              </w:rPr>
              <w:t>). Набор образцов с известной концентрацией определяемого вещества (</w:t>
            </w:r>
            <w:proofErr w:type="spellStart"/>
            <w:r w:rsidRPr="00C0653A">
              <w:rPr>
                <w:color w:val="000000"/>
                <w:kern w:val="1"/>
                <w:sz w:val="16"/>
                <w:szCs w:val="19"/>
                <w:lang w:eastAsia="zh-CN"/>
              </w:rPr>
              <w:t>Альфа-фетопротеин</w:t>
            </w:r>
            <w:proofErr w:type="spellEnd"/>
            <w:r w:rsidRPr="00C0653A">
              <w:rPr>
                <w:color w:val="000000"/>
                <w:kern w:val="1"/>
                <w:sz w:val="16"/>
                <w:szCs w:val="19"/>
                <w:lang w:eastAsia="zh-CN"/>
              </w:rPr>
              <w:t xml:space="preserve">), готовый к использованию (S0–S6, 2,5 </w:t>
            </w:r>
            <w:proofErr w:type="spellStart"/>
            <w:r w:rsidRPr="00C0653A">
              <w:rPr>
                <w:color w:val="000000"/>
                <w:kern w:val="1"/>
                <w:sz w:val="16"/>
                <w:szCs w:val="19"/>
                <w:lang w:eastAsia="zh-CN"/>
              </w:rPr>
              <w:t>mL</w:t>
            </w:r>
            <w:proofErr w:type="spellEnd"/>
            <w:r w:rsidRPr="00C0653A">
              <w:rPr>
                <w:color w:val="000000"/>
                <w:kern w:val="1"/>
                <w:sz w:val="16"/>
                <w:szCs w:val="19"/>
                <w:lang w:eastAsia="zh-CN"/>
              </w:rPr>
              <w:t xml:space="preserve">/флакон в буферизированной матрице BSA с </w:t>
            </w:r>
            <w:proofErr w:type="spellStart"/>
            <w:r w:rsidRPr="00C0653A">
              <w:rPr>
                <w:color w:val="000000"/>
                <w:kern w:val="1"/>
                <w:sz w:val="16"/>
                <w:szCs w:val="19"/>
                <w:lang w:eastAsia="zh-CN"/>
              </w:rPr>
              <w:t>сурфактантом</w:t>
            </w:r>
            <w:proofErr w:type="spellEnd"/>
            <w:r w:rsidRPr="00C0653A">
              <w:rPr>
                <w:color w:val="000000"/>
                <w:kern w:val="1"/>
                <w:sz w:val="16"/>
                <w:szCs w:val="19"/>
                <w:lang w:eastAsia="zh-CN"/>
              </w:rPr>
              <w:t xml:space="preserve">  0,09% азида</w:t>
            </w:r>
            <w:r w:rsidRPr="00C0653A">
              <w:rPr>
                <w:color w:val="000000"/>
                <w:kern w:val="1"/>
                <w:sz w:val="16"/>
                <w:szCs w:val="19"/>
                <w:lang w:eastAsia="zh-CN"/>
              </w:rPr>
              <w:br/>
              <w:t xml:space="preserve">натрия и 0,1% </w:t>
            </w:r>
            <w:proofErr w:type="spellStart"/>
            <w:r w:rsidRPr="00C0653A">
              <w:rPr>
                <w:color w:val="000000"/>
                <w:kern w:val="1"/>
                <w:sz w:val="16"/>
                <w:szCs w:val="19"/>
                <w:lang w:eastAsia="zh-CN"/>
              </w:rPr>
              <w:t>ProClin</w:t>
            </w:r>
            <w:proofErr w:type="spellEnd"/>
            <w:r w:rsidRPr="00C0653A">
              <w:rPr>
                <w:color w:val="000000"/>
                <w:kern w:val="1"/>
                <w:sz w:val="16"/>
                <w:szCs w:val="19"/>
                <w:lang w:eastAsia="zh-CN"/>
              </w:rPr>
              <w:t xml:space="preserve"> 300). Предназначены для построения калибровочной кривой для реагента </w:t>
            </w:r>
            <w:proofErr w:type="spellStart"/>
            <w:r w:rsidRPr="00C0653A">
              <w:rPr>
                <w:color w:val="000000"/>
                <w:kern w:val="1"/>
                <w:sz w:val="16"/>
                <w:szCs w:val="19"/>
                <w:lang w:eastAsia="zh-CN"/>
              </w:rPr>
              <w:t>Альфа-фетопротеин</w:t>
            </w:r>
            <w:proofErr w:type="spellEnd"/>
            <w:r w:rsidRPr="00C0653A">
              <w:rPr>
                <w:color w:val="000000"/>
                <w:kern w:val="1"/>
                <w:sz w:val="16"/>
                <w:szCs w:val="19"/>
                <w:lang w:eastAsia="zh-CN"/>
              </w:rPr>
              <w:t xml:space="preserve"> на иммунохимических анализаторах серии ACCESS </w:t>
            </w:r>
            <w:proofErr w:type="spellStart"/>
            <w:r w:rsidRPr="00C0653A">
              <w:rPr>
                <w:color w:val="000000"/>
                <w:kern w:val="1"/>
                <w:sz w:val="16"/>
                <w:szCs w:val="19"/>
                <w:lang w:eastAsia="zh-CN"/>
              </w:rPr>
              <w:t>system</w:t>
            </w:r>
            <w:proofErr w:type="spellEnd"/>
            <w:r w:rsidRPr="00C0653A">
              <w:rPr>
                <w:color w:val="000000"/>
                <w:kern w:val="1"/>
                <w:sz w:val="16"/>
                <w:szCs w:val="19"/>
                <w:lang w:eastAsia="zh-CN"/>
              </w:rPr>
              <w:t>. Единица измерения: штука.</w:t>
            </w:r>
          </w:p>
        </w:tc>
        <w:tc>
          <w:tcPr>
            <w:tcW w:w="510"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штука</w:t>
            </w:r>
          </w:p>
        </w:tc>
        <w:tc>
          <w:tcPr>
            <w:tcW w:w="57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1</w:t>
            </w:r>
          </w:p>
        </w:tc>
        <w:tc>
          <w:tcPr>
            <w:tcW w:w="127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proofErr w:type="spellStart"/>
            <w:r w:rsidRPr="00C0653A">
              <w:rPr>
                <w:color w:val="000000"/>
                <w:kern w:val="1"/>
                <w:sz w:val="16"/>
                <w:szCs w:val="19"/>
                <w:lang w:eastAsia="zh-CN"/>
              </w:rPr>
              <w:t>БекменКультер</w:t>
            </w:r>
            <w:proofErr w:type="spellEnd"/>
            <w:r w:rsidRPr="00C0653A">
              <w:rPr>
                <w:color w:val="000000"/>
                <w:kern w:val="1"/>
                <w:sz w:val="16"/>
                <w:szCs w:val="19"/>
                <w:lang w:eastAsia="zh-CN"/>
              </w:rPr>
              <w:t>, Инк</w:t>
            </w:r>
            <w:proofErr w:type="gramStart"/>
            <w:r w:rsidRPr="00C0653A">
              <w:rPr>
                <w:color w:val="000000"/>
                <w:kern w:val="1"/>
                <w:sz w:val="16"/>
                <w:szCs w:val="19"/>
                <w:lang w:eastAsia="zh-CN"/>
              </w:rPr>
              <w:t xml:space="preserve">., </w:t>
            </w:r>
            <w:proofErr w:type="gramEnd"/>
            <w:r w:rsidRPr="00C0653A">
              <w:rPr>
                <w:color w:val="000000"/>
                <w:kern w:val="1"/>
                <w:sz w:val="16"/>
                <w:szCs w:val="19"/>
                <w:lang w:eastAsia="zh-CN"/>
              </w:rPr>
              <w:t>США</w:t>
            </w:r>
          </w:p>
        </w:tc>
        <w:tc>
          <w:tcPr>
            <w:tcW w:w="1417"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Соединенные штаты </w:t>
            </w:r>
            <w:proofErr w:type="spellStart"/>
            <w:r w:rsidRPr="00C0653A">
              <w:rPr>
                <w:color w:val="000000"/>
                <w:kern w:val="1"/>
                <w:sz w:val="16"/>
                <w:szCs w:val="19"/>
                <w:lang w:eastAsia="zh-CN"/>
              </w:rPr>
              <w:t>америки</w:t>
            </w:r>
            <w:proofErr w:type="spellEnd"/>
            <w:r w:rsidRPr="00C0653A">
              <w:rPr>
                <w:color w:val="000000"/>
                <w:kern w:val="1"/>
                <w:sz w:val="16"/>
                <w:szCs w:val="19"/>
                <w:lang w:eastAsia="zh-CN"/>
              </w:rPr>
              <w:t>, Франция, Ирландия</w:t>
            </w:r>
          </w:p>
        </w:tc>
        <w:tc>
          <w:tcPr>
            <w:tcW w:w="85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10 552,19</w:t>
            </w:r>
          </w:p>
        </w:tc>
        <w:tc>
          <w:tcPr>
            <w:tcW w:w="992"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10 552,19</w:t>
            </w:r>
          </w:p>
        </w:tc>
      </w:tr>
      <w:tr w:rsidR="006F5C35" w:rsidRPr="00C0653A" w:rsidTr="00C0653A">
        <w:tc>
          <w:tcPr>
            <w:tcW w:w="70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24</w:t>
            </w:r>
          </w:p>
        </w:tc>
        <w:tc>
          <w:tcPr>
            <w:tcW w:w="226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proofErr w:type="spellStart"/>
            <w:r w:rsidRPr="00C0653A">
              <w:rPr>
                <w:color w:val="000000"/>
                <w:kern w:val="1"/>
                <w:sz w:val="16"/>
                <w:szCs w:val="19"/>
                <w:lang w:eastAsia="zh-CN"/>
              </w:rPr>
              <w:t>Лютеинизирующий</w:t>
            </w:r>
            <w:proofErr w:type="spellEnd"/>
            <w:r w:rsidRPr="00C0653A">
              <w:rPr>
                <w:color w:val="000000"/>
                <w:kern w:val="1"/>
                <w:sz w:val="16"/>
                <w:szCs w:val="19"/>
                <w:lang w:eastAsia="zh-CN"/>
              </w:rPr>
              <w:t xml:space="preserve"> гормон, калибраторы</w:t>
            </w:r>
          </w:p>
        </w:tc>
        <w:tc>
          <w:tcPr>
            <w:tcW w:w="274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Флаконы, содержащие растворы с известной концентрацией определяемого вещества (</w:t>
            </w:r>
            <w:proofErr w:type="spellStart"/>
            <w:r w:rsidRPr="00C0653A">
              <w:rPr>
                <w:color w:val="000000"/>
                <w:kern w:val="1"/>
                <w:sz w:val="16"/>
                <w:szCs w:val="19"/>
                <w:lang w:eastAsia="zh-CN"/>
              </w:rPr>
              <w:t>Лютеинизирующий</w:t>
            </w:r>
            <w:proofErr w:type="spellEnd"/>
            <w:r w:rsidRPr="00C0653A">
              <w:rPr>
                <w:color w:val="000000"/>
                <w:kern w:val="1"/>
                <w:sz w:val="16"/>
                <w:szCs w:val="19"/>
                <w:lang w:eastAsia="zh-CN"/>
              </w:rPr>
              <w:t xml:space="preserve"> гормон): 6 объёмом 4,0 мл каждый (уровни 0-5). Набор образцов с известной концентрацией определяемого вещества (</w:t>
            </w:r>
            <w:proofErr w:type="spellStart"/>
            <w:r w:rsidRPr="00C0653A">
              <w:rPr>
                <w:color w:val="000000"/>
                <w:kern w:val="1"/>
                <w:sz w:val="16"/>
                <w:szCs w:val="19"/>
                <w:lang w:eastAsia="zh-CN"/>
              </w:rPr>
              <w:t>Лютеинизирующий</w:t>
            </w:r>
            <w:proofErr w:type="spellEnd"/>
            <w:r w:rsidRPr="00C0653A">
              <w:rPr>
                <w:color w:val="000000"/>
                <w:kern w:val="1"/>
                <w:sz w:val="16"/>
                <w:szCs w:val="19"/>
                <w:lang w:eastAsia="zh-CN"/>
              </w:rPr>
              <w:t xml:space="preserve"> гормон), в растворе фосфорного буфера, содержащем БСА, 0,1% азида натрия и 0,5% консерванта. Предназначены для построения калибровочной кривой для реагента </w:t>
            </w:r>
            <w:proofErr w:type="spellStart"/>
            <w:r w:rsidRPr="00C0653A">
              <w:rPr>
                <w:color w:val="000000"/>
                <w:kern w:val="1"/>
                <w:sz w:val="16"/>
                <w:szCs w:val="19"/>
                <w:lang w:eastAsia="zh-CN"/>
              </w:rPr>
              <w:t>Лютеинизимрующий</w:t>
            </w:r>
            <w:proofErr w:type="spellEnd"/>
            <w:r w:rsidRPr="00C0653A">
              <w:rPr>
                <w:color w:val="000000"/>
                <w:kern w:val="1"/>
                <w:sz w:val="16"/>
                <w:szCs w:val="19"/>
                <w:lang w:eastAsia="zh-CN"/>
              </w:rPr>
              <w:t xml:space="preserve"> гормон на иммунохимических анализаторах серии ACCESS </w:t>
            </w:r>
            <w:proofErr w:type="spellStart"/>
            <w:r w:rsidRPr="00C0653A">
              <w:rPr>
                <w:color w:val="000000"/>
                <w:kern w:val="1"/>
                <w:sz w:val="16"/>
                <w:szCs w:val="19"/>
                <w:lang w:eastAsia="zh-CN"/>
              </w:rPr>
              <w:t>system</w:t>
            </w:r>
            <w:proofErr w:type="spellEnd"/>
            <w:r w:rsidRPr="00C0653A">
              <w:rPr>
                <w:color w:val="000000"/>
                <w:kern w:val="1"/>
                <w:sz w:val="16"/>
                <w:szCs w:val="19"/>
                <w:lang w:eastAsia="zh-CN"/>
              </w:rPr>
              <w:t>. Единица измерения: штука.</w:t>
            </w:r>
          </w:p>
        </w:tc>
        <w:tc>
          <w:tcPr>
            <w:tcW w:w="510"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штука</w:t>
            </w:r>
          </w:p>
        </w:tc>
        <w:tc>
          <w:tcPr>
            <w:tcW w:w="57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1</w:t>
            </w:r>
          </w:p>
        </w:tc>
        <w:tc>
          <w:tcPr>
            <w:tcW w:w="127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proofErr w:type="spellStart"/>
            <w:r w:rsidRPr="00C0653A">
              <w:rPr>
                <w:color w:val="000000"/>
                <w:kern w:val="1"/>
                <w:sz w:val="16"/>
                <w:szCs w:val="19"/>
                <w:lang w:eastAsia="zh-CN"/>
              </w:rPr>
              <w:t>БекменКультер</w:t>
            </w:r>
            <w:proofErr w:type="spellEnd"/>
            <w:r w:rsidRPr="00C0653A">
              <w:rPr>
                <w:color w:val="000000"/>
                <w:kern w:val="1"/>
                <w:sz w:val="16"/>
                <w:szCs w:val="19"/>
                <w:lang w:eastAsia="zh-CN"/>
              </w:rPr>
              <w:t>, Инк</w:t>
            </w:r>
            <w:proofErr w:type="gramStart"/>
            <w:r w:rsidRPr="00C0653A">
              <w:rPr>
                <w:color w:val="000000"/>
                <w:kern w:val="1"/>
                <w:sz w:val="16"/>
                <w:szCs w:val="19"/>
                <w:lang w:eastAsia="zh-CN"/>
              </w:rPr>
              <w:t xml:space="preserve">., </w:t>
            </w:r>
            <w:proofErr w:type="gramEnd"/>
            <w:r w:rsidRPr="00C0653A">
              <w:rPr>
                <w:color w:val="000000"/>
                <w:kern w:val="1"/>
                <w:sz w:val="16"/>
                <w:szCs w:val="19"/>
                <w:lang w:eastAsia="zh-CN"/>
              </w:rPr>
              <w:t>США</w:t>
            </w:r>
          </w:p>
        </w:tc>
        <w:tc>
          <w:tcPr>
            <w:tcW w:w="1417"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Соединенные штаты </w:t>
            </w:r>
            <w:proofErr w:type="spellStart"/>
            <w:r w:rsidRPr="00C0653A">
              <w:rPr>
                <w:color w:val="000000"/>
                <w:kern w:val="1"/>
                <w:sz w:val="16"/>
                <w:szCs w:val="19"/>
                <w:lang w:eastAsia="zh-CN"/>
              </w:rPr>
              <w:t>америки</w:t>
            </w:r>
            <w:proofErr w:type="spellEnd"/>
            <w:r w:rsidRPr="00C0653A">
              <w:rPr>
                <w:color w:val="000000"/>
                <w:kern w:val="1"/>
                <w:sz w:val="16"/>
                <w:szCs w:val="19"/>
                <w:lang w:eastAsia="zh-CN"/>
              </w:rPr>
              <w:t>, Ирландия, Германия, Франция</w:t>
            </w:r>
          </w:p>
        </w:tc>
        <w:tc>
          <w:tcPr>
            <w:tcW w:w="85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9 715,41</w:t>
            </w:r>
          </w:p>
        </w:tc>
        <w:tc>
          <w:tcPr>
            <w:tcW w:w="992"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9 715,41</w:t>
            </w:r>
          </w:p>
        </w:tc>
      </w:tr>
      <w:tr w:rsidR="006F5C35" w:rsidRPr="00C0653A" w:rsidTr="00C0653A">
        <w:tc>
          <w:tcPr>
            <w:tcW w:w="70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25</w:t>
            </w:r>
          </w:p>
        </w:tc>
        <w:tc>
          <w:tcPr>
            <w:tcW w:w="226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Тестостерон, реагент</w:t>
            </w:r>
          </w:p>
        </w:tc>
        <w:tc>
          <w:tcPr>
            <w:tcW w:w="274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Картриджи, содержащие растворы реагентов для определения концентрации Тестостерона в сыворотке крови методом твердофазного иммуноферментного анализа с </w:t>
            </w:r>
            <w:proofErr w:type="spellStart"/>
            <w:r w:rsidRPr="00C0653A">
              <w:rPr>
                <w:color w:val="000000"/>
                <w:kern w:val="1"/>
                <w:sz w:val="16"/>
                <w:szCs w:val="19"/>
                <w:lang w:eastAsia="zh-CN"/>
              </w:rPr>
              <w:t>хемолюминисцентнойдетекцией</w:t>
            </w:r>
            <w:proofErr w:type="spellEnd"/>
            <w:r w:rsidRPr="00C0653A">
              <w:rPr>
                <w:color w:val="000000"/>
                <w:kern w:val="1"/>
                <w:sz w:val="16"/>
                <w:szCs w:val="19"/>
                <w:lang w:eastAsia="zh-CN"/>
              </w:rPr>
              <w:t xml:space="preserve"> с использованием систем иммунного анализа Access. Назначение проводят при подозрении на </w:t>
            </w:r>
            <w:proofErr w:type="spellStart"/>
            <w:r w:rsidRPr="00C0653A">
              <w:rPr>
                <w:color w:val="000000"/>
                <w:kern w:val="1"/>
                <w:sz w:val="16"/>
                <w:szCs w:val="19"/>
                <w:lang w:eastAsia="zh-CN"/>
              </w:rPr>
              <w:t>гипогонадизм</w:t>
            </w:r>
            <w:proofErr w:type="spellEnd"/>
            <w:r w:rsidRPr="00C0653A">
              <w:rPr>
                <w:color w:val="000000"/>
                <w:kern w:val="1"/>
                <w:sz w:val="16"/>
                <w:szCs w:val="19"/>
                <w:lang w:eastAsia="zh-CN"/>
              </w:rPr>
              <w:t xml:space="preserve">, почечную </w:t>
            </w:r>
            <w:proofErr w:type="spellStart"/>
            <w:r w:rsidRPr="00C0653A">
              <w:rPr>
                <w:color w:val="000000"/>
                <w:kern w:val="1"/>
                <w:sz w:val="16"/>
                <w:szCs w:val="19"/>
                <w:lang w:eastAsia="zh-CN"/>
              </w:rPr>
              <w:t>недостаточноть</w:t>
            </w:r>
            <w:proofErr w:type="spellEnd"/>
            <w:r w:rsidRPr="00C0653A">
              <w:rPr>
                <w:color w:val="000000"/>
                <w:kern w:val="1"/>
                <w:sz w:val="16"/>
                <w:szCs w:val="19"/>
                <w:lang w:eastAsia="zh-CN"/>
              </w:rPr>
              <w:t>, цирроз печени, опухоль надпочечников или яичка у мужчин, или яичников у женщин и т.д.</w:t>
            </w:r>
            <w:r w:rsidRPr="00C0653A">
              <w:rPr>
                <w:color w:val="000000"/>
                <w:kern w:val="1"/>
                <w:sz w:val="16"/>
                <w:szCs w:val="19"/>
                <w:lang w:eastAsia="zh-CN"/>
              </w:rPr>
              <w:br/>
              <w:t>Количество выполняемых тестов: 100. Единица измерения: штука (в комплекте 2-х картриджей по 50 тестов).</w:t>
            </w:r>
          </w:p>
        </w:tc>
        <w:tc>
          <w:tcPr>
            <w:tcW w:w="510"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штука</w:t>
            </w:r>
          </w:p>
        </w:tc>
        <w:tc>
          <w:tcPr>
            <w:tcW w:w="57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3</w:t>
            </w:r>
          </w:p>
        </w:tc>
        <w:tc>
          <w:tcPr>
            <w:tcW w:w="127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proofErr w:type="spellStart"/>
            <w:r w:rsidRPr="00C0653A">
              <w:rPr>
                <w:color w:val="000000"/>
                <w:kern w:val="1"/>
                <w:sz w:val="16"/>
                <w:szCs w:val="19"/>
                <w:lang w:eastAsia="zh-CN"/>
              </w:rPr>
              <w:t>БекменКультер</w:t>
            </w:r>
            <w:proofErr w:type="spellEnd"/>
            <w:r w:rsidRPr="00C0653A">
              <w:rPr>
                <w:color w:val="000000"/>
                <w:kern w:val="1"/>
                <w:sz w:val="16"/>
                <w:szCs w:val="19"/>
                <w:lang w:eastAsia="zh-CN"/>
              </w:rPr>
              <w:t>, Инк</w:t>
            </w:r>
            <w:proofErr w:type="gramStart"/>
            <w:r w:rsidRPr="00C0653A">
              <w:rPr>
                <w:color w:val="000000"/>
                <w:kern w:val="1"/>
                <w:sz w:val="16"/>
                <w:szCs w:val="19"/>
                <w:lang w:eastAsia="zh-CN"/>
              </w:rPr>
              <w:t xml:space="preserve">., </w:t>
            </w:r>
            <w:proofErr w:type="gramEnd"/>
            <w:r w:rsidRPr="00C0653A">
              <w:rPr>
                <w:color w:val="000000"/>
                <w:kern w:val="1"/>
                <w:sz w:val="16"/>
                <w:szCs w:val="19"/>
                <w:lang w:eastAsia="zh-CN"/>
              </w:rPr>
              <w:t>США</w:t>
            </w:r>
          </w:p>
        </w:tc>
        <w:tc>
          <w:tcPr>
            <w:tcW w:w="1417"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Соединенные штаты </w:t>
            </w:r>
            <w:proofErr w:type="spellStart"/>
            <w:r w:rsidRPr="00C0653A">
              <w:rPr>
                <w:color w:val="000000"/>
                <w:kern w:val="1"/>
                <w:sz w:val="16"/>
                <w:szCs w:val="19"/>
                <w:lang w:eastAsia="zh-CN"/>
              </w:rPr>
              <w:t>америки</w:t>
            </w:r>
            <w:proofErr w:type="spellEnd"/>
            <w:r w:rsidRPr="00C0653A">
              <w:rPr>
                <w:color w:val="000000"/>
                <w:kern w:val="1"/>
                <w:sz w:val="16"/>
                <w:szCs w:val="19"/>
                <w:lang w:eastAsia="zh-CN"/>
              </w:rPr>
              <w:t>, Ирландия, Германия, Франция</w:t>
            </w:r>
          </w:p>
        </w:tc>
        <w:tc>
          <w:tcPr>
            <w:tcW w:w="85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15 366,59</w:t>
            </w:r>
          </w:p>
        </w:tc>
        <w:tc>
          <w:tcPr>
            <w:tcW w:w="992"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46 099,77</w:t>
            </w:r>
          </w:p>
        </w:tc>
      </w:tr>
      <w:tr w:rsidR="006F5C35" w:rsidRPr="00C0653A" w:rsidTr="00C0653A">
        <w:tc>
          <w:tcPr>
            <w:tcW w:w="70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26</w:t>
            </w:r>
          </w:p>
        </w:tc>
        <w:tc>
          <w:tcPr>
            <w:tcW w:w="226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Тестостерон, калибраторы</w:t>
            </w:r>
          </w:p>
        </w:tc>
        <w:tc>
          <w:tcPr>
            <w:tcW w:w="274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Флаконы, содержащие растворы с известной концентрацией определяемого вещества (Тестостерон): 6 объёмом 2,5 мл каждый (уровни 0-5). Набор образцов с известной концентрацией определяемого вещества (Тестостерон), в растворе фосфорного буфера, содержащем БСА, 0,1% азида натрия и 0,5% консерванта. Предназначены для построения </w:t>
            </w:r>
            <w:r w:rsidRPr="00C0653A">
              <w:rPr>
                <w:color w:val="000000"/>
                <w:kern w:val="1"/>
                <w:sz w:val="16"/>
                <w:szCs w:val="19"/>
                <w:lang w:eastAsia="zh-CN"/>
              </w:rPr>
              <w:lastRenderedPageBreak/>
              <w:t xml:space="preserve">калибровочной кривой для реагента Тестостерон на иммунохимических анализаторах серии ACCESS </w:t>
            </w:r>
            <w:proofErr w:type="spellStart"/>
            <w:r w:rsidRPr="00C0653A">
              <w:rPr>
                <w:color w:val="000000"/>
                <w:kern w:val="1"/>
                <w:sz w:val="16"/>
                <w:szCs w:val="19"/>
                <w:lang w:eastAsia="zh-CN"/>
              </w:rPr>
              <w:t>system</w:t>
            </w:r>
            <w:proofErr w:type="spellEnd"/>
            <w:r w:rsidRPr="00C0653A">
              <w:rPr>
                <w:color w:val="000000"/>
                <w:kern w:val="1"/>
                <w:sz w:val="16"/>
                <w:szCs w:val="19"/>
                <w:lang w:eastAsia="zh-CN"/>
              </w:rPr>
              <w:t>. Единица измерения: штука.</w:t>
            </w:r>
          </w:p>
        </w:tc>
        <w:tc>
          <w:tcPr>
            <w:tcW w:w="510"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lastRenderedPageBreak/>
              <w:t>штука</w:t>
            </w:r>
          </w:p>
        </w:tc>
        <w:tc>
          <w:tcPr>
            <w:tcW w:w="57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1</w:t>
            </w:r>
          </w:p>
        </w:tc>
        <w:tc>
          <w:tcPr>
            <w:tcW w:w="127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proofErr w:type="spellStart"/>
            <w:r w:rsidRPr="00C0653A">
              <w:rPr>
                <w:color w:val="000000"/>
                <w:kern w:val="1"/>
                <w:sz w:val="16"/>
                <w:szCs w:val="19"/>
                <w:lang w:eastAsia="zh-CN"/>
              </w:rPr>
              <w:t>БекменКультер</w:t>
            </w:r>
            <w:proofErr w:type="spellEnd"/>
            <w:r w:rsidRPr="00C0653A">
              <w:rPr>
                <w:color w:val="000000"/>
                <w:kern w:val="1"/>
                <w:sz w:val="16"/>
                <w:szCs w:val="19"/>
                <w:lang w:eastAsia="zh-CN"/>
              </w:rPr>
              <w:t>, Инк</w:t>
            </w:r>
            <w:proofErr w:type="gramStart"/>
            <w:r w:rsidRPr="00C0653A">
              <w:rPr>
                <w:color w:val="000000"/>
                <w:kern w:val="1"/>
                <w:sz w:val="16"/>
                <w:szCs w:val="19"/>
                <w:lang w:eastAsia="zh-CN"/>
              </w:rPr>
              <w:t xml:space="preserve">., </w:t>
            </w:r>
            <w:proofErr w:type="gramEnd"/>
            <w:r w:rsidRPr="00C0653A">
              <w:rPr>
                <w:color w:val="000000"/>
                <w:kern w:val="1"/>
                <w:sz w:val="16"/>
                <w:szCs w:val="19"/>
                <w:lang w:eastAsia="zh-CN"/>
              </w:rPr>
              <w:t>США</w:t>
            </w:r>
          </w:p>
        </w:tc>
        <w:tc>
          <w:tcPr>
            <w:tcW w:w="1417"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Соединенные штаты </w:t>
            </w:r>
            <w:proofErr w:type="spellStart"/>
            <w:r w:rsidRPr="00C0653A">
              <w:rPr>
                <w:color w:val="000000"/>
                <w:kern w:val="1"/>
                <w:sz w:val="16"/>
                <w:szCs w:val="19"/>
                <w:lang w:eastAsia="zh-CN"/>
              </w:rPr>
              <w:t>америки</w:t>
            </w:r>
            <w:proofErr w:type="spellEnd"/>
            <w:r w:rsidRPr="00C0653A">
              <w:rPr>
                <w:color w:val="000000"/>
                <w:kern w:val="1"/>
                <w:sz w:val="16"/>
                <w:szCs w:val="19"/>
                <w:lang w:eastAsia="zh-CN"/>
              </w:rPr>
              <w:t>, Ирландия, Германия, Франция</w:t>
            </w:r>
          </w:p>
        </w:tc>
        <w:tc>
          <w:tcPr>
            <w:tcW w:w="85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10 785,71</w:t>
            </w:r>
          </w:p>
        </w:tc>
        <w:tc>
          <w:tcPr>
            <w:tcW w:w="992"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10 785,71</w:t>
            </w:r>
          </w:p>
        </w:tc>
      </w:tr>
      <w:tr w:rsidR="006F5C35" w:rsidRPr="00C0653A" w:rsidTr="00C0653A">
        <w:tc>
          <w:tcPr>
            <w:tcW w:w="70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lastRenderedPageBreak/>
              <w:t>27</w:t>
            </w:r>
          </w:p>
        </w:tc>
        <w:tc>
          <w:tcPr>
            <w:tcW w:w="226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Прогестерон, калибраторы</w:t>
            </w:r>
          </w:p>
        </w:tc>
        <w:tc>
          <w:tcPr>
            <w:tcW w:w="274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Флаконы, содержащие растворы с известной концентрацией определяемого вещества (Прогестерон): 5флаконов объёмом 2,5 мл кажды</w:t>
            </w:r>
            <w:proofErr w:type="gramStart"/>
            <w:r w:rsidRPr="00C0653A">
              <w:rPr>
                <w:color w:val="000000"/>
                <w:kern w:val="1"/>
                <w:sz w:val="16"/>
                <w:szCs w:val="19"/>
                <w:lang w:eastAsia="zh-CN"/>
              </w:rPr>
              <w:t>й(</w:t>
            </w:r>
            <w:proofErr w:type="gramEnd"/>
            <w:r w:rsidRPr="00C0653A">
              <w:rPr>
                <w:color w:val="000000"/>
                <w:kern w:val="1"/>
                <w:sz w:val="16"/>
                <w:szCs w:val="19"/>
                <w:lang w:eastAsia="zh-CN"/>
              </w:rPr>
              <w:t xml:space="preserve">уровни 1-5). Набор образцов с известной концентрацией определяемого вещества, в растворе фосфорного буфера, содержащем БСА, 0,1% азида натрия и 0,5% консервант. Предназначены для построения калибровочной кривой для реагента Прогестерон на иммунохимических анализаторах серии ACCESS </w:t>
            </w:r>
            <w:proofErr w:type="spellStart"/>
            <w:r w:rsidRPr="00C0653A">
              <w:rPr>
                <w:color w:val="000000"/>
                <w:kern w:val="1"/>
                <w:sz w:val="16"/>
                <w:szCs w:val="19"/>
                <w:lang w:eastAsia="zh-CN"/>
              </w:rPr>
              <w:t>system</w:t>
            </w:r>
            <w:proofErr w:type="spellEnd"/>
            <w:r w:rsidRPr="00C0653A">
              <w:rPr>
                <w:color w:val="000000"/>
                <w:kern w:val="1"/>
                <w:sz w:val="16"/>
                <w:szCs w:val="19"/>
                <w:lang w:eastAsia="zh-CN"/>
              </w:rPr>
              <w:t>. Единица измерения: штука.</w:t>
            </w:r>
          </w:p>
        </w:tc>
        <w:tc>
          <w:tcPr>
            <w:tcW w:w="510"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штука</w:t>
            </w:r>
          </w:p>
        </w:tc>
        <w:tc>
          <w:tcPr>
            <w:tcW w:w="57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1</w:t>
            </w:r>
          </w:p>
        </w:tc>
        <w:tc>
          <w:tcPr>
            <w:tcW w:w="127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proofErr w:type="spellStart"/>
            <w:r w:rsidRPr="00C0653A">
              <w:rPr>
                <w:color w:val="000000"/>
                <w:kern w:val="1"/>
                <w:sz w:val="16"/>
                <w:szCs w:val="19"/>
                <w:lang w:eastAsia="zh-CN"/>
              </w:rPr>
              <w:t>БекменКультер</w:t>
            </w:r>
            <w:proofErr w:type="spellEnd"/>
            <w:r w:rsidRPr="00C0653A">
              <w:rPr>
                <w:color w:val="000000"/>
                <w:kern w:val="1"/>
                <w:sz w:val="16"/>
                <w:szCs w:val="19"/>
                <w:lang w:eastAsia="zh-CN"/>
              </w:rPr>
              <w:t>, Инк</w:t>
            </w:r>
            <w:proofErr w:type="gramStart"/>
            <w:r w:rsidRPr="00C0653A">
              <w:rPr>
                <w:color w:val="000000"/>
                <w:kern w:val="1"/>
                <w:sz w:val="16"/>
                <w:szCs w:val="19"/>
                <w:lang w:eastAsia="zh-CN"/>
              </w:rPr>
              <w:t xml:space="preserve">., </w:t>
            </w:r>
            <w:proofErr w:type="gramEnd"/>
            <w:r w:rsidRPr="00C0653A">
              <w:rPr>
                <w:color w:val="000000"/>
                <w:kern w:val="1"/>
                <w:sz w:val="16"/>
                <w:szCs w:val="19"/>
                <w:lang w:eastAsia="zh-CN"/>
              </w:rPr>
              <w:t>США</w:t>
            </w:r>
          </w:p>
        </w:tc>
        <w:tc>
          <w:tcPr>
            <w:tcW w:w="1417"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Соединенные штаты </w:t>
            </w:r>
            <w:proofErr w:type="spellStart"/>
            <w:r w:rsidRPr="00C0653A">
              <w:rPr>
                <w:color w:val="000000"/>
                <w:kern w:val="1"/>
                <w:sz w:val="16"/>
                <w:szCs w:val="19"/>
                <w:lang w:eastAsia="zh-CN"/>
              </w:rPr>
              <w:t>америки</w:t>
            </w:r>
            <w:proofErr w:type="spellEnd"/>
            <w:r w:rsidRPr="00C0653A">
              <w:rPr>
                <w:color w:val="000000"/>
                <w:kern w:val="1"/>
                <w:sz w:val="16"/>
                <w:szCs w:val="19"/>
                <w:lang w:eastAsia="zh-CN"/>
              </w:rPr>
              <w:t>, Ирландия, Германия, Франция</w:t>
            </w:r>
          </w:p>
        </w:tc>
        <w:tc>
          <w:tcPr>
            <w:tcW w:w="85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12 144,99</w:t>
            </w:r>
          </w:p>
        </w:tc>
        <w:tc>
          <w:tcPr>
            <w:tcW w:w="992"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12 144,99</w:t>
            </w:r>
          </w:p>
        </w:tc>
      </w:tr>
      <w:tr w:rsidR="006F5C35" w:rsidRPr="00C0653A" w:rsidTr="00C0653A">
        <w:tc>
          <w:tcPr>
            <w:tcW w:w="70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28</w:t>
            </w:r>
          </w:p>
        </w:tc>
        <w:tc>
          <w:tcPr>
            <w:tcW w:w="226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Антитела к поверхностному антигену вируса гепатита B, реагент</w:t>
            </w:r>
          </w:p>
        </w:tc>
        <w:tc>
          <w:tcPr>
            <w:tcW w:w="274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Картриджи, содержащие растворы реагентов для определения </w:t>
            </w:r>
            <w:proofErr w:type="gramStart"/>
            <w:r w:rsidRPr="00C0653A">
              <w:rPr>
                <w:color w:val="000000"/>
                <w:kern w:val="1"/>
                <w:sz w:val="16"/>
                <w:szCs w:val="19"/>
                <w:lang w:eastAsia="zh-CN"/>
              </w:rPr>
              <w:t>уровня концентрации Поверхностного антигена вируса гепатита</w:t>
            </w:r>
            <w:proofErr w:type="gramEnd"/>
            <w:r w:rsidRPr="00C0653A">
              <w:rPr>
                <w:color w:val="000000"/>
                <w:kern w:val="1"/>
                <w:sz w:val="16"/>
                <w:szCs w:val="19"/>
                <w:lang w:eastAsia="zh-CN"/>
              </w:rPr>
              <w:t xml:space="preserve"> B в человеческой сыворотке или плазме крови методом твердофазного иммуноферментного анализа с хемилюминесцентной детекцией. Количество выполняемых тестов: 100. Единица измерения: штука, (в комплекте 2-х картриджей по 50 тестов).</w:t>
            </w:r>
            <w:r w:rsidRPr="00C0653A">
              <w:rPr>
                <w:color w:val="000000"/>
                <w:kern w:val="1"/>
                <w:sz w:val="16"/>
                <w:szCs w:val="19"/>
                <w:lang w:eastAsia="zh-CN"/>
              </w:rPr>
              <w:br/>
              <w:t xml:space="preserve">Назначение: для иммунохимических анализаторов серии ACCESS </w:t>
            </w:r>
            <w:proofErr w:type="spellStart"/>
            <w:r w:rsidRPr="00C0653A">
              <w:rPr>
                <w:color w:val="000000"/>
                <w:kern w:val="1"/>
                <w:sz w:val="16"/>
                <w:szCs w:val="19"/>
                <w:lang w:eastAsia="zh-CN"/>
              </w:rPr>
              <w:t>system</w:t>
            </w:r>
            <w:proofErr w:type="spellEnd"/>
            <w:r w:rsidRPr="00C0653A">
              <w:rPr>
                <w:color w:val="000000"/>
                <w:kern w:val="1"/>
                <w:sz w:val="16"/>
                <w:szCs w:val="19"/>
                <w:lang w:eastAsia="zh-CN"/>
              </w:rPr>
              <w:t>.</w:t>
            </w:r>
          </w:p>
        </w:tc>
        <w:tc>
          <w:tcPr>
            <w:tcW w:w="510"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штука</w:t>
            </w:r>
          </w:p>
        </w:tc>
        <w:tc>
          <w:tcPr>
            <w:tcW w:w="57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2</w:t>
            </w:r>
          </w:p>
        </w:tc>
        <w:tc>
          <w:tcPr>
            <w:tcW w:w="127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proofErr w:type="spellStart"/>
            <w:r w:rsidRPr="00C0653A">
              <w:rPr>
                <w:color w:val="000000"/>
                <w:kern w:val="1"/>
                <w:sz w:val="16"/>
                <w:szCs w:val="19"/>
                <w:lang w:eastAsia="zh-CN"/>
              </w:rPr>
              <w:t>БекменКультер</w:t>
            </w:r>
            <w:proofErr w:type="spellEnd"/>
            <w:r w:rsidRPr="00C0653A">
              <w:rPr>
                <w:color w:val="000000"/>
                <w:kern w:val="1"/>
                <w:sz w:val="16"/>
                <w:szCs w:val="19"/>
                <w:lang w:eastAsia="zh-CN"/>
              </w:rPr>
              <w:t>, Инк</w:t>
            </w:r>
            <w:proofErr w:type="gramStart"/>
            <w:r w:rsidRPr="00C0653A">
              <w:rPr>
                <w:color w:val="000000"/>
                <w:kern w:val="1"/>
                <w:sz w:val="16"/>
                <w:szCs w:val="19"/>
                <w:lang w:eastAsia="zh-CN"/>
              </w:rPr>
              <w:t xml:space="preserve">., </w:t>
            </w:r>
            <w:proofErr w:type="gramEnd"/>
            <w:r w:rsidRPr="00C0653A">
              <w:rPr>
                <w:color w:val="000000"/>
                <w:kern w:val="1"/>
                <w:sz w:val="16"/>
                <w:szCs w:val="19"/>
                <w:lang w:eastAsia="zh-CN"/>
              </w:rPr>
              <w:t>США</w:t>
            </w:r>
          </w:p>
        </w:tc>
        <w:tc>
          <w:tcPr>
            <w:tcW w:w="1417"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Соединенные штаты </w:t>
            </w:r>
            <w:proofErr w:type="spellStart"/>
            <w:r w:rsidRPr="00C0653A">
              <w:rPr>
                <w:color w:val="000000"/>
                <w:kern w:val="1"/>
                <w:sz w:val="16"/>
                <w:szCs w:val="19"/>
                <w:lang w:eastAsia="zh-CN"/>
              </w:rPr>
              <w:t>америки</w:t>
            </w:r>
            <w:proofErr w:type="spellEnd"/>
            <w:r w:rsidRPr="00C0653A">
              <w:rPr>
                <w:color w:val="000000"/>
                <w:kern w:val="1"/>
                <w:sz w:val="16"/>
                <w:szCs w:val="19"/>
                <w:lang w:eastAsia="zh-CN"/>
              </w:rPr>
              <w:t>, Франция</w:t>
            </w:r>
          </w:p>
        </w:tc>
        <w:tc>
          <w:tcPr>
            <w:tcW w:w="85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21 469,25</w:t>
            </w:r>
          </w:p>
        </w:tc>
        <w:tc>
          <w:tcPr>
            <w:tcW w:w="992"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42 938,50</w:t>
            </w:r>
          </w:p>
        </w:tc>
      </w:tr>
      <w:tr w:rsidR="006F5C35" w:rsidRPr="00C0653A" w:rsidTr="00C0653A">
        <w:tc>
          <w:tcPr>
            <w:tcW w:w="70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29</w:t>
            </w:r>
          </w:p>
        </w:tc>
        <w:tc>
          <w:tcPr>
            <w:tcW w:w="226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Антитела к поверхностному антигену вируса гепатита B, калибраторы</w:t>
            </w:r>
          </w:p>
        </w:tc>
        <w:tc>
          <w:tcPr>
            <w:tcW w:w="274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2х2,7 мл (уровни 0-1). Флаконы, содержащие растворы с известной концентрацией определяемого вещества (Поверхностный антиген вируса гепатита В). Набор образцов с известной концентрацией определяемого вещества (Поверхностный антиген вируса гепатита В), содержит 0,09% азида натрия. </w:t>
            </w:r>
            <w:proofErr w:type="gramStart"/>
            <w:r w:rsidRPr="00C0653A">
              <w:rPr>
                <w:color w:val="000000"/>
                <w:kern w:val="1"/>
                <w:sz w:val="16"/>
                <w:szCs w:val="19"/>
                <w:lang w:eastAsia="zh-CN"/>
              </w:rPr>
              <w:t>Предназначены для построения калибровочной кривой для реагента Поверхностный антиген вируса гепатита В.</w:t>
            </w:r>
            <w:proofErr w:type="gramEnd"/>
          </w:p>
        </w:tc>
        <w:tc>
          <w:tcPr>
            <w:tcW w:w="510"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штука</w:t>
            </w:r>
          </w:p>
        </w:tc>
        <w:tc>
          <w:tcPr>
            <w:tcW w:w="57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1</w:t>
            </w:r>
          </w:p>
        </w:tc>
        <w:tc>
          <w:tcPr>
            <w:tcW w:w="127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proofErr w:type="spellStart"/>
            <w:r w:rsidRPr="00C0653A">
              <w:rPr>
                <w:color w:val="000000"/>
                <w:kern w:val="1"/>
                <w:sz w:val="16"/>
                <w:szCs w:val="19"/>
                <w:lang w:eastAsia="zh-CN"/>
              </w:rPr>
              <w:t>БекменКультер</w:t>
            </w:r>
            <w:proofErr w:type="spellEnd"/>
            <w:r w:rsidRPr="00C0653A">
              <w:rPr>
                <w:color w:val="000000"/>
                <w:kern w:val="1"/>
                <w:sz w:val="16"/>
                <w:szCs w:val="19"/>
                <w:lang w:eastAsia="zh-CN"/>
              </w:rPr>
              <w:t>, Инк</w:t>
            </w:r>
            <w:proofErr w:type="gramStart"/>
            <w:r w:rsidRPr="00C0653A">
              <w:rPr>
                <w:color w:val="000000"/>
                <w:kern w:val="1"/>
                <w:sz w:val="16"/>
                <w:szCs w:val="19"/>
                <w:lang w:eastAsia="zh-CN"/>
              </w:rPr>
              <w:t xml:space="preserve">., </w:t>
            </w:r>
            <w:proofErr w:type="gramEnd"/>
            <w:r w:rsidRPr="00C0653A">
              <w:rPr>
                <w:color w:val="000000"/>
                <w:kern w:val="1"/>
                <w:sz w:val="16"/>
                <w:szCs w:val="19"/>
                <w:lang w:eastAsia="zh-CN"/>
              </w:rPr>
              <w:t>США</w:t>
            </w:r>
          </w:p>
        </w:tc>
        <w:tc>
          <w:tcPr>
            <w:tcW w:w="1417"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Соединенные штаты </w:t>
            </w:r>
            <w:proofErr w:type="spellStart"/>
            <w:r w:rsidRPr="00C0653A">
              <w:rPr>
                <w:color w:val="000000"/>
                <w:kern w:val="1"/>
                <w:sz w:val="16"/>
                <w:szCs w:val="19"/>
                <w:lang w:eastAsia="zh-CN"/>
              </w:rPr>
              <w:t>америки</w:t>
            </w:r>
            <w:proofErr w:type="spellEnd"/>
            <w:r w:rsidRPr="00C0653A">
              <w:rPr>
                <w:color w:val="000000"/>
                <w:kern w:val="1"/>
                <w:sz w:val="16"/>
                <w:szCs w:val="19"/>
                <w:lang w:eastAsia="zh-CN"/>
              </w:rPr>
              <w:t>, Франция</w:t>
            </w:r>
          </w:p>
        </w:tc>
        <w:tc>
          <w:tcPr>
            <w:tcW w:w="85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12 926,31</w:t>
            </w:r>
          </w:p>
        </w:tc>
        <w:tc>
          <w:tcPr>
            <w:tcW w:w="992"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12 926,31</w:t>
            </w:r>
          </w:p>
        </w:tc>
      </w:tr>
      <w:tr w:rsidR="006F5C35" w:rsidRPr="00C0653A" w:rsidTr="00C0653A">
        <w:tc>
          <w:tcPr>
            <w:tcW w:w="70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30</w:t>
            </w:r>
          </w:p>
        </w:tc>
        <w:tc>
          <w:tcPr>
            <w:tcW w:w="226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proofErr w:type="spellStart"/>
            <w:r w:rsidRPr="00C0653A">
              <w:rPr>
                <w:color w:val="000000"/>
                <w:kern w:val="1"/>
                <w:sz w:val="16"/>
                <w:szCs w:val="19"/>
                <w:lang w:eastAsia="zh-CN"/>
              </w:rPr>
              <w:t>Access</w:t>
            </w:r>
            <w:proofErr w:type="spellEnd"/>
            <w:r w:rsidRPr="00C0653A">
              <w:rPr>
                <w:color w:val="000000"/>
                <w:kern w:val="1"/>
                <w:sz w:val="16"/>
                <w:szCs w:val="19"/>
                <w:lang w:eastAsia="zh-CN"/>
              </w:rPr>
              <w:t xml:space="preserve"> ВГС </w:t>
            </w:r>
            <w:proofErr w:type="spellStart"/>
            <w:r w:rsidRPr="00C0653A">
              <w:rPr>
                <w:color w:val="000000"/>
                <w:kern w:val="1"/>
                <w:sz w:val="16"/>
                <w:szCs w:val="19"/>
                <w:lang w:eastAsia="zh-CN"/>
              </w:rPr>
              <w:t>Ат</w:t>
            </w:r>
            <w:proofErr w:type="spellEnd"/>
            <w:r w:rsidRPr="00C0653A">
              <w:rPr>
                <w:color w:val="000000"/>
                <w:kern w:val="1"/>
                <w:sz w:val="16"/>
                <w:szCs w:val="19"/>
                <w:lang w:eastAsia="zh-CN"/>
              </w:rPr>
              <w:t xml:space="preserve"> ПЛЮС</w:t>
            </w:r>
          </w:p>
        </w:tc>
        <w:tc>
          <w:tcPr>
            <w:tcW w:w="274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Картриджи, содержащие растворы реагентов для выявления антител к вирусу гепатита</w:t>
            </w:r>
            <w:proofErr w:type="gramStart"/>
            <w:r w:rsidRPr="00C0653A">
              <w:rPr>
                <w:color w:val="000000"/>
                <w:kern w:val="1"/>
                <w:sz w:val="16"/>
                <w:szCs w:val="19"/>
                <w:lang w:eastAsia="zh-CN"/>
              </w:rPr>
              <w:t xml:space="preserve"> С</w:t>
            </w:r>
            <w:proofErr w:type="gramEnd"/>
            <w:r w:rsidRPr="00C0653A">
              <w:rPr>
                <w:color w:val="000000"/>
                <w:kern w:val="1"/>
                <w:sz w:val="16"/>
                <w:szCs w:val="19"/>
                <w:lang w:eastAsia="zh-CN"/>
              </w:rPr>
              <w:t xml:space="preserve"> в сыворотке крови человека методом твердофазного иммуноферментного анализа с хемилюминесцентной детекцией. Количество выполняемых тестов: 100. Единица измерения: штука, (в комплекте 2-х картриджей по 50 тестов).</w:t>
            </w:r>
            <w:r w:rsidRPr="00C0653A">
              <w:rPr>
                <w:color w:val="000000"/>
                <w:kern w:val="1"/>
                <w:sz w:val="16"/>
                <w:szCs w:val="19"/>
                <w:lang w:eastAsia="zh-CN"/>
              </w:rPr>
              <w:br/>
              <w:t xml:space="preserve">Назначение: для иммунохимических анализаторов серии ACCESS </w:t>
            </w:r>
            <w:proofErr w:type="spellStart"/>
            <w:r w:rsidRPr="00C0653A">
              <w:rPr>
                <w:color w:val="000000"/>
                <w:kern w:val="1"/>
                <w:sz w:val="16"/>
                <w:szCs w:val="19"/>
                <w:lang w:eastAsia="zh-CN"/>
              </w:rPr>
              <w:t>system</w:t>
            </w:r>
            <w:proofErr w:type="spellEnd"/>
            <w:r w:rsidRPr="00C0653A">
              <w:rPr>
                <w:color w:val="000000"/>
                <w:kern w:val="1"/>
                <w:sz w:val="16"/>
                <w:szCs w:val="19"/>
                <w:lang w:eastAsia="zh-CN"/>
              </w:rPr>
              <w:t>.</w:t>
            </w:r>
          </w:p>
        </w:tc>
        <w:tc>
          <w:tcPr>
            <w:tcW w:w="510"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штука</w:t>
            </w:r>
          </w:p>
        </w:tc>
        <w:tc>
          <w:tcPr>
            <w:tcW w:w="57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2</w:t>
            </w:r>
          </w:p>
        </w:tc>
        <w:tc>
          <w:tcPr>
            <w:tcW w:w="127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БИО-РАД, Франция</w:t>
            </w:r>
            <w:r w:rsidRPr="00C0653A">
              <w:rPr>
                <w:color w:val="000000"/>
                <w:kern w:val="1"/>
                <w:sz w:val="16"/>
                <w:szCs w:val="19"/>
                <w:lang w:eastAsia="zh-CN"/>
              </w:rPr>
              <w:br/>
            </w:r>
            <w:r w:rsidRPr="00C0653A">
              <w:rPr>
                <w:color w:val="000000"/>
                <w:kern w:val="1"/>
                <w:sz w:val="16"/>
                <w:szCs w:val="19"/>
                <w:lang w:eastAsia="zh-CN"/>
              </w:rPr>
              <w:br/>
            </w:r>
            <w:proofErr w:type="spellStart"/>
            <w:r w:rsidRPr="00C0653A">
              <w:rPr>
                <w:color w:val="000000"/>
                <w:kern w:val="1"/>
                <w:sz w:val="16"/>
                <w:szCs w:val="19"/>
                <w:lang w:eastAsia="zh-CN"/>
              </w:rPr>
              <w:t>БекменКультер</w:t>
            </w:r>
            <w:proofErr w:type="spellEnd"/>
            <w:r w:rsidRPr="00C0653A">
              <w:rPr>
                <w:color w:val="000000"/>
                <w:kern w:val="1"/>
                <w:sz w:val="16"/>
                <w:szCs w:val="19"/>
                <w:lang w:eastAsia="zh-CN"/>
              </w:rPr>
              <w:t>, Инк</w:t>
            </w:r>
            <w:proofErr w:type="gramStart"/>
            <w:r w:rsidRPr="00C0653A">
              <w:rPr>
                <w:color w:val="000000"/>
                <w:kern w:val="1"/>
                <w:sz w:val="16"/>
                <w:szCs w:val="19"/>
                <w:lang w:eastAsia="zh-CN"/>
              </w:rPr>
              <w:t xml:space="preserve">., </w:t>
            </w:r>
            <w:proofErr w:type="gramEnd"/>
            <w:r w:rsidRPr="00C0653A">
              <w:rPr>
                <w:color w:val="000000"/>
                <w:kern w:val="1"/>
                <w:sz w:val="16"/>
                <w:szCs w:val="19"/>
                <w:lang w:eastAsia="zh-CN"/>
              </w:rPr>
              <w:t>США</w:t>
            </w:r>
          </w:p>
        </w:tc>
        <w:tc>
          <w:tcPr>
            <w:tcW w:w="1417"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Франция</w:t>
            </w:r>
            <w:r w:rsidRPr="00C0653A">
              <w:rPr>
                <w:color w:val="000000"/>
                <w:kern w:val="1"/>
                <w:sz w:val="16"/>
                <w:szCs w:val="19"/>
                <w:lang w:eastAsia="zh-CN"/>
              </w:rPr>
              <w:br/>
            </w:r>
            <w:r w:rsidRPr="00C0653A">
              <w:rPr>
                <w:color w:val="000000"/>
                <w:kern w:val="1"/>
                <w:sz w:val="16"/>
                <w:szCs w:val="19"/>
                <w:lang w:eastAsia="zh-CN"/>
              </w:rPr>
              <w:br/>
              <w:t xml:space="preserve">Соединенные штаты </w:t>
            </w:r>
            <w:proofErr w:type="spellStart"/>
            <w:r w:rsidRPr="00C0653A">
              <w:rPr>
                <w:color w:val="000000"/>
                <w:kern w:val="1"/>
                <w:sz w:val="16"/>
                <w:szCs w:val="19"/>
                <w:lang w:eastAsia="zh-CN"/>
              </w:rPr>
              <w:t>америки</w:t>
            </w:r>
            <w:proofErr w:type="spellEnd"/>
          </w:p>
        </w:tc>
        <w:tc>
          <w:tcPr>
            <w:tcW w:w="85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45 536,40</w:t>
            </w:r>
          </w:p>
        </w:tc>
        <w:tc>
          <w:tcPr>
            <w:tcW w:w="992"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91 072,80</w:t>
            </w:r>
          </w:p>
        </w:tc>
      </w:tr>
      <w:tr w:rsidR="006F5C35" w:rsidRPr="00C0653A" w:rsidTr="00C0653A">
        <w:tc>
          <w:tcPr>
            <w:tcW w:w="70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31</w:t>
            </w:r>
          </w:p>
        </w:tc>
        <w:tc>
          <w:tcPr>
            <w:tcW w:w="226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proofErr w:type="spellStart"/>
            <w:r w:rsidRPr="00C0653A">
              <w:rPr>
                <w:color w:val="000000"/>
                <w:kern w:val="1"/>
                <w:sz w:val="16"/>
                <w:szCs w:val="19"/>
                <w:lang w:eastAsia="zh-CN"/>
              </w:rPr>
              <w:t>Access</w:t>
            </w:r>
            <w:proofErr w:type="spellEnd"/>
            <w:r w:rsidRPr="00C0653A">
              <w:rPr>
                <w:color w:val="000000"/>
                <w:kern w:val="1"/>
                <w:sz w:val="16"/>
                <w:szCs w:val="19"/>
                <w:lang w:eastAsia="zh-CN"/>
              </w:rPr>
              <w:t xml:space="preserve"> ВГС </w:t>
            </w:r>
            <w:proofErr w:type="spellStart"/>
            <w:r w:rsidRPr="00C0653A">
              <w:rPr>
                <w:color w:val="000000"/>
                <w:kern w:val="1"/>
                <w:sz w:val="16"/>
                <w:szCs w:val="19"/>
                <w:lang w:eastAsia="zh-CN"/>
              </w:rPr>
              <w:t>Ат</w:t>
            </w:r>
            <w:proofErr w:type="spellEnd"/>
            <w:r w:rsidRPr="00C0653A">
              <w:rPr>
                <w:color w:val="000000"/>
                <w:kern w:val="1"/>
                <w:sz w:val="16"/>
                <w:szCs w:val="19"/>
                <w:lang w:eastAsia="zh-CN"/>
              </w:rPr>
              <w:t xml:space="preserve"> ПЛЮС КАЛИБРАТОРЫ</w:t>
            </w:r>
          </w:p>
        </w:tc>
        <w:tc>
          <w:tcPr>
            <w:tcW w:w="274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2х1,1 мл (уровни 0-1). Флаконы, содержащие растворы с известной концентрацией определяемого вещества (ВГС </w:t>
            </w:r>
            <w:proofErr w:type="spellStart"/>
            <w:r w:rsidRPr="00C0653A">
              <w:rPr>
                <w:color w:val="000000"/>
                <w:kern w:val="1"/>
                <w:sz w:val="16"/>
                <w:szCs w:val="19"/>
                <w:lang w:eastAsia="zh-CN"/>
              </w:rPr>
              <w:t>Ат</w:t>
            </w:r>
            <w:proofErr w:type="spellEnd"/>
            <w:r w:rsidRPr="00C0653A">
              <w:rPr>
                <w:color w:val="000000"/>
                <w:kern w:val="1"/>
                <w:sz w:val="16"/>
                <w:szCs w:val="19"/>
                <w:lang w:eastAsia="zh-CN"/>
              </w:rPr>
              <w:t xml:space="preserve">). Набор образцов с известной концентрацией определяемого вещества (ВГС </w:t>
            </w:r>
            <w:proofErr w:type="spellStart"/>
            <w:r w:rsidRPr="00C0653A">
              <w:rPr>
                <w:color w:val="000000"/>
                <w:kern w:val="1"/>
                <w:sz w:val="16"/>
                <w:szCs w:val="19"/>
                <w:lang w:eastAsia="zh-CN"/>
              </w:rPr>
              <w:t>Ат</w:t>
            </w:r>
            <w:proofErr w:type="spellEnd"/>
            <w:r w:rsidRPr="00C0653A">
              <w:rPr>
                <w:color w:val="000000"/>
                <w:kern w:val="1"/>
                <w:sz w:val="16"/>
                <w:szCs w:val="19"/>
                <w:lang w:eastAsia="zh-CN"/>
              </w:rPr>
              <w:t xml:space="preserve">), содержит  0,09% азида натрия. </w:t>
            </w:r>
            <w:proofErr w:type="gramStart"/>
            <w:r w:rsidRPr="00C0653A">
              <w:rPr>
                <w:color w:val="000000"/>
                <w:kern w:val="1"/>
                <w:sz w:val="16"/>
                <w:szCs w:val="19"/>
                <w:lang w:eastAsia="zh-CN"/>
              </w:rPr>
              <w:t xml:space="preserve">Предназначены для построения калибровочной кривой для реагента ВГС </w:t>
            </w:r>
            <w:proofErr w:type="spellStart"/>
            <w:r w:rsidRPr="00C0653A">
              <w:rPr>
                <w:color w:val="000000"/>
                <w:kern w:val="1"/>
                <w:sz w:val="16"/>
                <w:szCs w:val="19"/>
                <w:lang w:eastAsia="zh-CN"/>
              </w:rPr>
              <w:t>Ат</w:t>
            </w:r>
            <w:proofErr w:type="spellEnd"/>
            <w:r w:rsidRPr="00C0653A">
              <w:rPr>
                <w:color w:val="000000"/>
                <w:kern w:val="1"/>
                <w:sz w:val="16"/>
                <w:szCs w:val="19"/>
                <w:lang w:eastAsia="zh-CN"/>
              </w:rPr>
              <w:t>.</w:t>
            </w:r>
            <w:proofErr w:type="gramEnd"/>
            <w:r w:rsidRPr="00C0653A">
              <w:rPr>
                <w:color w:val="000000"/>
                <w:kern w:val="1"/>
                <w:sz w:val="16"/>
                <w:szCs w:val="19"/>
                <w:lang w:eastAsia="zh-CN"/>
              </w:rPr>
              <w:t xml:space="preserve"> Единица измерения: штука.</w:t>
            </w:r>
          </w:p>
        </w:tc>
        <w:tc>
          <w:tcPr>
            <w:tcW w:w="510"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штука</w:t>
            </w:r>
          </w:p>
        </w:tc>
        <w:tc>
          <w:tcPr>
            <w:tcW w:w="57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1</w:t>
            </w:r>
          </w:p>
        </w:tc>
        <w:tc>
          <w:tcPr>
            <w:tcW w:w="127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БИО-РАД, Франция</w:t>
            </w:r>
            <w:r w:rsidRPr="00C0653A">
              <w:rPr>
                <w:color w:val="000000"/>
                <w:kern w:val="1"/>
                <w:sz w:val="16"/>
                <w:szCs w:val="19"/>
                <w:lang w:eastAsia="zh-CN"/>
              </w:rPr>
              <w:br/>
            </w:r>
            <w:r w:rsidRPr="00C0653A">
              <w:rPr>
                <w:color w:val="000000"/>
                <w:kern w:val="1"/>
                <w:sz w:val="16"/>
                <w:szCs w:val="19"/>
                <w:lang w:eastAsia="zh-CN"/>
              </w:rPr>
              <w:br/>
            </w:r>
            <w:proofErr w:type="spellStart"/>
            <w:r w:rsidRPr="00C0653A">
              <w:rPr>
                <w:color w:val="000000"/>
                <w:kern w:val="1"/>
                <w:sz w:val="16"/>
                <w:szCs w:val="19"/>
                <w:lang w:eastAsia="zh-CN"/>
              </w:rPr>
              <w:t>БекменКультер</w:t>
            </w:r>
            <w:proofErr w:type="spellEnd"/>
            <w:r w:rsidRPr="00C0653A">
              <w:rPr>
                <w:color w:val="000000"/>
                <w:kern w:val="1"/>
                <w:sz w:val="16"/>
                <w:szCs w:val="19"/>
                <w:lang w:eastAsia="zh-CN"/>
              </w:rPr>
              <w:t>, Инк</w:t>
            </w:r>
            <w:proofErr w:type="gramStart"/>
            <w:r w:rsidRPr="00C0653A">
              <w:rPr>
                <w:color w:val="000000"/>
                <w:kern w:val="1"/>
                <w:sz w:val="16"/>
                <w:szCs w:val="19"/>
                <w:lang w:eastAsia="zh-CN"/>
              </w:rPr>
              <w:t xml:space="preserve">., </w:t>
            </w:r>
            <w:proofErr w:type="gramEnd"/>
            <w:r w:rsidRPr="00C0653A">
              <w:rPr>
                <w:color w:val="000000"/>
                <w:kern w:val="1"/>
                <w:sz w:val="16"/>
                <w:szCs w:val="19"/>
                <w:lang w:eastAsia="zh-CN"/>
              </w:rPr>
              <w:t>США</w:t>
            </w:r>
          </w:p>
        </w:tc>
        <w:tc>
          <w:tcPr>
            <w:tcW w:w="1417"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Франция</w:t>
            </w:r>
            <w:r w:rsidRPr="00C0653A">
              <w:rPr>
                <w:color w:val="000000"/>
                <w:kern w:val="1"/>
                <w:sz w:val="16"/>
                <w:szCs w:val="19"/>
                <w:lang w:eastAsia="zh-CN"/>
              </w:rPr>
              <w:br/>
            </w:r>
            <w:r w:rsidRPr="00C0653A">
              <w:rPr>
                <w:color w:val="000000"/>
                <w:kern w:val="1"/>
                <w:sz w:val="16"/>
                <w:szCs w:val="19"/>
                <w:lang w:eastAsia="zh-CN"/>
              </w:rPr>
              <w:br/>
              <w:t xml:space="preserve">Соединенные штаты </w:t>
            </w:r>
            <w:proofErr w:type="spellStart"/>
            <w:r w:rsidRPr="00C0653A">
              <w:rPr>
                <w:color w:val="000000"/>
                <w:kern w:val="1"/>
                <w:sz w:val="16"/>
                <w:szCs w:val="19"/>
                <w:lang w:eastAsia="zh-CN"/>
              </w:rPr>
              <w:t>америки</w:t>
            </w:r>
            <w:proofErr w:type="spellEnd"/>
          </w:p>
        </w:tc>
        <w:tc>
          <w:tcPr>
            <w:tcW w:w="85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15 689,63</w:t>
            </w:r>
          </w:p>
        </w:tc>
        <w:tc>
          <w:tcPr>
            <w:tcW w:w="992"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15 689,63</w:t>
            </w:r>
          </w:p>
        </w:tc>
      </w:tr>
      <w:tr w:rsidR="006F5C35" w:rsidRPr="00C0653A" w:rsidTr="00C0653A">
        <w:tc>
          <w:tcPr>
            <w:tcW w:w="70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32</w:t>
            </w:r>
          </w:p>
        </w:tc>
        <w:tc>
          <w:tcPr>
            <w:tcW w:w="226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Материал контрольный многоуровневый</w:t>
            </w:r>
          </w:p>
        </w:tc>
        <w:tc>
          <w:tcPr>
            <w:tcW w:w="274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Материал контрольный многоуровневый «Липочек Контроль «Иммунохимия Плюс».</w:t>
            </w:r>
            <w:r w:rsidRPr="00C0653A">
              <w:rPr>
                <w:color w:val="000000"/>
                <w:kern w:val="1"/>
                <w:sz w:val="16"/>
                <w:szCs w:val="19"/>
                <w:lang w:eastAsia="zh-CN"/>
              </w:rPr>
              <w:br/>
              <w:t xml:space="preserve">3 уровня. Назначение: </w:t>
            </w:r>
            <w:proofErr w:type="spellStart"/>
            <w:r w:rsidRPr="00C0653A">
              <w:rPr>
                <w:color w:val="000000"/>
                <w:kern w:val="1"/>
                <w:sz w:val="16"/>
                <w:szCs w:val="19"/>
                <w:lang w:eastAsia="zh-CN"/>
              </w:rPr>
              <w:t>внутрилабораторный</w:t>
            </w:r>
            <w:proofErr w:type="spellEnd"/>
            <w:r w:rsidRPr="00C0653A">
              <w:rPr>
                <w:color w:val="000000"/>
                <w:kern w:val="1"/>
                <w:sz w:val="16"/>
                <w:szCs w:val="19"/>
                <w:lang w:eastAsia="zh-CN"/>
              </w:rPr>
              <w:t xml:space="preserve"> контроль качества для оценки воспроизводимости определения иммунохимических показателей. Основа –  человеческая сыворотка. Возможность работы на анализаторах различных производителей. </w:t>
            </w:r>
            <w:proofErr w:type="spellStart"/>
            <w:r w:rsidRPr="00C0653A">
              <w:rPr>
                <w:color w:val="000000"/>
                <w:kern w:val="1"/>
                <w:sz w:val="16"/>
                <w:szCs w:val="19"/>
                <w:lang w:eastAsia="zh-CN"/>
              </w:rPr>
              <w:t>Лиофилизированная</w:t>
            </w:r>
            <w:proofErr w:type="spellEnd"/>
            <w:r w:rsidRPr="00C0653A">
              <w:rPr>
                <w:color w:val="000000"/>
                <w:kern w:val="1"/>
                <w:sz w:val="16"/>
                <w:szCs w:val="19"/>
                <w:lang w:eastAsia="zh-CN"/>
              </w:rPr>
              <w:t xml:space="preserve"> форма выпуска.</w:t>
            </w:r>
            <w:r w:rsidRPr="00C0653A">
              <w:rPr>
                <w:color w:val="000000"/>
                <w:kern w:val="1"/>
                <w:sz w:val="16"/>
                <w:szCs w:val="19"/>
                <w:lang w:eastAsia="zh-CN"/>
              </w:rPr>
              <w:br/>
              <w:t xml:space="preserve"> Единица измерения: штука (в комплекте 12 флаконов по 5 мл)</w:t>
            </w:r>
          </w:p>
        </w:tc>
        <w:tc>
          <w:tcPr>
            <w:tcW w:w="510"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штука</w:t>
            </w:r>
          </w:p>
        </w:tc>
        <w:tc>
          <w:tcPr>
            <w:tcW w:w="57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1</w:t>
            </w:r>
          </w:p>
        </w:tc>
        <w:tc>
          <w:tcPr>
            <w:tcW w:w="127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proofErr w:type="spellStart"/>
            <w:r w:rsidRPr="00C0653A">
              <w:rPr>
                <w:color w:val="000000"/>
                <w:kern w:val="1"/>
                <w:sz w:val="16"/>
                <w:szCs w:val="19"/>
                <w:lang w:eastAsia="zh-CN"/>
              </w:rPr>
              <w:t>Био-Рад</w:t>
            </w:r>
            <w:proofErr w:type="spellEnd"/>
            <w:r w:rsidRPr="00C0653A">
              <w:rPr>
                <w:color w:val="000000"/>
                <w:kern w:val="1"/>
                <w:sz w:val="16"/>
                <w:szCs w:val="19"/>
                <w:lang w:eastAsia="zh-CN"/>
              </w:rPr>
              <w:t xml:space="preserve"> </w:t>
            </w:r>
            <w:proofErr w:type="spellStart"/>
            <w:r w:rsidRPr="00C0653A">
              <w:rPr>
                <w:color w:val="000000"/>
                <w:kern w:val="1"/>
                <w:sz w:val="16"/>
                <w:szCs w:val="19"/>
                <w:lang w:eastAsia="zh-CN"/>
              </w:rPr>
              <w:t>Лабораториез</w:t>
            </w:r>
            <w:proofErr w:type="spellEnd"/>
            <w:r w:rsidRPr="00C0653A">
              <w:rPr>
                <w:color w:val="000000"/>
                <w:kern w:val="1"/>
                <w:sz w:val="16"/>
                <w:szCs w:val="19"/>
                <w:lang w:eastAsia="zh-CN"/>
              </w:rPr>
              <w:t>, Инк</w:t>
            </w:r>
            <w:proofErr w:type="gramStart"/>
            <w:r w:rsidRPr="00C0653A">
              <w:rPr>
                <w:color w:val="000000"/>
                <w:kern w:val="1"/>
                <w:sz w:val="16"/>
                <w:szCs w:val="19"/>
                <w:lang w:eastAsia="zh-CN"/>
              </w:rPr>
              <w:t xml:space="preserve">., </w:t>
            </w:r>
            <w:proofErr w:type="gramEnd"/>
            <w:r w:rsidRPr="00C0653A">
              <w:rPr>
                <w:color w:val="000000"/>
                <w:kern w:val="1"/>
                <w:sz w:val="16"/>
                <w:szCs w:val="19"/>
                <w:lang w:eastAsia="zh-CN"/>
              </w:rPr>
              <w:t>США</w:t>
            </w:r>
          </w:p>
        </w:tc>
        <w:tc>
          <w:tcPr>
            <w:tcW w:w="1417"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Соединенные штаты </w:t>
            </w:r>
            <w:proofErr w:type="spellStart"/>
            <w:r w:rsidRPr="00C0653A">
              <w:rPr>
                <w:color w:val="000000"/>
                <w:kern w:val="1"/>
                <w:sz w:val="16"/>
                <w:szCs w:val="19"/>
                <w:lang w:eastAsia="zh-CN"/>
              </w:rPr>
              <w:t>америки</w:t>
            </w:r>
            <w:proofErr w:type="spellEnd"/>
          </w:p>
        </w:tc>
        <w:tc>
          <w:tcPr>
            <w:tcW w:w="85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44 972,06</w:t>
            </w:r>
          </w:p>
        </w:tc>
        <w:tc>
          <w:tcPr>
            <w:tcW w:w="992"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44 972,06</w:t>
            </w:r>
          </w:p>
        </w:tc>
      </w:tr>
      <w:tr w:rsidR="006F5C35" w:rsidRPr="00C0653A" w:rsidTr="00C0653A">
        <w:tc>
          <w:tcPr>
            <w:tcW w:w="70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33</w:t>
            </w:r>
          </w:p>
        </w:tc>
        <w:tc>
          <w:tcPr>
            <w:tcW w:w="226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Промывочный буфер «</w:t>
            </w:r>
            <w:proofErr w:type="spellStart"/>
            <w:r w:rsidRPr="00C0653A">
              <w:rPr>
                <w:color w:val="000000"/>
                <w:kern w:val="1"/>
                <w:sz w:val="16"/>
                <w:szCs w:val="19"/>
                <w:lang w:eastAsia="zh-CN"/>
              </w:rPr>
              <w:t>WashBuffer</w:t>
            </w:r>
            <w:proofErr w:type="spellEnd"/>
            <w:r w:rsidRPr="00C0653A">
              <w:rPr>
                <w:color w:val="000000"/>
                <w:kern w:val="1"/>
                <w:sz w:val="16"/>
                <w:szCs w:val="19"/>
                <w:lang w:eastAsia="zh-CN"/>
              </w:rPr>
              <w:t xml:space="preserve"> II» (для </w:t>
            </w:r>
            <w:proofErr w:type="spellStart"/>
            <w:r w:rsidRPr="00C0653A">
              <w:rPr>
                <w:color w:val="000000"/>
                <w:kern w:val="1"/>
                <w:sz w:val="16"/>
                <w:szCs w:val="19"/>
                <w:lang w:eastAsia="zh-CN"/>
              </w:rPr>
              <w:t>A</w:t>
            </w:r>
            <w:proofErr w:type="gramStart"/>
            <w:r w:rsidRPr="00C0653A">
              <w:rPr>
                <w:color w:val="000000"/>
                <w:kern w:val="1"/>
                <w:sz w:val="16"/>
                <w:szCs w:val="19"/>
                <w:lang w:eastAsia="zh-CN"/>
              </w:rPr>
              <w:t>сс</w:t>
            </w:r>
            <w:proofErr w:type="gramEnd"/>
            <w:r w:rsidRPr="00C0653A">
              <w:rPr>
                <w:color w:val="000000"/>
                <w:kern w:val="1"/>
                <w:sz w:val="16"/>
                <w:szCs w:val="19"/>
                <w:lang w:eastAsia="zh-CN"/>
              </w:rPr>
              <w:t>ess</w:t>
            </w:r>
            <w:proofErr w:type="spellEnd"/>
            <w:r w:rsidRPr="00C0653A">
              <w:rPr>
                <w:color w:val="000000"/>
                <w:kern w:val="1"/>
                <w:sz w:val="16"/>
                <w:szCs w:val="19"/>
                <w:lang w:eastAsia="zh-CN"/>
              </w:rPr>
              <w:t>)</w:t>
            </w:r>
          </w:p>
        </w:tc>
        <w:tc>
          <w:tcPr>
            <w:tcW w:w="274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Раствор ТРИС-буфера, содержащий 0.09% азид натрия и 0.09% консервант. Единица измерения: штука (в </w:t>
            </w:r>
            <w:r w:rsidRPr="00C0653A">
              <w:rPr>
                <w:color w:val="000000"/>
                <w:kern w:val="1"/>
                <w:sz w:val="16"/>
                <w:szCs w:val="19"/>
                <w:lang w:eastAsia="zh-CN"/>
              </w:rPr>
              <w:lastRenderedPageBreak/>
              <w:t>комплекте 4 канистры по 2 л)</w:t>
            </w:r>
          </w:p>
        </w:tc>
        <w:tc>
          <w:tcPr>
            <w:tcW w:w="510"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lastRenderedPageBreak/>
              <w:t>штука</w:t>
            </w:r>
          </w:p>
        </w:tc>
        <w:tc>
          <w:tcPr>
            <w:tcW w:w="57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40</w:t>
            </w:r>
          </w:p>
        </w:tc>
        <w:tc>
          <w:tcPr>
            <w:tcW w:w="127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proofErr w:type="spellStart"/>
            <w:r w:rsidRPr="00C0653A">
              <w:rPr>
                <w:color w:val="000000"/>
                <w:kern w:val="1"/>
                <w:sz w:val="16"/>
                <w:szCs w:val="19"/>
                <w:lang w:eastAsia="zh-CN"/>
              </w:rPr>
              <w:t>БекменКультер</w:t>
            </w:r>
            <w:proofErr w:type="spellEnd"/>
            <w:r w:rsidRPr="00C0653A">
              <w:rPr>
                <w:color w:val="000000"/>
                <w:kern w:val="1"/>
                <w:sz w:val="16"/>
                <w:szCs w:val="19"/>
                <w:lang w:eastAsia="zh-CN"/>
              </w:rPr>
              <w:t>, Инк</w:t>
            </w:r>
            <w:proofErr w:type="gramStart"/>
            <w:r w:rsidRPr="00C0653A">
              <w:rPr>
                <w:color w:val="000000"/>
                <w:kern w:val="1"/>
                <w:sz w:val="16"/>
                <w:szCs w:val="19"/>
                <w:lang w:eastAsia="zh-CN"/>
              </w:rPr>
              <w:t xml:space="preserve">., </w:t>
            </w:r>
            <w:proofErr w:type="gramEnd"/>
            <w:r w:rsidRPr="00C0653A">
              <w:rPr>
                <w:color w:val="000000"/>
                <w:kern w:val="1"/>
                <w:sz w:val="16"/>
                <w:szCs w:val="19"/>
                <w:lang w:eastAsia="zh-CN"/>
              </w:rPr>
              <w:t>США</w:t>
            </w:r>
          </w:p>
        </w:tc>
        <w:tc>
          <w:tcPr>
            <w:tcW w:w="1417"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Соединенные штаты </w:t>
            </w:r>
            <w:proofErr w:type="spellStart"/>
            <w:r w:rsidRPr="00C0653A">
              <w:rPr>
                <w:color w:val="000000"/>
                <w:kern w:val="1"/>
                <w:sz w:val="16"/>
                <w:szCs w:val="19"/>
                <w:lang w:eastAsia="zh-CN"/>
              </w:rPr>
              <w:t>америки</w:t>
            </w:r>
            <w:proofErr w:type="spellEnd"/>
            <w:r w:rsidRPr="00C0653A">
              <w:rPr>
                <w:color w:val="000000"/>
                <w:kern w:val="1"/>
                <w:sz w:val="16"/>
                <w:szCs w:val="19"/>
                <w:lang w:eastAsia="zh-CN"/>
              </w:rPr>
              <w:t xml:space="preserve">, Ирландия, </w:t>
            </w:r>
            <w:r w:rsidRPr="00C0653A">
              <w:rPr>
                <w:color w:val="000000"/>
                <w:kern w:val="1"/>
                <w:sz w:val="16"/>
                <w:szCs w:val="19"/>
                <w:lang w:eastAsia="zh-CN"/>
              </w:rPr>
              <w:lastRenderedPageBreak/>
              <w:t>Германия, Франция</w:t>
            </w:r>
          </w:p>
        </w:tc>
        <w:tc>
          <w:tcPr>
            <w:tcW w:w="85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lastRenderedPageBreak/>
              <w:t>9 308,69</w:t>
            </w:r>
          </w:p>
        </w:tc>
        <w:tc>
          <w:tcPr>
            <w:tcW w:w="992"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372 347,60</w:t>
            </w:r>
          </w:p>
        </w:tc>
      </w:tr>
      <w:tr w:rsidR="006F5C35" w:rsidRPr="00C0653A" w:rsidTr="00C0653A">
        <w:tc>
          <w:tcPr>
            <w:tcW w:w="70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lastRenderedPageBreak/>
              <w:t>34</w:t>
            </w:r>
          </w:p>
        </w:tc>
        <w:tc>
          <w:tcPr>
            <w:tcW w:w="226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Субстрат</w:t>
            </w:r>
          </w:p>
        </w:tc>
        <w:tc>
          <w:tcPr>
            <w:tcW w:w="274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Буферный раствор, содержащий </w:t>
            </w:r>
            <w:proofErr w:type="spellStart"/>
            <w:r w:rsidRPr="00C0653A">
              <w:rPr>
                <w:color w:val="000000"/>
                <w:kern w:val="1"/>
                <w:sz w:val="16"/>
                <w:szCs w:val="19"/>
                <w:lang w:eastAsia="zh-CN"/>
              </w:rPr>
              <w:t>люмиген</w:t>
            </w:r>
            <w:proofErr w:type="spellEnd"/>
            <w:r w:rsidRPr="00C0653A">
              <w:rPr>
                <w:color w:val="000000"/>
                <w:kern w:val="1"/>
                <w:sz w:val="16"/>
                <w:szCs w:val="19"/>
                <w:lang w:eastAsia="zh-CN"/>
              </w:rPr>
              <w:t>.</w:t>
            </w:r>
            <w:r w:rsidRPr="00C0653A">
              <w:rPr>
                <w:color w:val="000000"/>
                <w:kern w:val="1"/>
                <w:sz w:val="16"/>
                <w:szCs w:val="19"/>
                <w:lang w:eastAsia="zh-CN"/>
              </w:rPr>
              <w:br/>
              <w:t>Единица измерения: штука (в комплекте 4 флаконов по 130 мл).</w:t>
            </w:r>
          </w:p>
        </w:tc>
        <w:tc>
          <w:tcPr>
            <w:tcW w:w="510"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штука</w:t>
            </w:r>
          </w:p>
        </w:tc>
        <w:tc>
          <w:tcPr>
            <w:tcW w:w="57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4</w:t>
            </w:r>
          </w:p>
        </w:tc>
        <w:tc>
          <w:tcPr>
            <w:tcW w:w="127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proofErr w:type="spellStart"/>
            <w:r w:rsidRPr="00C0653A">
              <w:rPr>
                <w:color w:val="000000"/>
                <w:kern w:val="1"/>
                <w:sz w:val="16"/>
                <w:szCs w:val="19"/>
                <w:lang w:eastAsia="zh-CN"/>
              </w:rPr>
              <w:t>БекменКультер</w:t>
            </w:r>
            <w:proofErr w:type="spellEnd"/>
            <w:r w:rsidRPr="00C0653A">
              <w:rPr>
                <w:color w:val="000000"/>
                <w:kern w:val="1"/>
                <w:sz w:val="16"/>
                <w:szCs w:val="19"/>
                <w:lang w:eastAsia="zh-CN"/>
              </w:rPr>
              <w:t>, Инк</w:t>
            </w:r>
            <w:proofErr w:type="gramStart"/>
            <w:r w:rsidRPr="00C0653A">
              <w:rPr>
                <w:color w:val="000000"/>
                <w:kern w:val="1"/>
                <w:sz w:val="16"/>
                <w:szCs w:val="19"/>
                <w:lang w:eastAsia="zh-CN"/>
              </w:rPr>
              <w:t xml:space="preserve">., </w:t>
            </w:r>
            <w:proofErr w:type="gramEnd"/>
            <w:r w:rsidRPr="00C0653A">
              <w:rPr>
                <w:color w:val="000000"/>
                <w:kern w:val="1"/>
                <w:sz w:val="16"/>
                <w:szCs w:val="19"/>
                <w:lang w:eastAsia="zh-CN"/>
              </w:rPr>
              <w:t>США</w:t>
            </w:r>
          </w:p>
        </w:tc>
        <w:tc>
          <w:tcPr>
            <w:tcW w:w="1417"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Соединенные штаты </w:t>
            </w:r>
            <w:proofErr w:type="spellStart"/>
            <w:r w:rsidRPr="00C0653A">
              <w:rPr>
                <w:color w:val="000000"/>
                <w:kern w:val="1"/>
                <w:sz w:val="16"/>
                <w:szCs w:val="19"/>
                <w:lang w:eastAsia="zh-CN"/>
              </w:rPr>
              <w:t>америки</w:t>
            </w:r>
            <w:proofErr w:type="spellEnd"/>
            <w:r w:rsidRPr="00C0653A">
              <w:rPr>
                <w:color w:val="000000"/>
                <w:kern w:val="1"/>
                <w:sz w:val="16"/>
                <w:szCs w:val="19"/>
                <w:lang w:eastAsia="zh-CN"/>
              </w:rPr>
              <w:t>, Ирландия, Германия, Франция</w:t>
            </w:r>
          </w:p>
        </w:tc>
        <w:tc>
          <w:tcPr>
            <w:tcW w:w="85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32 641,23</w:t>
            </w:r>
          </w:p>
        </w:tc>
        <w:tc>
          <w:tcPr>
            <w:tcW w:w="992"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130 564,92</w:t>
            </w:r>
          </w:p>
        </w:tc>
      </w:tr>
      <w:tr w:rsidR="006F5C35" w:rsidRPr="00C0653A" w:rsidTr="00C0653A">
        <w:tc>
          <w:tcPr>
            <w:tcW w:w="70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35</w:t>
            </w:r>
          </w:p>
        </w:tc>
        <w:tc>
          <w:tcPr>
            <w:tcW w:w="226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Проверочный раствор</w:t>
            </w:r>
          </w:p>
        </w:tc>
        <w:tc>
          <w:tcPr>
            <w:tcW w:w="274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Буферный раствор, содержащий щелочную фосфатазу, 1% бычий сывороточный альбумин, 0.25% консервант. Единица измерения: штука, (в комплекте 6 флаконов по 4 мл). </w:t>
            </w:r>
          </w:p>
        </w:tc>
        <w:tc>
          <w:tcPr>
            <w:tcW w:w="510"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штука</w:t>
            </w:r>
          </w:p>
        </w:tc>
        <w:tc>
          <w:tcPr>
            <w:tcW w:w="57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1</w:t>
            </w:r>
          </w:p>
        </w:tc>
        <w:tc>
          <w:tcPr>
            <w:tcW w:w="127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proofErr w:type="spellStart"/>
            <w:r w:rsidRPr="00C0653A">
              <w:rPr>
                <w:color w:val="000000"/>
                <w:kern w:val="1"/>
                <w:sz w:val="16"/>
                <w:szCs w:val="19"/>
                <w:lang w:eastAsia="zh-CN"/>
              </w:rPr>
              <w:t>БекменКультер</w:t>
            </w:r>
            <w:proofErr w:type="spellEnd"/>
            <w:r w:rsidRPr="00C0653A">
              <w:rPr>
                <w:color w:val="000000"/>
                <w:kern w:val="1"/>
                <w:sz w:val="16"/>
                <w:szCs w:val="19"/>
                <w:lang w:eastAsia="zh-CN"/>
              </w:rPr>
              <w:t>, Инк</w:t>
            </w:r>
            <w:proofErr w:type="gramStart"/>
            <w:r w:rsidRPr="00C0653A">
              <w:rPr>
                <w:color w:val="000000"/>
                <w:kern w:val="1"/>
                <w:sz w:val="16"/>
                <w:szCs w:val="19"/>
                <w:lang w:eastAsia="zh-CN"/>
              </w:rPr>
              <w:t xml:space="preserve">., </w:t>
            </w:r>
            <w:proofErr w:type="gramEnd"/>
            <w:r w:rsidRPr="00C0653A">
              <w:rPr>
                <w:color w:val="000000"/>
                <w:kern w:val="1"/>
                <w:sz w:val="16"/>
                <w:szCs w:val="19"/>
                <w:lang w:eastAsia="zh-CN"/>
              </w:rPr>
              <w:t>США</w:t>
            </w:r>
          </w:p>
        </w:tc>
        <w:tc>
          <w:tcPr>
            <w:tcW w:w="1417"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Соединенные штаты </w:t>
            </w:r>
            <w:proofErr w:type="spellStart"/>
            <w:r w:rsidRPr="00C0653A">
              <w:rPr>
                <w:color w:val="000000"/>
                <w:kern w:val="1"/>
                <w:sz w:val="16"/>
                <w:szCs w:val="19"/>
                <w:lang w:eastAsia="zh-CN"/>
              </w:rPr>
              <w:t>америки</w:t>
            </w:r>
            <w:proofErr w:type="spellEnd"/>
            <w:r w:rsidRPr="00C0653A">
              <w:rPr>
                <w:color w:val="000000"/>
                <w:kern w:val="1"/>
                <w:sz w:val="16"/>
                <w:szCs w:val="19"/>
                <w:lang w:eastAsia="zh-CN"/>
              </w:rPr>
              <w:t>, Ирландия, Германия, Франция</w:t>
            </w:r>
          </w:p>
        </w:tc>
        <w:tc>
          <w:tcPr>
            <w:tcW w:w="85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9 618,11</w:t>
            </w:r>
          </w:p>
        </w:tc>
        <w:tc>
          <w:tcPr>
            <w:tcW w:w="992"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9 618,11</w:t>
            </w:r>
          </w:p>
        </w:tc>
      </w:tr>
      <w:tr w:rsidR="006F5C35" w:rsidRPr="00C0653A" w:rsidTr="00C0653A">
        <w:tc>
          <w:tcPr>
            <w:tcW w:w="70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36</w:t>
            </w:r>
          </w:p>
        </w:tc>
        <w:tc>
          <w:tcPr>
            <w:tcW w:w="2269"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Реакционные пробирки</w:t>
            </w:r>
          </w:p>
        </w:tc>
        <w:tc>
          <w:tcPr>
            <w:tcW w:w="274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Пробирки полистирольные для проведения иммунохимических реакций. Единица измерения: штука (в комплекте 16 блоков по 98 пробирок в каждом).</w:t>
            </w:r>
          </w:p>
        </w:tc>
        <w:tc>
          <w:tcPr>
            <w:tcW w:w="510"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штука</w:t>
            </w:r>
          </w:p>
        </w:tc>
        <w:tc>
          <w:tcPr>
            <w:tcW w:w="57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center"/>
              <w:rPr>
                <w:color w:val="000000"/>
                <w:kern w:val="1"/>
                <w:sz w:val="16"/>
                <w:szCs w:val="19"/>
              </w:rPr>
            </w:pPr>
            <w:r w:rsidRPr="00C0653A">
              <w:rPr>
                <w:color w:val="000000"/>
                <w:kern w:val="1"/>
                <w:sz w:val="16"/>
                <w:szCs w:val="19"/>
                <w:lang w:eastAsia="zh-CN"/>
              </w:rPr>
              <w:t>15</w:t>
            </w:r>
          </w:p>
        </w:tc>
        <w:tc>
          <w:tcPr>
            <w:tcW w:w="1276"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proofErr w:type="spellStart"/>
            <w:r w:rsidRPr="00C0653A">
              <w:rPr>
                <w:color w:val="000000"/>
                <w:kern w:val="1"/>
                <w:sz w:val="16"/>
                <w:szCs w:val="19"/>
                <w:lang w:eastAsia="zh-CN"/>
              </w:rPr>
              <w:t>БекменКультер</w:t>
            </w:r>
            <w:proofErr w:type="spellEnd"/>
            <w:r w:rsidRPr="00C0653A">
              <w:rPr>
                <w:color w:val="000000"/>
                <w:kern w:val="1"/>
                <w:sz w:val="16"/>
                <w:szCs w:val="19"/>
                <w:lang w:eastAsia="zh-CN"/>
              </w:rPr>
              <w:t>, Инк</w:t>
            </w:r>
            <w:proofErr w:type="gramStart"/>
            <w:r w:rsidRPr="00C0653A">
              <w:rPr>
                <w:color w:val="000000"/>
                <w:kern w:val="1"/>
                <w:sz w:val="16"/>
                <w:szCs w:val="19"/>
                <w:lang w:eastAsia="zh-CN"/>
              </w:rPr>
              <w:t xml:space="preserve">., </w:t>
            </w:r>
            <w:proofErr w:type="gramEnd"/>
            <w:r w:rsidRPr="00C0653A">
              <w:rPr>
                <w:color w:val="000000"/>
                <w:kern w:val="1"/>
                <w:sz w:val="16"/>
                <w:szCs w:val="19"/>
                <w:lang w:eastAsia="zh-CN"/>
              </w:rPr>
              <w:t>США</w:t>
            </w:r>
          </w:p>
        </w:tc>
        <w:tc>
          <w:tcPr>
            <w:tcW w:w="1417"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color w:val="000000"/>
                <w:kern w:val="1"/>
                <w:sz w:val="16"/>
                <w:szCs w:val="19"/>
              </w:rPr>
            </w:pPr>
            <w:r w:rsidRPr="00C0653A">
              <w:rPr>
                <w:color w:val="000000"/>
                <w:kern w:val="1"/>
                <w:sz w:val="16"/>
                <w:szCs w:val="19"/>
                <w:lang w:eastAsia="zh-CN"/>
              </w:rPr>
              <w:t xml:space="preserve">Соединенные штаты </w:t>
            </w:r>
            <w:proofErr w:type="spellStart"/>
            <w:r w:rsidRPr="00C0653A">
              <w:rPr>
                <w:color w:val="000000"/>
                <w:kern w:val="1"/>
                <w:sz w:val="16"/>
                <w:szCs w:val="19"/>
                <w:lang w:eastAsia="zh-CN"/>
              </w:rPr>
              <w:t>америки</w:t>
            </w:r>
            <w:proofErr w:type="spellEnd"/>
            <w:r w:rsidRPr="00C0653A">
              <w:rPr>
                <w:color w:val="000000"/>
                <w:kern w:val="1"/>
                <w:sz w:val="16"/>
                <w:szCs w:val="19"/>
                <w:lang w:eastAsia="zh-CN"/>
              </w:rPr>
              <w:t>, Ирландия, Германия, Франция</w:t>
            </w:r>
          </w:p>
        </w:tc>
        <w:tc>
          <w:tcPr>
            <w:tcW w:w="851"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10 810,03</w:t>
            </w:r>
          </w:p>
        </w:tc>
        <w:tc>
          <w:tcPr>
            <w:tcW w:w="992"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color w:val="000000"/>
                <w:kern w:val="1"/>
                <w:sz w:val="16"/>
                <w:szCs w:val="19"/>
              </w:rPr>
            </w:pPr>
            <w:r w:rsidRPr="00C0653A">
              <w:rPr>
                <w:color w:val="000000"/>
                <w:kern w:val="1"/>
                <w:sz w:val="16"/>
                <w:szCs w:val="19"/>
                <w:lang w:eastAsia="zh-CN"/>
              </w:rPr>
              <w:t>162 150,45</w:t>
            </w:r>
          </w:p>
        </w:tc>
      </w:tr>
      <w:tr w:rsidR="006F5C35" w:rsidRPr="00C0653A" w:rsidTr="00C0653A">
        <w:tc>
          <w:tcPr>
            <w:tcW w:w="709" w:type="dxa"/>
            <w:shd w:val="clear" w:color="auto" w:fill="auto"/>
            <w:tcMar>
              <w:top w:w="0" w:type="dxa"/>
              <w:left w:w="20" w:type="dxa"/>
              <w:bottom w:w="0" w:type="dxa"/>
              <w:right w:w="20" w:type="dxa"/>
            </w:tcMar>
            <w:vAlign w:val="bottom"/>
          </w:tcPr>
          <w:p w:rsidR="006F5C35" w:rsidRPr="00C0653A" w:rsidRDefault="006F5C35" w:rsidP="00C0653A">
            <w:pPr>
              <w:pBdr>
                <w:top w:val="nil"/>
                <w:left w:val="nil"/>
                <w:bottom w:val="nil"/>
                <w:right w:val="nil"/>
                <w:between w:val="nil"/>
              </w:pBdr>
              <w:rPr>
                <w:color w:val="000000"/>
                <w:kern w:val="1"/>
                <w:sz w:val="16"/>
                <w:szCs w:val="19"/>
              </w:rPr>
            </w:pPr>
          </w:p>
        </w:tc>
        <w:tc>
          <w:tcPr>
            <w:tcW w:w="9640" w:type="dxa"/>
            <w:gridSpan w:val="7"/>
            <w:shd w:val="clear" w:color="auto" w:fill="auto"/>
            <w:tcMar>
              <w:top w:w="0" w:type="dxa"/>
              <w:left w:w="20" w:type="dxa"/>
              <w:bottom w:w="0" w:type="dxa"/>
              <w:right w:w="20" w:type="dxa"/>
            </w:tcMar>
            <w:vAlign w:val="bottom"/>
          </w:tcPr>
          <w:p w:rsidR="006F5C35" w:rsidRPr="00C0653A" w:rsidRDefault="006F5C35" w:rsidP="00C0653A">
            <w:pPr>
              <w:widowControl w:val="0"/>
              <w:pBdr>
                <w:top w:val="nil"/>
                <w:left w:val="nil"/>
                <w:bottom w:val="nil"/>
                <w:right w:val="nil"/>
                <w:between w:val="nil"/>
              </w:pBdr>
              <w:suppressAutoHyphens/>
              <w:jc w:val="both"/>
              <w:rPr>
                <w:color w:val="000000"/>
                <w:kern w:val="1"/>
                <w:sz w:val="16"/>
                <w:szCs w:val="19"/>
              </w:rPr>
            </w:pPr>
            <w:r w:rsidRPr="00C0653A">
              <w:rPr>
                <w:color w:val="000000"/>
                <w:kern w:val="1"/>
                <w:sz w:val="16"/>
                <w:szCs w:val="19"/>
                <w:lang w:eastAsia="zh-CN"/>
              </w:rPr>
              <w:t>ИТОГО (цена договора):</w:t>
            </w:r>
          </w:p>
        </w:tc>
        <w:tc>
          <w:tcPr>
            <w:tcW w:w="992"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jc w:val="right"/>
              <w:rPr>
                <w:b/>
                <w:bCs/>
                <w:color w:val="000000"/>
                <w:kern w:val="1"/>
                <w:sz w:val="16"/>
                <w:szCs w:val="19"/>
              </w:rPr>
            </w:pPr>
            <w:r w:rsidRPr="00C0653A">
              <w:rPr>
                <w:b/>
                <w:bCs/>
                <w:color w:val="000000"/>
                <w:kern w:val="1"/>
                <w:sz w:val="16"/>
                <w:szCs w:val="19"/>
                <w:lang w:eastAsia="zh-CN"/>
              </w:rPr>
              <w:t>3 738 189,26</w:t>
            </w:r>
          </w:p>
        </w:tc>
      </w:tr>
      <w:tr w:rsidR="006F5C35" w:rsidRPr="00C0653A" w:rsidTr="00C0653A">
        <w:tc>
          <w:tcPr>
            <w:tcW w:w="709" w:type="dxa"/>
            <w:shd w:val="clear" w:color="auto" w:fill="auto"/>
            <w:tcMar>
              <w:top w:w="0" w:type="dxa"/>
              <w:left w:w="20" w:type="dxa"/>
              <w:bottom w:w="0" w:type="dxa"/>
              <w:right w:w="20" w:type="dxa"/>
            </w:tcMar>
            <w:vAlign w:val="bottom"/>
          </w:tcPr>
          <w:p w:rsidR="006F5C35" w:rsidRPr="00C0653A" w:rsidRDefault="006F5C35" w:rsidP="00C0653A">
            <w:pPr>
              <w:pBdr>
                <w:top w:val="nil"/>
                <w:left w:val="nil"/>
                <w:bottom w:val="nil"/>
                <w:right w:val="nil"/>
                <w:between w:val="nil"/>
              </w:pBdr>
              <w:rPr>
                <w:color w:val="000000"/>
                <w:kern w:val="1"/>
                <w:sz w:val="16"/>
                <w:szCs w:val="19"/>
              </w:rPr>
            </w:pPr>
          </w:p>
        </w:tc>
        <w:tc>
          <w:tcPr>
            <w:tcW w:w="9640" w:type="dxa"/>
            <w:gridSpan w:val="7"/>
            <w:shd w:val="clear" w:color="auto" w:fill="auto"/>
            <w:tcMar>
              <w:top w:w="0" w:type="dxa"/>
              <w:left w:w="20" w:type="dxa"/>
              <w:bottom w:w="0" w:type="dxa"/>
              <w:right w:w="20" w:type="dxa"/>
            </w:tcMar>
            <w:vAlign w:val="bottom"/>
          </w:tcPr>
          <w:p w:rsidR="006F5C35" w:rsidRPr="00C0653A" w:rsidRDefault="00C0653A" w:rsidP="00C0653A">
            <w:pPr>
              <w:widowControl w:val="0"/>
              <w:pBdr>
                <w:top w:val="nil"/>
                <w:left w:val="nil"/>
                <w:bottom w:val="nil"/>
                <w:right w:val="nil"/>
                <w:between w:val="nil"/>
              </w:pBdr>
              <w:suppressAutoHyphens/>
              <w:rPr>
                <w:color w:val="000000"/>
                <w:kern w:val="1"/>
                <w:sz w:val="16"/>
                <w:szCs w:val="19"/>
              </w:rPr>
            </w:pPr>
            <w:r>
              <w:rPr>
                <w:color w:val="000000"/>
                <w:kern w:val="1"/>
                <w:sz w:val="16"/>
                <w:szCs w:val="19"/>
                <w:lang w:eastAsia="zh-CN"/>
              </w:rPr>
              <w:t>НДС не облагается</w:t>
            </w:r>
            <w:bookmarkStart w:id="0" w:name="_GoBack"/>
            <w:bookmarkEnd w:id="0"/>
          </w:p>
        </w:tc>
        <w:tc>
          <w:tcPr>
            <w:tcW w:w="992" w:type="dxa"/>
            <w:shd w:val="clear" w:color="auto" w:fill="auto"/>
            <w:tcMar>
              <w:top w:w="0" w:type="dxa"/>
              <w:left w:w="20" w:type="dxa"/>
              <w:bottom w:w="0" w:type="dxa"/>
              <w:right w:w="20" w:type="dxa"/>
            </w:tcMar>
          </w:tcPr>
          <w:p w:rsidR="006F5C35" w:rsidRPr="00C0653A" w:rsidRDefault="006F5C35" w:rsidP="00C0653A">
            <w:pPr>
              <w:widowControl w:val="0"/>
              <w:pBdr>
                <w:top w:val="nil"/>
                <w:left w:val="nil"/>
                <w:bottom w:val="nil"/>
                <w:right w:val="nil"/>
                <w:between w:val="nil"/>
              </w:pBdr>
              <w:suppressAutoHyphens/>
              <w:rPr>
                <w:b/>
                <w:bCs/>
                <w:color w:val="000000"/>
                <w:kern w:val="1"/>
                <w:sz w:val="16"/>
                <w:szCs w:val="19"/>
              </w:rPr>
            </w:pPr>
          </w:p>
        </w:tc>
      </w:tr>
    </w:tbl>
    <w:p w:rsidR="00785D49" w:rsidRPr="006F5C35" w:rsidRDefault="00785D49" w:rsidP="00785D49">
      <w:pPr>
        <w:spacing w:before="240"/>
        <w:ind w:firstLine="567"/>
        <w:jc w:val="both"/>
        <w:rPr>
          <w:b/>
          <w:bCs/>
          <w:sz w:val="22"/>
          <w:szCs w:val="22"/>
        </w:rPr>
      </w:pPr>
      <w:r w:rsidRPr="006F5C35">
        <w:rPr>
          <w:b/>
          <w:bCs/>
          <w:sz w:val="22"/>
          <w:szCs w:val="22"/>
        </w:rPr>
        <w:t>Прочие условия:</w:t>
      </w:r>
    </w:p>
    <w:p w:rsidR="00785D49" w:rsidRPr="006F5C35" w:rsidRDefault="00785D49" w:rsidP="00785D49">
      <w:pPr>
        <w:pStyle w:val="a4"/>
        <w:numPr>
          <w:ilvl w:val="0"/>
          <w:numId w:val="3"/>
        </w:numPr>
        <w:rPr>
          <w:rFonts w:ascii="Times New Roman" w:hAnsi="Times New Roman"/>
          <w:szCs w:val="24"/>
        </w:rPr>
      </w:pPr>
      <w:r w:rsidRPr="006F5C35">
        <w:rPr>
          <w:rFonts w:ascii="Times New Roman" w:hAnsi="Times New Roman"/>
          <w:szCs w:val="24"/>
        </w:rPr>
        <w:t>Товар должен иметь остаточный срок годности на момент поставки не менее 80%.</w:t>
      </w:r>
    </w:p>
    <w:p w:rsidR="00785D49" w:rsidRPr="006F5C35" w:rsidRDefault="00785D49" w:rsidP="00785D49">
      <w:pPr>
        <w:pStyle w:val="a4"/>
        <w:numPr>
          <w:ilvl w:val="0"/>
          <w:numId w:val="3"/>
        </w:numPr>
        <w:suppressAutoHyphens w:val="0"/>
        <w:spacing w:line="240" w:lineRule="auto"/>
        <w:ind w:left="0" w:right="125" w:firstLine="357"/>
        <w:jc w:val="both"/>
        <w:rPr>
          <w:rFonts w:ascii="Times New Roman" w:hAnsi="Times New Roman"/>
          <w:szCs w:val="24"/>
        </w:rPr>
      </w:pPr>
      <w:r w:rsidRPr="006F5C35">
        <w:rPr>
          <w:rFonts w:ascii="Times New Roman" w:hAnsi="Times New Roman"/>
          <w:szCs w:val="24"/>
        </w:rPr>
        <w:t>Товар должен соответствовать требованиям законодательства Российской Федерации (системе сертификации ГОСТ).</w:t>
      </w:r>
    </w:p>
    <w:p w:rsidR="00785D49" w:rsidRPr="006F5C35" w:rsidRDefault="00785D49" w:rsidP="00785D49">
      <w:pPr>
        <w:pStyle w:val="a4"/>
        <w:numPr>
          <w:ilvl w:val="0"/>
          <w:numId w:val="3"/>
        </w:numPr>
        <w:suppressAutoHyphens w:val="0"/>
        <w:spacing w:line="240" w:lineRule="auto"/>
        <w:ind w:left="0" w:right="125" w:firstLine="357"/>
        <w:jc w:val="both"/>
        <w:rPr>
          <w:rFonts w:ascii="Times New Roman" w:hAnsi="Times New Roman"/>
          <w:szCs w:val="24"/>
        </w:rPr>
      </w:pPr>
      <w:r w:rsidRPr="006F5C35">
        <w:rPr>
          <w:rFonts w:ascii="Times New Roman" w:hAnsi="Times New Roman"/>
          <w:szCs w:val="24"/>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785D49" w:rsidRPr="006F5C35" w:rsidRDefault="00785D49" w:rsidP="00785D49">
      <w:pPr>
        <w:pStyle w:val="a4"/>
        <w:numPr>
          <w:ilvl w:val="0"/>
          <w:numId w:val="3"/>
        </w:numPr>
        <w:suppressAutoHyphens w:val="0"/>
        <w:spacing w:after="120" w:line="240" w:lineRule="auto"/>
        <w:ind w:left="0" w:firstLine="357"/>
        <w:jc w:val="both"/>
        <w:outlineLvl w:val="2"/>
        <w:rPr>
          <w:rFonts w:ascii="Times New Roman" w:eastAsia="Times New Roman" w:hAnsi="Times New Roman"/>
          <w:b/>
          <w:bCs/>
          <w:color w:val="626262"/>
          <w:szCs w:val="24"/>
          <w:lang w:eastAsia="ru-RU"/>
        </w:rPr>
      </w:pPr>
      <w:r w:rsidRPr="006F5C35">
        <w:rPr>
          <w:rFonts w:ascii="Times New Roman" w:hAnsi="Times New Roman"/>
          <w:szCs w:val="24"/>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6F5C35">
        <w:rPr>
          <w:rFonts w:ascii="Times New Roman" w:eastAsia="Times New Roman" w:hAnsi="Times New Roman"/>
          <w:b/>
          <w:bCs/>
          <w:color w:val="626262"/>
          <w:szCs w:val="24"/>
          <w:lang w:eastAsia="ru-RU"/>
        </w:rPr>
        <w:t>  </w:t>
      </w:r>
    </w:p>
    <w:p w:rsidR="00785D49" w:rsidRPr="006F5C35" w:rsidRDefault="00785D49" w:rsidP="00785D49">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626262"/>
          <w:szCs w:val="24"/>
          <w:lang w:eastAsia="ru-RU"/>
        </w:rPr>
      </w:pPr>
      <w:r w:rsidRPr="006F5C35">
        <w:rPr>
          <w:rFonts w:ascii="Times New Roman" w:hAnsi="Times New Roman"/>
          <w:bCs/>
          <w:szCs w:val="24"/>
        </w:rPr>
        <w:t xml:space="preserve">Упаковка должна предохранять товар от порчи, утраты товарного вида. </w:t>
      </w:r>
    </w:p>
    <w:p w:rsidR="00785D49" w:rsidRPr="006F5C35" w:rsidRDefault="00785D49" w:rsidP="00785D49">
      <w:pPr>
        <w:pStyle w:val="a4"/>
        <w:numPr>
          <w:ilvl w:val="0"/>
          <w:numId w:val="3"/>
        </w:numPr>
        <w:suppressAutoHyphens w:val="0"/>
        <w:spacing w:after="0" w:line="240" w:lineRule="auto"/>
        <w:ind w:left="0" w:firstLine="357"/>
        <w:jc w:val="both"/>
        <w:outlineLvl w:val="2"/>
        <w:rPr>
          <w:rFonts w:ascii="Times New Roman" w:hAnsi="Times New Roman"/>
          <w:bCs/>
          <w:szCs w:val="24"/>
        </w:rPr>
      </w:pPr>
      <w:r w:rsidRPr="006F5C35">
        <w:rPr>
          <w:rFonts w:ascii="Times New Roman" w:hAnsi="Times New Roman"/>
          <w:bCs/>
          <w:szCs w:val="24"/>
        </w:rPr>
        <w:t xml:space="preserve">Тара и упаковка входят в стоимость поставляемого товара. </w:t>
      </w:r>
    </w:p>
    <w:p w:rsidR="00785D49" w:rsidRPr="006F5C35" w:rsidRDefault="00785D49" w:rsidP="00785D49">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626262"/>
          <w:szCs w:val="24"/>
          <w:lang w:eastAsia="ru-RU"/>
        </w:rPr>
      </w:pPr>
      <w:r w:rsidRPr="006F5C35">
        <w:rPr>
          <w:rFonts w:ascii="Times New Roman" w:hAnsi="Times New Roman"/>
          <w:bCs/>
          <w:szCs w:val="24"/>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785D49" w:rsidRDefault="00785D49" w:rsidP="00785D49">
      <w:pPr>
        <w:jc w:val="right"/>
        <w:rPr>
          <w:rFonts w:ascii="Cuprum" w:hAnsi="Cuprum" w:cs="Tahoma"/>
          <w:b/>
          <w:bCs/>
          <w:sz w:val="20"/>
          <w:szCs w:val="20"/>
        </w:rPr>
      </w:pPr>
    </w:p>
    <w:p w:rsidR="00785D49" w:rsidRDefault="00785D49" w:rsidP="00785D49">
      <w:pPr>
        <w:jc w:val="right"/>
        <w:rPr>
          <w:rFonts w:ascii="Cuprum" w:hAnsi="Cuprum" w:cs="Tahoma"/>
          <w:b/>
          <w:bCs/>
          <w:sz w:val="20"/>
          <w:szCs w:val="20"/>
        </w:rPr>
      </w:pPr>
    </w:p>
    <w:p w:rsidR="00785D49" w:rsidRDefault="00785D49" w:rsidP="00785D49">
      <w:pPr>
        <w:jc w:val="right"/>
        <w:rPr>
          <w:rFonts w:ascii="Cuprum" w:hAnsi="Cuprum" w:cs="Tahoma"/>
          <w:b/>
          <w:bCs/>
          <w:sz w:val="20"/>
          <w:szCs w:val="20"/>
        </w:rPr>
      </w:pPr>
    </w:p>
    <w:p w:rsidR="00785D49" w:rsidRDefault="00785D49" w:rsidP="00785D49">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785D49" w:rsidRPr="00BE0069" w:rsidTr="00255C25">
        <w:tc>
          <w:tcPr>
            <w:tcW w:w="4680" w:type="dxa"/>
            <w:tcBorders>
              <w:top w:val="nil"/>
              <w:left w:val="nil"/>
              <w:bottom w:val="nil"/>
              <w:right w:val="nil"/>
            </w:tcBorders>
          </w:tcPr>
          <w:p w:rsidR="00785D49" w:rsidRPr="00BE0069" w:rsidRDefault="00785D49" w:rsidP="00255C25">
            <w:pPr>
              <w:pStyle w:val="a8"/>
              <w:tabs>
                <w:tab w:val="left" w:pos="2268"/>
              </w:tabs>
              <w:rPr>
                <w:sz w:val="20"/>
              </w:rPr>
            </w:pPr>
            <w:r w:rsidRPr="00BE0069">
              <w:rPr>
                <w:sz w:val="20"/>
              </w:rPr>
              <w:t>Заказчик:</w:t>
            </w:r>
          </w:p>
          <w:p w:rsidR="00785D49" w:rsidRPr="00BE0069" w:rsidRDefault="00785D49" w:rsidP="00255C25">
            <w:pPr>
              <w:pStyle w:val="a8"/>
              <w:tabs>
                <w:tab w:val="left" w:pos="2268"/>
              </w:tabs>
              <w:rPr>
                <w:sz w:val="20"/>
              </w:rPr>
            </w:pPr>
            <w:r w:rsidRPr="00BE0069">
              <w:rPr>
                <w:sz w:val="20"/>
              </w:rPr>
              <w:t>ОГАУЗ «</w:t>
            </w:r>
            <w:r>
              <w:rPr>
                <w:sz w:val="20"/>
              </w:rPr>
              <w:t>ИГКБ</w:t>
            </w:r>
            <w:r w:rsidRPr="00BE0069">
              <w:rPr>
                <w:sz w:val="20"/>
              </w:rPr>
              <w:t xml:space="preserve"> № 8» </w:t>
            </w:r>
          </w:p>
          <w:p w:rsidR="00785D49" w:rsidRPr="00BE0069" w:rsidRDefault="00785D49" w:rsidP="00255C25">
            <w:pPr>
              <w:pStyle w:val="a8"/>
              <w:tabs>
                <w:tab w:val="left" w:pos="2268"/>
              </w:tabs>
              <w:rPr>
                <w:bCs/>
                <w:sz w:val="20"/>
              </w:rPr>
            </w:pPr>
            <w:r w:rsidRPr="00BE0069">
              <w:rPr>
                <w:bCs/>
                <w:sz w:val="20"/>
              </w:rPr>
              <w:t>Главный врач</w:t>
            </w:r>
          </w:p>
          <w:p w:rsidR="00785D49" w:rsidRPr="00BE0069" w:rsidRDefault="00785D49" w:rsidP="00255C25">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785D49" w:rsidRPr="00BE0069" w:rsidRDefault="00785D49" w:rsidP="00255C25">
            <w:pPr>
              <w:rPr>
                <w:bCs/>
                <w:sz w:val="20"/>
                <w:szCs w:val="20"/>
              </w:rPr>
            </w:pPr>
            <w:r w:rsidRPr="00BE0069">
              <w:rPr>
                <w:bCs/>
                <w:sz w:val="20"/>
                <w:szCs w:val="20"/>
              </w:rPr>
              <w:t>М.П.</w:t>
            </w:r>
          </w:p>
        </w:tc>
        <w:tc>
          <w:tcPr>
            <w:tcW w:w="540" w:type="dxa"/>
            <w:tcBorders>
              <w:top w:val="nil"/>
              <w:left w:val="nil"/>
              <w:bottom w:val="nil"/>
              <w:right w:val="nil"/>
            </w:tcBorders>
          </w:tcPr>
          <w:p w:rsidR="00785D49" w:rsidRPr="00BE0069" w:rsidRDefault="00785D49" w:rsidP="00255C25">
            <w:pPr>
              <w:pStyle w:val="a8"/>
              <w:tabs>
                <w:tab w:val="left" w:pos="2268"/>
              </w:tabs>
              <w:rPr>
                <w:bCs/>
                <w:sz w:val="20"/>
              </w:rPr>
            </w:pPr>
          </w:p>
        </w:tc>
        <w:tc>
          <w:tcPr>
            <w:tcW w:w="4680" w:type="dxa"/>
            <w:tcBorders>
              <w:top w:val="nil"/>
              <w:left w:val="nil"/>
              <w:bottom w:val="nil"/>
              <w:right w:val="nil"/>
            </w:tcBorders>
          </w:tcPr>
          <w:p w:rsidR="00785D49" w:rsidRPr="00BE0069" w:rsidRDefault="00785D49" w:rsidP="00255C25">
            <w:pPr>
              <w:jc w:val="both"/>
              <w:rPr>
                <w:sz w:val="20"/>
                <w:szCs w:val="20"/>
              </w:rPr>
            </w:pPr>
            <w:r w:rsidRPr="00BE0069">
              <w:rPr>
                <w:sz w:val="20"/>
                <w:szCs w:val="20"/>
              </w:rPr>
              <w:t xml:space="preserve">Поставщик: </w:t>
            </w:r>
          </w:p>
          <w:p w:rsidR="006F5C35" w:rsidRPr="006F5C35" w:rsidRDefault="006F5C35" w:rsidP="006F5C35">
            <w:pPr>
              <w:widowControl w:val="0"/>
              <w:tabs>
                <w:tab w:val="left" w:pos="5040"/>
              </w:tabs>
              <w:autoSpaceDE w:val="0"/>
              <w:autoSpaceDN w:val="0"/>
              <w:adjustRightInd w:val="0"/>
              <w:rPr>
                <w:bCs/>
                <w:sz w:val="20"/>
                <w:szCs w:val="20"/>
              </w:rPr>
            </w:pPr>
            <w:r w:rsidRPr="006F5C35">
              <w:rPr>
                <w:bCs/>
                <w:sz w:val="20"/>
                <w:szCs w:val="20"/>
              </w:rPr>
              <w:t>Индивидуальный предприниматель</w:t>
            </w:r>
          </w:p>
          <w:p w:rsidR="006F5C35" w:rsidRDefault="006F5C35" w:rsidP="006F5C35">
            <w:pPr>
              <w:widowControl w:val="0"/>
              <w:tabs>
                <w:tab w:val="left" w:pos="5040"/>
              </w:tabs>
              <w:autoSpaceDE w:val="0"/>
              <w:autoSpaceDN w:val="0"/>
              <w:adjustRightInd w:val="0"/>
              <w:rPr>
                <w:bCs/>
                <w:sz w:val="20"/>
                <w:szCs w:val="20"/>
              </w:rPr>
            </w:pPr>
          </w:p>
          <w:p w:rsidR="006F5C35" w:rsidRPr="006F5C35" w:rsidRDefault="006F5C35" w:rsidP="006F5C35">
            <w:pPr>
              <w:widowControl w:val="0"/>
              <w:tabs>
                <w:tab w:val="left" w:pos="5040"/>
              </w:tabs>
              <w:autoSpaceDE w:val="0"/>
              <w:autoSpaceDN w:val="0"/>
              <w:adjustRightInd w:val="0"/>
              <w:rPr>
                <w:bCs/>
                <w:sz w:val="20"/>
                <w:szCs w:val="20"/>
              </w:rPr>
            </w:pPr>
            <w:r w:rsidRPr="006F5C35">
              <w:rPr>
                <w:bCs/>
                <w:sz w:val="20"/>
                <w:szCs w:val="20"/>
              </w:rPr>
              <w:t>_______________/М.А. Нестеренко/</w:t>
            </w:r>
          </w:p>
          <w:p w:rsidR="00785D49" w:rsidRPr="00BE0069" w:rsidRDefault="006F5C35" w:rsidP="006F5C35">
            <w:pPr>
              <w:pStyle w:val="ac"/>
              <w:rPr>
                <w:rFonts w:ascii="Times New Roman" w:hAnsi="Times New Roman"/>
                <w:bCs/>
              </w:rPr>
            </w:pPr>
            <w:r w:rsidRPr="006F5C35">
              <w:rPr>
                <w:rFonts w:ascii="Times New Roman" w:hAnsi="Times New Roman"/>
                <w:bCs/>
              </w:rPr>
              <w:t>М.П.</w:t>
            </w:r>
          </w:p>
        </w:tc>
      </w:tr>
    </w:tbl>
    <w:p w:rsidR="00C21CC9" w:rsidRDefault="00C21CC9"/>
    <w:sectPr w:rsidR="00C21CC9" w:rsidSect="00785D49">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785D49"/>
    <w:rsid w:val="005C4664"/>
    <w:rsid w:val="00675007"/>
    <w:rsid w:val="006F5C35"/>
    <w:rsid w:val="00785D49"/>
    <w:rsid w:val="00B86C15"/>
    <w:rsid w:val="00C0653A"/>
    <w:rsid w:val="00C21CC9"/>
    <w:rsid w:val="00E66247"/>
    <w:rsid w:val="00FD53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D49"/>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uiPriority w:val="9"/>
    <w:qFormat/>
    <w:rsid w:val="00785D4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5D49"/>
    <w:rPr>
      <w:rFonts w:ascii="Arial" w:eastAsia="Times New Roman" w:hAnsi="Arial" w:cs="Arial"/>
      <w:b/>
      <w:bCs/>
      <w:kern w:val="32"/>
      <w:sz w:val="32"/>
      <w:szCs w:val="32"/>
      <w:lang w:eastAsia="ru-RU"/>
    </w:rPr>
  </w:style>
  <w:style w:type="paragraph" w:customStyle="1" w:styleId="a3">
    <w:name w:val="Базовый"/>
    <w:rsid w:val="00785D49"/>
    <w:pPr>
      <w:suppressAutoHyphens/>
      <w:spacing w:after="200" w:line="276" w:lineRule="auto"/>
    </w:pPr>
    <w:rPr>
      <w:rFonts w:ascii="Calibri" w:eastAsia="Lucida Sans Unicode" w:hAnsi="Calibri" w:cs="Calibri"/>
      <w:color w:val="00000A"/>
      <w:kern w:val="0"/>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785D49"/>
    <w:pPr>
      <w:ind w:left="720"/>
      <w:contextualSpacing/>
    </w:pPr>
  </w:style>
  <w:style w:type="paragraph" w:styleId="a6">
    <w:name w:val="Title"/>
    <w:basedOn w:val="a"/>
    <w:link w:val="a7"/>
    <w:qFormat/>
    <w:rsid w:val="00785D49"/>
    <w:pPr>
      <w:jc w:val="center"/>
    </w:pPr>
    <w:rPr>
      <w:b/>
      <w:sz w:val="28"/>
      <w:szCs w:val="20"/>
    </w:rPr>
  </w:style>
  <w:style w:type="character" w:customStyle="1" w:styleId="a7">
    <w:name w:val="Название Знак"/>
    <w:basedOn w:val="a0"/>
    <w:link w:val="a6"/>
    <w:rsid w:val="00785D49"/>
    <w:rPr>
      <w:rFonts w:ascii="Times New Roman" w:eastAsia="Times New Roman" w:hAnsi="Times New Roman" w:cs="Times New Roman"/>
      <w:b/>
      <w:kern w:val="0"/>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785D49"/>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785D49"/>
    <w:rPr>
      <w:rFonts w:ascii="Times New Roman" w:eastAsia="Times New Roman" w:hAnsi="Times New Roman" w:cs="Times New Roman"/>
      <w:kern w:val="0"/>
      <w:sz w:val="24"/>
      <w:szCs w:val="20"/>
      <w:lang w:eastAsia="ru-RU"/>
    </w:rPr>
  </w:style>
  <w:style w:type="paragraph" w:styleId="aa">
    <w:name w:val="Body Text Indent"/>
    <w:basedOn w:val="a"/>
    <w:link w:val="ab"/>
    <w:rsid w:val="00785D49"/>
    <w:pPr>
      <w:ind w:firstLine="708"/>
      <w:jc w:val="both"/>
    </w:pPr>
    <w:rPr>
      <w:szCs w:val="20"/>
    </w:rPr>
  </w:style>
  <w:style w:type="character" w:customStyle="1" w:styleId="ab">
    <w:name w:val="Основной текст с отступом Знак"/>
    <w:basedOn w:val="a0"/>
    <w:link w:val="aa"/>
    <w:rsid w:val="00785D49"/>
    <w:rPr>
      <w:rFonts w:ascii="Times New Roman" w:eastAsia="Times New Roman" w:hAnsi="Times New Roman" w:cs="Times New Roman"/>
      <w:kern w:val="0"/>
      <w:sz w:val="24"/>
      <w:szCs w:val="20"/>
      <w:lang w:eastAsia="ru-RU"/>
    </w:rPr>
  </w:style>
  <w:style w:type="paragraph" w:styleId="2">
    <w:name w:val="Body Text Indent 2"/>
    <w:basedOn w:val="a"/>
    <w:link w:val="20"/>
    <w:rsid w:val="00785D49"/>
    <w:pPr>
      <w:ind w:firstLine="709"/>
      <w:jc w:val="both"/>
    </w:pPr>
    <w:rPr>
      <w:szCs w:val="20"/>
    </w:rPr>
  </w:style>
  <w:style w:type="character" w:customStyle="1" w:styleId="20">
    <w:name w:val="Основной текст с отступом 2 Знак"/>
    <w:basedOn w:val="a0"/>
    <w:link w:val="2"/>
    <w:rsid w:val="00785D49"/>
    <w:rPr>
      <w:rFonts w:ascii="Times New Roman" w:eastAsia="Times New Roman" w:hAnsi="Times New Roman" w:cs="Times New Roman"/>
      <w:kern w:val="0"/>
      <w:sz w:val="24"/>
      <w:szCs w:val="20"/>
      <w:lang w:eastAsia="ru-RU"/>
    </w:rPr>
  </w:style>
  <w:style w:type="paragraph" w:customStyle="1" w:styleId="ConsNonformat">
    <w:name w:val="ConsNonformat"/>
    <w:rsid w:val="00785D49"/>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c">
    <w:name w:val="Plain Text"/>
    <w:basedOn w:val="a"/>
    <w:link w:val="ad"/>
    <w:uiPriority w:val="99"/>
    <w:rsid w:val="00785D49"/>
    <w:rPr>
      <w:rFonts w:ascii="Courier New" w:hAnsi="Courier New"/>
      <w:sz w:val="20"/>
      <w:szCs w:val="20"/>
    </w:rPr>
  </w:style>
  <w:style w:type="character" w:customStyle="1" w:styleId="ad">
    <w:name w:val="Текст Знак"/>
    <w:basedOn w:val="a0"/>
    <w:link w:val="ac"/>
    <w:uiPriority w:val="99"/>
    <w:rsid w:val="00785D49"/>
    <w:rPr>
      <w:rFonts w:ascii="Courier New" w:eastAsia="Times New Roman" w:hAnsi="Courier New" w:cs="Times New Roman"/>
      <w:kern w:val="0"/>
      <w:sz w:val="20"/>
      <w:szCs w:val="20"/>
      <w:lang w:eastAsia="ru-RU"/>
    </w:rPr>
  </w:style>
  <w:style w:type="paragraph" w:customStyle="1" w:styleId="3">
    <w:name w:val="Текст3"/>
    <w:basedOn w:val="a"/>
    <w:rsid w:val="00785D49"/>
    <w:rPr>
      <w:rFonts w:ascii="Courier New" w:hAnsi="Courier New"/>
      <w:sz w:val="20"/>
      <w:szCs w:val="20"/>
    </w:rPr>
  </w:style>
  <w:style w:type="paragraph" w:customStyle="1" w:styleId="32">
    <w:name w:val="Основной текст с отступом 32"/>
    <w:basedOn w:val="a"/>
    <w:rsid w:val="00785D49"/>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785D49"/>
    <w:rPr>
      <w:rFonts w:ascii="Calibri" w:eastAsia="Lucida Sans Unicode" w:hAnsi="Calibri" w:cs="Calibri"/>
      <w:color w:val="00000A"/>
      <w:kern w:val="0"/>
    </w:rPr>
  </w:style>
  <w:style w:type="paragraph" w:styleId="ae">
    <w:name w:val="annotation text"/>
    <w:aliases w:val="Примечания: текст"/>
    <w:basedOn w:val="a"/>
    <w:link w:val="af"/>
    <w:uiPriority w:val="99"/>
    <w:unhideWhenUsed/>
    <w:rsid w:val="00785D49"/>
    <w:rPr>
      <w:sz w:val="20"/>
      <w:szCs w:val="20"/>
    </w:rPr>
  </w:style>
  <w:style w:type="character" w:customStyle="1" w:styleId="af">
    <w:name w:val="Текст примечания Знак"/>
    <w:aliases w:val="Примечания: текст Знак"/>
    <w:basedOn w:val="a0"/>
    <w:link w:val="ae"/>
    <w:uiPriority w:val="99"/>
    <w:rsid w:val="00785D49"/>
    <w:rPr>
      <w:rFonts w:ascii="Times New Roman" w:eastAsia="Times New Roman" w:hAnsi="Times New Roman" w:cs="Times New Roman"/>
      <w:kern w:val="0"/>
      <w:sz w:val="20"/>
      <w:szCs w:val="20"/>
      <w:lang w:eastAsia="ru-RU"/>
    </w:rPr>
  </w:style>
  <w:style w:type="character" w:styleId="af0">
    <w:name w:val="Hyperlink"/>
    <w:uiPriority w:val="99"/>
    <w:rsid w:val="006F5C35"/>
    <w:rPr>
      <w:color w:val="0000FF"/>
      <w:u w:val="single"/>
    </w:rPr>
  </w:style>
  <w:style w:type="character" w:customStyle="1" w:styleId="UnresolvedMention">
    <w:name w:val="Unresolved Mention"/>
    <w:basedOn w:val="a0"/>
    <w:uiPriority w:val="99"/>
    <w:semiHidden/>
    <w:unhideWhenUsed/>
    <w:rsid w:val="006F5C3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D49"/>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785D4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5D49"/>
    <w:rPr>
      <w:rFonts w:ascii="Arial" w:eastAsia="Times New Roman" w:hAnsi="Arial" w:cs="Arial"/>
      <w:b/>
      <w:bCs/>
      <w:kern w:val="32"/>
      <w:sz w:val="32"/>
      <w:szCs w:val="32"/>
      <w:lang w:eastAsia="ru-RU"/>
      <w14:ligatures w14:val="none"/>
    </w:rPr>
  </w:style>
  <w:style w:type="paragraph" w:customStyle="1" w:styleId="a3">
    <w:name w:val="Базовый"/>
    <w:rsid w:val="00785D49"/>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785D49"/>
    <w:pPr>
      <w:ind w:left="720"/>
      <w:contextualSpacing/>
    </w:pPr>
  </w:style>
  <w:style w:type="paragraph" w:styleId="a6">
    <w:name w:val="Title"/>
    <w:basedOn w:val="a"/>
    <w:link w:val="a7"/>
    <w:qFormat/>
    <w:rsid w:val="00785D49"/>
    <w:pPr>
      <w:jc w:val="center"/>
    </w:pPr>
    <w:rPr>
      <w:b/>
      <w:sz w:val="28"/>
      <w:szCs w:val="20"/>
    </w:rPr>
  </w:style>
  <w:style w:type="character" w:customStyle="1" w:styleId="a7">
    <w:name w:val="Название Знак"/>
    <w:basedOn w:val="a0"/>
    <w:link w:val="a6"/>
    <w:rsid w:val="00785D49"/>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785D49"/>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785D49"/>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785D49"/>
    <w:pPr>
      <w:ind w:firstLine="708"/>
      <w:jc w:val="both"/>
    </w:pPr>
    <w:rPr>
      <w:szCs w:val="20"/>
    </w:rPr>
  </w:style>
  <w:style w:type="character" w:customStyle="1" w:styleId="ab">
    <w:name w:val="Основной текст с отступом Знак"/>
    <w:basedOn w:val="a0"/>
    <w:link w:val="aa"/>
    <w:rsid w:val="00785D49"/>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785D49"/>
    <w:pPr>
      <w:ind w:firstLine="709"/>
      <w:jc w:val="both"/>
    </w:pPr>
    <w:rPr>
      <w:szCs w:val="20"/>
    </w:rPr>
  </w:style>
  <w:style w:type="character" w:customStyle="1" w:styleId="20">
    <w:name w:val="Основной текст с отступом 2 Знак"/>
    <w:basedOn w:val="a0"/>
    <w:link w:val="2"/>
    <w:rsid w:val="00785D49"/>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785D49"/>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785D49"/>
    <w:rPr>
      <w:rFonts w:ascii="Courier New" w:hAnsi="Courier New"/>
      <w:sz w:val="20"/>
      <w:szCs w:val="20"/>
    </w:rPr>
  </w:style>
  <w:style w:type="character" w:customStyle="1" w:styleId="ad">
    <w:name w:val="Текст Знак"/>
    <w:basedOn w:val="a0"/>
    <w:link w:val="ac"/>
    <w:uiPriority w:val="99"/>
    <w:rsid w:val="00785D49"/>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785D49"/>
    <w:rPr>
      <w:rFonts w:ascii="Courier New" w:hAnsi="Courier New"/>
      <w:sz w:val="20"/>
      <w:szCs w:val="20"/>
    </w:rPr>
  </w:style>
  <w:style w:type="paragraph" w:customStyle="1" w:styleId="32">
    <w:name w:val="Основной текст с отступом 32"/>
    <w:basedOn w:val="a"/>
    <w:rsid w:val="00785D49"/>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785D49"/>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785D49"/>
    <w:rPr>
      <w:sz w:val="20"/>
      <w:szCs w:val="20"/>
    </w:rPr>
  </w:style>
  <w:style w:type="character" w:customStyle="1" w:styleId="af">
    <w:name w:val="Текст примечания Знак"/>
    <w:aliases w:val="Примечания: текст Знак"/>
    <w:basedOn w:val="a0"/>
    <w:link w:val="ae"/>
    <w:uiPriority w:val="99"/>
    <w:rsid w:val="00785D49"/>
    <w:rPr>
      <w:rFonts w:ascii="Times New Roman" w:eastAsia="Times New Roman" w:hAnsi="Times New Roman" w:cs="Times New Roman"/>
      <w:kern w:val="0"/>
      <w:sz w:val="20"/>
      <w:szCs w:val="20"/>
      <w:lang w:eastAsia="ru-RU"/>
      <w14:ligatures w14:val="none"/>
    </w:rPr>
  </w:style>
  <w:style w:type="character" w:styleId="af0">
    <w:name w:val="Hyperlink"/>
    <w:uiPriority w:val="99"/>
    <w:rsid w:val="006F5C35"/>
    <w:rPr>
      <w:color w:val="0000FF"/>
      <w:u w:val="single"/>
    </w:rPr>
  </w:style>
  <w:style w:type="character" w:customStyle="1" w:styleId="UnresolvedMention">
    <w:name w:val="Unresolved Mention"/>
    <w:basedOn w:val="a0"/>
    <w:uiPriority w:val="99"/>
    <w:semiHidden/>
    <w:unhideWhenUsed/>
    <w:rsid w:val="006F5C3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esterenko@li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11</Pages>
  <Words>5550</Words>
  <Characters>31640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3</cp:revision>
  <dcterms:created xsi:type="dcterms:W3CDTF">2023-05-03T01:46:00Z</dcterms:created>
  <dcterms:modified xsi:type="dcterms:W3CDTF">2023-05-03T10:24:00Z</dcterms:modified>
</cp:coreProperties>
</file>