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A8" w:rsidRPr="009120A8" w:rsidRDefault="009120A8" w:rsidP="009120A8">
      <w:pPr>
        <w:pStyle w:val="a6"/>
        <w:widowControl w:val="0"/>
        <w:rPr>
          <w:sz w:val="22"/>
          <w:szCs w:val="22"/>
        </w:rPr>
      </w:pPr>
      <w:r w:rsidRPr="009120A8">
        <w:rPr>
          <w:sz w:val="22"/>
          <w:szCs w:val="22"/>
        </w:rPr>
        <w:t>Договор № 106-23</w:t>
      </w:r>
    </w:p>
    <w:p w:rsidR="009120A8" w:rsidRPr="009120A8" w:rsidRDefault="009120A8" w:rsidP="009120A8">
      <w:pPr>
        <w:widowControl w:val="0"/>
        <w:jc w:val="center"/>
        <w:rPr>
          <w:b/>
          <w:bCs/>
          <w:sz w:val="22"/>
          <w:szCs w:val="22"/>
        </w:rPr>
      </w:pPr>
      <w:r w:rsidRPr="009120A8">
        <w:rPr>
          <w:b/>
          <w:kern w:val="32"/>
          <w:sz w:val="22"/>
          <w:szCs w:val="22"/>
        </w:rPr>
        <w:t>на поставку с заменой запасных частей (лампы галогеновые) для биохимических анализаторов серии AU</w:t>
      </w:r>
    </w:p>
    <w:p w:rsidR="009120A8" w:rsidRPr="009120A8" w:rsidRDefault="009120A8" w:rsidP="009120A8">
      <w:pPr>
        <w:widowControl w:val="0"/>
        <w:jc w:val="center"/>
        <w:rPr>
          <w:b/>
          <w:bCs/>
          <w:sz w:val="22"/>
          <w:szCs w:val="22"/>
        </w:rPr>
      </w:pPr>
    </w:p>
    <w:p w:rsidR="009120A8" w:rsidRPr="009120A8" w:rsidRDefault="009120A8" w:rsidP="009120A8">
      <w:pPr>
        <w:ind w:firstLine="709"/>
        <w:jc w:val="both"/>
        <w:rPr>
          <w:b/>
          <w:sz w:val="22"/>
          <w:szCs w:val="22"/>
        </w:rPr>
      </w:pPr>
      <w:r w:rsidRPr="009120A8">
        <w:rPr>
          <w:b/>
          <w:sz w:val="22"/>
          <w:szCs w:val="22"/>
        </w:rPr>
        <w:t xml:space="preserve">г. Иркутск                                                               </w:t>
      </w:r>
      <w:r w:rsidRPr="009120A8">
        <w:rPr>
          <w:b/>
          <w:sz w:val="22"/>
          <w:szCs w:val="22"/>
        </w:rPr>
        <w:tab/>
      </w:r>
      <w:r w:rsidRPr="009120A8">
        <w:rPr>
          <w:b/>
          <w:sz w:val="22"/>
          <w:szCs w:val="22"/>
        </w:rPr>
        <w:tab/>
      </w:r>
      <w:r w:rsidRPr="009120A8">
        <w:rPr>
          <w:b/>
          <w:sz w:val="22"/>
          <w:szCs w:val="22"/>
        </w:rPr>
        <w:tab/>
      </w:r>
      <w:r w:rsidR="00401189">
        <w:rPr>
          <w:b/>
          <w:sz w:val="22"/>
          <w:szCs w:val="22"/>
        </w:rPr>
        <w:t xml:space="preserve">       </w:t>
      </w:r>
      <w:r w:rsidRPr="009120A8">
        <w:rPr>
          <w:b/>
          <w:sz w:val="22"/>
          <w:szCs w:val="22"/>
        </w:rPr>
        <w:t xml:space="preserve">«___»  ___________  2023 г. </w:t>
      </w:r>
    </w:p>
    <w:p w:rsidR="009120A8" w:rsidRPr="009120A8" w:rsidRDefault="009120A8" w:rsidP="009120A8">
      <w:pPr>
        <w:jc w:val="both"/>
        <w:rPr>
          <w:b/>
          <w:sz w:val="22"/>
          <w:szCs w:val="22"/>
        </w:rPr>
      </w:pPr>
    </w:p>
    <w:p w:rsidR="009120A8" w:rsidRPr="009120A8" w:rsidRDefault="009120A8" w:rsidP="009120A8">
      <w:pPr>
        <w:widowControl w:val="0"/>
        <w:ind w:firstLine="709"/>
        <w:jc w:val="both"/>
        <w:rPr>
          <w:b/>
          <w:bCs/>
          <w:sz w:val="22"/>
          <w:szCs w:val="22"/>
        </w:rPr>
      </w:pPr>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Лабест</w:t>
      </w:r>
      <w:proofErr w:type="spellEnd"/>
      <w:r>
        <w:rPr>
          <w:b/>
          <w:sz w:val="22"/>
          <w:szCs w:val="22"/>
        </w:rPr>
        <w:t>»</w:t>
      </w:r>
      <w:r w:rsidRPr="00E25EB2">
        <w:rPr>
          <w:b/>
          <w:sz w:val="22"/>
          <w:szCs w:val="22"/>
        </w:rPr>
        <w:t>,</w:t>
      </w:r>
      <w:r w:rsidRPr="00E25EB2">
        <w:rPr>
          <w:sz w:val="22"/>
          <w:szCs w:val="22"/>
        </w:rPr>
        <w:t xml:space="preserve"> именуемый в дальнейшем </w:t>
      </w:r>
      <w:r w:rsidRPr="00E25EB2">
        <w:rPr>
          <w:b/>
          <w:sz w:val="22"/>
          <w:szCs w:val="22"/>
        </w:rPr>
        <w:t xml:space="preserve">Поставщик, </w:t>
      </w:r>
      <w:r w:rsidRPr="00E25EB2">
        <w:rPr>
          <w:sz w:val="22"/>
          <w:szCs w:val="22"/>
        </w:rPr>
        <w:t xml:space="preserve">в лице </w:t>
      </w:r>
      <w:r>
        <w:rPr>
          <w:sz w:val="22"/>
          <w:szCs w:val="22"/>
        </w:rPr>
        <w:t>директора Николаева Игоря Михайловича</w:t>
      </w:r>
      <w:r w:rsidRPr="00E25EB2">
        <w:rPr>
          <w:b/>
          <w:sz w:val="22"/>
          <w:szCs w:val="22"/>
        </w:rPr>
        <w:t>,</w:t>
      </w:r>
      <w:r w:rsidRPr="00E25EB2">
        <w:rPr>
          <w:sz w:val="22"/>
          <w:szCs w:val="22"/>
        </w:rPr>
        <w:t xml:space="preserve"> действующего на основании </w:t>
      </w:r>
      <w:r>
        <w:rPr>
          <w:sz w:val="22"/>
          <w:szCs w:val="22"/>
        </w:rPr>
        <w:t>Устава</w:t>
      </w:r>
      <w:r w:rsidRPr="00E25EB2">
        <w:rPr>
          <w:sz w:val="22"/>
          <w:szCs w:val="22"/>
        </w:rPr>
        <w:t>, с другой стороны, в дальнейшем совместно именуемые Стороны</w:t>
      </w:r>
      <w:r>
        <w:rPr>
          <w:sz w:val="22"/>
          <w:szCs w:val="22"/>
        </w:rPr>
        <w:t>, на основании результатов определения Поставщика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9120A8">
        <w:rPr>
          <w:bCs/>
          <w:kern w:val="32"/>
          <w:sz w:val="22"/>
          <w:szCs w:val="22"/>
        </w:rPr>
        <w:t>на поставку с заменой запасных частей (лампы галогеновые) для биохимических анализаторов серии AU</w:t>
      </w:r>
      <w:r w:rsidRPr="004F0191">
        <w:rPr>
          <w:sz w:val="22"/>
          <w:szCs w:val="22"/>
        </w:rPr>
        <w:t xml:space="preserve">№ </w:t>
      </w:r>
      <w:r>
        <w:rPr>
          <w:sz w:val="22"/>
          <w:szCs w:val="22"/>
        </w:rPr>
        <w:t>32312317030</w:t>
      </w:r>
      <w:r w:rsidRPr="004F0191">
        <w:rPr>
          <w:sz w:val="22"/>
          <w:szCs w:val="22"/>
        </w:rPr>
        <w:t xml:space="preserve"> от </w:t>
      </w:r>
      <w:r>
        <w:rPr>
          <w:sz w:val="22"/>
          <w:szCs w:val="22"/>
        </w:rPr>
        <w:t>28.04.2023 г.</w:t>
      </w:r>
      <w:r w:rsidRPr="004F0191">
        <w:rPr>
          <w:sz w:val="22"/>
          <w:szCs w:val="22"/>
        </w:rPr>
        <w:t>), заключили настоящий Договор о нижеследующем:</w:t>
      </w:r>
    </w:p>
    <w:p w:rsidR="009120A8" w:rsidRPr="009120A8" w:rsidRDefault="009120A8" w:rsidP="009120A8">
      <w:pPr>
        <w:jc w:val="both"/>
        <w:rPr>
          <w:sz w:val="22"/>
          <w:szCs w:val="22"/>
        </w:rPr>
      </w:pPr>
    </w:p>
    <w:p w:rsidR="009120A8" w:rsidRPr="009120A8" w:rsidRDefault="009120A8" w:rsidP="009120A8">
      <w:pPr>
        <w:pStyle w:val="3"/>
        <w:numPr>
          <w:ilvl w:val="0"/>
          <w:numId w:val="1"/>
        </w:numPr>
        <w:tabs>
          <w:tab w:val="left" w:pos="720"/>
        </w:tabs>
        <w:ind w:left="720"/>
        <w:jc w:val="center"/>
        <w:rPr>
          <w:rFonts w:ascii="Times New Roman" w:hAnsi="Times New Roman"/>
          <w:b/>
          <w:sz w:val="22"/>
          <w:szCs w:val="22"/>
        </w:rPr>
      </w:pPr>
      <w:r w:rsidRPr="009120A8">
        <w:rPr>
          <w:rFonts w:ascii="Times New Roman" w:hAnsi="Times New Roman"/>
          <w:b/>
          <w:sz w:val="22"/>
          <w:szCs w:val="22"/>
        </w:rPr>
        <w:t>ПРЕДМЕТ ДОГОВОРА</w:t>
      </w:r>
    </w:p>
    <w:p w:rsidR="009120A8" w:rsidRPr="009120A8" w:rsidRDefault="009120A8" w:rsidP="009120A8">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9120A8">
        <w:rPr>
          <w:rFonts w:ascii="Times New Roman" w:hAnsi="Times New Roman" w:cs="Times New Roman"/>
        </w:rPr>
        <w:t xml:space="preserve">Поставщик обязуется осуществить поставку </w:t>
      </w:r>
      <w:r w:rsidRPr="009120A8">
        <w:rPr>
          <w:rFonts w:ascii="Times New Roman" w:hAnsi="Times New Roman" w:cs="Times New Roman"/>
          <w:bCs/>
        </w:rPr>
        <w:t xml:space="preserve">с заменой запасных частей (лампы галогеновые) для биохимических анализаторов серии AU </w:t>
      </w:r>
      <w:r w:rsidRPr="009120A8">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9120A8" w:rsidRPr="009120A8" w:rsidRDefault="009120A8" w:rsidP="009120A8">
      <w:pPr>
        <w:pStyle w:val="a4"/>
        <w:spacing w:after="0" w:line="240" w:lineRule="auto"/>
        <w:ind w:left="480"/>
        <w:jc w:val="both"/>
        <w:rPr>
          <w:rFonts w:ascii="Times New Roman" w:hAnsi="Times New Roman" w:cs="Times New Roman"/>
        </w:rPr>
      </w:pPr>
    </w:p>
    <w:p w:rsidR="009120A8" w:rsidRPr="009120A8" w:rsidRDefault="009120A8" w:rsidP="009120A8">
      <w:pPr>
        <w:pStyle w:val="1"/>
        <w:numPr>
          <w:ilvl w:val="0"/>
          <w:numId w:val="1"/>
        </w:numPr>
        <w:spacing w:before="0" w:after="0"/>
        <w:ind w:left="720"/>
        <w:jc w:val="center"/>
        <w:rPr>
          <w:rFonts w:ascii="Times New Roman" w:hAnsi="Times New Roman" w:cs="Times New Roman"/>
          <w:sz w:val="22"/>
          <w:szCs w:val="22"/>
        </w:rPr>
      </w:pPr>
      <w:r w:rsidRPr="009120A8">
        <w:rPr>
          <w:rFonts w:ascii="Times New Roman" w:hAnsi="Times New Roman" w:cs="Times New Roman"/>
          <w:sz w:val="22"/>
          <w:szCs w:val="22"/>
        </w:rPr>
        <w:t>ЦЕНА ДОГОВОРА И ПОРЯДОК РАСЧЕТОВ</w:t>
      </w:r>
    </w:p>
    <w:p w:rsidR="009120A8" w:rsidRPr="009120A8" w:rsidRDefault="009120A8" w:rsidP="009120A8">
      <w:pPr>
        <w:pStyle w:val="aa"/>
        <w:ind w:firstLine="709"/>
        <w:rPr>
          <w:sz w:val="22"/>
          <w:szCs w:val="22"/>
        </w:rPr>
      </w:pPr>
      <w:r w:rsidRPr="009120A8">
        <w:rPr>
          <w:sz w:val="22"/>
          <w:szCs w:val="22"/>
        </w:rPr>
        <w:t xml:space="preserve">2.1. Цена настоящего Договора составляет </w:t>
      </w:r>
      <w:r w:rsidR="00B5723F" w:rsidRPr="00B5723F">
        <w:rPr>
          <w:b/>
          <w:bCs/>
          <w:sz w:val="22"/>
          <w:szCs w:val="22"/>
          <w:u w:val="single"/>
        </w:rPr>
        <w:t xml:space="preserve">47 380,00 </w:t>
      </w:r>
      <w:r w:rsidRPr="00B5723F">
        <w:rPr>
          <w:b/>
          <w:bCs/>
          <w:sz w:val="22"/>
          <w:szCs w:val="22"/>
          <w:u w:val="single"/>
        </w:rPr>
        <w:t>(</w:t>
      </w:r>
      <w:r w:rsidR="00B5723F" w:rsidRPr="00B5723F">
        <w:rPr>
          <w:b/>
          <w:bCs/>
          <w:sz w:val="22"/>
          <w:szCs w:val="22"/>
          <w:u w:val="single"/>
        </w:rPr>
        <w:t>сорок семь тысяч триста восемьдесят</w:t>
      </w:r>
      <w:r w:rsidRPr="00B5723F">
        <w:rPr>
          <w:b/>
          <w:bCs/>
          <w:sz w:val="22"/>
          <w:szCs w:val="22"/>
          <w:u w:val="single"/>
        </w:rPr>
        <w:t>) рублей</w:t>
      </w:r>
      <w:r w:rsidRPr="009120A8">
        <w:rPr>
          <w:sz w:val="22"/>
          <w:szCs w:val="22"/>
        </w:rPr>
        <w:t xml:space="preserve">, включает в себя стоимость Товара, НДС </w:t>
      </w:r>
      <w:r w:rsidRPr="009120A8">
        <w:rPr>
          <w:i/>
          <w:sz w:val="22"/>
          <w:szCs w:val="22"/>
        </w:rPr>
        <w:t>(в случае, если Поставщик является плательщиком НДС)</w:t>
      </w:r>
      <w:r w:rsidRPr="009120A8">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9120A8" w:rsidRPr="009120A8" w:rsidRDefault="009120A8" w:rsidP="009120A8">
      <w:pPr>
        <w:pStyle w:val="aa"/>
        <w:ind w:firstLine="709"/>
        <w:rPr>
          <w:sz w:val="22"/>
          <w:szCs w:val="22"/>
        </w:rPr>
      </w:pPr>
      <w:r w:rsidRPr="009120A8">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9120A8" w:rsidRPr="009120A8" w:rsidRDefault="009120A8" w:rsidP="009120A8">
      <w:pPr>
        <w:pStyle w:val="aa"/>
        <w:ind w:firstLine="709"/>
        <w:rPr>
          <w:sz w:val="22"/>
          <w:szCs w:val="22"/>
        </w:rPr>
      </w:pPr>
      <w:r w:rsidRPr="009120A8">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9120A8" w:rsidRPr="009120A8" w:rsidRDefault="009120A8" w:rsidP="009120A8">
      <w:pPr>
        <w:pStyle w:val="aa"/>
        <w:ind w:firstLine="709"/>
        <w:rPr>
          <w:sz w:val="22"/>
          <w:szCs w:val="22"/>
        </w:rPr>
      </w:pPr>
      <w:r w:rsidRPr="009120A8">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9120A8" w:rsidRPr="009120A8" w:rsidRDefault="009120A8" w:rsidP="009120A8">
      <w:pPr>
        <w:tabs>
          <w:tab w:val="left" w:pos="709"/>
        </w:tabs>
        <w:ind w:firstLine="709"/>
        <w:jc w:val="both"/>
        <w:rPr>
          <w:sz w:val="22"/>
          <w:szCs w:val="22"/>
        </w:rPr>
      </w:pPr>
      <w:r w:rsidRPr="009120A8">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9120A8" w:rsidRPr="009120A8" w:rsidRDefault="009120A8" w:rsidP="009120A8">
      <w:pPr>
        <w:pStyle w:val="aa"/>
        <w:ind w:firstLine="709"/>
        <w:rPr>
          <w:sz w:val="22"/>
          <w:szCs w:val="22"/>
        </w:rPr>
      </w:pPr>
    </w:p>
    <w:p w:rsidR="009120A8" w:rsidRPr="009120A8" w:rsidRDefault="009120A8" w:rsidP="009120A8">
      <w:pPr>
        <w:jc w:val="center"/>
        <w:rPr>
          <w:b/>
          <w:sz w:val="22"/>
          <w:szCs w:val="22"/>
        </w:rPr>
      </w:pPr>
      <w:r w:rsidRPr="009120A8">
        <w:rPr>
          <w:b/>
          <w:sz w:val="22"/>
          <w:szCs w:val="22"/>
        </w:rPr>
        <w:t>3. КАЧЕСТВО ТОВАРА</w:t>
      </w:r>
    </w:p>
    <w:p w:rsidR="009120A8" w:rsidRPr="009120A8" w:rsidRDefault="009120A8" w:rsidP="009120A8">
      <w:pPr>
        <w:ind w:right="125" w:firstLine="708"/>
        <w:jc w:val="both"/>
        <w:rPr>
          <w:sz w:val="22"/>
          <w:szCs w:val="22"/>
        </w:rPr>
      </w:pPr>
      <w:r w:rsidRPr="009120A8">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120A8" w:rsidRPr="009120A8" w:rsidRDefault="009120A8" w:rsidP="009120A8">
      <w:pPr>
        <w:ind w:firstLine="720"/>
        <w:jc w:val="both"/>
        <w:rPr>
          <w:bCs/>
          <w:sz w:val="22"/>
          <w:szCs w:val="22"/>
        </w:rPr>
      </w:pPr>
      <w:r w:rsidRPr="009120A8">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9120A8">
        <w:rPr>
          <w:bCs/>
          <w:spacing w:val="4"/>
          <w:sz w:val="22"/>
          <w:szCs w:val="22"/>
        </w:rPr>
        <w:t>не имеющей дефектов изготовления и транспортировки</w:t>
      </w:r>
      <w:r w:rsidRPr="009120A8">
        <w:rPr>
          <w:sz w:val="22"/>
          <w:szCs w:val="22"/>
        </w:rPr>
        <w:t>.</w:t>
      </w:r>
    </w:p>
    <w:p w:rsidR="009120A8" w:rsidRPr="009120A8" w:rsidRDefault="009120A8" w:rsidP="009120A8">
      <w:pPr>
        <w:ind w:firstLine="720"/>
        <w:jc w:val="both"/>
        <w:rPr>
          <w:bCs/>
          <w:sz w:val="22"/>
          <w:szCs w:val="22"/>
        </w:rPr>
      </w:pPr>
      <w:r w:rsidRPr="009120A8">
        <w:rPr>
          <w:bCs/>
          <w:sz w:val="22"/>
          <w:szCs w:val="22"/>
        </w:rPr>
        <w:t>3.3. Упаковка должна предохранять товар от порчи, утраты товарного вида.</w:t>
      </w:r>
    </w:p>
    <w:p w:rsidR="009120A8" w:rsidRPr="009120A8" w:rsidRDefault="009120A8" w:rsidP="009120A8">
      <w:pPr>
        <w:ind w:firstLine="720"/>
        <w:jc w:val="both"/>
        <w:rPr>
          <w:bCs/>
          <w:sz w:val="22"/>
          <w:szCs w:val="22"/>
        </w:rPr>
      </w:pPr>
      <w:r w:rsidRPr="009120A8">
        <w:rPr>
          <w:bCs/>
          <w:sz w:val="22"/>
          <w:szCs w:val="22"/>
        </w:rPr>
        <w:t>3.4. Тара и упаковка входят в стоимость поставляемого товара.</w:t>
      </w:r>
    </w:p>
    <w:p w:rsidR="009120A8" w:rsidRPr="009120A8" w:rsidRDefault="009120A8" w:rsidP="009120A8">
      <w:pPr>
        <w:ind w:firstLine="720"/>
        <w:jc w:val="both"/>
        <w:rPr>
          <w:bCs/>
          <w:sz w:val="22"/>
          <w:szCs w:val="22"/>
        </w:rPr>
      </w:pPr>
      <w:r w:rsidRPr="009120A8">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120A8" w:rsidRPr="009120A8" w:rsidRDefault="009120A8" w:rsidP="009120A8">
      <w:pPr>
        <w:ind w:firstLine="708"/>
        <w:jc w:val="both"/>
        <w:rPr>
          <w:sz w:val="22"/>
          <w:szCs w:val="22"/>
        </w:rPr>
      </w:pPr>
    </w:p>
    <w:p w:rsidR="009120A8" w:rsidRPr="009120A8" w:rsidRDefault="009120A8" w:rsidP="009120A8">
      <w:pPr>
        <w:ind w:firstLine="709"/>
        <w:jc w:val="center"/>
        <w:rPr>
          <w:b/>
          <w:sz w:val="22"/>
          <w:szCs w:val="22"/>
        </w:rPr>
      </w:pPr>
      <w:r w:rsidRPr="009120A8">
        <w:rPr>
          <w:b/>
          <w:sz w:val="22"/>
          <w:szCs w:val="22"/>
        </w:rPr>
        <w:t>4. СРОКИ И ПОРЯДОК ПОСТАВКИ И ПРИЕМКИ ТОВАРА</w:t>
      </w:r>
    </w:p>
    <w:p w:rsidR="009120A8" w:rsidRPr="009120A8" w:rsidRDefault="009120A8" w:rsidP="009120A8">
      <w:pPr>
        <w:ind w:firstLine="709"/>
        <w:jc w:val="both"/>
        <w:rPr>
          <w:sz w:val="22"/>
          <w:szCs w:val="22"/>
        </w:rPr>
      </w:pPr>
      <w:r w:rsidRPr="009120A8">
        <w:rPr>
          <w:sz w:val="22"/>
          <w:szCs w:val="22"/>
        </w:rPr>
        <w:lastRenderedPageBreak/>
        <w:t>4.1. Поставка товара осуществляется по адресам г. Иркутск: ул. Баумана д. 214А в рабочие дни с 09.00 ч. до 15.00 ч.</w:t>
      </w:r>
    </w:p>
    <w:p w:rsidR="009120A8" w:rsidRPr="009120A8" w:rsidRDefault="009120A8" w:rsidP="009120A8">
      <w:pPr>
        <w:ind w:firstLine="709"/>
        <w:jc w:val="both"/>
        <w:rPr>
          <w:sz w:val="22"/>
          <w:szCs w:val="22"/>
        </w:rPr>
      </w:pPr>
      <w:r w:rsidRPr="009120A8">
        <w:rPr>
          <w:sz w:val="22"/>
          <w:szCs w:val="22"/>
        </w:rPr>
        <w:t>4.2. Тара и упаковка возврату не подлежат.</w:t>
      </w:r>
    </w:p>
    <w:p w:rsidR="009120A8" w:rsidRPr="009120A8" w:rsidRDefault="009120A8" w:rsidP="009120A8">
      <w:pPr>
        <w:ind w:firstLine="709"/>
        <w:jc w:val="both"/>
        <w:rPr>
          <w:sz w:val="22"/>
          <w:szCs w:val="22"/>
        </w:rPr>
      </w:pPr>
      <w:r w:rsidRPr="009120A8">
        <w:rPr>
          <w:sz w:val="22"/>
          <w:szCs w:val="22"/>
        </w:rPr>
        <w:t>4.3. Поставка товара осуществляется силами Поставщика партиями по заявкам Заказчика с момента подписания договора по 31.12.2023 г. Поставка товара по заявке Заказчика осуществляется в течение 3 (трех) рабочих дней с момента подачи такой заявки.</w:t>
      </w:r>
    </w:p>
    <w:p w:rsidR="009120A8" w:rsidRPr="009120A8" w:rsidRDefault="009120A8" w:rsidP="009120A8">
      <w:pPr>
        <w:pStyle w:val="ConsNonformat"/>
        <w:widowControl/>
        <w:tabs>
          <w:tab w:val="num" w:pos="0"/>
        </w:tabs>
        <w:ind w:right="-7" w:firstLine="709"/>
        <w:jc w:val="both"/>
        <w:rPr>
          <w:rFonts w:ascii="Times New Roman" w:hAnsi="Times New Roman"/>
          <w:sz w:val="22"/>
          <w:szCs w:val="22"/>
        </w:rPr>
      </w:pPr>
      <w:r w:rsidRPr="009120A8">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9120A8" w:rsidRPr="009120A8" w:rsidRDefault="009120A8" w:rsidP="009120A8">
      <w:pPr>
        <w:pStyle w:val="ConsNonformat"/>
        <w:widowControl/>
        <w:tabs>
          <w:tab w:val="num" w:pos="0"/>
        </w:tabs>
        <w:ind w:right="-7" w:firstLine="709"/>
        <w:jc w:val="both"/>
        <w:rPr>
          <w:rFonts w:ascii="Times New Roman" w:hAnsi="Times New Roman"/>
          <w:sz w:val="22"/>
          <w:szCs w:val="22"/>
        </w:rPr>
      </w:pPr>
      <w:r w:rsidRPr="009120A8">
        <w:rPr>
          <w:rFonts w:ascii="Times New Roman" w:hAnsi="Times New Roman"/>
          <w:sz w:val="22"/>
          <w:szCs w:val="22"/>
        </w:rPr>
        <w:t xml:space="preserve">4.5. При доставке Товара Заказчик производит приемку Товара по количеству. </w:t>
      </w:r>
    </w:p>
    <w:p w:rsidR="009120A8" w:rsidRPr="009120A8" w:rsidRDefault="009120A8" w:rsidP="009120A8">
      <w:pPr>
        <w:autoSpaceDE w:val="0"/>
        <w:autoSpaceDN w:val="0"/>
        <w:adjustRightInd w:val="0"/>
        <w:ind w:firstLine="709"/>
        <w:jc w:val="both"/>
        <w:rPr>
          <w:sz w:val="22"/>
          <w:szCs w:val="22"/>
        </w:rPr>
      </w:pPr>
      <w:r w:rsidRPr="009120A8">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120A8">
        <w:rPr>
          <w:rFonts w:eastAsiaTheme="minorHAnsi"/>
          <w:sz w:val="22"/>
          <w:szCs w:val="22"/>
        </w:rPr>
        <w:t xml:space="preserve">О закупках товаров, работ, услуг отдельными видами юридических лиц» </w:t>
      </w:r>
      <w:r w:rsidRPr="009120A8">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9120A8" w:rsidRPr="009120A8" w:rsidRDefault="009120A8" w:rsidP="009120A8">
      <w:pPr>
        <w:autoSpaceDE w:val="0"/>
        <w:autoSpaceDN w:val="0"/>
        <w:adjustRightInd w:val="0"/>
        <w:ind w:firstLine="709"/>
        <w:jc w:val="both"/>
        <w:rPr>
          <w:sz w:val="22"/>
          <w:szCs w:val="22"/>
        </w:rPr>
      </w:pPr>
      <w:r w:rsidRPr="009120A8">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9120A8">
        <w:rPr>
          <w:sz w:val="22"/>
          <w:szCs w:val="22"/>
        </w:rPr>
        <w:t>.З</w:t>
      </w:r>
      <w:proofErr w:type="gramEnd"/>
      <w:r w:rsidRPr="009120A8">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120A8" w:rsidRPr="009120A8" w:rsidRDefault="009120A8" w:rsidP="009120A8">
      <w:pPr>
        <w:ind w:firstLine="709"/>
        <w:jc w:val="both"/>
        <w:rPr>
          <w:sz w:val="22"/>
          <w:szCs w:val="22"/>
        </w:rPr>
      </w:pPr>
      <w:r w:rsidRPr="009120A8">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9120A8" w:rsidRPr="009120A8" w:rsidRDefault="009120A8" w:rsidP="009120A8">
      <w:pPr>
        <w:ind w:firstLine="709"/>
        <w:jc w:val="both"/>
        <w:rPr>
          <w:sz w:val="22"/>
          <w:szCs w:val="22"/>
        </w:rPr>
      </w:pPr>
      <w:r w:rsidRPr="009120A8">
        <w:rPr>
          <w:noProof/>
          <w:sz w:val="22"/>
          <w:szCs w:val="22"/>
        </w:rPr>
        <w:t>4.9.</w:t>
      </w:r>
      <w:r w:rsidRPr="009120A8">
        <w:rPr>
          <w:sz w:val="22"/>
          <w:szCs w:val="22"/>
        </w:rPr>
        <w:t xml:space="preserve"> Риск случайной гибели Товара переходит от Поставщика к Заказчику с момента подписания товарной накладной.</w:t>
      </w:r>
    </w:p>
    <w:p w:rsidR="009120A8" w:rsidRPr="009120A8" w:rsidRDefault="009120A8" w:rsidP="009120A8">
      <w:pPr>
        <w:ind w:firstLine="709"/>
        <w:jc w:val="both"/>
        <w:rPr>
          <w:color w:val="000000"/>
          <w:sz w:val="22"/>
          <w:szCs w:val="22"/>
        </w:rPr>
      </w:pPr>
    </w:p>
    <w:p w:rsidR="009120A8" w:rsidRPr="009120A8" w:rsidRDefault="009120A8" w:rsidP="009120A8">
      <w:pPr>
        <w:jc w:val="center"/>
        <w:rPr>
          <w:b/>
          <w:sz w:val="22"/>
          <w:szCs w:val="22"/>
        </w:rPr>
      </w:pPr>
      <w:r w:rsidRPr="009120A8">
        <w:rPr>
          <w:b/>
          <w:noProof/>
          <w:sz w:val="22"/>
          <w:szCs w:val="22"/>
        </w:rPr>
        <w:t>5.</w:t>
      </w:r>
      <w:r w:rsidRPr="009120A8">
        <w:rPr>
          <w:b/>
          <w:sz w:val="22"/>
          <w:szCs w:val="22"/>
        </w:rPr>
        <w:t xml:space="preserve"> ОБЯЗАННОСТИ СТОРОН</w:t>
      </w:r>
    </w:p>
    <w:p w:rsidR="009120A8" w:rsidRPr="009120A8" w:rsidRDefault="009120A8" w:rsidP="009120A8">
      <w:pPr>
        <w:ind w:firstLine="709"/>
        <w:jc w:val="both"/>
        <w:rPr>
          <w:sz w:val="22"/>
          <w:szCs w:val="22"/>
        </w:rPr>
      </w:pPr>
      <w:r w:rsidRPr="009120A8">
        <w:rPr>
          <w:sz w:val="22"/>
          <w:szCs w:val="22"/>
        </w:rPr>
        <w:t xml:space="preserve">5.1. </w:t>
      </w:r>
      <w:r w:rsidRPr="009120A8">
        <w:rPr>
          <w:sz w:val="22"/>
          <w:szCs w:val="22"/>
          <w:u w:val="single"/>
        </w:rPr>
        <w:t>Поставщик обязуется:</w:t>
      </w:r>
    </w:p>
    <w:p w:rsidR="009120A8" w:rsidRPr="009120A8" w:rsidRDefault="009120A8" w:rsidP="009120A8">
      <w:pPr>
        <w:ind w:firstLine="709"/>
        <w:jc w:val="both"/>
        <w:rPr>
          <w:sz w:val="22"/>
          <w:szCs w:val="22"/>
        </w:rPr>
      </w:pPr>
      <w:r w:rsidRPr="009120A8">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9120A8" w:rsidRPr="009120A8" w:rsidRDefault="009120A8" w:rsidP="009120A8">
      <w:pPr>
        <w:ind w:firstLine="709"/>
        <w:jc w:val="both"/>
        <w:rPr>
          <w:sz w:val="22"/>
          <w:szCs w:val="22"/>
        </w:rPr>
      </w:pPr>
      <w:r w:rsidRPr="009120A8">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9120A8" w:rsidRPr="009120A8" w:rsidRDefault="009120A8" w:rsidP="009120A8">
      <w:pPr>
        <w:ind w:firstLine="709"/>
        <w:jc w:val="both"/>
        <w:rPr>
          <w:sz w:val="22"/>
          <w:szCs w:val="22"/>
        </w:rPr>
      </w:pPr>
      <w:r w:rsidRPr="009120A8">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9120A8" w:rsidRPr="009120A8" w:rsidRDefault="009120A8" w:rsidP="009120A8">
      <w:pPr>
        <w:ind w:firstLine="709"/>
        <w:jc w:val="both"/>
        <w:rPr>
          <w:sz w:val="22"/>
          <w:szCs w:val="22"/>
        </w:rPr>
      </w:pPr>
      <w:r w:rsidRPr="009120A8">
        <w:rPr>
          <w:sz w:val="22"/>
          <w:szCs w:val="22"/>
        </w:rPr>
        <w:t xml:space="preserve">5.2. </w:t>
      </w:r>
      <w:r w:rsidRPr="009120A8">
        <w:rPr>
          <w:sz w:val="22"/>
          <w:szCs w:val="22"/>
          <w:u w:val="single"/>
        </w:rPr>
        <w:t>Заказчик обязуется:</w:t>
      </w:r>
    </w:p>
    <w:p w:rsidR="009120A8" w:rsidRPr="009120A8" w:rsidRDefault="009120A8" w:rsidP="009120A8">
      <w:pPr>
        <w:ind w:firstLine="709"/>
        <w:jc w:val="both"/>
        <w:rPr>
          <w:sz w:val="22"/>
          <w:szCs w:val="22"/>
        </w:rPr>
      </w:pPr>
      <w:r w:rsidRPr="009120A8">
        <w:rPr>
          <w:sz w:val="22"/>
          <w:szCs w:val="22"/>
        </w:rPr>
        <w:t>5.2.1. Принять и оплатить Товар в соответствии с п. 2.2. настоящего Договора.</w:t>
      </w:r>
    </w:p>
    <w:p w:rsidR="009120A8" w:rsidRPr="009120A8" w:rsidRDefault="009120A8" w:rsidP="009120A8">
      <w:pPr>
        <w:jc w:val="both"/>
        <w:rPr>
          <w:b/>
          <w:sz w:val="22"/>
          <w:szCs w:val="22"/>
        </w:rPr>
      </w:pPr>
    </w:p>
    <w:p w:rsidR="009120A8" w:rsidRPr="009120A8" w:rsidRDefault="009120A8" w:rsidP="009120A8">
      <w:pPr>
        <w:jc w:val="center"/>
        <w:rPr>
          <w:b/>
          <w:sz w:val="22"/>
          <w:szCs w:val="22"/>
        </w:rPr>
      </w:pPr>
      <w:r w:rsidRPr="009120A8">
        <w:rPr>
          <w:b/>
          <w:sz w:val="22"/>
          <w:szCs w:val="22"/>
        </w:rPr>
        <w:t>6. ОТВЕТСТВЕННОСТЬ СТОРОН</w:t>
      </w:r>
    </w:p>
    <w:p w:rsidR="009120A8" w:rsidRPr="009120A8" w:rsidRDefault="009120A8" w:rsidP="009120A8">
      <w:pPr>
        <w:ind w:firstLine="709"/>
        <w:jc w:val="both"/>
        <w:rPr>
          <w:sz w:val="22"/>
          <w:szCs w:val="22"/>
        </w:rPr>
      </w:pPr>
      <w:r w:rsidRPr="009120A8">
        <w:rPr>
          <w:noProof/>
          <w:sz w:val="22"/>
          <w:szCs w:val="22"/>
        </w:rPr>
        <w:t>6.1.</w:t>
      </w:r>
      <w:r w:rsidRPr="009120A8">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9120A8" w:rsidRPr="009120A8" w:rsidRDefault="009120A8" w:rsidP="009120A8">
      <w:pPr>
        <w:ind w:firstLine="709"/>
        <w:jc w:val="both"/>
        <w:rPr>
          <w:sz w:val="22"/>
          <w:szCs w:val="22"/>
        </w:rPr>
      </w:pPr>
      <w:r w:rsidRPr="009120A8">
        <w:rPr>
          <w:noProof/>
          <w:sz w:val="22"/>
          <w:szCs w:val="22"/>
        </w:rPr>
        <w:t>6.2.</w:t>
      </w:r>
      <w:r w:rsidRPr="009120A8">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9120A8" w:rsidRPr="009120A8" w:rsidRDefault="009120A8" w:rsidP="009120A8">
      <w:pPr>
        <w:ind w:firstLine="709"/>
        <w:jc w:val="both"/>
        <w:rPr>
          <w:sz w:val="22"/>
          <w:szCs w:val="22"/>
        </w:rPr>
      </w:pPr>
      <w:r w:rsidRPr="009120A8">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120A8" w:rsidRPr="009120A8" w:rsidRDefault="009120A8" w:rsidP="009120A8">
      <w:pPr>
        <w:ind w:firstLine="709"/>
        <w:jc w:val="both"/>
        <w:rPr>
          <w:sz w:val="22"/>
          <w:szCs w:val="22"/>
        </w:rPr>
      </w:pPr>
      <w:r w:rsidRPr="009120A8">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9120A8" w:rsidRPr="009120A8" w:rsidRDefault="009120A8" w:rsidP="009120A8">
      <w:pPr>
        <w:ind w:firstLine="709"/>
        <w:jc w:val="both"/>
        <w:rPr>
          <w:sz w:val="22"/>
          <w:szCs w:val="22"/>
        </w:rPr>
      </w:pPr>
      <w:r w:rsidRPr="009120A8">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120A8" w:rsidRPr="009120A8" w:rsidRDefault="009120A8" w:rsidP="009120A8">
      <w:pPr>
        <w:ind w:firstLine="709"/>
        <w:jc w:val="both"/>
        <w:rPr>
          <w:sz w:val="22"/>
          <w:szCs w:val="22"/>
        </w:rPr>
      </w:pPr>
      <w:r w:rsidRPr="009120A8">
        <w:rPr>
          <w:sz w:val="22"/>
          <w:szCs w:val="22"/>
        </w:rPr>
        <w:t xml:space="preserve">6.4. В случае неисполнения или ненадлежащего исполнения обязательств, установленных в </w:t>
      </w:r>
      <w:proofErr w:type="spellStart"/>
      <w:r w:rsidRPr="009120A8">
        <w:rPr>
          <w:sz w:val="22"/>
          <w:szCs w:val="22"/>
        </w:rPr>
        <w:t>пп</w:t>
      </w:r>
      <w:proofErr w:type="spellEnd"/>
      <w:r w:rsidRPr="009120A8">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9120A8" w:rsidRPr="009120A8" w:rsidRDefault="009120A8" w:rsidP="009120A8">
      <w:pPr>
        <w:ind w:firstLine="709"/>
        <w:jc w:val="both"/>
        <w:rPr>
          <w:sz w:val="22"/>
          <w:szCs w:val="22"/>
        </w:rPr>
      </w:pPr>
      <w:r w:rsidRPr="009120A8">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9120A8" w:rsidRDefault="009120A8" w:rsidP="009120A8">
      <w:pPr>
        <w:pStyle w:val="a8"/>
        <w:tabs>
          <w:tab w:val="left" w:pos="0"/>
          <w:tab w:val="left" w:pos="2268"/>
          <w:tab w:val="left" w:pos="10490"/>
        </w:tabs>
        <w:ind w:right="-91" w:firstLine="709"/>
        <w:jc w:val="both"/>
        <w:rPr>
          <w:sz w:val="22"/>
          <w:szCs w:val="22"/>
        </w:rPr>
      </w:pPr>
      <w:r w:rsidRPr="009120A8">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5723F" w:rsidRPr="009120A8" w:rsidRDefault="00B5723F" w:rsidP="009120A8">
      <w:pPr>
        <w:pStyle w:val="a8"/>
        <w:tabs>
          <w:tab w:val="left" w:pos="0"/>
          <w:tab w:val="left" w:pos="2268"/>
          <w:tab w:val="left" w:pos="10490"/>
        </w:tabs>
        <w:ind w:right="-91" w:firstLine="709"/>
        <w:jc w:val="both"/>
        <w:rPr>
          <w:sz w:val="22"/>
          <w:szCs w:val="22"/>
        </w:rPr>
      </w:pPr>
    </w:p>
    <w:p w:rsidR="009120A8" w:rsidRPr="009120A8" w:rsidRDefault="009120A8" w:rsidP="009120A8">
      <w:pPr>
        <w:pStyle w:val="ac"/>
        <w:jc w:val="center"/>
        <w:rPr>
          <w:rFonts w:ascii="Times New Roman" w:hAnsi="Times New Roman"/>
          <w:b/>
          <w:sz w:val="22"/>
          <w:szCs w:val="22"/>
        </w:rPr>
      </w:pPr>
      <w:r w:rsidRPr="009120A8">
        <w:rPr>
          <w:rFonts w:ascii="Times New Roman" w:hAnsi="Times New Roman"/>
          <w:b/>
          <w:sz w:val="22"/>
          <w:szCs w:val="22"/>
        </w:rPr>
        <w:t>7. ОБЕСПЕЧЕНИЕ ИСПОЛНЕНИЯ ДОГОВОРА</w:t>
      </w:r>
    </w:p>
    <w:p w:rsidR="009120A8" w:rsidRPr="009120A8" w:rsidRDefault="009120A8" w:rsidP="009120A8">
      <w:pPr>
        <w:pStyle w:val="a3"/>
        <w:tabs>
          <w:tab w:val="left" w:pos="0"/>
          <w:tab w:val="left" w:pos="1276"/>
        </w:tabs>
        <w:spacing w:after="0" w:line="240" w:lineRule="auto"/>
        <w:ind w:firstLine="709"/>
        <w:jc w:val="both"/>
        <w:rPr>
          <w:rFonts w:ascii="Times New Roman" w:hAnsi="Times New Roman" w:cs="Times New Roman"/>
          <w:b/>
        </w:rPr>
      </w:pPr>
      <w:r w:rsidRPr="009120A8">
        <w:rPr>
          <w:rFonts w:ascii="Times New Roman" w:hAnsi="Times New Roman" w:cs="Times New Roman"/>
        </w:rPr>
        <w:t xml:space="preserve">7.1. Размер обеспечения исполнения договора составляет </w:t>
      </w:r>
      <w:r w:rsidR="00B5723F" w:rsidRPr="00B5723F">
        <w:rPr>
          <w:rFonts w:ascii="Times New Roman" w:hAnsi="Times New Roman" w:cs="Times New Roman"/>
          <w:b/>
          <w:bCs/>
          <w:u w:val="single"/>
        </w:rPr>
        <w:t> 1</w:t>
      </w:r>
      <w:r w:rsidR="005638A8">
        <w:rPr>
          <w:rFonts w:ascii="Times New Roman" w:hAnsi="Times New Roman" w:cs="Times New Roman"/>
          <w:b/>
          <w:bCs/>
          <w:u w:val="single"/>
        </w:rPr>
        <w:t>425</w:t>
      </w:r>
      <w:r w:rsidR="00B5723F" w:rsidRPr="00B5723F">
        <w:rPr>
          <w:rFonts w:ascii="Times New Roman" w:hAnsi="Times New Roman" w:cs="Times New Roman"/>
          <w:b/>
          <w:bCs/>
          <w:u w:val="single"/>
        </w:rPr>
        <w:t>,</w:t>
      </w:r>
      <w:r w:rsidR="005638A8">
        <w:rPr>
          <w:rFonts w:ascii="Times New Roman" w:hAnsi="Times New Roman" w:cs="Times New Roman"/>
          <w:b/>
          <w:bCs/>
          <w:u w:val="single"/>
        </w:rPr>
        <w:t>0</w:t>
      </w:r>
      <w:r w:rsidR="00B5723F" w:rsidRPr="00B5723F">
        <w:rPr>
          <w:rFonts w:ascii="Times New Roman" w:hAnsi="Times New Roman" w:cs="Times New Roman"/>
          <w:b/>
          <w:bCs/>
          <w:u w:val="single"/>
        </w:rPr>
        <w:t>0</w:t>
      </w:r>
      <w:r w:rsidRPr="00B5723F">
        <w:rPr>
          <w:rFonts w:ascii="Times New Roman" w:hAnsi="Times New Roman" w:cs="Times New Roman"/>
          <w:b/>
          <w:bCs/>
          <w:u w:val="single"/>
        </w:rPr>
        <w:t xml:space="preserve"> рублей</w:t>
      </w:r>
      <w:r w:rsidRPr="009120A8">
        <w:rPr>
          <w:rFonts w:ascii="Times New Roman" w:hAnsi="Times New Roman" w:cs="Times New Roman"/>
        </w:rPr>
        <w:t>.</w:t>
      </w:r>
    </w:p>
    <w:p w:rsidR="009120A8" w:rsidRPr="009120A8" w:rsidRDefault="009120A8" w:rsidP="009120A8">
      <w:pPr>
        <w:pStyle w:val="a3"/>
        <w:tabs>
          <w:tab w:val="left" w:pos="0"/>
          <w:tab w:val="left" w:pos="1276"/>
        </w:tabs>
        <w:spacing w:after="0" w:line="240" w:lineRule="auto"/>
        <w:ind w:firstLine="709"/>
        <w:jc w:val="both"/>
        <w:rPr>
          <w:rFonts w:ascii="Times New Roman" w:hAnsi="Times New Roman" w:cs="Times New Roman"/>
          <w:b/>
        </w:rPr>
      </w:pPr>
      <w:r w:rsidRPr="009120A8">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9120A8">
        <w:rPr>
          <w:rFonts w:ascii="Times New Roman" w:hAnsi="Times New Roman" w:cs="Times New Roman"/>
        </w:rPr>
        <w:t xml:space="preserve">беспечения исполнения Договора определяется Поставщиком самостоятельно. </w:t>
      </w:r>
    </w:p>
    <w:p w:rsidR="009120A8" w:rsidRPr="009120A8" w:rsidRDefault="009120A8" w:rsidP="009120A8">
      <w:pPr>
        <w:pStyle w:val="a3"/>
        <w:tabs>
          <w:tab w:val="left" w:pos="0"/>
          <w:tab w:val="left" w:pos="1276"/>
        </w:tabs>
        <w:spacing w:after="0" w:line="240" w:lineRule="auto"/>
        <w:ind w:firstLine="709"/>
        <w:jc w:val="both"/>
        <w:rPr>
          <w:rFonts w:ascii="Times New Roman" w:hAnsi="Times New Roman" w:cs="Times New Roman"/>
          <w:b/>
        </w:rPr>
      </w:pPr>
      <w:r w:rsidRPr="009120A8">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9120A8" w:rsidRPr="009120A8" w:rsidRDefault="009120A8" w:rsidP="009120A8">
      <w:pPr>
        <w:pStyle w:val="a3"/>
        <w:tabs>
          <w:tab w:val="left" w:pos="0"/>
          <w:tab w:val="left" w:pos="1276"/>
        </w:tabs>
        <w:spacing w:after="0" w:line="240" w:lineRule="auto"/>
        <w:ind w:firstLine="709"/>
        <w:jc w:val="both"/>
        <w:rPr>
          <w:rFonts w:ascii="Times New Roman" w:hAnsi="Times New Roman" w:cs="Times New Roman"/>
        </w:rPr>
      </w:pPr>
      <w:r w:rsidRPr="009120A8">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120A8" w:rsidRPr="009120A8" w:rsidRDefault="009120A8" w:rsidP="009120A8">
      <w:pPr>
        <w:pStyle w:val="a3"/>
        <w:tabs>
          <w:tab w:val="left" w:pos="0"/>
          <w:tab w:val="left" w:pos="1276"/>
        </w:tabs>
        <w:spacing w:after="0" w:line="240" w:lineRule="auto"/>
        <w:ind w:firstLine="709"/>
        <w:jc w:val="both"/>
        <w:rPr>
          <w:rFonts w:ascii="Times New Roman" w:hAnsi="Times New Roman" w:cs="Times New Roman"/>
        </w:rPr>
      </w:pPr>
      <w:r w:rsidRPr="009120A8">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9120A8" w:rsidRPr="009120A8" w:rsidRDefault="009120A8" w:rsidP="009120A8">
      <w:pPr>
        <w:pStyle w:val="a3"/>
        <w:tabs>
          <w:tab w:val="left" w:pos="0"/>
          <w:tab w:val="left" w:pos="1276"/>
        </w:tabs>
        <w:spacing w:after="0" w:line="240" w:lineRule="auto"/>
        <w:ind w:firstLine="709"/>
        <w:jc w:val="both"/>
        <w:rPr>
          <w:rFonts w:ascii="Times New Roman" w:hAnsi="Times New Roman" w:cs="Times New Roman"/>
        </w:rPr>
      </w:pPr>
      <w:r w:rsidRPr="009120A8">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120A8" w:rsidRPr="009120A8" w:rsidRDefault="009120A8" w:rsidP="009120A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120A8">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9120A8" w:rsidRDefault="009120A8" w:rsidP="009120A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120A8">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B5723F" w:rsidRPr="009120A8" w:rsidRDefault="00B5723F" w:rsidP="009120A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9120A8" w:rsidRPr="009120A8" w:rsidRDefault="009120A8" w:rsidP="009120A8">
      <w:pPr>
        <w:pStyle w:val="a8"/>
        <w:tabs>
          <w:tab w:val="left" w:pos="0"/>
          <w:tab w:val="left" w:pos="2268"/>
        </w:tabs>
        <w:ind w:left="360" w:right="335"/>
        <w:jc w:val="center"/>
        <w:rPr>
          <w:b/>
          <w:sz w:val="22"/>
          <w:szCs w:val="22"/>
        </w:rPr>
      </w:pPr>
      <w:r w:rsidRPr="009120A8">
        <w:rPr>
          <w:b/>
          <w:sz w:val="22"/>
          <w:szCs w:val="22"/>
        </w:rPr>
        <w:t>8. ДЕЙСТВИЕ НЕПРЕОДОЛИМОЙ СИЛЫ.</w:t>
      </w:r>
    </w:p>
    <w:p w:rsidR="009120A8" w:rsidRPr="009120A8" w:rsidRDefault="009120A8" w:rsidP="009120A8">
      <w:pPr>
        <w:pStyle w:val="a8"/>
        <w:tabs>
          <w:tab w:val="left" w:pos="2268"/>
        </w:tabs>
        <w:ind w:firstLine="709"/>
        <w:jc w:val="both"/>
        <w:rPr>
          <w:sz w:val="22"/>
          <w:szCs w:val="22"/>
        </w:rPr>
      </w:pPr>
      <w:r w:rsidRPr="009120A8">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120A8" w:rsidRPr="009120A8" w:rsidRDefault="009120A8" w:rsidP="009120A8">
      <w:pPr>
        <w:pStyle w:val="a8"/>
        <w:ind w:right="283" w:firstLine="709"/>
        <w:jc w:val="both"/>
        <w:rPr>
          <w:sz w:val="22"/>
          <w:szCs w:val="22"/>
        </w:rPr>
      </w:pPr>
      <w:r w:rsidRPr="009120A8">
        <w:rPr>
          <w:sz w:val="22"/>
          <w:szCs w:val="22"/>
        </w:rPr>
        <w:t xml:space="preserve">8.2. Каждая из сторон обязана письменно сообщить о наступлении обстоятельств непреодолимой силы не позднее </w:t>
      </w:r>
      <w:r w:rsidRPr="009120A8">
        <w:rPr>
          <w:i/>
          <w:sz w:val="22"/>
          <w:szCs w:val="22"/>
        </w:rPr>
        <w:t xml:space="preserve">10 (десяти) </w:t>
      </w:r>
      <w:r w:rsidRPr="009120A8">
        <w:rPr>
          <w:sz w:val="22"/>
          <w:szCs w:val="22"/>
        </w:rPr>
        <w:t xml:space="preserve">рабочих дней с начала их действия.   </w:t>
      </w:r>
    </w:p>
    <w:p w:rsidR="009120A8" w:rsidRDefault="009120A8" w:rsidP="009120A8">
      <w:pPr>
        <w:pStyle w:val="a8"/>
        <w:tabs>
          <w:tab w:val="left" w:pos="2268"/>
        </w:tabs>
        <w:ind w:right="335" w:firstLine="709"/>
        <w:jc w:val="both"/>
        <w:rPr>
          <w:sz w:val="22"/>
          <w:szCs w:val="22"/>
        </w:rPr>
      </w:pPr>
      <w:r w:rsidRPr="009120A8">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5723F" w:rsidRPr="009120A8" w:rsidRDefault="00B5723F" w:rsidP="009120A8">
      <w:pPr>
        <w:pStyle w:val="a8"/>
        <w:tabs>
          <w:tab w:val="left" w:pos="2268"/>
        </w:tabs>
        <w:ind w:right="335" w:firstLine="709"/>
        <w:jc w:val="both"/>
        <w:rPr>
          <w:sz w:val="22"/>
          <w:szCs w:val="22"/>
        </w:rPr>
      </w:pPr>
    </w:p>
    <w:p w:rsidR="009120A8" w:rsidRPr="009120A8" w:rsidRDefault="009120A8" w:rsidP="009120A8">
      <w:pPr>
        <w:jc w:val="center"/>
        <w:rPr>
          <w:b/>
          <w:sz w:val="22"/>
          <w:szCs w:val="22"/>
        </w:rPr>
      </w:pPr>
      <w:r w:rsidRPr="009120A8">
        <w:rPr>
          <w:b/>
          <w:sz w:val="22"/>
          <w:szCs w:val="22"/>
        </w:rPr>
        <w:t xml:space="preserve">9. СРОК ДЕЙСТВИЯ </w:t>
      </w:r>
    </w:p>
    <w:p w:rsidR="009120A8" w:rsidRDefault="009120A8" w:rsidP="009120A8">
      <w:pPr>
        <w:pStyle w:val="32"/>
        <w:ind w:firstLine="709"/>
        <w:rPr>
          <w:rFonts w:ascii="Times New Roman" w:hAnsi="Times New Roman"/>
          <w:sz w:val="22"/>
          <w:szCs w:val="22"/>
        </w:rPr>
      </w:pPr>
      <w:r w:rsidRPr="009120A8">
        <w:rPr>
          <w:rFonts w:ascii="Times New Roman" w:hAnsi="Times New Roman"/>
          <w:noProof/>
          <w:sz w:val="22"/>
          <w:szCs w:val="22"/>
        </w:rPr>
        <w:t>9.1.</w:t>
      </w:r>
      <w:r w:rsidRPr="009120A8">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B5723F" w:rsidRPr="009120A8" w:rsidRDefault="00B5723F" w:rsidP="009120A8">
      <w:pPr>
        <w:pStyle w:val="32"/>
        <w:ind w:firstLine="709"/>
        <w:rPr>
          <w:rFonts w:ascii="Times New Roman" w:hAnsi="Times New Roman"/>
          <w:sz w:val="22"/>
          <w:szCs w:val="22"/>
        </w:rPr>
      </w:pPr>
    </w:p>
    <w:p w:rsidR="009120A8" w:rsidRPr="009120A8" w:rsidRDefault="009120A8" w:rsidP="009120A8">
      <w:pPr>
        <w:pStyle w:val="a8"/>
        <w:tabs>
          <w:tab w:val="left" w:pos="2268"/>
        </w:tabs>
        <w:jc w:val="center"/>
        <w:rPr>
          <w:b/>
          <w:sz w:val="22"/>
          <w:szCs w:val="22"/>
        </w:rPr>
      </w:pPr>
      <w:r w:rsidRPr="009120A8">
        <w:rPr>
          <w:b/>
          <w:sz w:val="22"/>
          <w:szCs w:val="22"/>
        </w:rPr>
        <w:t>10. ПОРЯДОК РАЗРЕШЕНИЯ СПОРОВ</w:t>
      </w:r>
    </w:p>
    <w:p w:rsidR="009120A8" w:rsidRPr="009120A8" w:rsidRDefault="009120A8" w:rsidP="009120A8">
      <w:pPr>
        <w:pStyle w:val="a8"/>
        <w:tabs>
          <w:tab w:val="left" w:pos="-142"/>
          <w:tab w:val="left" w:pos="0"/>
        </w:tabs>
        <w:ind w:firstLine="709"/>
        <w:jc w:val="both"/>
        <w:rPr>
          <w:sz w:val="22"/>
          <w:szCs w:val="22"/>
        </w:rPr>
      </w:pPr>
      <w:r w:rsidRPr="009120A8">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9120A8" w:rsidRDefault="009120A8" w:rsidP="009120A8">
      <w:pPr>
        <w:pStyle w:val="a8"/>
        <w:tabs>
          <w:tab w:val="left" w:pos="0"/>
        </w:tabs>
        <w:ind w:firstLine="709"/>
        <w:jc w:val="both"/>
        <w:rPr>
          <w:sz w:val="22"/>
          <w:szCs w:val="22"/>
        </w:rPr>
      </w:pPr>
      <w:r w:rsidRPr="009120A8">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5723F" w:rsidRPr="009120A8" w:rsidRDefault="00B5723F" w:rsidP="009120A8">
      <w:pPr>
        <w:pStyle w:val="a8"/>
        <w:tabs>
          <w:tab w:val="left" w:pos="0"/>
        </w:tabs>
        <w:ind w:firstLine="709"/>
        <w:jc w:val="both"/>
        <w:rPr>
          <w:sz w:val="22"/>
          <w:szCs w:val="22"/>
        </w:rPr>
      </w:pPr>
    </w:p>
    <w:p w:rsidR="009120A8" w:rsidRPr="009120A8" w:rsidRDefault="009120A8" w:rsidP="009120A8">
      <w:pPr>
        <w:pStyle w:val="a8"/>
        <w:tabs>
          <w:tab w:val="left" w:pos="0"/>
        </w:tabs>
        <w:ind w:firstLine="709"/>
        <w:jc w:val="center"/>
        <w:rPr>
          <w:b/>
          <w:sz w:val="22"/>
          <w:szCs w:val="22"/>
        </w:rPr>
      </w:pPr>
      <w:r w:rsidRPr="009120A8">
        <w:rPr>
          <w:b/>
          <w:sz w:val="22"/>
          <w:szCs w:val="22"/>
        </w:rPr>
        <w:t>11. ЗАКЛЮЧИТЕЛЬНЫЕ ПОЛОЖЕНИЯ</w:t>
      </w:r>
    </w:p>
    <w:p w:rsidR="009120A8" w:rsidRPr="009120A8" w:rsidRDefault="009120A8" w:rsidP="009120A8">
      <w:pPr>
        <w:pStyle w:val="a8"/>
        <w:tabs>
          <w:tab w:val="left" w:pos="2268"/>
        </w:tabs>
        <w:ind w:firstLine="709"/>
        <w:jc w:val="both"/>
        <w:rPr>
          <w:sz w:val="22"/>
          <w:szCs w:val="22"/>
        </w:rPr>
      </w:pPr>
      <w:r w:rsidRPr="009120A8">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9120A8" w:rsidRPr="009120A8" w:rsidRDefault="009120A8" w:rsidP="009120A8">
      <w:pPr>
        <w:pStyle w:val="2"/>
        <w:rPr>
          <w:sz w:val="22"/>
          <w:szCs w:val="22"/>
        </w:rPr>
      </w:pPr>
      <w:r w:rsidRPr="009120A8">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9120A8" w:rsidRPr="009120A8" w:rsidRDefault="009120A8" w:rsidP="009120A8">
      <w:pPr>
        <w:pStyle w:val="a8"/>
        <w:tabs>
          <w:tab w:val="left" w:pos="0"/>
        </w:tabs>
        <w:ind w:firstLine="709"/>
        <w:jc w:val="both"/>
        <w:rPr>
          <w:sz w:val="22"/>
          <w:szCs w:val="22"/>
        </w:rPr>
      </w:pPr>
      <w:r w:rsidRPr="009120A8">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9120A8" w:rsidRPr="009120A8" w:rsidRDefault="009120A8" w:rsidP="009120A8">
      <w:pPr>
        <w:pStyle w:val="32"/>
        <w:ind w:firstLine="709"/>
        <w:rPr>
          <w:rFonts w:ascii="Times New Roman" w:hAnsi="Times New Roman"/>
          <w:sz w:val="22"/>
          <w:szCs w:val="22"/>
        </w:rPr>
      </w:pPr>
      <w:r w:rsidRPr="009120A8">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120A8" w:rsidRPr="009120A8" w:rsidRDefault="009120A8" w:rsidP="009120A8">
      <w:pPr>
        <w:pStyle w:val="32"/>
        <w:ind w:firstLine="709"/>
        <w:rPr>
          <w:rFonts w:ascii="Times New Roman" w:hAnsi="Times New Roman"/>
          <w:sz w:val="22"/>
          <w:szCs w:val="22"/>
        </w:rPr>
      </w:pPr>
      <w:r w:rsidRPr="009120A8">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120A8" w:rsidRPr="009120A8" w:rsidRDefault="009120A8" w:rsidP="009120A8">
      <w:pPr>
        <w:pStyle w:val="32"/>
        <w:ind w:firstLine="709"/>
        <w:rPr>
          <w:rFonts w:ascii="Times New Roman" w:hAnsi="Times New Roman"/>
          <w:sz w:val="22"/>
          <w:szCs w:val="22"/>
        </w:rPr>
      </w:pPr>
      <w:r w:rsidRPr="009120A8">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9120A8" w:rsidRPr="009120A8" w:rsidRDefault="009120A8" w:rsidP="009120A8">
      <w:pPr>
        <w:ind w:firstLine="709"/>
        <w:jc w:val="both"/>
        <w:rPr>
          <w:sz w:val="22"/>
          <w:szCs w:val="22"/>
        </w:rPr>
      </w:pPr>
      <w:r w:rsidRPr="009120A8">
        <w:rPr>
          <w:sz w:val="22"/>
          <w:szCs w:val="22"/>
        </w:rPr>
        <w:t>11.7. К настоящему Договору прилагается и является его неотъемлемой частью</w:t>
      </w:r>
    </w:p>
    <w:p w:rsidR="009120A8" w:rsidRPr="009120A8" w:rsidRDefault="009120A8" w:rsidP="009120A8">
      <w:pPr>
        <w:ind w:firstLine="851"/>
        <w:jc w:val="both"/>
        <w:rPr>
          <w:i/>
          <w:sz w:val="22"/>
          <w:szCs w:val="22"/>
        </w:rPr>
      </w:pPr>
      <w:r w:rsidRPr="009120A8">
        <w:rPr>
          <w:i/>
          <w:sz w:val="22"/>
          <w:szCs w:val="22"/>
        </w:rPr>
        <w:t>- Спецификация (Приложение№1)</w:t>
      </w:r>
    </w:p>
    <w:p w:rsidR="009120A8" w:rsidRPr="009120A8" w:rsidRDefault="009120A8" w:rsidP="009120A8">
      <w:pPr>
        <w:ind w:firstLine="851"/>
        <w:jc w:val="both"/>
        <w:rPr>
          <w:i/>
          <w:sz w:val="22"/>
          <w:szCs w:val="22"/>
        </w:rPr>
      </w:pPr>
    </w:p>
    <w:p w:rsidR="009120A8" w:rsidRPr="009120A8" w:rsidRDefault="009120A8" w:rsidP="009120A8">
      <w:pPr>
        <w:ind w:left="615"/>
        <w:jc w:val="center"/>
        <w:rPr>
          <w:b/>
          <w:sz w:val="22"/>
          <w:szCs w:val="22"/>
        </w:rPr>
      </w:pPr>
      <w:r w:rsidRPr="009120A8">
        <w:rPr>
          <w:b/>
          <w:sz w:val="22"/>
          <w:szCs w:val="22"/>
        </w:rPr>
        <w:t>12. ЮРИДИЧЕСКИЕ АДРЕСА И БАНКОВСКИЕ РЕКВИЗИТЫ И ПОДПИСИ СТОРОН</w:t>
      </w:r>
    </w:p>
    <w:p w:rsidR="009120A8" w:rsidRPr="009B021D" w:rsidRDefault="009120A8" w:rsidP="009120A8">
      <w:pPr>
        <w:ind w:left="615"/>
        <w:jc w:val="center"/>
        <w:rPr>
          <w:b/>
          <w:sz w:val="19"/>
          <w:szCs w:val="19"/>
        </w:rPr>
      </w:pPr>
    </w:p>
    <w:tbl>
      <w:tblPr>
        <w:tblW w:w="10321" w:type="dxa"/>
        <w:tblInd w:w="108" w:type="dxa"/>
        <w:tblLayout w:type="fixed"/>
        <w:tblLook w:val="0000"/>
      </w:tblPr>
      <w:tblGrid>
        <w:gridCol w:w="5218"/>
        <w:gridCol w:w="5103"/>
      </w:tblGrid>
      <w:tr w:rsidR="009120A8" w:rsidRPr="0015535E" w:rsidTr="00257943">
        <w:tc>
          <w:tcPr>
            <w:tcW w:w="5218" w:type="dxa"/>
          </w:tcPr>
          <w:p w:rsidR="009120A8" w:rsidRPr="0015535E" w:rsidRDefault="009120A8" w:rsidP="00257943">
            <w:pPr>
              <w:pStyle w:val="a8"/>
              <w:tabs>
                <w:tab w:val="left" w:pos="2268"/>
              </w:tabs>
              <w:rPr>
                <w:b/>
                <w:sz w:val="18"/>
                <w:szCs w:val="18"/>
              </w:rPr>
            </w:pPr>
            <w:r w:rsidRPr="0015535E">
              <w:rPr>
                <w:b/>
                <w:sz w:val="18"/>
                <w:szCs w:val="18"/>
              </w:rPr>
              <w:t>Заказчик:</w:t>
            </w:r>
          </w:p>
          <w:p w:rsidR="009120A8" w:rsidRPr="0015535E" w:rsidRDefault="009120A8" w:rsidP="00257943">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9120A8" w:rsidRPr="0015535E" w:rsidRDefault="009120A8" w:rsidP="00257943">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9120A8" w:rsidRPr="0015535E" w:rsidRDefault="009120A8" w:rsidP="00257943">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9120A8" w:rsidRPr="0015535E" w:rsidRDefault="009120A8" w:rsidP="00257943">
            <w:pPr>
              <w:rPr>
                <w:sz w:val="18"/>
                <w:szCs w:val="18"/>
              </w:rPr>
            </w:pPr>
            <w:r w:rsidRPr="0015535E">
              <w:rPr>
                <w:sz w:val="18"/>
                <w:szCs w:val="18"/>
              </w:rPr>
              <w:t xml:space="preserve">ИНН 3810009342    </w:t>
            </w:r>
          </w:p>
          <w:p w:rsidR="009120A8" w:rsidRPr="0015535E" w:rsidRDefault="009120A8" w:rsidP="00257943">
            <w:pPr>
              <w:rPr>
                <w:sz w:val="18"/>
                <w:szCs w:val="18"/>
              </w:rPr>
            </w:pPr>
            <w:r w:rsidRPr="0015535E">
              <w:rPr>
                <w:sz w:val="18"/>
                <w:szCs w:val="18"/>
              </w:rPr>
              <w:t>КПП 381001001</w:t>
            </w:r>
          </w:p>
          <w:p w:rsidR="009120A8" w:rsidRPr="0015535E" w:rsidRDefault="009120A8" w:rsidP="00257943">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w:t>
            </w:r>
          </w:p>
          <w:p w:rsidR="009120A8" w:rsidRPr="0015535E" w:rsidRDefault="009120A8" w:rsidP="00257943">
            <w:pPr>
              <w:pStyle w:val="ae"/>
              <w:widowControl w:val="0"/>
              <w:rPr>
                <w:sz w:val="18"/>
                <w:szCs w:val="18"/>
              </w:rPr>
            </w:pPr>
            <w:r w:rsidRPr="0015535E">
              <w:rPr>
                <w:sz w:val="18"/>
                <w:szCs w:val="18"/>
              </w:rPr>
              <w:t>Казначейский счет 03224643250000003400</w:t>
            </w:r>
          </w:p>
          <w:p w:rsidR="009120A8" w:rsidRPr="0015535E" w:rsidRDefault="009120A8" w:rsidP="00257943">
            <w:pPr>
              <w:pStyle w:val="ae"/>
              <w:widowControl w:val="0"/>
              <w:rPr>
                <w:sz w:val="18"/>
                <w:szCs w:val="18"/>
              </w:rPr>
            </w:pPr>
            <w:r w:rsidRPr="0015535E">
              <w:rPr>
                <w:sz w:val="18"/>
                <w:szCs w:val="18"/>
              </w:rPr>
              <w:t>Банковский счет 40102810145370000026</w:t>
            </w:r>
          </w:p>
          <w:p w:rsidR="009120A8" w:rsidRPr="0015535E" w:rsidRDefault="009120A8" w:rsidP="00257943">
            <w:pPr>
              <w:pStyle w:val="ae"/>
              <w:widowControl w:val="0"/>
              <w:rPr>
                <w:sz w:val="18"/>
                <w:szCs w:val="18"/>
              </w:rPr>
            </w:pPr>
            <w:r w:rsidRPr="0015535E">
              <w:rPr>
                <w:sz w:val="18"/>
                <w:szCs w:val="18"/>
              </w:rPr>
              <w:t>Отделение Иркутск//УФК по Иркутской области, г. Иркутск</w:t>
            </w:r>
          </w:p>
          <w:p w:rsidR="009120A8" w:rsidRPr="0015535E" w:rsidRDefault="009120A8" w:rsidP="00257943">
            <w:pPr>
              <w:pStyle w:val="a8"/>
              <w:tabs>
                <w:tab w:val="left" w:pos="2268"/>
              </w:tabs>
              <w:rPr>
                <w:sz w:val="18"/>
                <w:szCs w:val="18"/>
              </w:rPr>
            </w:pPr>
            <w:r w:rsidRPr="0015535E">
              <w:rPr>
                <w:sz w:val="18"/>
                <w:szCs w:val="18"/>
              </w:rPr>
              <w:t>БИК 012520101</w:t>
            </w:r>
          </w:p>
          <w:p w:rsidR="009120A8" w:rsidRPr="0015535E" w:rsidRDefault="009120A8" w:rsidP="00257943">
            <w:pPr>
              <w:pStyle w:val="a8"/>
              <w:tabs>
                <w:tab w:val="left" w:pos="2268"/>
              </w:tabs>
              <w:rPr>
                <w:sz w:val="18"/>
                <w:szCs w:val="18"/>
              </w:rPr>
            </w:pPr>
          </w:p>
          <w:p w:rsidR="00456A24" w:rsidRDefault="00456A24" w:rsidP="00257943">
            <w:pPr>
              <w:pStyle w:val="a8"/>
              <w:tabs>
                <w:tab w:val="left" w:pos="2268"/>
              </w:tabs>
              <w:rPr>
                <w:b/>
                <w:sz w:val="18"/>
                <w:szCs w:val="18"/>
              </w:rPr>
            </w:pPr>
          </w:p>
          <w:p w:rsidR="009120A8" w:rsidRPr="0015535E" w:rsidRDefault="009120A8" w:rsidP="00257943">
            <w:pPr>
              <w:pStyle w:val="a8"/>
              <w:tabs>
                <w:tab w:val="left" w:pos="2268"/>
              </w:tabs>
              <w:rPr>
                <w:b/>
                <w:sz w:val="18"/>
                <w:szCs w:val="18"/>
              </w:rPr>
            </w:pPr>
            <w:r w:rsidRPr="0015535E">
              <w:rPr>
                <w:b/>
                <w:sz w:val="18"/>
                <w:szCs w:val="18"/>
              </w:rPr>
              <w:t>Главный врач</w:t>
            </w:r>
          </w:p>
          <w:p w:rsidR="009120A8" w:rsidRPr="0015535E" w:rsidRDefault="009120A8" w:rsidP="00257943">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9120A8" w:rsidRPr="0015535E" w:rsidRDefault="009120A8" w:rsidP="00257943">
            <w:pPr>
              <w:pStyle w:val="a8"/>
              <w:tabs>
                <w:tab w:val="left" w:pos="2268"/>
              </w:tabs>
              <w:rPr>
                <w:rFonts w:eastAsia="Calibri"/>
                <w:b/>
                <w:sz w:val="18"/>
                <w:szCs w:val="18"/>
              </w:rPr>
            </w:pPr>
            <w:r w:rsidRPr="0015535E">
              <w:rPr>
                <w:b/>
                <w:sz w:val="18"/>
                <w:szCs w:val="18"/>
              </w:rPr>
              <w:t>М.П.</w:t>
            </w:r>
          </w:p>
        </w:tc>
        <w:tc>
          <w:tcPr>
            <w:tcW w:w="5103" w:type="dxa"/>
          </w:tcPr>
          <w:p w:rsidR="009120A8" w:rsidRPr="0015535E" w:rsidRDefault="009120A8" w:rsidP="00257943">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456A24" w:rsidRPr="00B51EA2" w:rsidRDefault="00456A24" w:rsidP="00456A24">
            <w:pPr>
              <w:widowControl w:val="0"/>
              <w:tabs>
                <w:tab w:val="left" w:pos="5040"/>
              </w:tabs>
              <w:autoSpaceDE w:val="0"/>
              <w:autoSpaceDN w:val="0"/>
              <w:adjustRightInd w:val="0"/>
              <w:rPr>
                <w:b/>
                <w:sz w:val="18"/>
                <w:szCs w:val="18"/>
              </w:rPr>
            </w:pPr>
            <w:r w:rsidRPr="00B51EA2">
              <w:rPr>
                <w:b/>
                <w:sz w:val="18"/>
                <w:szCs w:val="18"/>
              </w:rPr>
              <w:t>ООО «</w:t>
            </w:r>
            <w:proofErr w:type="spellStart"/>
            <w:r w:rsidRPr="00B51EA2">
              <w:rPr>
                <w:b/>
                <w:sz w:val="18"/>
                <w:szCs w:val="18"/>
              </w:rPr>
              <w:t>Лабест</w:t>
            </w:r>
            <w:proofErr w:type="spellEnd"/>
            <w:r w:rsidRPr="00B51EA2">
              <w:rPr>
                <w:b/>
                <w:sz w:val="18"/>
                <w:szCs w:val="18"/>
              </w:rPr>
              <w:t>»</w:t>
            </w:r>
          </w:p>
          <w:p w:rsidR="00456A24" w:rsidRPr="00B51EA2" w:rsidRDefault="00456A24" w:rsidP="00456A24">
            <w:pPr>
              <w:widowControl w:val="0"/>
              <w:tabs>
                <w:tab w:val="left" w:pos="5040"/>
              </w:tabs>
              <w:autoSpaceDE w:val="0"/>
              <w:autoSpaceDN w:val="0"/>
              <w:adjustRightInd w:val="0"/>
              <w:rPr>
                <w:sz w:val="18"/>
                <w:szCs w:val="18"/>
              </w:rPr>
            </w:pPr>
            <w:r w:rsidRPr="00B51EA2">
              <w:rPr>
                <w:b/>
                <w:sz w:val="18"/>
                <w:szCs w:val="18"/>
              </w:rPr>
              <w:t xml:space="preserve">Адрес: </w:t>
            </w:r>
            <w:r w:rsidRPr="00B51EA2">
              <w:rPr>
                <w:sz w:val="18"/>
                <w:szCs w:val="18"/>
              </w:rPr>
              <w:t>664005, г. Иркутск, ул. Профсоюзная д.10, кв.21</w:t>
            </w:r>
          </w:p>
          <w:p w:rsidR="00456A24" w:rsidRPr="00B51EA2" w:rsidRDefault="00456A24" w:rsidP="00456A24">
            <w:pPr>
              <w:widowControl w:val="0"/>
              <w:tabs>
                <w:tab w:val="left" w:pos="5040"/>
              </w:tabs>
              <w:autoSpaceDE w:val="0"/>
              <w:autoSpaceDN w:val="0"/>
              <w:adjustRightInd w:val="0"/>
              <w:rPr>
                <w:b/>
                <w:sz w:val="18"/>
                <w:szCs w:val="18"/>
              </w:rPr>
            </w:pPr>
            <w:r w:rsidRPr="00B51EA2">
              <w:rPr>
                <w:b/>
                <w:sz w:val="18"/>
                <w:szCs w:val="18"/>
              </w:rPr>
              <w:t xml:space="preserve">Телефон </w:t>
            </w:r>
            <w:r w:rsidRPr="00B51EA2">
              <w:rPr>
                <w:sz w:val="18"/>
                <w:szCs w:val="18"/>
              </w:rPr>
              <w:t>8-914-898-07-37</w:t>
            </w:r>
          </w:p>
          <w:p w:rsidR="00456A24" w:rsidRPr="00B51EA2" w:rsidRDefault="00456A24" w:rsidP="00456A24">
            <w:pPr>
              <w:rPr>
                <w:sz w:val="18"/>
                <w:szCs w:val="18"/>
              </w:rPr>
            </w:pPr>
            <w:r w:rsidRPr="00B51EA2">
              <w:rPr>
                <w:sz w:val="18"/>
                <w:szCs w:val="18"/>
              </w:rPr>
              <w:t>ИНН 3812534770</w:t>
            </w:r>
          </w:p>
          <w:p w:rsidR="00456A24" w:rsidRPr="00B51EA2" w:rsidRDefault="00456A24" w:rsidP="00456A24">
            <w:pPr>
              <w:rPr>
                <w:sz w:val="18"/>
                <w:szCs w:val="18"/>
              </w:rPr>
            </w:pPr>
            <w:r w:rsidRPr="00B51EA2">
              <w:rPr>
                <w:sz w:val="18"/>
                <w:szCs w:val="18"/>
              </w:rPr>
              <w:t>КПП 381201001</w:t>
            </w:r>
          </w:p>
          <w:p w:rsidR="00456A24" w:rsidRPr="00B51EA2" w:rsidRDefault="00456A24" w:rsidP="00456A24">
            <w:pPr>
              <w:rPr>
                <w:sz w:val="18"/>
                <w:szCs w:val="18"/>
              </w:rPr>
            </w:pPr>
            <w:r w:rsidRPr="00B51EA2">
              <w:rPr>
                <w:sz w:val="18"/>
                <w:szCs w:val="18"/>
              </w:rPr>
              <w:t>ОГРН 1213800002019</w:t>
            </w:r>
          </w:p>
          <w:p w:rsidR="00456A24" w:rsidRPr="00B51EA2" w:rsidRDefault="00456A24" w:rsidP="00456A24">
            <w:pPr>
              <w:widowControl w:val="0"/>
              <w:tabs>
                <w:tab w:val="left" w:pos="5040"/>
              </w:tabs>
              <w:autoSpaceDE w:val="0"/>
              <w:autoSpaceDN w:val="0"/>
              <w:adjustRightInd w:val="0"/>
              <w:rPr>
                <w:sz w:val="18"/>
                <w:szCs w:val="18"/>
              </w:rPr>
            </w:pPr>
            <w:r w:rsidRPr="00B51EA2">
              <w:rPr>
                <w:sz w:val="18"/>
                <w:szCs w:val="18"/>
              </w:rPr>
              <w:t>ОКПО 99325322</w:t>
            </w:r>
          </w:p>
          <w:p w:rsidR="00456A24" w:rsidRPr="00B51EA2" w:rsidRDefault="00456A24" w:rsidP="00456A24">
            <w:pPr>
              <w:widowControl w:val="0"/>
              <w:tabs>
                <w:tab w:val="left" w:pos="5040"/>
              </w:tabs>
              <w:autoSpaceDE w:val="0"/>
              <w:autoSpaceDN w:val="0"/>
              <w:adjustRightInd w:val="0"/>
              <w:rPr>
                <w:sz w:val="18"/>
                <w:szCs w:val="18"/>
              </w:rPr>
            </w:pPr>
            <w:r w:rsidRPr="00B51EA2">
              <w:rPr>
                <w:sz w:val="18"/>
                <w:szCs w:val="18"/>
              </w:rPr>
              <w:t>р/с 40702810918350037328</w:t>
            </w:r>
          </w:p>
          <w:p w:rsidR="00456A24" w:rsidRPr="00B51EA2" w:rsidRDefault="00456A24" w:rsidP="00456A24">
            <w:pPr>
              <w:rPr>
                <w:sz w:val="18"/>
                <w:szCs w:val="18"/>
              </w:rPr>
            </w:pPr>
            <w:r w:rsidRPr="00B51EA2">
              <w:rPr>
                <w:sz w:val="18"/>
                <w:szCs w:val="18"/>
              </w:rPr>
              <w:t>Иркутское отделение № 8586 ПАО Сбербанк</w:t>
            </w:r>
          </w:p>
          <w:p w:rsidR="00456A24" w:rsidRPr="00B51EA2" w:rsidRDefault="00456A24" w:rsidP="00456A24">
            <w:pPr>
              <w:widowControl w:val="0"/>
              <w:tabs>
                <w:tab w:val="left" w:pos="5040"/>
              </w:tabs>
              <w:autoSpaceDE w:val="0"/>
              <w:autoSpaceDN w:val="0"/>
              <w:adjustRightInd w:val="0"/>
              <w:rPr>
                <w:sz w:val="18"/>
                <w:szCs w:val="18"/>
              </w:rPr>
            </w:pPr>
            <w:r w:rsidRPr="00B51EA2">
              <w:rPr>
                <w:sz w:val="18"/>
                <w:szCs w:val="18"/>
              </w:rPr>
              <w:t>к/с 30101810900000000607</w:t>
            </w:r>
          </w:p>
          <w:p w:rsidR="00456A24" w:rsidRPr="00B51EA2" w:rsidRDefault="00456A24" w:rsidP="00456A24">
            <w:pPr>
              <w:widowControl w:val="0"/>
              <w:tabs>
                <w:tab w:val="left" w:pos="5040"/>
              </w:tabs>
              <w:autoSpaceDE w:val="0"/>
              <w:autoSpaceDN w:val="0"/>
              <w:adjustRightInd w:val="0"/>
              <w:rPr>
                <w:sz w:val="18"/>
                <w:szCs w:val="18"/>
              </w:rPr>
            </w:pPr>
            <w:r w:rsidRPr="00B51EA2">
              <w:rPr>
                <w:sz w:val="18"/>
                <w:szCs w:val="18"/>
              </w:rPr>
              <w:t>БИК 042520607</w:t>
            </w:r>
          </w:p>
          <w:p w:rsidR="00456A24" w:rsidRPr="00B51EA2" w:rsidRDefault="008D64DB" w:rsidP="00456A24">
            <w:pPr>
              <w:widowControl w:val="0"/>
              <w:tabs>
                <w:tab w:val="left" w:pos="5040"/>
              </w:tabs>
              <w:autoSpaceDE w:val="0"/>
              <w:autoSpaceDN w:val="0"/>
              <w:adjustRightInd w:val="0"/>
              <w:rPr>
                <w:sz w:val="18"/>
                <w:szCs w:val="18"/>
              </w:rPr>
            </w:pPr>
            <w:hyperlink r:id="rId5" w:history="1">
              <w:r w:rsidR="00456A24" w:rsidRPr="00B51EA2">
                <w:rPr>
                  <w:rStyle w:val="af0"/>
                  <w:sz w:val="18"/>
                  <w:szCs w:val="18"/>
                  <w:lang w:val="en-US"/>
                </w:rPr>
                <w:t>l</w:t>
              </w:r>
              <w:r w:rsidR="00456A24" w:rsidRPr="00B51EA2">
                <w:rPr>
                  <w:rStyle w:val="af0"/>
                  <w:sz w:val="18"/>
                  <w:szCs w:val="18"/>
                </w:rPr>
                <w:t>abest-med@mail.ru</w:t>
              </w:r>
            </w:hyperlink>
          </w:p>
          <w:p w:rsidR="00456A24" w:rsidRPr="00B51EA2" w:rsidRDefault="00456A24" w:rsidP="00456A24">
            <w:pPr>
              <w:widowControl w:val="0"/>
              <w:tabs>
                <w:tab w:val="left" w:pos="5040"/>
              </w:tabs>
              <w:autoSpaceDE w:val="0"/>
              <w:autoSpaceDN w:val="0"/>
              <w:adjustRightInd w:val="0"/>
              <w:rPr>
                <w:b/>
                <w:sz w:val="18"/>
                <w:szCs w:val="18"/>
              </w:rPr>
            </w:pPr>
          </w:p>
          <w:p w:rsidR="00456A24" w:rsidRPr="00B51EA2" w:rsidRDefault="00456A24" w:rsidP="00456A24">
            <w:pPr>
              <w:widowControl w:val="0"/>
              <w:tabs>
                <w:tab w:val="left" w:pos="5040"/>
              </w:tabs>
              <w:autoSpaceDE w:val="0"/>
              <w:autoSpaceDN w:val="0"/>
              <w:adjustRightInd w:val="0"/>
              <w:rPr>
                <w:b/>
                <w:sz w:val="18"/>
                <w:szCs w:val="18"/>
              </w:rPr>
            </w:pPr>
            <w:r w:rsidRPr="00B51EA2">
              <w:rPr>
                <w:b/>
                <w:sz w:val="18"/>
                <w:szCs w:val="18"/>
              </w:rPr>
              <w:t>Директор</w:t>
            </w:r>
          </w:p>
          <w:p w:rsidR="00456A24" w:rsidRPr="00B51EA2" w:rsidRDefault="00456A24" w:rsidP="00456A24">
            <w:pPr>
              <w:widowControl w:val="0"/>
              <w:tabs>
                <w:tab w:val="left" w:pos="5040"/>
              </w:tabs>
              <w:autoSpaceDE w:val="0"/>
              <w:autoSpaceDN w:val="0"/>
              <w:adjustRightInd w:val="0"/>
              <w:rPr>
                <w:b/>
                <w:sz w:val="18"/>
                <w:szCs w:val="18"/>
              </w:rPr>
            </w:pPr>
            <w:r w:rsidRPr="00B51EA2">
              <w:rPr>
                <w:b/>
                <w:sz w:val="18"/>
                <w:szCs w:val="18"/>
              </w:rPr>
              <w:t>___________________/И.М. Николаев/</w:t>
            </w:r>
          </w:p>
          <w:p w:rsidR="00456A24" w:rsidRPr="00B51EA2" w:rsidRDefault="00456A24" w:rsidP="00456A24">
            <w:pPr>
              <w:widowControl w:val="0"/>
              <w:tabs>
                <w:tab w:val="left" w:pos="5040"/>
              </w:tabs>
              <w:autoSpaceDE w:val="0"/>
              <w:autoSpaceDN w:val="0"/>
              <w:adjustRightInd w:val="0"/>
              <w:rPr>
                <w:b/>
                <w:sz w:val="18"/>
                <w:szCs w:val="18"/>
              </w:rPr>
            </w:pPr>
            <w:r w:rsidRPr="00B51EA2">
              <w:rPr>
                <w:b/>
                <w:bCs/>
                <w:sz w:val="18"/>
                <w:szCs w:val="18"/>
              </w:rPr>
              <w:t xml:space="preserve">М.П.      </w:t>
            </w:r>
          </w:p>
          <w:p w:rsidR="009120A8" w:rsidRPr="0015535E" w:rsidRDefault="009120A8" w:rsidP="00257943">
            <w:pPr>
              <w:rPr>
                <w:sz w:val="18"/>
                <w:szCs w:val="18"/>
              </w:rPr>
            </w:pPr>
          </w:p>
        </w:tc>
      </w:tr>
    </w:tbl>
    <w:p w:rsidR="009120A8" w:rsidRDefault="009120A8" w:rsidP="009120A8">
      <w:pPr>
        <w:jc w:val="right"/>
        <w:rPr>
          <w:sz w:val="20"/>
          <w:szCs w:val="20"/>
        </w:rPr>
      </w:pPr>
    </w:p>
    <w:p w:rsidR="009120A8" w:rsidRDefault="009120A8"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401189" w:rsidRDefault="00401189" w:rsidP="009120A8">
      <w:pPr>
        <w:jc w:val="right"/>
        <w:rPr>
          <w:sz w:val="20"/>
          <w:szCs w:val="20"/>
        </w:rPr>
      </w:pPr>
    </w:p>
    <w:p w:rsidR="009120A8" w:rsidRPr="00E94A4D" w:rsidRDefault="009120A8" w:rsidP="009120A8">
      <w:pPr>
        <w:jc w:val="right"/>
        <w:rPr>
          <w:sz w:val="20"/>
          <w:szCs w:val="20"/>
        </w:rPr>
      </w:pPr>
      <w:r w:rsidRPr="00E94A4D">
        <w:rPr>
          <w:sz w:val="20"/>
          <w:szCs w:val="20"/>
        </w:rPr>
        <w:lastRenderedPageBreak/>
        <w:t>Приложение № 1</w:t>
      </w:r>
    </w:p>
    <w:p w:rsidR="009120A8" w:rsidRPr="00E94A4D" w:rsidRDefault="009120A8" w:rsidP="009120A8">
      <w:pPr>
        <w:ind w:left="4320"/>
        <w:jc w:val="right"/>
        <w:rPr>
          <w:sz w:val="20"/>
          <w:szCs w:val="20"/>
        </w:rPr>
      </w:pPr>
      <w:r w:rsidRPr="00E94A4D">
        <w:rPr>
          <w:sz w:val="20"/>
          <w:szCs w:val="20"/>
        </w:rPr>
        <w:t xml:space="preserve">                                              к договору № </w:t>
      </w:r>
      <w:r>
        <w:rPr>
          <w:sz w:val="20"/>
          <w:szCs w:val="20"/>
        </w:rPr>
        <w:t>106-23</w:t>
      </w:r>
      <w:r w:rsidRPr="00E94A4D">
        <w:rPr>
          <w:sz w:val="20"/>
          <w:szCs w:val="20"/>
        </w:rPr>
        <w:br/>
        <w:t>от ___________________.</w:t>
      </w:r>
    </w:p>
    <w:p w:rsidR="009120A8" w:rsidRPr="00E94A4D" w:rsidRDefault="009120A8" w:rsidP="009120A8">
      <w:pPr>
        <w:jc w:val="center"/>
        <w:rPr>
          <w:b/>
          <w:sz w:val="20"/>
          <w:szCs w:val="20"/>
        </w:rPr>
      </w:pPr>
    </w:p>
    <w:p w:rsidR="009120A8" w:rsidRPr="00E94A4D" w:rsidRDefault="009120A8" w:rsidP="009120A8">
      <w:pPr>
        <w:jc w:val="center"/>
        <w:rPr>
          <w:b/>
          <w:sz w:val="20"/>
          <w:szCs w:val="20"/>
        </w:rPr>
      </w:pPr>
      <w:r w:rsidRPr="00E94A4D">
        <w:rPr>
          <w:b/>
          <w:sz w:val="20"/>
          <w:szCs w:val="20"/>
        </w:rPr>
        <w:t>СПЕЦИФИКАЦИЯ</w:t>
      </w:r>
    </w:p>
    <w:tbl>
      <w:tblPr>
        <w:tblW w:w="11277" w:type="dxa"/>
        <w:tblInd w:w="-856" w:type="dxa"/>
        <w:tblLayout w:type="fixed"/>
        <w:tblLook w:val="04A0"/>
      </w:tblPr>
      <w:tblGrid>
        <w:gridCol w:w="567"/>
        <w:gridCol w:w="1957"/>
        <w:gridCol w:w="2952"/>
        <w:gridCol w:w="556"/>
        <w:gridCol w:w="584"/>
        <w:gridCol w:w="1441"/>
        <w:gridCol w:w="1271"/>
        <w:gridCol w:w="992"/>
        <w:gridCol w:w="957"/>
      </w:tblGrid>
      <w:tr w:rsidR="00456A24" w:rsidRPr="00506F9D" w:rsidTr="00456A24">
        <w:trPr>
          <w:trHeight w:val="9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24" w:rsidRPr="00456A24" w:rsidRDefault="00456A24" w:rsidP="00257943">
            <w:pPr>
              <w:jc w:val="center"/>
              <w:rPr>
                <w:bCs/>
                <w:sz w:val="19"/>
                <w:szCs w:val="19"/>
              </w:rPr>
            </w:pPr>
            <w:r w:rsidRPr="00456A24">
              <w:rPr>
                <w:bCs/>
                <w:sz w:val="19"/>
                <w:szCs w:val="19"/>
              </w:rPr>
              <w:t>№ п/п</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24" w:rsidRPr="00456A24" w:rsidRDefault="00456A24" w:rsidP="00257943">
            <w:pPr>
              <w:jc w:val="center"/>
              <w:rPr>
                <w:sz w:val="19"/>
                <w:szCs w:val="19"/>
              </w:rPr>
            </w:pPr>
            <w:r w:rsidRPr="00456A24">
              <w:rPr>
                <w:sz w:val="19"/>
                <w:szCs w:val="19"/>
              </w:rPr>
              <w:t>Наименование товара, работ, услуг, товарный знак (его словесное обозначение) (при наличии)</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24" w:rsidRPr="00456A24" w:rsidRDefault="00456A24" w:rsidP="00257943">
            <w:pPr>
              <w:jc w:val="center"/>
              <w:rPr>
                <w:sz w:val="19"/>
                <w:szCs w:val="19"/>
              </w:rPr>
            </w:pPr>
            <w:r w:rsidRPr="00456A24">
              <w:rPr>
                <w:sz w:val="19"/>
                <w:szCs w:val="19"/>
              </w:rPr>
              <w:t>Характеристики товара, работ, услуг</w:t>
            </w:r>
          </w:p>
        </w:tc>
        <w:tc>
          <w:tcPr>
            <w:tcW w:w="556" w:type="dxa"/>
            <w:tcBorders>
              <w:top w:val="single" w:sz="4" w:space="0" w:color="auto"/>
              <w:left w:val="single" w:sz="4" w:space="0" w:color="auto"/>
              <w:bottom w:val="single" w:sz="4" w:space="0" w:color="auto"/>
              <w:right w:val="single" w:sz="4" w:space="0" w:color="auto"/>
            </w:tcBorders>
            <w:vAlign w:val="center"/>
          </w:tcPr>
          <w:p w:rsidR="00456A24" w:rsidRPr="00456A24" w:rsidRDefault="00456A24" w:rsidP="00257943">
            <w:pPr>
              <w:jc w:val="center"/>
              <w:rPr>
                <w:sz w:val="19"/>
                <w:szCs w:val="19"/>
              </w:rPr>
            </w:pPr>
            <w:r w:rsidRPr="00456A24">
              <w:rPr>
                <w:sz w:val="19"/>
                <w:szCs w:val="19"/>
              </w:rPr>
              <w:t>Ед. изм.</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56A24" w:rsidRPr="00456A24" w:rsidRDefault="00456A24" w:rsidP="00257943">
            <w:pPr>
              <w:jc w:val="center"/>
              <w:rPr>
                <w:sz w:val="19"/>
                <w:szCs w:val="19"/>
              </w:rPr>
            </w:pPr>
            <w:r w:rsidRPr="00456A24">
              <w:rPr>
                <w:sz w:val="19"/>
                <w:szCs w:val="19"/>
              </w:rPr>
              <w:t>Кол-во</w:t>
            </w:r>
          </w:p>
        </w:tc>
        <w:tc>
          <w:tcPr>
            <w:tcW w:w="1441" w:type="dxa"/>
            <w:tcBorders>
              <w:top w:val="single" w:sz="4" w:space="0" w:color="auto"/>
              <w:left w:val="single" w:sz="4" w:space="0" w:color="auto"/>
              <w:bottom w:val="single" w:sz="4" w:space="0" w:color="auto"/>
              <w:right w:val="single" w:sz="4" w:space="0" w:color="auto"/>
            </w:tcBorders>
            <w:vAlign w:val="center"/>
          </w:tcPr>
          <w:p w:rsidR="00456A24" w:rsidRPr="00456A24" w:rsidRDefault="00456A24" w:rsidP="00257943">
            <w:pPr>
              <w:jc w:val="center"/>
              <w:rPr>
                <w:sz w:val="19"/>
                <w:szCs w:val="19"/>
              </w:rPr>
            </w:pPr>
            <w:r w:rsidRPr="00456A24">
              <w:rPr>
                <w:sz w:val="19"/>
                <w:szCs w:val="19"/>
              </w:rPr>
              <w:t>Производитель</w:t>
            </w:r>
          </w:p>
        </w:tc>
        <w:tc>
          <w:tcPr>
            <w:tcW w:w="1271" w:type="dxa"/>
            <w:tcBorders>
              <w:top w:val="single" w:sz="4" w:space="0" w:color="auto"/>
              <w:left w:val="single" w:sz="4" w:space="0" w:color="auto"/>
              <w:bottom w:val="single" w:sz="4" w:space="0" w:color="auto"/>
              <w:right w:val="single" w:sz="4" w:space="0" w:color="auto"/>
            </w:tcBorders>
            <w:vAlign w:val="center"/>
          </w:tcPr>
          <w:p w:rsidR="00456A24" w:rsidRPr="00456A24" w:rsidRDefault="00456A24" w:rsidP="00257943">
            <w:pPr>
              <w:jc w:val="center"/>
              <w:rPr>
                <w:sz w:val="19"/>
                <w:szCs w:val="19"/>
              </w:rPr>
            </w:pPr>
            <w:r w:rsidRPr="00456A24">
              <w:rPr>
                <w:sz w:val="19"/>
                <w:szCs w:val="19"/>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vAlign w:val="center"/>
          </w:tcPr>
          <w:p w:rsidR="00456A24" w:rsidRPr="00456A24" w:rsidRDefault="00456A24" w:rsidP="00257943">
            <w:pPr>
              <w:jc w:val="center"/>
              <w:rPr>
                <w:bCs/>
                <w:sz w:val="19"/>
                <w:szCs w:val="19"/>
              </w:rPr>
            </w:pPr>
            <w:r w:rsidRPr="00456A24">
              <w:rPr>
                <w:bCs/>
                <w:sz w:val="19"/>
                <w:szCs w:val="19"/>
              </w:rPr>
              <w:t>Цена за ед., руб.</w:t>
            </w:r>
          </w:p>
        </w:tc>
        <w:tc>
          <w:tcPr>
            <w:tcW w:w="957" w:type="dxa"/>
            <w:tcBorders>
              <w:top w:val="single" w:sz="4" w:space="0" w:color="auto"/>
              <w:left w:val="single" w:sz="4" w:space="0" w:color="auto"/>
              <w:bottom w:val="single" w:sz="4" w:space="0" w:color="auto"/>
              <w:right w:val="single" w:sz="4" w:space="0" w:color="auto"/>
            </w:tcBorders>
            <w:vAlign w:val="center"/>
          </w:tcPr>
          <w:p w:rsidR="00456A24" w:rsidRPr="00456A24" w:rsidRDefault="00456A24" w:rsidP="00257943">
            <w:pPr>
              <w:jc w:val="center"/>
              <w:rPr>
                <w:bCs/>
                <w:sz w:val="19"/>
                <w:szCs w:val="19"/>
              </w:rPr>
            </w:pPr>
            <w:r w:rsidRPr="00456A24">
              <w:rPr>
                <w:bCs/>
                <w:sz w:val="19"/>
                <w:szCs w:val="19"/>
              </w:rPr>
              <w:t>Сумма с НДС, руб.</w:t>
            </w:r>
          </w:p>
        </w:tc>
      </w:tr>
      <w:tr w:rsidR="00456A24" w:rsidRPr="00506F9D" w:rsidTr="00456A24">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56A24" w:rsidRPr="00456A24" w:rsidRDefault="00456A24" w:rsidP="00257943">
            <w:pPr>
              <w:jc w:val="center"/>
              <w:rPr>
                <w:sz w:val="19"/>
                <w:szCs w:val="19"/>
              </w:rPr>
            </w:pPr>
          </w:p>
        </w:tc>
        <w:tc>
          <w:tcPr>
            <w:tcW w:w="1957" w:type="dxa"/>
            <w:tcBorders>
              <w:top w:val="single" w:sz="4" w:space="0" w:color="auto"/>
              <w:left w:val="nil"/>
              <w:right w:val="single" w:sz="4" w:space="0" w:color="auto"/>
            </w:tcBorders>
            <w:shd w:val="clear" w:color="auto" w:fill="auto"/>
            <w:hideMark/>
          </w:tcPr>
          <w:p w:rsidR="00456A24" w:rsidRPr="00456A24" w:rsidRDefault="00456A24" w:rsidP="00257943">
            <w:pPr>
              <w:rPr>
                <w:sz w:val="19"/>
                <w:szCs w:val="19"/>
              </w:rPr>
            </w:pPr>
            <w:r w:rsidRPr="00456A24">
              <w:rPr>
                <w:sz w:val="19"/>
                <w:szCs w:val="19"/>
                <w:lang w:eastAsia="en-US"/>
              </w:rPr>
              <w:t>Лампа галогеновая</w:t>
            </w:r>
            <w:r w:rsidRPr="00456A24">
              <w:rPr>
                <w:bCs/>
                <w:sz w:val="19"/>
                <w:szCs w:val="19"/>
              </w:rPr>
              <w:t xml:space="preserve"> MU988800</w:t>
            </w:r>
          </w:p>
          <w:p w:rsidR="00456A24" w:rsidRPr="00456A24" w:rsidRDefault="00456A24" w:rsidP="00257943">
            <w:pPr>
              <w:rPr>
                <w:sz w:val="19"/>
                <w:szCs w:val="19"/>
                <w:lang w:eastAsia="en-US"/>
              </w:rPr>
            </w:pPr>
          </w:p>
        </w:tc>
        <w:tc>
          <w:tcPr>
            <w:tcW w:w="2952" w:type="dxa"/>
            <w:tcBorders>
              <w:top w:val="nil"/>
              <w:left w:val="nil"/>
              <w:bottom w:val="single" w:sz="4" w:space="0" w:color="auto"/>
              <w:right w:val="single" w:sz="4" w:space="0" w:color="auto"/>
            </w:tcBorders>
            <w:shd w:val="clear" w:color="auto" w:fill="auto"/>
            <w:hideMark/>
          </w:tcPr>
          <w:p w:rsidR="00456A24" w:rsidRPr="00456A24" w:rsidRDefault="00456A24" w:rsidP="00257943">
            <w:pPr>
              <w:jc w:val="both"/>
              <w:rPr>
                <w:rFonts w:eastAsiaTheme="minorEastAsia"/>
                <w:sz w:val="19"/>
                <w:szCs w:val="19"/>
                <w:lang w:eastAsia="en-US"/>
              </w:rPr>
            </w:pPr>
            <w:r w:rsidRPr="00456A24">
              <w:rPr>
                <w:sz w:val="19"/>
                <w:szCs w:val="19"/>
              </w:rPr>
              <w:t xml:space="preserve">Галогеновая лампа накаливания, оригинал, на 12 вольт, 20 ватт, с изолированными проводами и коннекторами для подключения. Лампа имеет металлическую направляющую, для фиксации в посадочном месте. Предназначена для </w:t>
            </w:r>
            <w:r w:rsidRPr="00456A24">
              <w:rPr>
                <w:color w:val="000000"/>
                <w:sz w:val="19"/>
                <w:szCs w:val="19"/>
                <w:lang w:eastAsia="en-US"/>
              </w:rPr>
              <w:t>биохимического анализатора </w:t>
            </w:r>
            <w:r w:rsidRPr="00456A24">
              <w:rPr>
                <w:color w:val="000000"/>
                <w:sz w:val="19"/>
                <w:szCs w:val="19"/>
                <w:lang w:val="en-US" w:eastAsia="en-US"/>
              </w:rPr>
              <w:t>BeckmanCoulter</w:t>
            </w:r>
            <w:r w:rsidRPr="00456A24">
              <w:rPr>
                <w:color w:val="000000"/>
                <w:sz w:val="19"/>
                <w:szCs w:val="19"/>
                <w:lang w:eastAsia="en-US"/>
              </w:rPr>
              <w:t> </w:t>
            </w:r>
            <w:r w:rsidRPr="00456A24">
              <w:rPr>
                <w:color w:val="000000"/>
                <w:sz w:val="19"/>
                <w:szCs w:val="19"/>
                <w:lang w:val="en-US" w:eastAsia="en-US"/>
              </w:rPr>
              <w:t>AU</w:t>
            </w:r>
            <w:r w:rsidRPr="00456A24">
              <w:rPr>
                <w:color w:val="000000"/>
                <w:sz w:val="19"/>
                <w:szCs w:val="19"/>
                <w:lang w:eastAsia="en-US"/>
              </w:rPr>
              <w:t xml:space="preserve"> 700 имеющегося у Заказчика</w:t>
            </w:r>
          </w:p>
        </w:tc>
        <w:tc>
          <w:tcPr>
            <w:tcW w:w="556" w:type="dxa"/>
            <w:tcBorders>
              <w:top w:val="single" w:sz="4" w:space="0" w:color="auto"/>
              <w:left w:val="nil"/>
              <w:bottom w:val="single" w:sz="4" w:space="0" w:color="auto"/>
              <w:right w:val="single" w:sz="4" w:space="0" w:color="auto"/>
            </w:tcBorders>
          </w:tcPr>
          <w:p w:rsidR="00456A24" w:rsidRPr="00456A24" w:rsidRDefault="00456A24" w:rsidP="00257943">
            <w:pPr>
              <w:jc w:val="right"/>
              <w:rPr>
                <w:sz w:val="19"/>
                <w:szCs w:val="19"/>
                <w:lang w:eastAsia="en-US"/>
              </w:rPr>
            </w:pPr>
            <w:r w:rsidRPr="00456A24">
              <w:rPr>
                <w:sz w:val="19"/>
                <w:szCs w:val="19"/>
                <w:lang w:eastAsia="en-US"/>
              </w:rPr>
              <w:t>Шт.</w:t>
            </w:r>
          </w:p>
        </w:tc>
        <w:tc>
          <w:tcPr>
            <w:tcW w:w="584" w:type="dxa"/>
            <w:tcBorders>
              <w:top w:val="nil"/>
              <w:left w:val="single" w:sz="4" w:space="0" w:color="auto"/>
              <w:bottom w:val="single" w:sz="4" w:space="0" w:color="auto"/>
              <w:right w:val="single" w:sz="4" w:space="0" w:color="auto"/>
            </w:tcBorders>
            <w:shd w:val="clear" w:color="auto" w:fill="auto"/>
          </w:tcPr>
          <w:p w:rsidR="00456A24" w:rsidRPr="00456A24" w:rsidRDefault="00456A24" w:rsidP="00257943">
            <w:pPr>
              <w:jc w:val="center"/>
              <w:rPr>
                <w:sz w:val="19"/>
                <w:szCs w:val="19"/>
                <w:lang w:eastAsia="en-US"/>
              </w:rPr>
            </w:pPr>
            <w:r w:rsidRPr="00456A24">
              <w:rPr>
                <w:sz w:val="19"/>
                <w:szCs w:val="19"/>
                <w:lang w:eastAsia="en-US"/>
              </w:rPr>
              <w:t>2</w:t>
            </w:r>
          </w:p>
        </w:tc>
        <w:tc>
          <w:tcPr>
            <w:tcW w:w="1441" w:type="dxa"/>
            <w:tcBorders>
              <w:top w:val="single" w:sz="4" w:space="0" w:color="auto"/>
              <w:left w:val="nil"/>
              <w:bottom w:val="single" w:sz="4" w:space="0" w:color="auto"/>
              <w:right w:val="single" w:sz="4" w:space="0" w:color="auto"/>
            </w:tcBorders>
          </w:tcPr>
          <w:p w:rsidR="00456A24" w:rsidRPr="00456A24" w:rsidRDefault="00456A24" w:rsidP="00257943">
            <w:pPr>
              <w:rPr>
                <w:sz w:val="19"/>
                <w:szCs w:val="19"/>
              </w:rPr>
            </w:pPr>
            <w:r w:rsidRPr="00456A24">
              <w:rPr>
                <w:sz w:val="19"/>
                <w:szCs w:val="19"/>
              </w:rPr>
              <w:t>"</w:t>
            </w:r>
            <w:proofErr w:type="spellStart"/>
            <w:r w:rsidRPr="00456A24">
              <w:rPr>
                <w:sz w:val="19"/>
                <w:szCs w:val="19"/>
              </w:rPr>
              <w:t>БекменКультер</w:t>
            </w:r>
            <w:proofErr w:type="spellEnd"/>
            <w:r w:rsidRPr="00456A24">
              <w:rPr>
                <w:sz w:val="19"/>
                <w:szCs w:val="19"/>
              </w:rPr>
              <w:t>, Инк.", США.</w:t>
            </w:r>
          </w:p>
        </w:tc>
        <w:tc>
          <w:tcPr>
            <w:tcW w:w="1271" w:type="dxa"/>
            <w:tcBorders>
              <w:top w:val="single" w:sz="4" w:space="0" w:color="auto"/>
              <w:left w:val="nil"/>
              <w:bottom w:val="single" w:sz="4" w:space="0" w:color="auto"/>
              <w:right w:val="single" w:sz="4" w:space="0" w:color="auto"/>
            </w:tcBorders>
          </w:tcPr>
          <w:p w:rsidR="00456A24" w:rsidRPr="00456A24" w:rsidRDefault="00456A24" w:rsidP="00257943">
            <w:pPr>
              <w:pStyle w:val="af1"/>
              <w:jc w:val="center"/>
              <w:rPr>
                <w:rFonts w:ascii="Times New Roman" w:hAnsi="Times New Roman"/>
                <w:sz w:val="19"/>
                <w:szCs w:val="19"/>
              </w:rPr>
            </w:pPr>
            <w:r w:rsidRPr="00456A24">
              <w:rPr>
                <w:rFonts w:ascii="Times New Roman" w:hAnsi="Times New Roman"/>
                <w:sz w:val="19"/>
                <w:szCs w:val="19"/>
              </w:rPr>
              <w:t>Япония</w:t>
            </w:r>
          </w:p>
        </w:tc>
        <w:tc>
          <w:tcPr>
            <w:tcW w:w="992" w:type="dxa"/>
            <w:tcBorders>
              <w:top w:val="single" w:sz="4" w:space="0" w:color="auto"/>
              <w:left w:val="nil"/>
              <w:bottom w:val="single" w:sz="4" w:space="0" w:color="auto"/>
              <w:right w:val="single" w:sz="4" w:space="0" w:color="auto"/>
            </w:tcBorders>
          </w:tcPr>
          <w:p w:rsidR="00456A24" w:rsidRPr="00456A24" w:rsidRDefault="00456A24" w:rsidP="00257943">
            <w:pPr>
              <w:pStyle w:val="af1"/>
              <w:jc w:val="center"/>
              <w:rPr>
                <w:rFonts w:ascii="Times New Roman" w:hAnsi="Times New Roman"/>
                <w:bCs/>
                <w:sz w:val="19"/>
                <w:szCs w:val="19"/>
              </w:rPr>
            </w:pPr>
            <w:r w:rsidRPr="00456A24">
              <w:rPr>
                <w:rFonts w:ascii="Times New Roman" w:hAnsi="Times New Roman"/>
                <w:bCs/>
                <w:sz w:val="19"/>
                <w:szCs w:val="19"/>
              </w:rPr>
              <w:t xml:space="preserve">23 690,00  </w:t>
            </w:r>
          </w:p>
        </w:tc>
        <w:tc>
          <w:tcPr>
            <w:tcW w:w="957" w:type="dxa"/>
            <w:tcBorders>
              <w:top w:val="single" w:sz="4" w:space="0" w:color="auto"/>
              <w:left w:val="single" w:sz="4" w:space="0" w:color="auto"/>
              <w:bottom w:val="single" w:sz="4" w:space="0" w:color="auto"/>
              <w:right w:val="single" w:sz="4" w:space="0" w:color="auto"/>
            </w:tcBorders>
          </w:tcPr>
          <w:p w:rsidR="00456A24" w:rsidRPr="00456A24" w:rsidRDefault="00456A24" w:rsidP="00257943">
            <w:pPr>
              <w:pStyle w:val="af1"/>
              <w:jc w:val="center"/>
              <w:rPr>
                <w:rFonts w:ascii="Times New Roman" w:hAnsi="Times New Roman"/>
                <w:bCs/>
                <w:sz w:val="19"/>
                <w:szCs w:val="19"/>
              </w:rPr>
            </w:pPr>
            <w:r w:rsidRPr="00456A24">
              <w:rPr>
                <w:rFonts w:ascii="Times New Roman" w:hAnsi="Times New Roman"/>
                <w:bCs/>
                <w:sz w:val="19"/>
                <w:szCs w:val="19"/>
              </w:rPr>
              <w:t>47380,00</w:t>
            </w:r>
          </w:p>
        </w:tc>
      </w:tr>
      <w:tr w:rsidR="00456A24" w:rsidRPr="00506F9D" w:rsidTr="00456A2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24" w:rsidRPr="00456A24" w:rsidRDefault="00456A24" w:rsidP="00257943">
            <w:pPr>
              <w:jc w:val="center"/>
              <w:rPr>
                <w:bCs/>
                <w:sz w:val="19"/>
                <w:szCs w:val="19"/>
              </w:rPr>
            </w:pPr>
          </w:p>
        </w:tc>
        <w:tc>
          <w:tcPr>
            <w:tcW w:w="6049" w:type="dxa"/>
            <w:gridSpan w:val="4"/>
            <w:tcBorders>
              <w:top w:val="single" w:sz="4" w:space="0" w:color="auto"/>
              <w:left w:val="nil"/>
              <w:bottom w:val="single" w:sz="4" w:space="0" w:color="auto"/>
              <w:right w:val="single" w:sz="4" w:space="0" w:color="auto"/>
            </w:tcBorders>
          </w:tcPr>
          <w:p w:rsidR="00456A24" w:rsidRPr="00456A24" w:rsidRDefault="00456A24" w:rsidP="00257943">
            <w:pPr>
              <w:jc w:val="both"/>
              <w:rPr>
                <w:bCs/>
                <w:sz w:val="19"/>
                <w:szCs w:val="19"/>
              </w:rPr>
            </w:pPr>
            <w:r w:rsidRPr="00456A24">
              <w:rPr>
                <w:sz w:val="19"/>
                <w:szCs w:val="19"/>
              </w:rPr>
              <w:t>ИТОГО (цена договора):</w:t>
            </w:r>
          </w:p>
        </w:tc>
        <w:tc>
          <w:tcPr>
            <w:tcW w:w="4661" w:type="dxa"/>
            <w:gridSpan w:val="4"/>
            <w:tcBorders>
              <w:top w:val="nil"/>
              <w:left w:val="nil"/>
              <w:bottom w:val="single" w:sz="4" w:space="0" w:color="auto"/>
              <w:right w:val="single" w:sz="4" w:space="0" w:color="auto"/>
            </w:tcBorders>
            <w:vAlign w:val="center"/>
          </w:tcPr>
          <w:p w:rsidR="00456A24" w:rsidRPr="00456A24" w:rsidRDefault="00456A24" w:rsidP="00257943">
            <w:pPr>
              <w:jc w:val="center"/>
              <w:rPr>
                <w:b/>
                <w:sz w:val="19"/>
                <w:szCs w:val="19"/>
              </w:rPr>
            </w:pPr>
            <w:r w:rsidRPr="00456A24">
              <w:rPr>
                <w:b/>
                <w:sz w:val="19"/>
                <w:szCs w:val="19"/>
              </w:rPr>
              <w:t>47380,00</w:t>
            </w:r>
          </w:p>
        </w:tc>
      </w:tr>
      <w:tr w:rsidR="00456A24" w:rsidRPr="00506F9D" w:rsidTr="00456A24">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56A24" w:rsidRPr="00456A24" w:rsidRDefault="00456A24" w:rsidP="00257943">
            <w:pPr>
              <w:jc w:val="center"/>
              <w:rPr>
                <w:bCs/>
                <w:sz w:val="19"/>
                <w:szCs w:val="19"/>
              </w:rPr>
            </w:pPr>
          </w:p>
        </w:tc>
        <w:tc>
          <w:tcPr>
            <w:tcW w:w="6049" w:type="dxa"/>
            <w:gridSpan w:val="4"/>
            <w:tcBorders>
              <w:top w:val="single" w:sz="4" w:space="0" w:color="auto"/>
              <w:left w:val="nil"/>
              <w:bottom w:val="single" w:sz="4" w:space="0" w:color="auto"/>
              <w:right w:val="single" w:sz="4" w:space="0" w:color="auto"/>
            </w:tcBorders>
          </w:tcPr>
          <w:p w:rsidR="00456A24" w:rsidRPr="00456A24" w:rsidRDefault="00456A24" w:rsidP="00257943">
            <w:pPr>
              <w:rPr>
                <w:bCs/>
                <w:sz w:val="19"/>
                <w:szCs w:val="19"/>
              </w:rPr>
            </w:pPr>
            <w:r w:rsidRPr="00456A24">
              <w:rPr>
                <w:sz w:val="19"/>
                <w:szCs w:val="19"/>
              </w:rPr>
              <w:t>В т.ч. НДС (если участник закупки является плательщиком НДС)</w:t>
            </w:r>
          </w:p>
        </w:tc>
        <w:tc>
          <w:tcPr>
            <w:tcW w:w="4661" w:type="dxa"/>
            <w:gridSpan w:val="4"/>
            <w:tcBorders>
              <w:top w:val="nil"/>
              <w:left w:val="nil"/>
              <w:bottom w:val="single" w:sz="4" w:space="0" w:color="auto"/>
              <w:right w:val="single" w:sz="4" w:space="0" w:color="auto"/>
            </w:tcBorders>
            <w:vAlign w:val="center"/>
          </w:tcPr>
          <w:p w:rsidR="00456A24" w:rsidRPr="00456A24" w:rsidRDefault="00456A24" w:rsidP="00257943">
            <w:pPr>
              <w:jc w:val="center"/>
              <w:rPr>
                <w:b/>
                <w:sz w:val="19"/>
                <w:szCs w:val="19"/>
              </w:rPr>
            </w:pPr>
            <w:r w:rsidRPr="00456A24">
              <w:rPr>
                <w:b/>
                <w:sz w:val="19"/>
                <w:szCs w:val="19"/>
              </w:rPr>
              <w:t>-</w:t>
            </w:r>
          </w:p>
        </w:tc>
      </w:tr>
    </w:tbl>
    <w:p w:rsidR="009120A8" w:rsidRPr="00456A24" w:rsidRDefault="009120A8" w:rsidP="009120A8">
      <w:pPr>
        <w:spacing w:before="240"/>
        <w:ind w:firstLine="567"/>
        <w:jc w:val="both"/>
        <w:rPr>
          <w:b/>
          <w:bCs/>
          <w:sz w:val="20"/>
          <w:szCs w:val="20"/>
        </w:rPr>
      </w:pPr>
      <w:r w:rsidRPr="00456A24">
        <w:rPr>
          <w:b/>
          <w:bCs/>
          <w:sz w:val="20"/>
          <w:szCs w:val="20"/>
        </w:rPr>
        <w:t>Прочие условия:</w:t>
      </w:r>
    </w:p>
    <w:p w:rsidR="009120A8" w:rsidRPr="00456A24" w:rsidRDefault="009120A8" w:rsidP="009120A8">
      <w:pPr>
        <w:pStyle w:val="a4"/>
        <w:numPr>
          <w:ilvl w:val="0"/>
          <w:numId w:val="3"/>
        </w:numPr>
        <w:spacing w:after="0" w:line="240" w:lineRule="auto"/>
        <w:ind w:left="0" w:firstLine="567"/>
        <w:jc w:val="both"/>
        <w:rPr>
          <w:rFonts w:ascii="Times New Roman" w:hAnsi="Times New Roman"/>
          <w:sz w:val="20"/>
        </w:rPr>
      </w:pPr>
      <w:r w:rsidRPr="00456A24">
        <w:rPr>
          <w:rFonts w:ascii="Times New Roman" w:hAnsi="Times New Roman"/>
          <w:sz w:val="20"/>
        </w:rPr>
        <w:t>Товар должен иметь остаточный срок годности на момент поставки не менее 12 месяцев.</w:t>
      </w:r>
    </w:p>
    <w:p w:rsidR="009120A8" w:rsidRPr="00456A24" w:rsidRDefault="009120A8" w:rsidP="009120A8">
      <w:pPr>
        <w:pStyle w:val="a4"/>
        <w:numPr>
          <w:ilvl w:val="0"/>
          <w:numId w:val="3"/>
        </w:numPr>
        <w:spacing w:after="0" w:line="240" w:lineRule="auto"/>
        <w:ind w:left="0" w:firstLine="567"/>
        <w:jc w:val="both"/>
        <w:rPr>
          <w:rFonts w:ascii="Times New Roman" w:hAnsi="Times New Roman"/>
          <w:sz w:val="20"/>
        </w:rPr>
      </w:pPr>
      <w:r w:rsidRPr="00456A24">
        <w:rPr>
          <w:rFonts w:ascii="Times New Roman" w:hAnsi="Times New Roman" w:cs="Times New Roman"/>
          <w:sz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rsidR="009120A8" w:rsidRPr="00456A24" w:rsidRDefault="009120A8" w:rsidP="009120A8">
      <w:pPr>
        <w:pStyle w:val="a4"/>
        <w:numPr>
          <w:ilvl w:val="0"/>
          <w:numId w:val="3"/>
        </w:numPr>
        <w:spacing w:after="0" w:line="240" w:lineRule="auto"/>
        <w:ind w:left="0" w:firstLine="567"/>
        <w:jc w:val="both"/>
        <w:rPr>
          <w:rFonts w:ascii="Times New Roman" w:hAnsi="Times New Roman"/>
          <w:sz w:val="20"/>
        </w:rPr>
      </w:pPr>
      <w:r w:rsidRPr="00456A24">
        <w:rPr>
          <w:rFonts w:ascii="Times New Roman" w:hAnsi="Times New Roman" w:cs="Times New Roman"/>
          <w:sz w:val="20"/>
        </w:rPr>
        <w:t xml:space="preserve">Поставляемый товар должен быть новым товаром - не бывшим в употреблении, </w:t>
      </w:r>
      <w:r w:rsidRPr="00456A24">
        <w:rPr>
          <w:rFonts w:ascii="Times New Roman" w:hAnsi="Times New Roman" w:cs="Times New Roman"/>
          <w:bCs/>
          <w:sz w:val="20"/>
        </w:rPr>
        <w:t>у которого не были восстановлены потребительские свойства</w:t>
      </w:r>
      <w:r w:rsidRPr="00456A24">
        <w:rPr>
          <w:rFonts w:ascii="Times New Roman" w:hAnsi="Times New Roman" w:cs="Times New Roman"/>
          <w:sz w:val="20"/>
        </w:rPr>
        <w:t>, не должен иметь повреждений и должен отвечать требованиям законодательства РФ.</w:t>
      </w:r>
    </w:p>
    <w:p w:rsidR="009120A8" w:rsidRPr="00456A24" w:rsidRDefault="009120A8" w:rsidP="009120A8">
      <w:pPr>
        <w:pStyle w:val="a4"/>
        <w:numPr>
          <w:ilvl w:val="0"/>
          <w:numId w:val="3"/>
        </w:numPr>
        <w:spacing w:after="0" w:line="240" w:lineRule="auto"/>
        <w:ind w:left="0" w:firstLine="567"/>
        <w:jc w:val="both"/>
        <w:rPr>
          <w:rFonts w:ascii="Times New Roman" w:hAnsi="Times New Roman"/>
          <w:sz w:val="20"/>
        </w:rPr>
      </w:pPr>
      <w:r w:rsidRPr="00456A24">
        <w:rPr>
          <w:rFonts w:ascii="Times New Roman" w:hAnsi="Times New Roman" w:cs="Times New Roman"/>
          <w:sz w:val="20"/>
        </w:rPr>
        <w:t>Поставляемый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 (ст. 469, 470 ГК РФ)</w:t>
      </w:r>
    </w:p>
    <w:p w:rsidR="009120A8" w:rsidRPr="00456A24" w:rsidRDefault="009120A8" w:rsidP="009120A8">
      <w:pPr>
        <w:pStyle w:val="a4"/>
        <w:numPr>
          <w:ilvl w:val="0"/>
          <w:numId w:val="3"/>
        </w:numPr>
        <w:spacing w:after="0" w:line="240" w:lineRule="auto"/>
        <w:ind w:left="0" w:firstLine="567"/>
        <w:jc w:val="both"/>
        <w:rPr>
          <w:rFonts w:ascii="Times New Roman" w:hAnsi="Times New Roman"/>
          <w:sz w:val="20"/>
        </w:rPr>
      </w:pPr>
      <w:r w:rsidRPr="00456A24">
        <w:rPr>
          <w:rFonts w:ascii="Times New Roman" w:hAnsi="Times New Roman" w:cs="Times New Roman"/>
          <w:sz w:val="20"/>
        </w:rPr>
        <w:t>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 При этом срок действия гарантии производителя на товар должен составлять не менее 6 месяцев со дня получения. Срок действия гарантии качества Поставщика на товар должен быть не менее, чем срок действия гарантии качества, установленный производителем Товара.</w:t>
      </w:r>
    </w:p>
    <w:p w:rsidR="009120A8" w:rsidRPr="00456A24" w:rsidRDefault="009120A8" w:rsidP="009120A8">
      <w:pPr>
        <w:pStyle w:val="a4"/>
        <w:numPr>
          <w:ilvl w:val="0"/>
          <w:numId w:val="3"/>
        </w:numPr>
        <w:spacing w:after="0" w:line="240" w:lineRule="auto"/>
        <w:ind w:left="0" w:firstLine="567"/>
        <w:jc w:val="both"/>
        <w:rPr>
          <w:rFonts w:ascii="Times New Roman" w:hAnsi="Times New Roman"/>
          <w:sz w:val="20"/>
        </w:rPr>
      </w:pPr>
      <w:r w:rsidRPr="00456A24">
        <w:rPr>
          <w:rFonts w:ascii="Times New Roman" w:hAnsi="Times New Roman" w:cs="Times New Roman"/>
          <w:sz w:val="20"/>
        </w:rPr>
        <w:t>Не допускается к приему товар с признаками недоброкачественности, без сопроводительной документации,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9120A8" w:rsidRPr="00456A24" w:rsidRDefault="009120A8" w:rsidP="009120A8">
      <w:pPr>
        <w:pStyle w:val="a4"/>
        <w:numPr>
          <w:ilvl w:val="0"/>
          <w:numId w:val="3"/>
        </w:numPr>
        <w:spacing w:after="0" w:line="240" w:lineRule="auto"/>
        <w:ind w:left="0" w:firstLine="567"/>
        <w:jc w:val="both"/>
        <w:rPr>
          <w:rFonts w:ascii="Times New Roman" w:hAnsi="Times New Roman"/>
          <w:sz w:val="20"/>
        </w:rPr>
      </w:pPr>
      <w:r w:rsidRPr="00456A24">
        <w:rPr>
          <w:rFonts w:ascii="Times New Roman" w:hAnsi="Times New Roman" w:cs="Times New Roman"/>
          <w:sz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56A24">
        <w:rPr>
          <w:rFonts w:ascii="Times New Roman" w:eastAsia="Times New Roman" w:hAnsi="Times New Roman" w:cs="Times New Roman"/>
          <w:b/>
          <w:bCs/>
          <w:color w:val="626262"/>
          <w:sz w:val="20"/>
          <w:lang w:eastAsia="ru-RU"/>
        </w:rPr>
        <w:t>  </w:t>
      </w:r>
    </w:p>
    <w:p w:rsidR="009120A8" w:rsidRPr="00456A24" w:rsidRDefault="009120A8" w:rsidP="009120A8">
      <w:pPr>
        <w:pStyle w:val="a4"/>
        <w:numPr>
          <w:ilvl w:val="0"/>
          <w:numId w:val="3"/>
        </w:numPr>
        <w:spacing w:after="0" w:line="240" w:lineRule="auto"/>
        <w:ind w:left="0" w:firstLine="567"/>
        <w:jc w:val="both"/>
        <w:rPr>
          <w:rFonts w:ascii="Times New Roman" w:hAnsi="Times New Roman"/>
          <w:sz w:val="20"/>
        </w:rPr>
      </w:pPr>
      <w:r w:rsidRPr="00456A24">
        <w:rPr>
          <w:rFonts w:ascii="Times New Roman" w:hAnsi="Times New Roman" w:cs="Times New Roman"/>
          <w:bCs/>
          <w:sz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120A8" w:rsidRPr="00456A24" w:rsidRDefault="009120A8" w:rsidP="009120A8">
      <w:pPr>
        <w:pStyle w:val="a4"/>
        <w:numPr>
          <w:ilvl w:val="0"/>
          <w:numId w:val="3"/>
        </w:numPr>
        <w:spacing w:after="0" w:line="240" w:lineRule="auto"/>
        <w:ind w:left="0" w:firstLine="567"/>
        <w:jc w:val="both"/>
        <w:rPr>
          <w:rFonts w:ascii="Times New Roman" w:hAnsi="Times New Roman"/>
          <w:sz w:val="20"/>
        </w:rPr>
      </w:pPr>
      <w:r w:rsidRPr="00456A24">
        <w:rPr>
          <w:rFonts w:ascii="Times New Roman" w:hAnsi="Times New Roman" w:cs="Times New Roman"/>
          <w:bCs/>
          <w:sz w:val="20"/>
        </w:rPr>
        <w:t>Упаковка должна предохранять товар от порчи, утраты товарного вида.</w:t>
      </w:r>
    </w:p>
    <w:p w:rsidR="009120A8" w:rsidRPr="00456A24" w:rsidRDefault="009120A8" w:rsidP="009120A8">
      <w:pPr>
        <w:pStyle w:val="a4"/>
        <w:numPr>
          <w:ilvl w:val="0"/>
          <w:numId w:val="3"/>
        </w:numPr>
        <w:tabs>
          <w:tab w:val="left" w:pos="851"/>
        </w:tabs>
        <w:spacing w:after="0" w:line="240" w:lineRule="auto"/>
        <w:ind w:left="0" w:firstLine="567"/>
        <w:jc w:val="both"/>
        <w:rPr>
          <w:rFonts w:ascii="Times New Roman" w:hAnsi="Times New Roman"/>
          <w:sz w:val="20"/>
        </w:rPr>
      </w:pPr>
      <w:r w:rsidRPr="00456A24">
        <w:rPr>
          <w:rFonts w:ascii="Times New Roman" w:hAnsi="Times New Roman" w:cs="Times New Roman"/>
          <w:bCs/>
          <w:sz w:val="20"/>
        </w:rPr>
        <w:t>Тара и упаковка входят в стоимость поставляемого товара.</w:t>
      </w:r>
    </w:p>
    <w:p w:rsidR="009120A8" w:rsidRDefault="009120A8" w:rsidP="009120A8">
      <w:pPr>
        <w:jc w:val="right"/>
        <w:rPr>
          <w:rFonts w:ascii="Cuprum" w:hAnsi="Cuprum" w:cs="Tahoma"/>
          <w:b/>
          <w:bCs/>
          <w:sz w:val="20"/>
          <w:szCs w:val="20"/>
        </w:rPr>
      </w:pPr>
    </w:p>
    <w:p w:rsidR="009120A8" w:rsidRDefault="009120A8" w:rsidP="009120A8">
      <w:pPr>
        <w:jc w:val="right"/>
        <w:rPr>
          <w:rFonts w:ascii="Cuprum" w:hAnsi="Cuprum" w:cs="Tahoma"/>
          <w:b/>
          <w:bCs/>
          <w:sz w:val="20"/>
          <w:szCs w:val="20"/>
        </w:rPr>
      </w:pPr>
    </w:p>
    <w:p w:rsidR="009120A8" w:rsidRDefault="009120A8" w:rsidP="00456A24">
      <w:pPr>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9120A8" w:rsidRPr="00BE0069" w:rsidTr="00257943">
        <w:tc>
          <w:tcPr>
            <w:tcW w:w="4680" w:type="dxa"/>
            <w:tcBorders>
              <w:top w:val="nil"/>
              <w:left w:val="nil"/>
              <w:bottom w:val="nil"/>
              <w:right w:val="nil"/>
            </w:tcBorders>
          </w:tcPr>
          <w:p w:rsidR="009120A8" w:rsidRPr="00BE0069" w:rsidRDefault="009120A8" w:rsidP="00257943">
            <w:pPr>
              <w:pStyle w:val="a8"/>
              <w:tabs>
                <w:tab w:val="left" w:pos="2268"/>
              </w:tabs>
              <w:rPr>
                <w:sz w:val="20"/>
              </w:rPr>
            </w:pPr>
            <w:r w:rsidRPr="00BE0069">
              <w:rPr>
                <w:sz w:val="20"/>
              </w:rPr>
              <w:t>Заказчик:</w:t>
            </w:r>
          </w:p>
          <w:p w:rsidR="009120A8" w:rsidRPr="00BE0069" w:rsidRDefault="009120A8" w:rsidP="00257943">
            <w:pPr>
              <w:pStyle w:val="a8"/>
              <w:tabs>
                <w:tab w:val="left" w:pos="2268"/>
              </w:tabs>
              <w:rPr>
                <w:sz w:val="20"/>
              </w:rPr>
            </w:pPr>
            <w:r w:rsidRPr="00BE0069">
              <w:rPr>
                <w:sz w:val="20"/>
              </w:rPr>
              <w:t>ОГАУЗ «</w:t>
            </w:r>
            <w:r>
              <w:rPr>
                <w:sz w:val="20"/>
              </w:rPr>
              <w:t>ИГКБ</w:t>
            </w:r>
            <w:r w:rsidRPr="00BE0069">
              <w:rPr>
                <w:sz w:val="20"/>
              </w:rPr>
              <w:t xml:space="preserve"> № 8» </w:t>
            </w:r>
          </w:p>
          <w:p w:rsidR="009120A8" w:rsidRPr="00BE0069" w:rsidRDefault="009120A8" w:rsidP="00257943">
            <w:pPr>
              <w:pStyle w:val="a8"/>
              <w:tabs>
                <w:tab w:val="left" w:pos="2268"/>
              </w:tabs>
              <w:rPr>
                <w:bCs/>
                <w:sz w:val="20"/>
              </w:rPr>
            </w:pPr>
            <w:r w:rsidRPr="00BE0069">
              <w:rPr>
                <w:bCs/>
                <w:sz w:val="20"/>
              </w:rPr>
              <w:t>Главный врач</w:t>
            </w:r>
          </w:p>
          <w:p w:rsidR="009120A8" w:rsidRPr="00BE0069" w:rsidRDefault="009120A8" w:rsidP="00257943">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9120A8" w:rsidRPr="00BE0069" w:rsidRDefault="009120A8" w:rsidP="00257943">
            <w:pPr>
              <w:rPr>
                <w:bCs/>
                <w:sz w:val="20"/>
                <w:szCs w:val="20"/>
              </w:rPr>
            </w:pPr>
            <w:r w:rsidRPr="00BE0069">
              <w:rPr>
                <w:bCs/>
                <w:sz w:val="20"/>
                <w:szCs w:val="20"/>
              </w:rPr>
              <w:t>М.П.</w:t>
            </w:r>
          </w:p>
        </w:tc>
        <w:tc>
          <w:tcPr>
            <w:tcW w:w="540" w:type="dxa"/>
            <w:tcBorders>
              <w:top w:val="nil"/>
              <w:left w:val="nil"/>
              <w:bottom w:val="nil"/>
              <w:right w:val="nil"/>
            </w:tcBorders>
          </w:tcPr>
          <w:p w:rsidR="009120A8" w:rsidRPr="00BE0069" w:rsidRDefault="009120A8" w:rsidP="00257943">
            <w:pPr>
              <w:pStyle w:val="a8"/>
              <w:tabs>
                <w:tab w:val="left" w:pos="2268"/>
              </w:tabs>
              <w:rPr>
                <w:bCs/>
                <w:sz w:val="20"/>
              </w:rPr>
            </w:pPr>
          </w:p>
        </w:tc>
        <w:tc>
          <w:tcPr>
            <w:tcW w:w="4680" w:type="dxa"/>
            <w:tcBorders>
              <w:top w:val="nil"/>
              <w:left w:val="nil"/>
              <w:bottom w:val="nil"/>
              <w:right w:val="nil"/>
            </w:tcBorders>
          </w:tcPr>
          <w:p w:rsidR="009120A8" w:rsidRPr="00BE0069" w:rsidRDefault="009120A8" w:rsidP="00257943">
            <w:pPr>
              <w:jc w:val="both"/>
              <w:rPr>
                <w:sz w:val="20"/>
                <w:szCs w:val="20"/>
              </w:rPr>
            </w:pPr>
            <w:r w:rsidRPr="00BE0069">
              <w:rPr>
                <w:sz w:val="20"/>
                <w:szCs w:val="20"/>
              </w:rPr>
              <w:t xml:space="preserve">Поставщик: </w:t>
            </w:r>
          </w:p>
          <w:p w:rsidR="00456A24" w:rsidRPr="00EE04E1" w:rsidRDefault="00456A24" w:rsidP="00456A24">
            <w:pPr>
              <w:widowControl w:val="0"/>
              <w:tabs>
                <w:tab w:val="left" w:pos="5040"/>
              </w:tabs>
              <w:autoSpaceDE w:val="0"/>
              <w:autoSpaceDN w:val="0"/>
              <w:adjustRightInd w:val="0"/>
              <w:rPr>
                <w:sz w:val="20"/>
                <w:szCs w:val="20"/>
              </w:rPr>
            </w:pPr>
            <w:r w:rsidRPr="00EE04E1">
              <w:rPr>
                <w:sz w:val="20"/>
                <w:szCs w:val="20"/>
              </w:rPr>
              <w:t>ООО «</w:t>
            </w:r>
            <w:proofErr w:type="spellStart"/>
            <w:r w:rsidRPr="00EE04E1">
              <w:rPr>
                <w:sz w:val="20"/>
                <w:szCs w:val="20"/>
              </w:rPr>
              <w:t>Лабест</w:t>
            </w:r>
            <w:proofErr w:type="spellEnd"/>
            <w:r w:rsidRPr="00EE04E1">
              <w:rPr>
                <w:sz w:val="20"/>
                <w:szCs w:val="20"/>
              </w:rPr>
              <w:t>»</w:t>
            </w:r>
          </w:p>
          <w:p w:rsidR="00456A24" w:rsidRPr="00EE04E1" w:rsidRDefault="00456A24" w:rsidP="00456A24">
            <w:pPr>
              <w:widowControl w:val="0"/>
              <w:tabs>
                <w:tab w:val="left" w:pos="5040"/>
              </w:tabs>
              <w:autoSpaceDE w:val="0"/>
              <w:autoSpaceDN w:val="0"/>
              <w:adjustRightInd w:val="0"/>
              <w:rPr>
                <w:sz w:val="20"/>
                <w:szCs w:val="20"/>
              </w:rPr>
            </w:pPr>
            <w:r w:rsidRPr="00EE04E1">
              <w:rPr>
                <w:sz w:val="20"/>
                <w:szCs w:val="20"/>
              </w:rPr>
              <w:t>Директор</w:t>
            </w:r>
          </w:p>
          <w:p w:rsidR="00456A24" w:rsidRPr="00EE04E1" w:rsidRDefault="00456A24" w:rsidP="00456A24">
            <w:pPr>
              <w:widowControl w:val="0"/>
              <w:tabs>
                <w:tab w:val="left" w:pos="5040"/>
              </w:tabs>
              <w:autoSpaceDE w:val="0"/>
              <w:autoSpaceDN w:val="0"/>
              <w:adjustRightInd w:val="0"/>
              <w:rPr>
                <w:sz w:val="20"/>
                <w:szCs w:val="20"/>
              </w:rPr>
            </w:pPr>
            <w:r w:rsidRPr="00EE04E1">
              <w:rPr>
                <w:sz w:val="20"/>
                <w:szCs w:val="20"/>
              </w:rPr>
              <w:t>___________________/И.М. Николаев/</w:t>
            </w:r>
          </w:p>
          <w:p w:rsidR="009120A8" w:rsidRPr="00BE0069" w:rsidRDefault="00456A24" w:rsidP="00456A24">
            <w:pPr>
              <w:pStyle w:val="ac"/>
              <w:rPr>
                <w:rFonts w:ascii="Times New Roman" w:hAnsi="Times New Roman"/>
                <w:bCs/>
              </w:rPr>
            </w:pPr>
            <w:r w:rsidRPr="00EE04E1">
              <w:rPr>
                <w:rFonts w:ascii="Times New Roman" w:hAnsi="Times New Roman"/>
              </w:rPr>
              <w:t>М.П.</w:t>
            </w:r>
          </w:p>
        </w:tc>
      </w:tr>
    </w:tbl>
    <w:p w:rsidR="00C21CC9" w:rsidRDefault="00C21CC9"/>
    <w:sectPr w:rsidR="00C21CC9" w:rsidSect="009120A8">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41A77F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9120A8"/>
    <w:rsid w:val="00401189"/>
    <w:rsid w:val="00456A24"/>
    <w:rsid w:val="005638A8"/>
    <w:rsid w:val="008D64DB"/>
    <w:rsid w:val="009120A8"/>
    <w:rsid w:val="00B5723F"/>
    <w:rsid w:val="00B86C15"/>
    <w:rsid w:val="00C21CC9"/>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A8"/>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9120A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0A8"/>
    <w:rPr>
      <w:rFonts w:ascii="Arial" w:eastAsia="Times New Roman" w:hAnsi="Arial" w:cs="Arial"/>
      <w:b/>
      <w:bCs/>
      <w:kern w:val="32"/>
      <w:sz w:val="32"/>
      <w:szCs w:val="32"/>
      <w:lang w:eastAsia="ru-RU"/>
    </w:rPr>
  </w:style>
  <w:style w:type="paragraph" w:customStyle="1" w:styleId="a3">
    <w:name w:val="Базовый"/>
    <w:rsid w:val="009120A8"/>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120A8"/>
    <w:pPr>
      <w:ind w:left="720"/>
      <w:contextualSpacing/>
    </w:pPr>
  </w:style>
  <w:style w:type="paragraph" w:styleId="a6">
    <w:name w:val="Title"/>
    <w:basedOn w:val="a"/>
    <w:link w:val="a7"/>
    <w:qFormat/>
    <w:rsid w:val="009120A8"/>
    <w:pPr>
      <w:jc w:val="center"/>
    </w:pPr>
    <w:rPr>
      <w:b/>
      <w:sz w:val="28"/>
      <w:szCs w:val="20"/>
    </w:rPr>
  </w:style>
  <w:style w:type="character" w:customStyle="1" w:styleId="a7">
    <w:name w:val="Название Знак"/>
    <w:basedOn w:val="a0"/>
    <w:link w:val="a6"/>
    <w:rsid w:val="009120A8"/>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120A8"/>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120A8"/>
    <w:rPr>
      <w:rFonts w:ascii="Times New Roman" w:eastAsia="Times New Roman" w:hAnsi="Times New Roman" w:cs="Times New Roman"/>
      <w:kern w:val="0"/>
      <w:sz w:val="24"/>
      <w:szCs w:val="20"/>
      <w:lang w:eastAsia="ru-RU"/>
    </w:rPr>
  </w:style>
  <w:style w:type="paragraph" w:styleId="aa">
    <w:name w:val="Body Text Indent"/>
    <w:basedOn w:val="a"/>
    <w:link w:val="ab"/>
    <w:rsid w:val="009120A8"/>
    <w:pPr>
      <w:ind w:firstLine="708"/>
      <w:jc w:val="both"/>
    </w:pPr>
    <w:rPr>
      <w:szCs w:val="20"/>
    </w:rPr>
  </w:style>
  <w:style w:type="character" w:customStyle="1" w:styleId="ab">
    <w:name w:val="Основной текст с отступом Знак"/>
    <w:basedOn w:val="a0"/>
    <w:link w:val="aa"/>
    <w:rsid w:val="009120A8"/>
    <w:rPr>
      <w:rFonts w:ascii="Times New Roman" w:eastAsia="Times New Roman" w:hAnsi="Times New Roman" w:cs="Times New Roman"/>
      <w:kern w:val="0"/>
      <w:sz w:val="24"/>
      <w:szCs w:val="20"/>
      <w:lang w:eastAsia="ru-RU"/>
    </w:rPr>
  </w:style>
  <w:style w:type="paragraph" w:styleId="2">
    <w:name w:val="Body Text Indent 2"/>
    <w:basedOn w:val="a"/>
    <w:link w:val="20"/>
    <w:rsid w:val="009120A8"/>
    <w:pPr>
      <w:ind w:firstLine="709"/>
      <w:jc w:val="both"/>
    </w:pPr>
    <w:rPr>
      <w:szCs w:val="20"/>
    </w:rPr>
  </w:style>
  <w:style w:type="character" w:customStyle="1" w:styleId="20">
    <w:name w:val="Основной текст с отступом 2 Знак"/>
    <w:basedOn w:val="a0"/>
    <w:link w:val="2"/>
    <w:rsid w:val="009120A8"/>
    <w:rPr>
      <w:rFonts w:ascii="Times New Roman" w:eastAsia="Times New Roman" w:hAnsi="Times New Roman" w:cs="Times New Roman"/>
      <w:kern w:val="0"/>
      <w:sz w:val="24"/>
      <w:szCs w:val="20"/>
      <w:lang w:eastAsia="ru-RU"/>
    </w:rPr>
  </w:style>
  <w:style w:type="paragraph" w:customStyle="1" w:styleId="ConsNonformat">
    <w:name w:val="ConsNonformat"/>
    <w:rsid w:val="009120A8"/>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9120A8"/>
    <w:rPr>
      <w:rFonts w:ascii="Courier New" w:hAnsi="Courier New"/>
      <w:sz w:val="20"/>
      <w:szCs w:val="20"/>
    </w:rPr>
  </w:style>
  <w:style w:type="character" w:customStyle="1" w:styleId="ad">
    <w:name w:val="Текст Знак"/>
    <w:basedOn w:val="a0"/>
    <w:link w:val="ac"/>
    <w:uiPriority w:val="99"/>
    <w:rsid w:val="009120A8"/>
    <w:rPr>
      <w:rFonts w:ascii="Courier New" w:eastAsia="Times New Roman" w:hAnsi="Courier New" w:cs="Times New Roman"/>
      <w:kern w:val="0"/>
      <w:sz w:val="20"/>
      <w:szCs w:val="20"/>
      <w:lang w:eastAsia="ru-RU"/>
    </w:rPr>
  </w:style>
  <w:style w:type="paragraph" w:customStyle="1" w:styleId="3">
    <w:name w:val="Текст3"/>
    <w:basedOn w:val="a"/>
    <w:rsid w:val="009120A8"/>
    <w:rPr>
      <w:rFonts w:ascii="Courier New" w:hAnsi="Courier New"/>
      <w:sz w:val="20"/>
      <w:szCs w:val="20"/>
    </w:rPr>
  </w:style>
  <w:style w:type="paragraph" w:customStyle="1" w:styleId="32">
    <w:name w:val="Основной текст с отступом 32"/>
    <w:basedOn w:val="a"/>
    <w:rsid w:val="009120A8"/>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120A8"/>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9120A8"/>
    <w:rPr>
      <w:sz w:val="20"/>
      <w:szCs w:val="20"/>
    </w:rPr>
  </w:style>
  <w:style w:type="character" w:customStyle="1" w:styleId="af">
    <w:name w:val="Текст примечания Знак"/>
    <w:aliases w:val="Примечания: текст Знак"/>
    <w:basedOn w:val="a0"/>
    <w:link w:val="ae"/>
    <w:uiPriority w:val="99"/>
    <w:rsid w:val="009120A8"/>
    <w:rPr>
      <w:rFonts w:ascii="Times New Roman" w:eastAsia="Times New Roman" w:hAnsi="Times New Roman" w:cs="Times New Roman"/>
      <w:kern w:val="0"/>
      <w:sz w:val="20"/>
      <w:szCs w:val="20"/>
      <w:lang w:eastAsia="ru-RU"/>
    </w:rPr>
  </w:style>
  <w:style w:type="character" w:styleId="af0">
    <w:name w:val="Hyperlink"/>
    <w:uiPriority w:val="99"/>
    <w:rsid w:val="00456A24"/>
    <w:rPr>
      <w:color w:val="0000FF"/>
      <w:u w:val="single"/>
    </w:rPr>
  </w:style>
  <w:style w:type="paragraph" w:styleId="af1">
    <w:name w:val="No Spacing"/>
    <w:link w:val="af2"/>
    <w:uiPriority w:val="1"/>
    <w:qFormat/>
    <w:rsid w:val="00456A24"/>
    <w:pPr>
      <w:spacing w:after="0" w:line="240" w:lineRule="auto"/>
    </w:pPr>
    <w:rPr>
      <w:rFonts w:ascii="Calibri" w:eastAsia="Calibri" w:hAnsi="Calibri" w:cs="Times New Roman"/>
      <w:kern w:val="0"/>
    </w:rPr>
  </w:style>
  <w:style w:type="character" w:customStyle="1" w:styleId="af2">
    <w:name w:val="Без интервала Знак"/>
    <w:link w:val="af1"/>
    <w:uiPriority w:val="1"/>
    <w:locked/>
    <w:rsid w:val="00456A24"/>
    <w:rPr>
      <w:rFonts w:ascii="Calibri" w:eastAsia="Calibri" w:hAnsi="Calibri" w:cs="Times New Roman"/>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best-me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2801</Words>
  <Characters>15970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3</cp:revision>
  <dcterms:created xsi:type="dcterms:W3CDTF">2023-05-03T00:49:00Z</dcterms:created>
  <dcterms:modified xsi:type="dcterms:W3CDTF">2023-05-03T10:32:00Z</dcterms:modified>
</cp:coreProperties>
</file>