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F00FAF">
        <w:rPr>
          <w:b/>
          <w:kern w:val="32"/>
          <w:sz w:val="28"/>
          <w:szCs w:val="28"/>
        </w:rPr>
        <w:t xml:space="preserve">реагентов для </w:t>
      </w:r>
      <w:proofErr w:type="spellStart"/>
      <w:r w:rsidR="00F00FAF">
        <w:rPr>
          <w:b/>
          <w:kern w:val="32"/>
          <w:sz w:val="28"/>
          <w:szCs w:val="28"/>
        </w:rPr>
        <w:t>DxH</w:t>
      </w:r>
      <w:proofErr w:type="spellEnd"/>
      <w:r w:rsidR="00F00FAF">
        <w:rPr>
          <w:b/>
          <w:kern w:val="32"/>
          <w:sz w:val="28"/>
          <w:szCs w:val="28"/>
        </w:rPr>
        <w:t xml:space="preserve"> 800, </w:t>
      </w:r>
      <w:proofErr w:type="spellStart"/>
      <w:r w:rsidR="00F00FAF">
        <w:rPr>
          <w:b/>
          <w:kern w:val="32"/>
          <w:sz w:val="28"/>
          <w:szCs w:val="28"/>
        </w:rPr>
        <w:t>Beckman</w:t>
      </w:r>
      <w:proofErr w:type="spellEnd"/>
      <w:r w:rsidR="00F00FAF">
        <w:rPr>
          <w:b/>
          <w:kern w:val="32"/>
          <w:sz w:val="28"/>
          <w:szCs w:val="28"/>
        </w:rPr>
        <w:t xml:space="preserve"> </w:t>
      </w:r>
      <w:proofErr w:type="spellStart"/>
      <w:r w:rsidR="00F00FAF">
        <w:rPr>
          <w:b/>
          <w:kern w:val="32"/>
          <w:sz w:val="28"/>
          <w:szCs w:val="28"/>
        </w:rPr>
        <w:t>Coulter</w:t>
      </w:r>
      <w:proofErr w:type="spellEnd"/>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A56F28">
        <w:rPr>
          <w:b/>
          <w:kern w:val="32"/>
          <w:sz w:val="28"/>
          <w:szCs w:val="28"/>
        </w:rPr>
        <w:t>064-23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F00FAF"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F00FAF">
              <w:rPr>
                <w:bCs/>
                <w:kern w:val="32"/>
                <w:sz w:val="20"/>
                <w:szCs w:val="20"/>
              </w:rPr>
              <w:t xml:space="preserve">реагентов для </w:t>
            </w:r>
            <w:proofErr w:type="spellStart"/>
            <w:r w:rsidR="00F00FAF">
              <w:rPr>
                <w:bCs/>
                <w:kern w:val="32"/>
                <w:sz w:val="20"/>
                <w:szCs w:val="20"/>
              </w:rPr>
              <w:t>DxH</w:t>
            </w:r>
            <w:proofErr w:type="spellEnd"/>
            <w:r w:rsidR="00F00FAF">
              <w:rPr>
                <w:bCs/>
                <w:kern w:val="32"/>
                <w:sz w:val="20"/>
                <w:szCs w:val="20"/>
              </w:rPr>
              <w:t xml:space="preserve"> 800, </w:t>
            </w:r>
            <w:proofErr w:type="spellStart"/>
            <w:r w:rsidR="00F00FAF">
              <w:rPr>
                <w:bCs/>
                <w:kern w:val="32"/>
                <w:sz w:val="20"/>
                <w:szCs w:val="20"/>
              </w:rPr>
              <w:t>Beckman</w:t>
            </w:r>
            <w:proofErr w:type="spellEnd"/>
            <w:r w:rsidR="00F00FAF">
              <w:rPr>
                <w:bCs/>
                <w:kern w:val="32"/>
                <w:sz w:val="20"/>
                <w:szCs w:val="20"/>
              </w:rPr>
              <w:t xml:space="preserve"> </w:t>
            </w:r>
            <w:proofErr w:type="spellStart"/>
            <w:r w:rsidR="00F00FAF">
              <w:rPr>
                <w:bCs/>
                <w:kern w:val="32"/>
                <w:sz w:val="20"/>
                <w:szCs w:val="20"/>
              </w:rPr>
              <w:t>Coulter</w:t>
            </w:r>
            <w:proofErr w:type="spellEnd"/>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2F69F8" w:rsidRPr="009674C1" w:rsidRDefault="002F69F8" w:rsidP="00F00FAF">
            <w:pPr>
              <w:ind w:firstLine="176"/>
              <w:jc w:val="both"/>
              <w:rPr>
                <w:sz w:val="20"/>
                <w:szCs w:val="20"/>
                <w:lang w:val="en-GB"/>
              </w:rPr>
            </w:pPr>
            <w:r w:rsidRPr="002F69F8">
              <w:rPr>
                <w:sz w:val="20"/>
                <w:szCs w:val="20"/>
              </w:rPr>
              <w:t>20.59.52.199</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F69F8" w:rsidRDefault="002F69F8" w:rsidP="00BD67DD">
            <w:pPr>
              <w:ind w:firstLine="176"/>
              <w:jc w:val="both"/>
              <w:rPr>
                <w:sz w:val="20"/>
                <w:szCs w:val="20"/>
              </w:rPr>
            </w:pPr>
            <w:r>
              <w:rPr>
                <w:sz w:val="20"/>
                <w:szCs w:val="20"/>
              </w:rPr>
              <w:t>498</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9674C1" w:rsidP="00BD67DD">
            <w:pPr>
              <w:autoSpaceDE w:val="0"/>
              <w:autoSpaceDN w:val="0"/>
              <w:adjustRightInd w:val="0"/>
              <w:ind w:firstLine="176"/>
              <w:jc w:val="both"/>
              <w:rPr>
                <w:sz w:val="20"/>
                <w:szCs w:val="20"/>
                <w:highlight w:val="yellow"/>
              </w:rPr>
            </w:pPr>
            <w:r w:rsidRPr="009674C1">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9A7B9F" w:rsidP="00E2677F">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E2677F">
              <w:rPr>
                <w:sz w:val="20"/>
                <w:szCs w:val="20"/>
              </w:rPr>
              <w:t xml:space="preserve">12.2023 </w:t>
            </w:r>
            <w:r>
              <w:rPr>
                <w:sz w:val="20"/>
                <w:szCs w:val="20"/>
              </w:rPr>
              <w:t>г. Поставка товара по заявке Заказчика осуществляется в течение 10 (десяти) календарных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9674C1">
            <w:pPr>
              <w:ind w:firstLine="176"/>
              <w:jc w:val="both"/>
              <w:rPr>
                <w:sz w:val="20"/>
                <w:szCs w:val="20"/>
              </w:rPr>
            </w:pPr>
            <w:r w:rsidRPr="00105F27">
              <w:rPr>
                <w:sz w:val="20"/>
                <w:szCs w:val="20"/>
              </w:rPr>
              <w:t xml:space="preserve">г. Иркутск, ул. Баумана, 214А </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A56F28" w:rsidP="00A56F28">
            <w:pPr>
              <w:tabs>
                <w:tab w:val="left" w:pos="6022"/>
              </w:tabs>
              <w:ind w:firstLine="176"/>
              <w:jc w:val="both"/>
              <w:rPr>
                <w:b/>
                <w:sz w:val="20"/>
                <w:szCs w:val="20"/>
                <w:highlight w:val="yellow"/>
              </w:rPr>
            </w:pPr>
            <w:r w:rsidRPr="00A56F28">
              <w:rPr>
                <w:b/>
                <w:sz w:val="20"/>
                <w:szCs w:val="20"/>
              </w:rPr>
              <w:t>3</w:t>
            </w:r>
            <w:r>
              <w:rPr>
                <w:b/>
                <w:sz w:val="20"/>
                <w:szCs w:val="20"/>
              </w:rPr>
              <w:t> </w:t>
            </w:r>
            <w:r w:rsidRPr="00A56F28">
              <w:rPr>
                <w:b/>
                <w:sz w:val="20"/>
                <w:szCs w:val="20"/>
              </w:rPr>
              <w:t>423</w:t>
            </w:r>
            <w:r>
              <w:rPr>
                <w:b/>
                <w:sz w:val="20"/>
                <w:szCs w:val="20"/>
              </w:rPr>
              <w:t xml:space="preserve"> </w:t>
            </w:r>
            <w:r w:rsidRPr="00A56F28">
              <w:rPr>
                <w:b/>
                <w:sz w:val="20"/>
                <w:szCs w:val="20"/>
              </w:rPr>
              <w:t>992 руб. (три миллиона четыреста двадцать три тысячи девятьсот девяносто два рубля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A56F28">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A56F28">
              <w:rPr>
                <w:b/>
                <w:sz w:val="20"/>
                <w:szCs w:val="20"/>
              </w:rPr>
              <w:t>16</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A56F28">
              <w:rPr>
                <w:b/>
                <w:sz w:val="20"/>
                <w:szCs w:val="20"/>
              </w:rPr>
              <w:t>27</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w:t>
            </w:r>
            <w:r w:rsidR="002F69F8">
              <w:rPr>
                <w:sz w:val="20"/>
                <w:szCs w:val="20"/>
              </w:rPr>
              <w:t xml:space="preserve">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8C6E38" w:rsidRPr="003F0DF4" w:rsidRDefault="008C6E38" w:rsidP="003F0DF4">
            <w:pPr>
              <w:ind w:firstLine="176"/>
              <w:jc w:val="both"/>
              <w:rPr>
                <w:sz w:val="20"/>
                <w:szCs w:val="20"/>
              </w:rPr>
            </w:pPr>
            <w:r w:rsidRPr="003F0DF4">
              <w:rPr>
                <w:b/>
                <w:sz w:val="20"/>
                <w:szCs w:val="20"/>
              </w:rPr>
              <w:lastRenderedPageBreak/>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A56F28">
              <w:rPr>
                <w:sz w:val="20"/>
                <w:szCs w:val="20"/>
              </w:rPr>
              <w:t>16</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A56F28">
            <w:pPr>
              <w:ind w:firstLine="176"/>
              <w:jc w:val="both"/>
              <w:rPr>
                <w:sz w:val="20"/>
                <w:szCs w:val="20"/>
              </w:rPr>
            </w:pPr>
            <w:r w:rsidRPr="003F0DF4">
              <w:rPr>
                <w:bCs/>
                <w:sz w:val="20"/>
                <w:szCs w:val="20"/>
              </w:rPr>
              <w:t>«</w:t>
            </w:r>
            <w:r w:rsidR="00A56F28">
              <w:rPr>
                <w:bCs/>
                <w:sz w:val="20"/>
                <w:szCs w:val="20"/>
              </w:rPr>
              <w:t>27</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Подтверждением принадлежности участника закупки к субъектам малого и среднего предпринимательства</w:t>
            </w:r>
            <w:r w:rsidR="002F69F8">
              <w:rPr>
                <w:sz w:val="20"/>
                <w:szCs w:val="20"/>
              </w:rPr>
              <w:t xml:space="preserve"> </w:t>
            </w:r>
            <w:r w:rsidRPr="003F0DF4">
              <w:rPr>
                <w:sz w:val="20"/>
                <w:szCs w:val="20"/>
              </w:rPr>
              <w:t xml:space="preserve">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A56F28" w:rsidRDefault="00A56F28" w:rsidP="003F0DF4">
            <w:pPr>
              <w:shd w:val="clear" w:color="auto" w:fill="FFFFFF"/>
              <w:tabs>
                <w:tab w:val="left" w:pos="1701"/>
                <w:tab w:val="left" w:pos="2127"/>
              </w:tabs>
              <w:ind w:firstLine="176"/>
              <w:jc w:val="both"/>
              <w:rPr>
                <w:b/>
                <w:sz w:val="20"/>
                <w:szCs w:val="20"/>
              </w:rPr>
            </w:pPr>
            <w:r w:rsidRPr="00A56F28">
              <w:rPr>
                <w:b/>
                <w:sz w:val="20"/>
                <w:szCs w:val="20"/>
              </w:rPr>
              <w:t>102719</w:t>
            </w:r>
            <w:r>
              <w:rPr>
                <w:b/>
                <w:sz w:val="20"/>
                <w:szCs w:val="20"/>
              </w:rPr>
              <w:t>,</w:t>
            </w:r>
            <w:r w:rsidRPr="00A56F28">
              <w:rPr>
                <w:b/>
                <w:sz w:val="20"/>
                <w:szCs w:val="20"/>
              </w:rPr>
              <w:t>76 руб. (сто две тысячи семьсот девятнадцать рублей семьдесят шесть копеек)</w:t>
            </w:r>
            <w:r>
              <w:rPr>
                <w:b/>
                <w:sz w:val="20"/>
                <w:szCs w:val="20"/>
              </w:rPr>
              <w:t>.</w:t>
            </w:r>
          </w:p>
          <w:p w:rsidR="00A56F28" w:rsidRDefault="00A56F28" w:rsidP="003F0DF4">
            <w:pPr>
              <w:shd w:val="clear" w:color="auto" w:fill="FFFFFF"/>
              <w:tabs>
                <w:tab w:val="left" w:pos="1701"/>
                <w:tab w:val="left" w:pos="2127"/>
              </w:tabs>
              <w:ind w:firstLine="176"/>
              <w:jc w:val="both"/>
              <w:rPr>
                <w:b/>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F0DF4">
              <w:rPr>
                <w:sz w:val="20"/>
                <w:szCs w:val="20"/>
              </w:rPr>
              <w:t>непредоставления</w:t>
            </w:r>
            <w:proofErr w:type="spellEnd"/>
            <w:r w:rsidRPr="003F0DF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proofErr w:type="spellStart"/>
            <w:r w:rsidR="002B4CC2" w:rsidRPr="003F0DF4">
              <w:rPr>
                <w:iCs/>
                <w:sz w:val="20"/>
                <w:szCs w:val="20"/>
              </w:rPr>
              <w:t>закупке</w:t>
            </w:r>
            <w:r w:rsidRPr="003F0DF4">
              <w:rPr>
                <w:iCs/>
                <w:sz w:val="20"/>
                <w:szCs w:val="20"/>
              </w:rPr>
              <w:t>должна</w:t>
            </w:r>
            <w:proofErr w:type="spellEnd"/>
            <w:r w:rsidRPr="003F0DF4">
              <w:rPr>
                <w:iCs/>
                <w:sz w:val="20"/>
                <w:szCs w:val="20"/>
              </w:rPr>
              <w:t xml:space="preserve">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3F0DF4">
              <w:rPr>
                <w:rFonts w:ascii="Times New Roman" w:hAnsi="Times New Roman" w:cs="Times New Roman"/>
                <w:color w:val="auto"/>
                <w:sz w:val="20"/>
                <w:szCs w:val="20"/>
              </w:rPr>
              <w:t>оригиналадокумента</w:t>
            </w:r>
            <w:proofErr w:type="spellEnd"/>
            <w:r w:rsidRPr="003F0DF4">
              <w:rPr>
                <w:rFonts w:ascii="Times New Roman" w:hAnsi="Times New Roman" w:cs="Times New Roman"/>
                <w:color w:val="auto"/>
                <w:sz w:val="20"/>
                <w:szCs w:val="20"/>
              </w:rPr>
              <w:t>,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proofErr w:type="spellStart"/>
            <w:r w:rsidR="00AC2E5A" w:rsidRPr="003F0DF4">
              <w:rPr>
                <w:sz w:val="20"/>
                <w:szCs w:val="20"/>
              </w:rPr>
              <w:t>непроведение</w:t>
            </w:r>
            <w:proofErr w:type="spellEnd"/>
            <w:r w:rsidR="00AC2E5A" w:rsidRPr="003F0DF4">
              <w:rPr>
                <w:sz w:val="20"/>
                <w:szCs w:val="20"/>
              </w:rPr>
              <w:t xml:space="preserve">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A56F28">
            <w:pPr>
              <w:ind w:firstLine="176"/>
              <w:jc w:val="both"/>
              <w:rPr>
                <w:sz w:val="20"/>
                <w:szCs w:val="20"/>
              </w:rPr>
            </w:pPr>
            <w:r w:rsidRPr="003F0DF4">
              <w:rPr>
                <w:sz w:val="20"/>
                <w:szCs w:val="20"/>
              </w:rPr>
              <w:t>«</w:t>
            </w:r>
            <w:r w:rsidR="00A56F28">
              <w:rPr>
                <w:sz w:val="20"/>
                <w:szCs w:val="20"/>
              </w:rPr>
              <w:t>22</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A56F28">
            <w:pPr>
              <w:ind w:firstLine="176"/>
              <w:jc w:val="both"/>
              <w:rPr>
                <w:b/>
                <w:sz w:val="20"/>
                <w:szCs w:val="20"/>
              </w:rPr>
            </w:pPr>
            <w:r w:rsidRPr="003F0DF4">
              <w:rPr>
                <w:b/>
                <w:sz w:val="20"/>
                <w:szCs w:val="20"/>
              </w:rPr>
              <w:t>«</w:t>
            </w:r>
            <w:r w:rsidR="00A56F28">
              <w:rPr>
                <w:b/>
                <w:sz w:val="20"/>
                <w:szCs w:val="20"/>
              </w:rPr>
              <w:t>27</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3F0DF4">
              <w:rPr>
                <w:sz w:val="20"/>
                <w:szCs w:val="20"/>
              </w:rPr>
              <w:t>ценедоговора</w:t>
            </w:r>
            <w:proofErr w:type="spellEnd"/>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3F0DF4">
              <w:rPr>
                <w:rFonts w:ascii="Times New Roman" w:eastAsia="Calibri" w:hAnsi="Times New Roman" w:cs="Times New Roman"/>
                <w:color w:val="auto"/>
                <w:sz w:val="20"/>
                <w:szCs w:val="20"/>
              </w:rPr>
              <w:t>Непредоставления</w:t>
            </w:r>
            <w:proofErr w:type="spellEnd"/>
            <w:r w:rsidRPr="003F0DF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sidRPr="003F0DF4">
              <w:rPr>
                <w:rFonts w:eastAsia="Calibri"/>
                <w:sz w:val="20"/>
                <w:szCs w:val="20"/>
              </w:rPr>
              <w:t>закупке</w:t>
            </w:r>
            <w:r w:rsidRPr="003F0DF4">
              <w:rPr>
                <w:bCs/>
                <w:sz w:val="20"/>
                <w:szCs w:val="20"/>
              </w:rPr>
              <w:t>Заказчик</w:t>
            </w:r>
            <w:proofErr w:type="spellEnd"/>
            <w:r w:rsidRPr="003F0DF4">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w:t>
            </w:r>
            <w:proofErr w:type="spellStart"/>
            <w:r w:rsidR="00964803" w:rsidRPr="003F0DF4">
              <w:rPr>
                <w:bCs/>
                <w:sz w:val="20"/>
                <w:szCs w:val="20"/>
              </w:rPr>
              <w:t>форме</w:t>
            </w:r>
            <w:r w:rsidR="00234521" w:rsidRPr="003F0DF4">
              <w:rPr>
                <w:sz w:val="20"/>
                <w:szCs w:val="20"/>
              </w:rPr>
              <w:t>о</w:t>
            </w:r>
            <w:proofErr w:type="spellEnd"/>
            <w:r w:rsidR="00234521" w:rsidRPr="003F0DF4">
              <w:rPr>
                <w:sz w:val="20"/>
                <w:szCs w:val="20"/>
              </w:rPr>
              <w:t xml:space="preserve">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3F0DF4">
              <w:rPr>
                <w:bCs/>
                <w:sz w:val="20"/>
                <w:szCs w:val="20"/>
              </w:rPr>
              <w:t>впротоколе</w:t>
            </w:r>
            <w:proofErr w:type="spellEnd"/>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w:t>
            </w:r>
            <w:proofErr w:type="spellEnd"/>
            <w:r w:rsidRPr="003F0DF4">
              <w:rPr>
                <w:rFonts w:ascii="Times New Roman" w:hAnsi="Times New Roman" w:cs="Times New Roman"/>
                <w:color w:val="auto"/>
                <w:sz w:val="20"/>
                <w:szCs w:val="20"/>
              </w:rPr>
              <w:t xml:space="preserve">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 xml:space="preserve">зменения, внесенные в извещение </w:t>
            </w:r>
            <w:proofErr w:type="spellStart"/>
            <w:r w:rsidRPr="003F0DF4">
              <w:rPr>
                <w:rFonts w:ascii="Times New Roman" w:hAnsi="Times New Roman" w:cs="Times New Roman"/>
                <w:color w:val="auto"/>
                <w:sz w:val="20"/>
                <w:szCs w:val="20"/>
              </w:rPr>
              <w:t>озакупк</w:t>
            </w:r>
            <w:r w:rsidR="00BD0D1F" w:rsidRPr="003F0DF4">
              <w:rPr>
                <w:rFonts w:ascii="Times New Roman" w:hAnsi="Times New Roman" w:cs="Times New Roman"/>
                <w:color w:val="auto"/>
                <w:sz w:val="20"/>
                <w:szCs w:val="20"/>
              </w:rPr>
              <w:t>е</w:t>
            </w:r>
            <w:proofErr w:type="spellEnd"/>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A56F28" w:rsidRDefault="00A56F28" w:rsidP="00B8322C">
      <w:pPr>
        <w:jc w:val="right"/>
        <w:rPr>
          <w:b/>
          <w:bCs/>
          <w:sz w:val="20"/>
          <w:szCs w:val="20"/>
        </w:rPr>
      </w:pPr>
    </w:p>
    <w:p w:rsidR="00A56F28" w:rsidRDefault="00A56F28" w:rsidP="00B8322C">
      <w:pPr>
        <w:jc w:val="right"/>
        <w:rPr>
          <w:b/>
          <w:bCs/>
          <w:sz w:val="20"/>
          <w:szCs w:val="20"/>
        </w:rPr>
      </w:pPr>
    </w:p>
    <w:p w:rsidR="00A56F28" w:rsidRDefault="00A56F28" w:rsidP="00B8322C">
      <w:pPr>
        <w:jc w:val="right"/>
        <w:rPr>
          <w:b/>
          <w:bCs/>
          <w:sz w:val="20"/>
          <w:szCs w:val="20"/>
        </w:rPr>
      </w:pPr>
    </w:p>
    <w:p w:rsidR="00A56F28" w:rsidRDefault="00A56F28"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F00FAF" w:rsidRDefault="00F00FAF" w:rsidP="00B8322C">
      <w:pPr>
        <w:jc w:val="right"/>
        <w:rPr>
          <w:b/>
          <w:bCs/>
          <w:sz w:val="20"/>
          <w:szCs w:val="20"/>
        </w:rPr>
      </w:pPr>
      <w:bookmarkStart w:id="2" w:name="_GoBack"/>
      <w:bookmarkEnd w:id="2"/>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F00FAF">
        <w:rPr>
          <w:b/>
          <w:kern w:val="32"/>
          <w:sz w:val="20"/>
          <w:szCs w:val="20"/>
        </w:rPr>
        <w:t xml:space="preserve">реагентов для </w:t>
      </w:r>
      <w:proofErr w:type="spellStart"/>
      <w:r w:rsidR="00F00FAF">
        <w:rPr>
          <w:b/>
          <w:kern w:val="32"/>
          <w:sz w:val="20"/>
          <w:szCs w:val="20"/>
        </w:rPr>
        <w:t>DxH</w:t>
      </w:r>
      <w:proofErr w:type="spellEnd"/>
      <w:r w:rsidR="00F00FAF">
        <w:rPr>
          <w:b/>
          <w:kern w:val="32"/>
          <w:sz w:val="20"/>
          <w:szCs w:val="20"/>
        </w:rPr>
        <w:t xml:space="preserve"> 800, </w:t>
      </w:r>
      <w:proofErr w:type="spellStart"/>
      <w:r w:rsidR="00F00FAF">
        <w:rPr>
          <w:b/>
          <w:kern w:val="32"/>
          <w:sz w:val="20"/>
          <w:szCs w:val="20"/>
        </w:rPr>
        <w:t>Beckman</w:t>
      </w:r>
      <w:proofErr w:type="spellEnd"/>
      <w:r w:rsidR="00F00FAF">
        <w:rPr>
          <w:b/>
          <w:kern w:val="32"/>
          <w:sz w:val="20"/>
          <w:szCs w:val="20"/>
        </w:rPr>
        <w:t xml:space="preserve"> </w:t>
      </w:r>
      <w:proofErr w:type="spellStart"/>
      <w:r w:rsidR="00F00FAF">
        <w:rPr>
          <w:b/>
          <w:kern w:val="32"/>
          <w:sz w:val="20"/>
          <w:szCs w:val="20"/>
        </w:rPr>
        <w:t>Coulter</w:t>
      </w:r>
      <w:proofErr w:type="spellEnd"/>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56F28">
        <w:rPr>
          <w:b/>
          <w:kern w:val="32"/>
          <w:sz w:val="22"/>
          <w:szCs w:val="22"/>
        </w:rPr>
        <w:t>064-23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F00FAF">
        <w:rPr>
          <w:b/>
          <w:kern w:val="32"/>
          <w:sz w:val="20"/>
        </w:rPr>
        <w:t xml:space="preserve">реагентов для </w:t>
      </w:r>
      <w:proofErr w:type="spellStart"/>
      <w:r w:rsidR="00F00FAF">
        <w:rPr>
          <w:b/>
          <w:kern w:val="32"/>
          <w:sz w:val="20"/>
        </w:rPr>
        <w:t>DxH</w:t>
      </w:r>
      <w:proofErr w:type="spellEnd"/>
      <w:r w:rsidR="00F00FAF">
        <w:rPr>
          <w:b/>
          <w:kern w:val="32"/>
          <w:sz w:val="20"/>
        </w:rPr>
        <w:t xml:space="preserve"> 800, </w:t>
      </w:r>
      <w:proofErr w:type="spellStart"/>
      <w:r w:rsidR="00F00FAF">
        <w:rPr>
          <w:b/>
          <w:kern w:val="32"/>
          <w:sz w:val="20"/>
        </w:rPr>
        <w:t>Beckman</w:t>
      </w:r>
      <w:proofErr w:type="spellEnd"/>
      <w:r w:rsidR="00F00FAF">
        <w:rPr>
          <w:b/>
          <w:kern w:val="32"/>
          <w:sz w:val="20"/>
        </w:rPr>
        <w:t xml:space="preserve"> </w:t>
      </w:r>
      <w:proofErr w:type="spellStart"/>
      <w:r w:rsidR="00F00FAF">
        <w:rPr>
          <w:b/>
          <w:kern w:val="32"/>
          <w:sz w:val="20"/>
        </w:rPr>
        <w:t>Coulter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273"/>
        <w:gridCol w:w="4521"/>
        <w:gridCol w:w="682"/>
        <w:gridCol w:w="615"/>
        <w:gridCol w:w="1835"/>
      </w:tblGrid>
      <w:tr w:rsidR="00A56F28" w:rsidRPr="000224E8"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A56F28" w:rsidRDefault="000224E8" w:rsidP="00382D0D">
            <w:pPr>
              <w:jc w:val="center"/>
              <w:rPr>
                <w:b/>
                <w:sz w:val="18"/>
                <w:szCs w:val="18"/>
              </w:rPr>
            </w:pPr>
            <w:r w:rsidRPr="00A56F28">
              <w:rPr>
                <w:b/>
                <w:sz w:val="18"/>
                <w:szCs w:val="18"/>
              </w:rPr>
              <w:t xml:space="preserve">№ </w:t>
            </w:r>
            <w:proofErr w:type="gramStart"/>
            <w:r w:rsidRPr="00A56F28">
              <w:rPr>
                <w:b/>
                <w:sz w:val="18"/>
                <w:szCs w:val="18"/>
              </w:rPr>
              <w:t>п</w:t>
            </w:r>
            <w:proofErr w:type="gramEnd"/>
            <w:r w:rsidRPr="00A56F28">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A56F28" w:rsidRDefault="000224E8" w:rsidP="00382D0D">
            <w:pPr>
              <w:jc w:val="center"/>
              <w:rPr>
                <w:b/>
                <w:sz w:val="18"/>
                <w:szCs w:val="18"/>
              </w:rPr>
            </w:pPr>
            <w:r w:rsidRPr="00A56F28">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A56F28" w:rsidRDefault="000224E8" w:rsidP="00382D0D">
            <w:pPr>
              <w:jc w:val="center"/>
              <w:rPr>
                <w:b/>
                <w:sz w:val="18"/>
                <w:szCs w:val="18"/>
              </w:rPr>
            </w:pPr>
            <w:r w:rsidRPr="00A56F28">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A56F28" w:rsidRDefault="000224E8" w:rsidP="00382D0D">
            <w:pPr>
              <w:jc w:val="center"/>
              <w:rPr>
                <w:b/>
                <w:sz w:val="18"/>
                <w:szCs w:val="18"/>
              </w:rPr>
            </w:pPr>
            <w:r w:rsidRPr="00A56F28">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A56F28" w:rsidRDefault="000224E8" w:rsidP="00382D0D">
            <w:pPr>
              <w:jc w:val="center"/>
              <w:rPr>
                <w:b/>
                <w:sz w:val="18"/>
                <w:szCs w:val="18"/>
              </w:rPr>
            </w:pPr>
            <w:r w:rsidRPr="00A56F28">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A56F28" w:rsidRDefault="000224E8" w:rsidP="00382D0D">
            <w:pPr>
              <w:jc w:val="center"/>
              <w:rPr>
                <w:b/>
                <w:sz w:val="18"/>
                <w:szCs w:val="18"/>
              </w:rPr>
            </w:pPr>
            <w:r w:rsidRPr="00A56F28">
              <w:rPr>
                <w:b/>
                <w:sz w:val="18"/>
                <w:szCs w:val="18"/>
              </w:rPr>
              <w:t>Начальная (максимальная)* цена за ед., руб.</w:t>
            </w:r>
          </w:p>
        </w:tc>
      </w:tr>
      <w:tr w:rsidR="00A56F28"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sz w:val="18"/>
                <w:szCs w:val="18"/>
              </w:rPr>
            </w:pPr>
            <w:r w:rsidRPr="00A56F28">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rPr>
                <w:color w:val="000000"/>
                <w:sz w:val="18"/>
                <w:szCs w:val="18"/>
              </w:rPr>
            </w:pPr>
            <w:r w:rsidRPr="00A56F28">
              <w:rPr>
                <w:color w:val="000000"/>
                <w:sz w:val="18"/>
                <w:szCs w:val="18"/>
              </w:rPr>
              <w:t>Изотонический разбавитель  (</w:t>
            </w:r>
            <w:proofErr w:type="spellStart"/>
            <w:r w:rsidRPr="00A56F28">
              <w:rPr>
                <w:color w:val="000000"/>
                <w:sz w:val="18"/>
                <w:szCs w:val="18"/>
              </w:rPr>
              <w:t>дилюент</w:t>
            </w:r>
            <w:proofErr w:type="spellEnd"/>
            <w:r w:rsidRPr="00A56F28">
              <w:rPr>
                <w:color w:val="000000"/>
                <w:sz w:val="18"/>
                <w:szCs w:val="18"/>
              </w:rPr>
              <w:t xml:space="preserve">) для гематологического анализатора  </w:t>
            </w:r>
            <w:proofErr w:type="spellStart"/>
            <w:r w:rsidRPr="00A56F28">
              <w:rPr>
                <w:color w:val="000000"/>
                <w:sz w:val="18"/>
                <w:szCs w:val="18"/>
              </w:rPr>
              <w:t>DxH</w:t>
            </w:r>
            <w:proofErr w:type="spellEnd"/>
            <w:r w:rsidRPr="00A56F28">
              <w:rPr>
                <w:color w:val="000000"/>
                <w:sz w:val="18"/>
                <w:szCs w:val="18"/>
              </w:rPr>
              <w:t xml:space="preserve"> 800, </w:t>
            </w:r>
            <w:proofErr w:type="spellStart"/>
            <w:r w:rsidRPr="00A56F28">
              <w:rPr>
                <w:color w:val="000000"/>
                <w:sz w:val="18"/>
                <w:szCs w:val="18"/>
              </w:rPr>
              <w:t>Beckman</w:t>
            </w:r>
            <w:proofErr w:type="spellEnd"/>
            <w:r w:rsidRPr="00A56F28">
              <w:rPr>
                <w:color w:val="000000"/>
                <w:sz w:val="18"/>
                <w:szCs w:val="18"/>
              </w:rPr>
              <w:t xml:space="preserve"> </w:t>
            </w:r>
            <w:proofErr w:type="spellStart"/>
            <w:r w:rsidRPr="00A56F28">
              <w:rPr>
                <w:color w:val="000000"/>
                <w:sz w:val="18"/>
                <w:szCs w:val="18"/>
              </w:rPr>
              <w:t>Coulter</w:t>
            </w:r>
            <w:proofErr w:type="spellEnd"/>
            <w:r w:rsidRPr="00A56F28">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rPr>
              <w:t>Изотонический раствор (</w:t>
            </w:r>
            <w:proofErr w:type="spellStart"/>
            <w:r w:rsidRPr="00A56F28">
              <w:rPr>
                <w:rFonts w:ascii="Times New Roman" w:hAnsi="Times New Roman"/>
                <w:color w:val="000000"/>
                <w:sz w:val="18"/>
                <w:szCs w:val="18"/>
                <w:lang w:val="ru-RU" w:eastAsia="ru-RU"/>
              </w:rPr>
              <w:t>Дилюент</w:t>
            </w:r>
            <w:proofErr w:type="spellEnd"/>
            <w:r w:rsidRPr="00A56F28">
              <w:rPr>
                <w:rFonts w:ascii="Times New Roman" w:hAnsi="Times New Roman"/>
                <w:color w:val="000000"/>
                <w:sz w:val="18"/>
                <w:szCs w:val="18"/>
                <w:lang w:val="ru-RU" w:eastAsia="ru-RU"/>
              </w:rPr>
              <w:t xml:space="preserve">) предназначен для использования в качестве изотонического буферного разбавителя совместно с </w:t>
            </w:r>
            <w:proofErr w:type="spellStart"/>
            <w:r w:rsidRPr="00A56F28">
              <w:rPr>
                <w:rFonts w:ascii="Times New Roman" w:hAnsi="Times New Roman"/>
                <w:color w:val="000000"/>
                <w:sz w:val="18"/>
                <w:szCs w:val="18"/>
                <w:lang w:val="ru-RU" w:eastAsia="ru-RU"/>
              </w:rPr>
              <w:t>бесцианидным</w:t>
            </w:r>
            <w:proofErr w:type="spellEnd"/>
            <w:r w:rsidRPr="00A56F28">
              <w:rPr>
                <w:rFonts w:ascii="Times New Roman" w:hAnsi="Times New Roman"/>
                <w:color w:val="000000"/>
                <w:sz w:val="18"/>
                <w:szCs w:val="18"/>
                <w:lang w:val="ru-RU" w:eastAsia="ru-RU"/>
              </w:rPr>
              <w:t xml:space="preserve"> </w:t>
            </w:r>
            <w:proofErr w:type="spellStart"/>
            <w:r w:rsidRPr="00A56F28">
              <w:rPr>
                <w:rFonts w:ascii="Times New Roman" w:hAnsi="Times New Roman"/>
                <w:color w:val="000000"/>
                <w:sz w:val="18"/>
                <w:szCs w:val="18"/>
                <w:lang w:val="ru-RU" w:eastAsia="ru-RU"/>
              </w:rPr>
              <w:t>лизирующим</w:t>
            </w:r>
            <w:proofErr w:type="spellEnd"/>
            <w:r w:rsidRPr="00A56F28">
              <w:rPr>
                <w:rFonts w:ascii="Times New Roman" w:hAnsi="Times New Roman"/>
                <w:color w:val="000000"/>
                <w:sz w:val="18"/>
                <w:szCs w:val="18"/>
                <w:lang w:val="ru-RU" w:eastAsia="ru-RU"/>
              </w:rPr>
              <w:t xml:space="preserve"> реагентом для оценки размера клеток крови и их подсчета на системе клеточного анализа </w:t>
            </w:r>
            <w:proofErr w:type="spellStart"/>
            <w:r w:rsidRPr="00A56F28">
              <w:rPr>
                <w:rFonts w:ascii="Times New Roman" w:hAnsi="Times New Roman"/>
                <w:color w:val="000000"/>
                <w:sz w:val="18"/>
                <w:szCs w:val="18"/>
                <w:lang w:val="ru-RU" w:eastAsia="ru-RU"/>
              </w:rPr>
              <w:t>UniCel</w:t>
            </w:r>
            <w:proofErr w:type="spellEnd"/>
            <w:r w:rsidRPr="00A56F28">
              <w:rPr>
                <w:rFonts w:ascii="Times New Roman" w:hAnsi="Times New Roman"/>
                <w:color w:val="000000"/>
                <w:sz w:val="18"/>
                <w:szCs w:val="18"/>
                <w:lang w:val="ru-RU" w:eastAsia="ru-RU"/>
              </w:rPr>
              <w:t xml:space="preserve">® </w:t>
            </w:r>
            <w:proofErr w:type="spellStart"/>
            <w:r w:rsidRPr="00A56F28">
              <w:rPr>
                <w:rFonts w:ascii="Times New Roman" w:hAnsi="Times New Roman"/>
                <w:color w:val="000000"/>
                <w:sz w:val="18"/>
                <w:szCs w:val="18"/>
                <w:lang w:val="ru-RU" w:eastAsia="ru-RU"/>
              </w:rPr>
              <w:t>DxH</w:t>
            </w:r>
            <w:proofErr w:type="spellEnd"/>
            <w:r w:rsidRPr="00A56F28">
              <w:rPr>
                <w:rFonts w:ascii="Times New Roman" w:hAnsi="Times New Roman"/>
                <w:color w:val="000000"/>
                <w:sz w:val="18"/>
                <w:szCs w:val="18"/>
                <w:lang w:val="ru-RU" w:eastAsia="ru-RU"/>
              </w:rPr>
              <w:t xml:space="preserve"> 800,  имеющейся у заказчика.</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Состав, не более: </w:t>
            </w:r>
          </w:p>
          <w:p w:rsidR="00A56F28" w:rsidRPr="00A56F28" w:rsidRDefault="00A56F28" w:rsidP="00A56F28">
            <w:pPr>
              <w:pStyle w:val="CM7"/>
              <w:spacing w:after="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сульфат натрия  13,73 г/л, </w:t>
            </w:r>
          </w:p>
          <w:p w:rsidR="00A56F28" w:rsidRPr="00A56F28" w:rsidRDefault="00A56F28" w:rsidP="00A56F28">
            <w:pPr>
              <w:pStyle w:val="CM7"/>
              <w:spacing w:after="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хлорид натрия  1,04 г/л,</w:t>
            </w:r>
          </w:p>
          <w:p w:rsidR="00A56F28" w:rsidRPr="00A56F28" w:rsidRDefault="00A56F28" w:rsidP="00A56F28">
            <w:pPr>
              <w:pStyle w:val="CM7"/>
              <w:spacing w:after="0"/>
              <w:jc w:val="both"/>
              <w:rPr>
                <w:rFonts w:ascii="Times New Roman" w:hAnsi="Times New Roman"/>
                <w:color w:val="000000"/>
                <w:sz w:val="18"/>
                <w:szCs w:val="18"/>
                <w:lang w:val="ru-RU" w:eastAsia="ru-RU"/>
              </w:rPr>
            </w:pPr>
            <w:proofErr w:type="spellStart"/>
            <w:r w:rsidRPr="00A56F28">
              <w:rPr>
                <w:rFonts w:ascii="Times New Roman" w:hAnsi="Times New Roman"/>
                <w:color w:val="000000"/>
                <w:sz w:val="18"/>
                <w:szCs w:val="18"/>
                <w:lang w:val="ru-RU" w:eastAsia="ru-RU"/>
              </w:rPr>
              <w:t>тетракаин</w:t>
            </w:r>
            <w:proofErr w:type="spellEnd"/>
            <w:r w:rsidRPr="00A56F28">
              <w:rPr>
                <w:rFonts w:ascii="Times New Roman" w:hAnsi="Times New Roman"/>
                <w:color w:val="000000"/>
                <w:sz w:val="18"/>
                <w:szCs w:val="18"/>
                <w:lang w:val="ru-RU" w:eastAsia="ru-RU"/>
              </w:rPr>
              <w:t xml:space="preserve"> HCL  0,02 г/л, </w:t>
            </w:r>
          </w:p>
          <w:p w:rsidR="00A56F28" w:rsidRDefault="00A56F28" w:rsidP="00A56F28">
            <w:pPr>
              <w:pStyle w:val="CM7"/>
              <w:spacing w:after="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имидазол  2,85 г/л.</w:t>
            </w:r>
          </w:p>
          <w:p w:rsidR="00A56F28" w:rsidRDefault="00A56F28" w:rsidP="00A56F28">
            <w:pPr>
              <w:pStyle w:val="CM7"/>
              <w:spacing w:after="0"/>
              <w:ind w:firstLine="170"/>
              <w:jc w:val="both"/>
              <w:rPr>
                <w:rFonts w:ascii="Times New Roman" w:hAnsi="Times New Roman"/>
                <w:color w:val="000000"/>
                <w:sz w:val="18"/>
                <w:szCs w:val="18"/>
                <w:lang w:val="ru-RU"/>
              </w:rPr>
            </w:pPr>
            <w:r w:rsidRPr="00A56F28">
              <w:rPr>
                <w:rFonts w:ascii="Times New Roman" w:hAnsi="Times New Roman"/>
                <w:color w:val="000000"/>
                <w:sz w:val="18"/>
                <w:szCs w:val="18"/>
                <w:lang w:val="ru-RU" w:eastAsia="ru-RU"/>
              </w:rPr>
              <w:t xml:space="preserve">Упаковка объемом </w:t>
            </w:r>
            <w:r w:rsidRPr="00A56F28">
              <w:rPr>
                <w:rFonts w:ascii="Times New Roman" w:hAnsi="Times New Roman"/>
                <w:color w:val="000000"/>
                <w:sz w:val="18"/>
                <w:szCs w:val="18"/>
                <w:lang w:val="ru-RU"/>
              </w:rPr>
              <w:t xml:space="preserve">не менее </w:t>
            </w:r>
            <w:r w:rsidRPr="00A56F28">
              <w:rPr>
                <w:rFonts w:ascii="Times New Roman" w:hAnsi="Times New Roman"/>
                <w:color w:val="000000"/>
                <w:sz w:val="18"/>
                <w:szCs w:val="18"/>
                <w:lang w:val="ru-RU" w:eastAsia="ru-RU"/>
              </w:rPr>
              <w:t>10 л.</w:t>
            </w:r>
            <w:r w:rsidRPr="00A56F28">
              <w:rPr>
                <w:rFonts w:ascii="Times New Roman" w:hAnsi="Times New Roman"/>
                <w:color w:val="000000"/>
                <w:sz w:val="18"/>
                <w:szCs w:val="18"/>
                <w:lang w:val="ru-RU"/>
              </w:rPr>
              <w:t xml:space="preserve"> </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sz w:val="18"/>
                <w:szCs w:val="18"/>
                <w:lang w:val="ru-RU" w:eastAsia="ru-RU"/>
              </w:rPr>
              <w:t xml:space="preserve">При хранении при 2-40 </w:t>
            </w:r>
            <w:r w:rsidRPr="00A56F28">
              <w:rPr>
                <w:rFonts w:ascii="Times New Roman" w:hAnsi="Times New Roman"/>
                <w:sz w:val="18"/>
                <w:szCs w:val="18"/>
                <w:vertAlign w:val="superscript"/>
                <w:lang w:val="ru-RU" w:eastAsia="ru-RU"/>
              </w:rPr>
              <w:t>0</w:t>
            </w:r>
            <w:r w:rsidRPr="00A56F28">
              <w:rPr>
                <w:rFonts w:ascii="Times New Roman" w:hAnsi="Times New Roman"/>
                <w:sz w:val="18"/>
                <w:szCs w:val="18"/>
                <w:lang w:val="ru-RU" w:eastAsia="ru-RU"/>
              </w:rPr>
              <w:t xml:space="preserve">С невскрытые контейнеры стабильны до даты истечения срока хранения.  </w:t>
            </w:r>
            <w:r w:rsidRPr="00A56F28">
              <w:rPr>
                <w:rFonts w:ascii="Times New Roman" w:hAnsi="Times New Roman"/>
                <w:sz w:val="18"/>
                <w:szCs w:val="18"/>
                <w:lang w:val="ru-RU"/>
              </w:rPr>
              <w:t>Стабильность реагента после вскрытия упаковки – не менее 60 дней.</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proofErr w:type="spellStart"/>
            <w:r w:rsidRPr="00A56F28">
              <w:rPr>
                <w:color w:val="000000"/>
                <w:sz w:val="18"/>
                <w:szCs w:val="18"/>
              </w:rPr>
              <w:t>упак</w:t>
            </w:r>
            <w:proofErr w:type="spellEnd"/>
            <w:r w:rsidRPr="00A56F2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56F28" w:rsidRPr="00A56F28" w:rsidRDefault="00A56F28" w:rsidP="00A56F28">
            <w:pPr>
              <w:jc w:val="center"/>
              <w:rPr>
                <w:color w:val="000000"/>
                <w:sz w:val="18"/>
                <w:szCs w:val="18"/>
              </w:rPr>
            </w:pPr>
            <w:r w:rsidRPr="00A56F28">
              <w:rPr>
                <w:color w:val="000000"/>
                <w:sz w:val="18"/>
                <w:szCs w:val="18"/>
              </w:rPr>
              <w:t>250</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r w:rsidRPr="00A56F28">
              <w:rPr>
                <w:color w:val="000000"/>
                <w:sz w:val="18"/>
                <w:szCs w:val="18"/>
              </w:rPr>
              <w:t xml:space="preserve">9 394,00  </w:t>
            </w:r>
          </w:p>
        </w:tc>
      </w:tr>
      <w:tr w:rsidR="00A56F28"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sz w:val="18"/>
                <w:szCs w:val="18"/>
              </w:rPr>
            </w:pPr>
            <w:r w:rsidRPr="00A56F2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rPr>
                <w:color w:val="000000"/>
                <w:sz w:val="18"/>
                <w:szCs w:val="18"/>
              </w:rPr>
            </w:pPr>
            <w:proofErr w:type="spellStart"/>
            <w:r w:rsidRPr="00A56F28">
              <w:rPr>
                <w:color w:val="000000"/>
                <w:sz w:val="18"/>
                <w:szCs w:val="18"/>
              </w:rPr>
              <w:t>Лизирующий</w:t>
            </w:r>
            <w:proofErr w:type="spellEnd"/>
            <w:r w:rsidRPr="00A56F28">
              <w:rPr>
                <w:color w:val="000000"/>
                <w:sz w:val="18"/>
                <w:szCs w:val="18"/>
              </w:rPr>
              <w:t xml:space="preserve"> раствор для гематологического анализатора </w:t>
            </w:r>
            <w:proofErr w:type="spellStart"/>
            <w:r w:rsidRPr="00A56F28">
              <w:rPr>
                <w:color w:val="000000"/>
                <w:sz w:val="18"/>
                <w:szCs w:val="18"/>
              </w:rPr>
              <w:t>DxH</w:t>
            </w:r>
            <w:proofErr w:type="spellEnd"/>
            <w:r w:rsidRPr="00A56F28">
              <w:rPr>
                <w:color w:val="000000"/>
                <w:sz w:val="18"/>
                <w:szCs w:val="18"/>
              </w:rPr>
              <w:t xml:space="preserve"> 800, </w:t>
            </w:r>
            <w:proofErr w:type="spellStart"/>
            <w:r w:rsidRPr="00A56F28">
              <w:rPr>
                <w:color w:val="000000"/>
                <w:sz w:val="18"/>
                <w:szCs w:val="18"/>
              </w:rPr>
              <w:t>Beckman</w:t>
            </w:r>
            <w:proofErr w:type="spellEnd"/>
            <w:r w:rsidRPr="00A56F28">
              <w:rPr>
                <w:color w:val="000000"/>
                <w:sz w:val="18"/>
                <w:szCs w:val="18"/>
              </w:rPr>
              <w:t xml:space="preserve"> </w:t>
            </w:r>
            <w:proofErr w:type="spellStart"/>
            <w:r w:rsidRPr="00A56F28">
              <w:rPr>
                <w:color w:val="000000"/>
                <w:sz w:val="18"/>
                <w:szCs w:val="18"/>
              </w:rPr>
              <w:t>Coulter</w:t>
            </w:r>
            <w:proofErr w:type="spellEnd"/>
            <w:r w:rsidRPr="00A56F28">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proofErr w:type="spellStart"/>
            <w:r w:rsidRPr="00A56F28">
              <w:rPr>
                <w:rFonts w:ascii="Times New Roman" w:hAnsi="Times New Roman"/>
                <w:color w:val="000000"/>
                <w:sz w:val="18"/>
                <w:szCs w:val="18"/>
                <w:lang w:val="ru-RU"/>
              </w:rPr>
              <w:t>Лизирующий</w:t>
            </w:r>
            <w:proofErr w:type="spellEnd"/>
            <w:r w:rsidRPr="00A56F28">
              <w:rPr>
                <w:rFonts w:ascii="Times New Roman" w:hAnsi="Times New Roman"/>
                <w:color w:val="000000"/>
                <w:sz w:val="18"/>
                <w:szCs w:val="18"/>
                <w:lang w:val="ru-RU"/>
              </w:rPr>
              <w:t xml:space="preserve"> раствор для гематологического анализатора, </w:t>
            </w:r>
            <w:r w:rsidRPr="00A56F28">
              <w:rPr>
                <w:rFonts w:ascii="Times New Roman" w:hAnsi="Times New Roman"/>
                <w:sz w:val="18"/>
                <w:szCs w:val="18"/>
                <w:lang w:val="ru-RU"/>
              </w:rPr>
              <w:t xml:space="preserve"> </w:t>
            </w:r>
            <w:r w:rsidRPr="00A56F28">
              <w:rPr>
                <w:rFonts w:ascii="Times New Roman" w:hAnsi="Times New Roman"/>
                <w:color w:val="000000"/>
                <w:sz w:val="18"/>
                <w:szCs w:val="18"/>
                <w:lang w:val="ru-RU" w:eastAsia="ru-RU"/>
              </w:rPr>
              <w:t xml:space="preserve">предназначен для лизиса эритроцитов для количественного определения гемоглобина, подсчета ядросодержащих эритроцитов (NRBC) и подсчета и оценки размера лейкоцитов на системе клеточного анализа </w:t>
            </w:r>
            <w:proofErr w:type="spellStart"/>
            <w:r w:rsidRPr="00A56F28">
              <w:rPr>
                <w:rFonts w:ascii="Times New Roman" w:hAnsi="Times New Roman"/>
                <w:color w:val="000000"/>
                <w:sz w:val="18"/>
                <w:szCs w:val="18"/>
                <w:lang w:val="ru-RU" w:eastAsia="ru-RU"/>
              </w:rPr>
              <w:t>UniCel</w:t>
            </w:r>
            <w:proofErr w:type="spellEnd"/>
            <w:r w:rsidRPr="00A56F28">
              <w:rPr>
                <w:rFonts w:ascii="Times New Roman" w:hAnsi="Times New Roman"/>
                <w:color w:val="000000"/>
                <w:sz w:val="18"/>
                <w:szCs w:val="18"/>
                <w:lang w:val="ru-RU" w:eastAsia="ru-RU"/>
              </w:rPr>
              <w:t xml:space="preserve">® </w:t>
            </w:r>
            <w:proofErr w:type="spellStart"/>
            <w:r w:rsidRPr="00A56F28">
              <w:rPr>
                <w:rFonts w:ascii="Times New Roman" w:hAnsi="Times New Roman"/>
                <w:color w:val="000000"/>
                <w:sz w:val="18"/>
                <w:szCs w:val="18"/>
                <w:lang w:val="ru-RU" w:eastAsia="ru-RU"/>
              </w:rPr>
              <w:t>DxH</w:t>
            </w:r>
            <w:proofErr w:type="spellEnd"/>
            <w:r w:rsidRPr="00A56F28">
              <w:rPr>
                <w:rFonts w:ascii="Times New Roman" w:hAnsi="Times New Roman"/>
                <w:color w:val="000000"/>
                <w:sz w:val="18"/>
                <w:szCs w:val="18"/>
                <w:lang w:val="ru-RU" w:eastAsia="ru-RU"/>
              </w:rPr>
              <w:t xml:space="preserve"> 800, имеющейся у заказчика.</w:t>
            </w:r>
          </w:p>
          <w:p w:rsidR="00A56F28" w:rsidRPr="00A56F28" w:rsidRDefault="00A56F28" w:rsidP="00A56F28">
            <w:pPr>
              <w:ind w:firstLine="170"/>
              <w:jc w:val="both"/>
              <w:rPr>
                <w:color w:val="000000"/>
                <w:sz w:val="18"/>
                <w:szCs w:val="18"/>
              </w:rPr>
            </w:pPr>
            <w:r w:rsidRPr="00A56F28">
              <w:rPr>
                <w:color w:val="000000"/>
                <w:sz w:val="18"/>
                <w:szCs w:val="18"/>
              </w:rPr>
              <w:t>Состав, не более:</w:t>
            </w:r>
            <w:r>
              <w:rPr>
                <w:color w:val="000000"/>
                <w:sz w:val="18"/>
                <w:szCs w:val="18"/>
              </w:rPr>
              <w:t xml:space="preserve"> </w:t>
            </w:r>
            <w:r w:rsidRPr="00A56F28">
              <w:rPr>
                <w:sz w:val="18"/>
                <w:szCs w:val="18"/>
              </w:rPr>
              <w:t>соли четвертичного аммония - 5-80 г/л, сульфит натрия - 1-5 г/л, стабилизатор, буферный раствор.</w:t>
            </w:r>
          </w:p>
          <w:p w:rsidR="00A56F28" w:rsidRDefault="00A56F28" w:rsidP="00A56F28">
            <w:pPr>
              <w:ind w:firstLine="170"/>
              <w:jc w:val="both"/>
              <w:rPr>
                <w:color w:val="000000"/>
                <w:sz w:val="18"/>
                <w:szCs w:val="18"/>
              </w:rPr>
            </w:pPr>
            <w:r w:rsidRPr="00A56F28">
              <w:rPr>
                <w:color w:val="000000"/>
                <w:sz w:val="18"/>
                <w:szCs w:val="18"/>
              </w:rPr>
              <w:t xml:space="preserve">Упаковка объемом не менее 5 л. </w:t>
            </w:r>
          </w:p>
          <w:p w:rsidR="00A56F28" w:rsidRPr="00A56F28" w:rsidRDefault="00A56F28" w:rsidP="00A56F28">
            <w:pPr>
              <w:ind w:firstLine="170"/>
              <w:jc w:val="both"/>
              <w:rPr>
                <w:color w:val="000000"/>
                <w:sz w:val="18"/>
                <w:szCs w:val="18"/>
                <w:lang w:eastAsia="en-US"/>
              </w:rPr>
            </w:pPr>
            <w:r w:rsidRPr="00A56F28">
              <w:rPr>
                <w:sz w:val="18"/>
                <w:szCs w:val="18"/>
              </w:rPr>
              <w:t xml:space="preserve">При хранении при 2-40 </w:t>
            </w:r>
            <w:r w:rsidRPr="00A56F28">
              <w:rPr>
                <w:sz w:val="18"/>
                <w:szCs w:val="18"/>
                <w:vertAlign w:val="superscript"/>
              </w:rPr>
              <w:t>0</w:t>
            </w:r>
            <w:r w:rsidRPr="00A56F28">
              <w:rPr>
                <w:sz w:val="18"/>
                <w:szCs w:val="18"/>
              </w:rPr>
              <w:t>С невскрытые контейнеры стабильны до даты истечения срока хранения. Стабильность реагента после вскрытия упаковки – не менее 60 дней.</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proofErr w:type="spellStart"/>
            <w:r w:rsidRPr="00A56F28">
              <w:rPr>
                <w:color w:val="000000"/>
                <w:sz w:val="18"/>
                <w:szCs w:val="18"/>
              </w:rPr>
              <w:t>упак</w:t>
            </w:r>
            <w:proofErr w:type="spellEnd"/>
            <w:r w:rsidRPr="00A56F2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56F28" w:rsidRPr="00A56F28" w:rsidRDefault="00A56F28" w:rsidP="00A56F28">
            <w:pPr>
              <w:jc w:val="center"/>
              <w:rPr>
                <w:color w:val="000000"/>
                <w:sz w:val="18"/>
                <w:szCs w:val="18"/>
              </w:rPr>
            </w:pPr>
            <w:r w:rsidRPr="00A56F28">
              <w:rPr>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r w:rsidRPr="00A56F28">
              <w:rPr>
                <w:color w:val="000000"/>
                <w:sz w:val="18"/>
                <w:szCs w:val="18"/>
              </w:rPr>
              <w:t xml:space="preserve">30 734,00  </w:t>
            </w:r>
          </w:p>
        </w:tc>
      </w:tr>
      <w:tr w:rsidR="00A56F28"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sz w:val="18"/>
                <w:szCs w:val="18"/>
              </w:rPr>
            </w:pPr>
            <w:r w:rsidRPr="00A56F2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rPr>
                <w:color w:val="000000"/>
                <w:sz w:val="18"/>
                <w:szCs w:val="18"/>
              </w:rPr>
            </w:pPr>
            <w:r w:rsidRPr="00A56F28">
              <w:rPr>
                <w:color w:val="000000"/>
                <w:sz w:val="18"/>
                <w:szCs w:val="18"/>
              </w:rPr>
              <w:t xml:space="preserve">Набор реагентов для дифференцировки лейкоцитов серии </w:t>
            </w:r>
            <w:proofErr w:type="spellStart"/>
            <w:r w:rsidRPr="00A56F28">
              <w:rPr>
                <w:color w:val="000000"/>
                <w:sz w:val="18"/>
                <w:szCs w:val="18"/>
              </w:rPr>
              <w:t>DxH</w:t>
            </w:r>
            <w:proofErr w:type="spellEnd"/>
          </w:p>
        </w:tc>
        <w:tc>
          <w:tcPr>
            <w:tcW w:w="0" w:type="auto"/>
            <w:tcBorders>
              <w:top w:val="single" w:sz="4" w:space="0" w:color="auto"/>
              <w:left w:val="single" w:sz="4" w:space="0" w:color="auto"/>
              <w:bottom w:val="single" w:sz="4" w:space="0" w:color="auto"/>
              <w:right w:val="single" w:sz="4" w:space="0" w:color="auto"/>
            </w:tcBorders>
          </w:tcPr>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Реагент, Предназначенный  для очистки составляющих системы клеточного анализа </w:t>
            </w:r>
            <w:proofErr w:type="spellStart"/>
            <w:r w:rsidRPr="00A56F28">
              <w:rPr>
                <w:rFonts w:ascii="Times New Roman" w:hAnsi="Times New Roman"/>
                <w:color w:val="000000"/>
                <w:sz w:val="18"/>
                <w:szCs w:val="18"/>
                <w:lang w:val="ru-RU" w:eastAsia="ru-RU"/>
              </w:rPr>
              <w:t>UniCel</w:t>
            </w:r>
            <w:proofErr w:type="spellEnd"/>
            <w:r w:rsidRPr="00A56F28">
              <w:rPr>
                <w:rFonts w:ascii="Times New Roman" w:hAnsi="Times New Roman"/>
                <w:color w:val="000000"/>
                <w:sz w:val="18"/>
                <w:szCs w:val="18"/>
                <w:lang w:val="ru-RU" w:eastAsia="ru-RU"/>
              </w:rPr>
              <w:t xml:space="preserve">® </w:t>
            </w:r>
            <w:proofErr w:type="spellStart"/>
            <w:r w:rsidRPr="00A56F28">
              <w:rPr>
                <w:rFonts w:ascii="Times New Roman" w:hAnsi="Times New Roman"/>
                <w:color w:val="000000"/>
                <w:sz w:val="18"/>
                <w:szCs w:val="18"/>
                <w:lang w:val="ru-RU" w:eastAsia="ru-RU"/>
              </w:rPr>
              <w:t>DxH</w:t>
            </w:r>
            <w:proofErr w:type="spellEnd"/>
            <w:r w:rsidRPr="00A56F28">
              <w:rPr>
                <w:rFonts w:ascii="Times New Roman" w:hAnsi="Times New Roman"/>
                <w:color w:val="000000"/>
                <w:sz w:val="18"/>
                <w:szCs w:val="18"/>
                <w:lang w:val="ru-RU" w:eastAsia="ru-RU"/>
              </w:rPr>
              <w:t xml:space="preserve"> 800, имеющейся у заказчика, находящихся в контакте с образцами крови.</w:t>
            </w:r>
          </w:p>
          <w:p w:rsidR="00A56F28" w:rsidRPr="00A56F28" w:rsidRDefault="00A56F28" w:rsidP="00A56F28">
            <w:pPr>
              <w:ind w:firstLine="170"/>
              <w:jc w:val="both"/>
              <w:rPr>
                <w:sz w:val="18"/>
                <w:szCs w:val="18"/>
              </w:rPr>
            </w:pPr>
            <w:r w:rsidRPr="00A56F28">
              <w:rPr>
                <w:color w:val="000000"/>
                <w:sz w:val="18"/>
                <w:szCs w:val="18"/>
              </w:rPr>
              <w:t>Состав: раствор протеолитического фермента</w:t>
            </w:r>
            <w:r>
              <w:rPr>
                <w:color w:val="000000"/>
                <w:sz w:val="18"/>
                <w:szCs w:val="18"/>
              </w:rPr>
              <w:t>.</w:t>
            </w:r>
          </w:p>
          <w:p w:rsid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Упаковка объемом  не менее 10 л. </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eastAsia="Calibri" w:hAnsi="Times New Roman"/>
                <w:sz w:val="18"/>
                <w:szCs w:val="18"/>
                <w:lang w:val="ru-RU" w:eastAsia="ru-RU"/>
              </w:rPr>
              <w:t xml:space="preserve">При хранении при 2-25 </w:t>
            </w:r>
            <w:r w:rsidRPr="00A56F28">
              <w:rPr>
                <w:rFonts w:ascii="Times New Roman" w:eastAsia="Calibri" w:hAnsi="Times New Roman"/>
                <w:sz w:val="18"/>
                <w:szCs w:val="18"/>
                <w:vertAlign w:val="superscript"/>
                <w:lang w:val="ru-RU" w:eastAsia="ru-RU"/>
              </w:rPr>
              <w:t>0</w:t>
            </w:r>
            <w:r w:rsidRPr="00A56F28">
              <w:rPr>
                <w:rFonts w:ascii="Times New Roman" w:eastAsia="Calibri" w:hAnsi="Times New Roman"/>
                <w:sz w:val="18"/>
                <w:szCs w:val="18"/>
                <w:lang w:val="ru-RU" w:eastAsia="ru-RU"/>
              </w:rPr>
              <w:t>С невскрытые контейнеры стабильны до даты истечения срока хранения</w:t>
            </w:r>
            <w:r w:rsidRPr="00A56F28">
              <w:rPr>
                <w:rFonts w:ascii="Times New Roman" w:hAnsi="Times New Roman"/>
                <w:sz w:val="18"/>
                <w:szCs w:val="18"/>
                <w:lang w:val="ru-RU" w:eastAsia="ru-RU"/>
              </w:rPr>
              <w:t>. Стабильность реагента после вскрытия упаковки – не менее 3 месяцев.</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proofErr w:type="gramStart"/>
            <w:r w:rsidRPr="00A56F28">
              <w:rPr>
                <w:color w:val="000000"/>
                <w:sz w:val="18"/>
                <w:szCs w:val="18"/>
              </w:rPr>
              <w:t>н</w:t>
            </w:r>
            <w:proofErr w:type="gramEnd"/>
            <w:r w:rsidRPr="00A56F28">
              <w:rPr>
                <w:color w:val="000000"/>
                <w:sz w:val="18"/>
                <w:szCs w:val="18"/>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A56F28" w:rsidRPr="00A56F28" w:rsidRDefault="00A56F28" w:rsidP="00A56F28">
            <w:pPr>
              <w:jc w:val="center"/>
              <w:rPr>
                <w:color w:val="000000"/>
                <w:sz w:val="18"/>
                <w:szCs w:val="18"/>
              </w:rPr>
            </w:pPr>
            <w:r w:rsidRPr="00A56F28">
              <w:rPr>
                <w:color w:val="00000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r w:rsidRPr="00A56F28">
              <w:rPr>
                <w:color w:val="000000"/>
                <w:sz w:val="18"/>
                <w:szCs w:val="18"/>
              </w:rPr>
              <w:t xml:space="preserve">13 299,00  </w:t>
            </w:r>
          </w:p>
        </w:tc>
      </w:tr>
      <w:tr w:rsidR="00A56F28"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sz w:val="18"/>
                <w:szCs w:val="18"/>
              </w:rPr>
            </w:pPr>
            <w:r w:rsidRPr="00A56F2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rPr>
                <w:color w:val="000000"/>
                <w:sz w:val="18"/>
                <w:szCs w:val="18"/>
              </w:rPr>
            </w:pPr>
            <w:r w:rsidRPr="00A56F28">
              <w:rPr>
                <w:color w:val="000000"/>
                <w:sz w:val="18"/>
                <w:szCs w:val="18"/>
              </w:rPr>
              <w:t>Промывающий реагент</w:t>
            </w:r>
          </w:p>
        </w:tc>
        <w:tc>
          <w:tcPr>
            <w:tcW w:w="0" w:type="auto"/>
            <w:tcBorders>
              <w:top w:val="single" w:sz="4" w:space="0" w:color="auto"/>
              <w:left w:val="single" w:sz="4" w:space="0" w:color="auto"/>
              <w:bottom w:val="single" w:sz="4" w:space="0" w:color="auto"/>
              <w:right w:val="single" w:sz="4" w:space="0" w:color="auto"/>
            </w:tcBorders>
          </w:tcPr>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proofErr w:type="gramStart"/>
            <w:r w:rsidRPr="00A56F28">
              <w:rPr>
                <w:rFonts w:ascii="Times New Roman" w:hAnsi="Times New Roman"/>
                <w:color w:val="000000"/>
                <w:sz w:val="18"/>
                <w:szCs w:val="18"/>
                <w:lang w:val="ru-RU" w:eastAsia="ru-RU"/>
              </w:rPr>
              <w:t xml:space="preserve">Набор представляет собой эталонный препарат, приготовленный из стабилизированной человеческой крови. 6С </w:t>
            </w:r>
            <w:proofErr w:type="spellStart"/>
            <w:r w:rsidRPr="00A56F28">
              <w:rPr>
                <w:rFonts w:ascii="Times New Roman" w:hAnsi="Times New Roman"/>
                <w:color w:val="000000"/>
                <w:sz w:val="18"/>
                <w:szCs w:val="18"/>
                <w:lang w:val="ru-RU" w:eastAsia="ru-RU"/>
              </w:rPr>
              <w:t>Cell</w:t>
            </w:r>
            <w:proofErr w:type="spellEnd"/>
            <w:r w:rsidRPr="00A56F28">
              <w:rPr>
                <w:rFonts w:ascii="Times New Roman" w:hAnsi="Times New Roman"/>
                <w:color w:val="000000"/>
                <w:sz w:val="18"/>
                <w:szCs w:val="18"/>
                <w:lang w:val="ru-RU" w:eastAsia="ru-RU"/>
              </w:rPr>
              <w:t xml:space="preserve"> </w:t>
            </w:r>
            <w:proofErr w:type="spellStart"/>
            <w:r w:rsidRPr="00A56F28">
              <w:rPr>
                <w:rFonts w:ascii="Times New Roman" w:hAnsi="Times New Roman"/>
                <w:color w:val="000000"/>
                <w:sz w:val="18"/>
                <w:szCs w:val="18"/>
                <w:lang w:val="ru-RU" w:eastAsia="ru-RU"/>
              </w:rPr>
              <w:t>Control</w:t>
            </w:r>
            <w:proofErr w:type="spellEnd"/>
            <w:r w:rsidRPr="00A56F28">
              <w:rPr>
                <w:rFonts w:ascii="Times New Roman" w:hAnsi="Times New Roman"/>
                <w:color w:val="000000"/>
                <w:sz w:val="18"/>
                <w:szCs w:val="18"/>
                <w:lang w:val="ru-RU" w:eastAsia="ru-RU"/>
              </w:rPr>
              <w:t xml:space="preserve">,  подтверждает и осуществляет мониторинг достоверности показателей прибора, а также точности работы, предоставляя параметры для подсчета, определения размера, содержания гемоглобина, подсчета NRBC и дифференцировки лейкоцитов с помощью технологии </w:t>
            </w:r>
            <w:proofErr w:type="spellStart"/>
            <w:r w:rsidRPr="00A56F28">
              <w:rPr>
                <w:rFonts w:ascii="Times New Roman" w:hAnsi="Times New Roman"/>
                <w:color w:val="000000"/>
                <w:sz w:val="18"/>
                <w:szCs w:val="18"/>
                <w:lang w:val="ru-RU" w:eastAsia="ru-RU"/>
              </w:rPr>
              <w:t>VCSn</w:t>
            </w:r>
            <w:proofErr w:type="spellEnd"/>
            <w:r w:rsidRPr="00A56F28">
              <w:rPr>
                <w:rFonts w:ascii="Times New Roman" w:hAnsi="Times New Roman"/>
                <w:color w:val="000000"/>
                <w:sz w:val="18"/>
                <w:szCs w:val="18"/>
                <w:lang w:val="ru-RU" w:eastAsia="ru-RU"/>
              </w:rPr>
              <w:t xml:space="preserve"> на системе клеточного анализа </w:t>
            </w:r>
            <w:proofErr w:type="spellStart"/>
            <w:r w:rsidRPr="00A56F28">
              <w:rPr>
                <w:rFonts w:ascii="Times New Roman" w:hAnsi="Times New Roman"/>
                <w:color w:val="000000"/>
                <w:sz w:val="18"/>
                <w:szCs w:val="18"/>
                <w:lang w:val="ru-RU" w:eastAsia="ru-RU"/>
              </w:rPr>
              <w:t>UniCel</w:t>
            </w:r>
            <w:proofErr w:type="spellEnd"/>
            <w:r w:rsidRPr="00A56F28">
              <w:rPr>
                <w:rFonts w:ascii="Times New Roman" w:hAnsi="Times New Roman"/>
                <w:color w:val="000000"/>
                <w:sz w:val="18"/>
                <w:szCs w:val="18"/>
                <w:lang w:val="ru-RU" w:eastAsia="ru-RU"/>
              </w:rPr>
              <w:t xml:space="preserve">® </w:t>
            </w:r>
            <w:proofErr w:type="spellStart"/>
            <w:r w:rsidRPr="00A56F28">
              <w:rPr>
                <w:rFonts w:ascii="Times New Roman" w:hAnsi="Times New Roman"/>
                <w:color w:val="000000"/>
                <w:sz w:val="18"/>
                <w:szCs w:val="18"/>
                <w:lang w:val="ru-RU" w:eastAsia="ru-RU"/>
              </w:rPr>
              <w:t>DxH</w:t>
            </w:r>
            <w:proofErr w:type="spellEnd"/>
            <w:r w:rsidRPr="00A56F28">
              <w:rPr>
                <w:rFonts w:ascii="Times New Roman" w:hAnsi="Times New Roman"/>
                <w:color w:val="000000"/>
                <w:sz w:val="18"/>
                <w:szCs w:val="18"/>
                <w:lang w:val="ru-RU" w:eastAsia="ru-RU"/>
              </w:rPr>
              <w:t xml:space="preserve"> 800, имеющейся у заказчика.</w:t>
            </w:r>
            <w:proofErr w:type="gramEnd"/>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 Состав: Обработанные, стабилизированные эритроциты человека в изотонической среде. Содержит стабилизированный компонент, соответствующий по размеру тромбоцитам, и связанные эритроциты для симуляции лейкоцитов и ядросодержащих эритроцитов.</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Упаковка: Индивидуальная заводская картонная коробка, содержащая не менее 9 пробирок с не менее чем 3,5 мл контрольного реагента трёх уровней (3 пробирки с уровнем 1; 3 пробирки с уровнем 2; 3 пробирки с уровнем 3 и вкладыш с таблицей ожидаемых значений). </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Клеточный контроль должен быть совместим с системой поставленных реагентов. </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sz w:val="18"/>
                <w:szCs w:val="18"/>
                <w:lang w:val="ru-RU" w:eastAsia="ru-RU"/>
              </w:rPr>
              <w:t xml:space="preserve">При хранении при 2-8 </w:t>
            </w:r>
            <w:r w:rsidRPr="00A56F28">
              <w:rPr>
                <w:rFonts w:ascii="Times New Roman" w:hAnsi="Times New Roman"/>
                <w:sz w:val="18"/>
                <w:szCs w:val="18"/>
                <w:vertAlign w:val="superscript"/>
                <w:lang w:val="ru-RU" w:eastAsia="ru-RU"/>
              </w:rPr>
              <w:t>0</w:t>
            </w:r>
            <w:r w:rsidRPr="00A56F28">
              <w:rPr>
                <w:rFonts w:ascii="Times New Roman" w:hAnsi="Times New Roman"/>
                <w:sz w:val="18"/>
                <w:szCs w:val="18"/>
                <w:lang w:val="ru-RU" w:eastAsia="ru-RU"/>
              </w:rPr>
              <w:t>С невскрытые пробирки стабильны до даты истечения срока хранения. Информация о стабильности вскрытого флакона во вкладыше с таблицей ожидаемых результатов.</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proofErr w:type="spellStart"/>
            <w:r w:rsidRPr="00A56F28">
              <w:rPr>
                <w:color w:val="000000"/>
                <w:sz w:val="18"/>
                <w:szCs w:val="18"/>
              </w:rPr>
              <w:t>упак</w:t>
            </w:r>
            <w:proofErr w:type="spellEnd"/>
            <w:r w:rsidRPr="00A56F2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A56F28" w:rsidRPr="00A56F28" w:rsidRDefault="00A56F28" w:rsidP="00A56F28">
            <w:pPr>
              <w:jc w:val="center"/>
              <w:rPr>
                <w:color w:val="000000"/>
                <w:sz w:val="18"/>
                <w:szCs w:val="18"/>
              </w:rPr>
            </w:pPr>
            <w:r w:rsidRPr="00A56F2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r w:rsidRPr="00A56F28">
              <w:rPr>
                <w:color w:val="000000"/>
                <w:sz w:val="18"/>
                <w:szCs w:val="18"/>
              </w:rPr>
              <w:t xml:space="preserve">11 561,00  </w:t>
            </w:r>
          </w:p>
        </w:tc>
      </w:tr>
      <w:tr w:rsidR="00A56F28"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sz w:val="18"/>
                <w:szCs w:val="18"/>
              </w:rPr>
            </w:pPr>
            <w:r w:rsidRPr="00A56F2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rPr>
                <w:color w:val="000000"/>
                <w:sz w:val="18"/>
                <w:szCs w:val="18"/>
              </w:rPr>
            </w:pPr>
            <w:r w:rsidRPr="00A56F28">
              <w:rPr>
                <w:color w:val="000000"/>
                <w:sz w:val="18"/>
                <w:szCs w:val="18"/>
              </w:rPr>
              <w:t>Набор контрольных реагентов  6С-клеточный контроль</w:t>
            </w:r>
          </w:p>
        </w:tc>
        <w:tc>
          <w:tcPr>
            <w:tcW w:w="0" w:type="auto"/>
            <w:tcBorders>
              <w:top w:val="single" w:sz="4" w:space="0" w:color="auto"/>
              <w:left w:val="single" w:sz="4" w:space="0" w:color="auto"/>
              <w:bottom w:val="single" w:sz="4" w:space="0" w:color="auto"/>
              <w:right w:val="single" w:sz="4" w:space="0" w:color="auto"/>
            </w:tcBorders>
          </w:tcPr>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rPr>
              <w:t xml:space="preserve">Набор реагентов, </w:t>
            </w:r>
            <w:proofErr w:type="spellStart"/>
            <w:r w:rsidRPr="00A56F28">
              <w:rPr>
                <w:rFonts w:ascii="Times New Roman" w:hAnsi="Times New Roman"/>
                <w:color w:val="000000"/>
                <w:sz w:val="18"/>
                <w:szCs w:val="18"/>
                <w:lang w:val="ru-RU" w:eastAsia="ru-RU"/>
              </w:rPr>
              <w:t>предназначеный</w:t>
            </w:r>
            <w:proofErr w:type="spellEnd"/>
            <w:r w:rsidRPr="00A56F28">
              <w:rPr>
                <w:rFonts w:ascii="Times New Roman" w:hAnsi="Times New Roman"/>
                <w:color w:val="000000"/>
                <w:sz w:val="18"/>
                <w:szCs w:val="18"/>
                <w:lang w:val="ru-RU" w:eastAsia="ru-RU"/>
              </w:rPr>
              <w:t xml:space="preserve"> для</w:t>
            </w:r>
            <w:r>
              <w:rPr>
                <w:rFonts w:ascii="Times New Roman" w:hAnsi="Times New Roman"/>
                <w:color w:val="000000"/>
                <w:sz w:val="18"/>
                <w:szCs w:val="18"/>
                <w:lang w:val="ru-RU" w:eastAsia="ru-RU"/>
              </w:rPr>
              <w:t xml:space="preserve"> </w:t>
            </w:r>
            <w:r w:rsidRPr="00A56F28">
              <w:rPr>
                <w:rFonts w:ascii="Times New Roman" w:hAnsi="Times New Roman"/>
                <w:color w:val="000000"/>
                <w:sz w:val="18"/>
                <w:szCs w:val="18"/>
                <w:lang w:val="ru-RU" w:eastAsia="ru-RU"/>
              </w:rPr>
              <w:t xml:space="preserve">использования на системе клеточного анализа </w:t>
            </w:r>
            <w:proofErr w:type="spellStart"/>
            <w:r w:rsidRPr="00A56F28">
              <w:rPr>
                <w:rFonts w:ascii="Times New Roman" w:hAnsi="Times New Roman"/>
                <w:color w:val="000000"/>
                <w:sz w:val="18"/>
                <w:szCs w:val="18"/>
                <w:lang w:val="ru-RU" w:eastAsia="ru-RU"/>
              </w:rPr>
              <w:t>UniCel</w:t>
            </w:r>
            <w:proofErr w:type="spellEnd"/>
            <w:r w:rsidRPr="00A56F28">
              <w:rPr>
                <w:rFonts w:ascii="Times New Roman" w:hAnsi="Times New Roman"/>
                <w:color w:val="000000"/>
                <w:sz w:val="18"/>
                <w:szCs w:val="18"/>
                <w:lang w:val="ru-RU" w:eastAsia="ru-RU"/>
              </w:rPr>
              <w:t xml:space="preserve">® </w:t>
            </w:r>
            <w:proofErr w:type="spellStart"/>
            <w:r w:rsidRPr="00A56F28">
              <w:rPr>
                <w:rFonts w:ascii="Times New Roman" w:hAnsi="Times New Roman"/>
                <w:color w:val="000000"/>
                <w:sz w:val="18"/>
                <w:szCs w:val="18"/>
                <w:lang w:val="ru-RU" w:eastAsia="ru-RU"/>
              </w:rPr>
              <w:t>DxH</w:t>
            </w:r>
            <w:proofErr w:type="spellEnd"/>
            <w:r w:rsidRPr="00A56F28">
              <w:rPr>
                <w:rFonts w:ascii="Times New Roman" w:hAnsi="Times New Roman"/>
                <w:color w:val="000000"/>
                <w:sz w:val="18"/>
                <w:szCs w:val="18"/>
                <w:lang w:val="ru-RU" w:eastAsia="ru-RU"/>
              </w:rPr>
              <w:t xml:space="preserve"> 800, имеющейся у заказчика, с целью лизиса эритроцитов и подготовки лейкоцитов (стабилизации) к анализу.</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Содержит два компонента:</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Реагент 1. Литический реагент (не менее 1900 мл) </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Состав, не более: смачивающее вещество - 0,3-1,5 г/л; муравьиная кислота – 1,2 мл/л;  </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Реагент 2. </w:t>
            </w:r>
            <w:proofErr w:type="spellStart"/>
            <w:r w:rsidRPr="00A56F28">
              <w:rPr>
                <w:rFonts w:ascii="Times New Roman" w:hAnsi="Times New Roman"/>
                <w:color w:val="000000"/>
                <w:sz w:val="18"/>
                <w:szCs w:val="18"/>
                <w:lang w:val="ru-RU" w:eastAsia="ru-RU"/>
              </w:rPr>
              <w:t>Стабилизирущий</w:t>
            </w:r>
            <w:proofErr w:type="spellEnd"/>
            <w:r w:rsidRPr="00A56F28">
              <w:rPr>
                <w:rFonts w:ascii="Times New Roman" w:hAnsi="Times New Roman"/>
                <w:color w:val="000000"/>
                <w:sz w:val="18"/>
                <w:szCs w:val="18"/>
                <w:lang w:val="ru-RU" w:eastAsia="ru-RU"/>
              </w:rPr>
              <w:t xml:space="preserve"> раствор (не менее 850 мл) </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Состав, не более: углекислый натрий –  6,0 г/л, хлорид натрия – 14,5 г/л, сульфат натрия - 31,3 г/л.</w:t>
            </w:r>
          </w:p>
          <w:p w:rsid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Упаковка набор: не менее 1 х 1900 мл + 1 х 850 мл в единой заводской картонной коробке. </w:t>
            </w:r>
          </w:p>
          <w:p w:rsidR="00A56F28" w:rsidRPr="00A56F28" w:rsidRDefault="00A56F28" w:rsidP="00A56F28">
            <w:pPr>
              <w:pStyle w:val="CM7"/>
              <w:spacing w:after="0"/>
              <w:ind w:firstLine="170"/>
              <w:jc w:val="both"/>
              <w:rPr>
                <w:rFonts w:ascii="Times New Roman" w:hAnsi="Times New Roman"/>
                <w:color w:val="000000"/>
                <w:sz w:val="18"/>
                <w:szCs w:val="18"/>
                <w:lang w:val="ru-RU"/>
              </w:rPr>
            </w:pPr>
            <w:r w:rsidRPr="00A56F28">
              <w:rPr>
                <w:rFonts w:ascii="Times New Roman" w:eastAsia="Calibri" w:hAnsi="Times New Roman"/>
                <w:sz w:val="18"/>
                <w:szCs w:val="18"/>
                <w:lang w:val="ru-RU" w:eastAsia="ru-RU"/>
              </w:rPr>
              <w:t xml:space="preserve">При хранении при 2-25 </w:t>
            </w:r>
            <w:r w:rsidRPr="00A56F28">
              <w:rPr>
                <w:rFonts w:ascii="Times New Roman" w:eastAsia="Calibri" w:hAnsi="Times New Roman"/>
                <w:sz w:val="18"/>
                <w:szCs w:val="18"/>
                <w:vertAlign w:val="superscript"/>
                <w:lang w:val="ru-RU" w:eastAsia="ru-RU"/>
              </w:rPr>
              <w:t>0</w:t>
            </w:r>
            <w:r w:rsidRPr="00A56F28">
              <w:rPr>
                <w:rFonts w:ascii="Times New Roman" w:eastAsia="Calibri" w:hAnsi="Times New Roman"/>
                <w:sz w:val="18"/>
                <w:szCs w:val="18"/>
                <w:lang w:val="ru-RU" w:eastAsia="ru-RU"/>
              </w:rPr>
              <w:t>С невскрытые контейнеры стабильны до даты истечения срока хранения</w:t>
            </w:r>
            <w:r w:rsidRPr="00A56F28">
              <w:rPr>
                <w:rFonts w:ascii="Times New Roman" w:hAnsi="Times New Roman"/>
                <w:sz w:val="18"/>
                <w:szCs w:val="18"/>
                <w:lang w:val="ru-RU" w:eastAsia="ru-RU"/>
              </w:rPr>
              <w:t>. Стабильность реагентов после вскрытия – не 60 дней.</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proofErr w:type="gramStart"/>
            <w:r w:rsidRPr="00A56F28">
              <w:rPr>
                <w:color w:val="000000"/>
                <w:sz w:val="18"/>
                <w:szCs w:val="18"/>
              </w:rPr>
              <w:t>н</w:t>
            </w:r>
            <w:proofErr w:type="gramEnd"/>
            <w:r w:rsidRPr="00A56F28">
              <w:rPr>
                <w:color w:val="000000"/>
                <w:sz w:val="18"/>
                <w:szCs w:val="18"/>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A56F28" w:rsidRPr="00A56F28" w:rsidRDefault="00A56F28" w:rsidP="00A56F28">
            <w:pPr>
              <w:jc w:val="center"/>
              <w:rPr>
                <w:color w:val="000000"/>
                <w:sz w:val="18"/>
                <w:szCs w:val="18"/>
              </w:rPr>
            </w:pPr>
            <w:r w:rsidRPr="00A56F28">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r w:rsidRPr="00A56F28">
              <w:rPr>
                <w:color w:val="000000"/>
                <w:sz w:val="18"/>
                <w:szCs w:val="18"/>
              </w:rPr>
              <w:t xml:space="preserve">56 276,00  </w:t>
            </w:r>
          </w:p>
        </w:tc>
      </w:tr>
      <w:tr w:rsidR="00A56F28"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sz w:val="18"/>
                <w:szCs w:val="18"/>
              </w:rPr>
            </w:pPr>
            <w:r w:rsidRPr="00A56F2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rPr>
                <w:color w:val="000000"/>
                <w:sz w:val="18"/>
                <w:szCs w:val="18"/>
              </w:rPr>
            </w:pPr>
            <w:r w:rsidRPr="00A56F28">
              <w:rPr>
                <w:color w:val="000000"/>
                <w:sz w:val="18"/>
                <w:szCs w:val="18"/>
              </w:rPr>
              <w:t xml:space="preserve">Контроль </w:t>
            </w:r>
            <w:proofErr w:type="spellStart"/>
            <w:r w:rsidRPr="00A56F28">
              <w:rPr>
                <w:color w:val="000000"/>
                <w:sz w:val="18"/>
                <w:szCs w:val="18"/>
              </w:rPr>
              <w:t>Latron</w:t>
            </w:r>
            <w:proofErr w:type="spellEnd"/>
            <w:r w:rsidRPr="00A56F28">
              <w:rPr>
                <w:color w:val="000000"/>
                <w:sz w:val="18"/>
                <w:szCs w:val="18"/>
              </w:rPr>
              <w:t xml:space="preserve"> CP-X</w:t>
            </w:r>
          </w:p>
        </w:tc>
        <w:tc>
          <w:tcPr>
            <w:tcW w:w="0" w:type="auto"/>
            <w:tcBorders>
              <w:top w:val="single" w:sz="4" w:space="0" w:color="auto"/>
              <w:left w:val="single" w:sz="4" w:space="0" w:color="auto"/>
              <w:bottom w:val="single" w:sz="4" w:space="0" w:color="auto"/>
              <w:right w:val="single" w:sz="4" w:space="0" w:color="auto"/>
            </w:tcBorders>
          </w:tcPr>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Латексный контроль предназначен для отслеживания параметров объема, проводимости и светорассеяния на системе клеточного анализа </w:t>
            </w:r>
            <w:proofErr w:type="spellStart"/>
            <w:r w:rsidRPr="00A56F28">
              <w:rPr>
                <w:rFonts w:ascii="Times New Roman" w:hAnsi="Times New Roman"/>
                <w:color w:val="000000"/>
                <w:sz w:val="18"/>
                <w:szCs w:val="18"/>
                <w:lang w:val="ru-RU" w:eastAsia="ru-RU"/>
              </w:rPr>
              <w:t>UniCel</w:t>
            </w:r>
            <w:proofErr w:type="spellEnd"/>
            <w:r w:rsidRPr="00A56F28">
              <w:rPr>
                <w:rFonts w:ascii="Times New Roman" w:hAnsi="Times New Roman"/>
                <w:color w:val="000000"/>
                <w:sz w:val="18"/>
                <w:szCs w:val="18"/>
                <w:lang w:val="ru-RU" w:eastAsia="ru-RU"/>
              </w:rPr>
              <w:t xml:space="preserve">® </w:t>
            </w:r>
            <w:proofErr w:type="spellStart"/>
            <w:r w:rsidRPr="00A56F28">
              <w:rPr>
                <w:rFonts w:ascii="Times New Roman" w:hAnsi="Times New Roman"/>
                <w:color w:val="000000"/>
                <w:sz w:val="18"/>
                <w:szCs w:val="18"/>
                <w:lang w:val="ru-RU" w:eastAsia="ru-RU"/>
              </w:rPr>
              <w:t>DxH</w:t>
            </w:r>
            <w:proofErr w:type="spellEnd"/>
            <w:r w:rsidRPr="00A56F28">
              <w:rPr>
                <w:rFonts w:ascii="Times New Roman" w:hAnsi="Times New Roman"/>
                <w:color w:val="000000"/>
                <w:sz w:val="18"/>
                <w:szCs w:val="18"/>
                <w:lang w:val="ru-RU" w:eastAsia="ru-RU"/>
              </w:rPr>
              <w:t xml:space="preserve"> 800, имеющейся у заказчика.</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Контроль представляет собой суспензию </w:t>
            </w:r>
            <w:proofErr w:type="spellStart"/>
            <w:r w:rsidRPr="00A56F28">
              <w:rPr>
                <w:rFonts w:ascii="Times New Roman" w:hAnsi="Times New Roman"/>
                <w:color w:val="000000"/>
                <w:sz w:val="18"/>
                <w:szCs w:val="18"/>
                <w:lang w:val="ru-RU" w:eastAsia="ru-RU"/>
              </w:rPr>
              <w:t>полистироловых</w:t>
            </w:r>
            <w:proofErr w:type="spellEnd"/>
            <w:r w:rsidRPr="00A56F28">
              <w:rPr>
                <w:rFonts w:ascii="Times New Roman" w:hAnsi="Times New Roman"/>
                <w:color w:val="000000"/>
                <w:sz w:val="18"/>
                <w:szCs w:val="18"/>
                <w:lang w:val="ru-RU" w:eastAsia="ru-RU"/>
              </w:rPr>
              <w:t xml:space="preserve"> частиц в буферной среде, содержащей поверхностно-активное вещество.</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Упаковка: Индивидуальная заводская картонная коробка, содержащая не менее 8 пробирок по не менее 4 мл контрольного реагента.</w:t>
            </w:r>
          </w:p>
          <w:p w:rsidR="00A56F28" w:rsidRPr="00A56F28" w:rsidRDefault="00A56F28" w:rsidP="00A56F28">
            <w:pPr>
              <w:ind w:firstLine="170"/>
              <w:jc w:val="both"/>
              <w:rPr>
                <w:sz w:val="18"/>
                <w:szCs w:val="18"/>
              </w:rPr>
            </w:pPr>
            <w:r w:rsidRPr="00A56F28">
              <w:rPr>
                <w:sz w:val="18"/>
                <w:szCs w:val="18"/>
              </w:rPr>
              <w:t xml:space="preserve">При хранении от 2 до 30 </w:t>
            </w:r>
            <w:r w:rsidRPr="00A56F28">
              <w:rPr>
                <w:sz w:val="18"/>
                <w:szCs w:val="18"/>
                <w:vertAlign w:val="superscript"/>
              </w:rPr>
              <w:t>0</w:t>
            </w:r>
            <w:r w:rsidRPr="00A56F28">
              <w:rPr>
                <w:sz w:val="18"/>
                <w:szCs w:val="18"/>
              </w:rPr>
              <w:t>С невскрытые пробирки стабильны до даты истечения срока хранения. Открытые пробирки стабильны в течение 30 дней, при условии хранения при рекомендованных температурах.</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proofErr w:type="gramStart"/>
            <w:r w:rsidRPr="00A56F28">
              <w:rPr>
                <w:color w:val="000000"/>
                <w:sz w:val="18"/>
                <w:szCs w:val="18"/>
              </w:rPr>
              <w:t>н</w:t>
            </w:r>
            <w:proofErr w:type="gramEnd"/>
            <w:r w:rsidRPr="00A56F28">
              <w:rPr>
                <w:color w:val="000000"/>
                <w:sz w:val="18"/>
                <w:szCs w:val="18"/>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A56F28" w:rsidRPr="00A56F28" w:rsidRDefault="00A56F28" w:rsidP="00A56F28">
            <w:pPr>
              <w:jc w:val="center"/>
              <w:rPr>
                <w:color w:val="000000"/>
                <w:sz w:val="18"/>
                <w:szCs w:val="18"/>
              </w:rPr>
            </w:pPr>
            <w:r w:rsidRPr="00A56F28">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r w:rsidRPr="00A56F28">
              <w:rPr>
                <w:color w:val="000000"/>
                <w:sz w:val="18"/>
                <w:szCs w:val="18"/>
              </w:rPr>
              <w:t xml:space="preserve">23 705,00  </w:t>
            </w:r>
          </w:p>
        </w:tc>
      </w:tr>
      <w:tr w:rsidR="00A56F28"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sz w:val="18"/>
                <w:szCs w:val="18"/>
              </w:rPr>
            </w:pPr>
            <w:r w:rsidRPr="00A56F28">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rPr>
                <w:color w:val="000000"/>
                <w:sz w:val="18"/>
                <w:szCs w:val="18"/>
              </w:rPr>
            </w:pPr>
            <w:r w:rsidRPr="00A56F28">
              <w:rPr>
                <w:color w:val="000000"/>
                <w:sz w:val="18"/>
                <w:szCs w:val="18"/>
              </w:rPr>
              <w:t>Калибратор S-CAL</w:t>
            </w:r>
          </w:p>
        </w:tc>
        <w:tc>
          <w:tcPr>
            <w:tcW w:w="0" w:type="auto"/>
            <w:tcBorders>
              <w:top w:val="single" w:sz="4" w:space="0" w:color="auto"/>
              <w:left w:val="single" w:sz="4" w:space="0" w:color="auto"/>
              <w:bottom w:val="single" w:sz="4" w:space="0" w:color="auto"/>
              <w:right w:val="single" w:sz="4" w:space="0" w:color="auto"/>
            </w:tcBorders>
          </w:tcPr>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 xml:space="preserve">Калибратор предназначен для определения коэффициента калибровки системы цитологического анализа </w:t>
            </w:r>
            <w:proofErr w:type="spellStart"/>
            <w:r w:rsidRPr="00A56F28">
              <w:rPr>
                <w:rFonts w:ascii="Times New Roman" w:hAnsi="Times New Roman"/>
                <w:color w:val="000000"/>
                <w:sz w:val="18"/>
                <w:szCs w:val="18"/>
                <w:lang w:val="ru-RU" w:eastAsia="ru-RU"/>
              </w:rPr>
              <w:t>UniCel</w:t>
            </w:r>
            <w:proofErr w:type="spellEnd"/>
            <w:r w:rsidRPr="00A56F28">
              <w:rPr>
                <w:rFonts w:ascii="Times New Roman" w:hAnsi="Times New Roman"/>
                <w:color w:val="000000"/>
                <w:sz w:val="18"/>
                <w:szCs w:val="18"/>
                <w:lang w:val="ru-RU" w:eastAsia="ru-RU"/>
              </w:rPr>
              <w:t xml:space="preserve">® </w:t>
            </w:r>
            <w:proofErr w:type="spellStart"/>
            <w:r w:rsidRPr="00A56F28">
              <w:rPr>
                <w:rFonts w:ascii="Times New Roman" w:hAnsi="Times New Roman"/>
                <w:color w:val="000000"/>
                <w:sz w:val="18"/>
                <w:szCs w:val="18"/>
                <w:lang w:val="ru-RU" w:eastAsia="ru-RU"/>
              </w:rPr>
              <w:t>DxH</w:t>
            </w:r>
            <w:proofErr w:type="spellEnd"/>
            <w:r w:rsidRPr="00A56F28">
              <w:rPr>
                <w:rFonts w:ascii="Times New Roman" w:hAnsi="Times New Roman"/>
                <w:color w:val="000000"/>
                <w:sz w:val="18"/>
                <w:szCs w:val="18"/>
                <w:lang w:val="ru-RU" w:eastAsia="ru-RU"/>
              </w:rPr>
              <w:t xml:space="preserve"> 800, имеющейся у заказчика.</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Калибратор состоит из обработанных, стабилизированных человеческих эритроцитов и соответствующих по размеру тромбоцитам компонентов в изотонической среде. Зафиксированные эритроциты добавлены для стимуляции лейкоцитов.</w:t>
            </w:r>
          </w:p>
          <w:p w:rsidR="00A56F28" w:rsidRPr="00A56F28" w:rsidRDefault="00A56F28" w:rsidP="00A56F28">
            <w:pPr>
              <w:pStyle w:val="CM7"/>
              <w:spacing w:after="0"/>
              <w:ind w:firstLine="170"/>
              <w:jc w:val="both"/>
              <w:rPr>
                <w:rFonts w:ascii="Times New Roman" w:hAnsi="Times New Roman"/>
                <w:color w:val="000000"/>
                <w:sz w:val="18"/>
                <w:szCs w:val="18"/>
                <w:lang w:val="ru-RU" w:eastAsia="ru-RU"/>
              </w:rPr>
            </w:pPr>
            <w:r w:rsidRPr="00A56F28">
              <w:rPr>
                <w:rFonts w:ascii="Times New Roman" w:hAnsi="Times New Roman"/>
                <w:color w:val="000000"/>
                <w:sz w:val="18"/>
                <w:szCs w:val="18"/>
                <w:lang w:val="ru-RU" w:eastAsia="ru-RU"/>
              </w:rPr>
              <w:t>Упаковка: Индивидуальная заводская картонная коробка, содержащая не менее 1 пробирки с не менее чем 3.3 мл контрольного реагента.</w:t>
            </w:r>
          </w:p>
          <w:p w:rsidR="00A56F28" w:rsidRPr="00A56F28" w:rsidRDefault="00A56F28" w:rsidP="00A56F28">
            <w:pPr>
              <w:ind w:firstLine="170"/>
              <w:jc w:val="both"/>
              <w:rPr>
                <w:sz w:val="18"/>
                <w:szCs w:val="18"/>
              </w:rPr>
            </w:pPr>
            <w:r w:rsidRPr="00A56F28">
              <w:rPr>
                <w:sz w:val="18"/>
                <w:szCs w:val="18"/>
              </w:rPr>
              <w:t xml:space="preserve">При хранении при 2-8 </w:t>
            </w:r>
            <w:r w:rsidRPr="00A56F28">
              <w:rPr>
                <w:sz w:val="18"/>
                <w:szCs w:val="18"/>
                <w:vertAlign w:val="superscript"/>
              </w:rPr>
              <w:t>0</w:t>
            </w:r>
            <w:r w:rsidRPr="00A56F28">
              <w:rPr>
                <w:sz w:val="18"/>
                <w:szCs w:val="18"/>
              </w:rPr>
              <w:t>С невскрытые пробирки стабильны до даты истечения срока хранения. После вскрытия пробирок, продукт стабилен в течение 1 часа.</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proofErr w:type="gramStart"/>
            <w:r w:rsidRPr="00A56F28">
              <w:rPr>
                <w:color w:val="000000"/>
                <w:sz w:val="18"/>
                <w:szCs w:val="18"/>
              </w:rPr>
              <w:t>н</w:t>
            </w:r>
            <w:proofErr w:type="gramEnd"/>
            <w:r w:rsidRPr="00A56F28">
              <w:rPr>
                <w:color w:val="000000"/>
                <w:sz w:val="18"/>
                <w:szCs w:val="18"/>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A56F28" w:rsidRPr="00A56F28" w:rsidRDefault="00A56F28" w:rsidP="00A56F28">
            <w:pPr>
              <w:jc w:val="center"/>
              <w:rPr>
                <w:color w:val="000000"/>
                <w:sz w:val="18"/>
                <w:szCs w:val="18"/>
              </w:rPr>
            </w:pPr>
            <w:r w:rsidRPr="00A56F28">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A56F28" w:rsidRPr="00A56F28" w:rsidRDefault="00A56F28" w:rsidP="00A56F28">
            <w:pPr>
              <w:jc w:val="center"/>
              <w:rPr>
                <w:color w:val="000000"/>
                <w:sz w:val="18"/>
                <w:szCs w:val="18"/>
              </w:rPr>
            </w:pPr>
            <w:r w:rsidRPr="00A56F28">
              <w:rPr>
                <w:color w:val="000000"/>
                <w:sz w:val="18"/>
                <w:szCs w:val="18"/>
              </w:rPr>
              <w:t xml:space="preserve">16 929,00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A56F28" w:rsidRDefault="003B1832" w:rsidP="003B1832">
      <w:pPr>
        <w:spacing w:before="240"/>
        <w:ind w:firstLine="567"/>
        <w:jc w:val="both"/>
        <w:rPr>
          <w:b/>
          <w:bCs/>
          <w:sz w:val="18"/>
          <w:szCs w:val="20"/>
        </w:rPr>
      </w:pPr>
      <w:r w:rsidRPr="00A56F28">
        <w:rPr>
          <w:b/>
          <w:bCs/>
          <w:sz w:val="18"/>
          <w:szCs w:val="20"/>
        </w:rPr>
        <w:t>Прочие условия:</w:t>
      </w:r>
    </w:p>
    <w:p w:rsidR="008308E7" w:rsidRPr="00A56F28" w:rsidRDefault="008308E7" w:rsidP="008308E7">
      <w:pPr>
        <w:pStyle w:val="ad"/>
        <w:numPr>
          <w:ilvl w:val="0"/>
          <w:numId w:val="7"/>
        </w:numPr>
        <w:suppressAutoHyphens w:val="0"/>
        <w:spacing w:line="240" w:lineRule="auto"/>
        <w:ind w:left="0" w:right="-1" w:firstLine="567"/>
        <w:jc w:val="both"/>
        <w:rPr>
          <w:rFonts w:ascii="Times New Roman" w:hAnsi="Times New Roman"/>
          <w:sz w:val="18"/>
          <w:szCs w:val="20"/>
        </w:rPr>
      </w:pPr>
      <w:r w:rsidRPr="00A56F28">
        <w:rPr>
          <w:rFonts w:ascii="Times New Roman" w:hAnsi="Times New Roman"/>
          <w:sz w:val="18"/>
          <w:szCs w:val="20"/>
        </w:rPr>
        <w:t>Товар должен иметь остаточный срок годности на момент поставки не менее 80%.</w:t>
      </w:r>
    </w:p>
    <w:p w:rsidR="008308E7" w:rsidRPr="00A56F28" w:rsidRDefault="008308E7" w:rsidP="008308E7">
      <w:pPr>
        <w:pStyle w:val="ad"/>
        <w:numPr>
          <w:ilvl w:val="0"/>
          <w:numId w:val="7"/>
        </w:numPr>
        <w:suppressAutoHyphens w:val="0"/>
        <w:spacing w:line="240" w:lineRule="auto"/>
        <w:ind w:left="0" w:right="-1" w:firstLine="567"/>
        <w:jc w:val="both"/>
        <w:rPr>
          <w:rFonts w:ascii="Times New Roman" w:hAnsi="Times New Roman"/>
          <w:sz w:val="18"/>
          <w:szCs w:val="20"/>
        </w:rPr>
      </w:pPr>
      <w:r w:rsidRPr="00A56F28">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8308E7" w:rsidRPr="00A56F28" w:rsidRDefault="008308E7" w:rsidP="008308E7">
      <w:pPr>
        <w:pStyle w:val="ad"/>
        <w:numPr>
          <w:ilvl w:val="0"/>
          <w:numId w:val="7"/>
        </w:numPr>
        <w:suppressAutoHyphens w:val="0"/>
        <w:spacing w:line="240" w:lineRule="auto"/>
        <w:ind w:left="0" w:right="-1" w:firstLine="567"/>
        <w:jc w:val="both"/>
        <w:rPr>
          <w:rFonts w:ascii="Times New Roman" w:hAnsi="Times New Roman"/>
          <w:sz w:val="18"/>
          <w:szCs w:val="20"/>
        </w:rPr>
      </w:pPr>
      <w:r w:rsidRPr="00A56F28">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A56F28"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18"/>
          <w:szCs w:val="20"/>
          <w:lang w:eastAsia="ru-RU"/>
        </w:rPr>
      </w:pPr>
      <w:r w:rsidRPr="00A56F28">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56F28">
        <w:rPr>
          <w:rFonts w:ascii="Times New Roman" w:eastAsia="Times New Roman" w:hAnsi="Times New Roman"/>
          <w:b/>
          <w:bCs/>
          <w:color w:val="626262"/>
          <w:sz w:val="18"/>
          <w:szCs w:val="20"/>
          <w:lang w:eastAsia="ru-RU"/>
        </w:rPr>
        <w:t>  </w:t>
      </w:r>
    </w:p>
    <w:p w:rsidR="008308E7" w:rsidRPr="00A56F28"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18"/>
          <w:szCs w:val="20"/>
          <w:lang w:eastAsia="ru-RU"/>
        </w:rPr>
      </w:pPr>
      <w:r w:rsidRPr="00A56F28">
        <w:rPr>
          <w:rFonts w:ascii="Times New Roman" w:hAnsi="Times New Roman"/>
          <w:bCs/>
          <w:sz w:val="18"/>
          <w:szCs w:val="20"/>
        </w:rPr>
        <w:t xml:space="preserve">Упаковка должна предохранять товар от порчи, утраты товарного вида. </w:t>
      </w:r>
    </w:p>
    <w:p w:rsidR="008308E7" w:rsidRPr="00A56F28"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18"/>
          <w:szCs w:val="20"/>
        </w:rPr>
      </w:pPr>
      <w:r w:rsidRPr="00A56F28">
        <w:rPr>
          <w:rFonts w:ascii="Times New Roman" w:hAnsi="Times New Roman"/>
          <w:bCs/>
          <w:sz w:val="18"/>
          <w:szCs w:val="20"/>
        </w:rPr>
        <w:t xml:space="preserve">Тара и упаковка входят в стоимость поставляемого товара. </w:t>
      </w:r>
    </w:p>
    <w:p w:rsidR="004A7EB6" w:rsidRPr="00A56F28" w:rsidRDefault="008308E7" w:rsidP="00A56F28">
      <w:pPr>
        <w:pStyle w:val="ad"/>
        <w:numPr>
          <w:ilvl w:val="0"/>
          <w:numId w:val="7"/>
        </w:numPr>
        <w:suppressAutoHyphens w:val="0"/>
        <w:spacing w:after="0" w:line="240" w:lineRule="auto"/>
        <w:ind w:left="0" w:right="-1" w:firstLine="567"/>
        <w:jc w:val="both"/>
        <w:outlineLvl w:val="2"/>
        <w:rPr>
          <w:rFonts w:ascii="Cuprum" w:hAnsi="Cuprum" w:cs="Tahoma"/>
          <w:b/>
          <w:bCs/>
          <w:sz w:val="20"/>
          <w:szCs w:val="20"/>
        </w:rPr>
      </w:pPr>
      <w:r w:rsidRPr="00A56F28">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F00FAF">
        <w:rPr>
          <w:b/>
          <w:kern w:val="32"/>
          <w:sz w:val="20"/>
          <w:szCs w:val="20"/>
        </w:rPr>
        <w:t xml:space="preserve">реагентов для </w:t>
      </w:r>
      <w:proofErr w:type="spellStart"/>
      <w:r w:rsidR="00F00FAF">
        <w:rPr>
          <w:b/>
          <w:kern w:val="32"/>
          <w:sz w:val="20"/>
          <w:szCs w:val="20"/>
        </w:rPr>
        <w:t>DxH</w:t>
      </w:r>
      <w:proofErr w:type="spellEnd"/>
      <w:r w:rsidR="00F00FAF">
        <w:rPr>
          <w:b/>
          <w:kern w:val="32"/>
          <w:sz w:val="20"/>
          <w:szCs w:val="20"/>
        </w:rPr>
        <w:t xml:space="preserve"> 800, </w:t>
      </w:r>
      <w:proofErr w:type="spellStart"/>
      <w:r w:rsidR="00F00FAF">
        <w:rPr>
          <w:b/>
          <w:kern w:val="32"/>
          <w:sz w:val="20"/>
          <w:szCs w:val="20"/>
        </w:rPr>
        <w:t>Beckman</w:t>
      </w:r>
      <w:proofErr w:type="spellEnd"/>
      <w:r w:rsidR="00F00FAF">
        <w:rPr>
          <w:b/>
          <w:kern w:val="32"/>
          <w:sz w:val="20"/>
          <w:szCs w:val="20"/>
        </w:rPr>
        <w:t xml:space="preserve"> </w:t>
      </w:r>
      <w:proofErr w:type="spellStart"/>
      <w:r w:rsidR="00F00FAF">
        <w:rPr>
          <w:b/>
          <w:kern w:val="32"/>
          <w:sz w:val="20"/>
          <w:szCs w:val="20"/>
        </w:rPr>
        <w:t>Coulter</w:t>
      </w:r>
      <w:proofErr w:type="spellEnd"/>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56F28">
        <w:rPr>
          <w:b/>
          <w:kern w:val="32"/>
          <w:sz w:val="20"/>
          <w:szCs w:val="20"/>
        </w:rPr>
        <w:t>064-23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56F28">
        <w:rPr>
          <w:sz w:val="19"/>
          <w:szCs w:val="19"/>
        </w:rPr>
        <w:t>064-23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F00FAF">
        <w:rPr>
          <w:b/>
          <w:kern w:val="32"/>
          <w:sz w:val="19"/>
          <w:szCs w:val="19"/>
        </w:rPr>
        <w:t xml:space="preserve">реагентов для </w:t>
      </w:r>
      <w:proofErr w:type="spellStart"/>
      <w:r w:rsidR="00F00FAF">
        <w:rPr>
          <w:b/>
          <w:kern w:val="32"/>
          <w:sz w:val="19"/>
          <w:szCs w:val="19"/>
        </w:rPr>
        <w:t>DxH</w:t>
      </w:r>
      <w:proofErr w:type="spellEnd"/>
      <w:r w:rsidR="00F00FAF">
        <w:rPr>
          <w:b/>
          <w:kern w:val="32"/>
          <w:sz w:val="19"/>
          <w:szCs w:val="19"/>
        </w:rPr>
        <w:t xml:space="preserve"> 800, </w:t>
      </w:r>
      <w:proofErr w:type="spellStart"/>
      <w:r w:rsidR="00F00FAF">
        <w:rPr>
          <w:b/>
          <w:kern w:val="32"/>
          <w:sz w:val="19"/>
          <w:szCs w:val="19"/>
        </w:rPr>
        <w:t>Beckman</w:t>
      </w:r>
      <w:proofErr w:type="spellEnd"/>
      <w:r w:rsidR="00F00FAF">
        <w:rPr>
          <w:b/>
          <w:kern w:val="32"/>
          <w:sz w:val="19"/>
          <w:szCs w:val="19"/>
        </w:rPr>
        <w:t xml:space="preserve"> </w:t>
      </w:r>
      <w:proofErr w:type="spellStart"/>
      <w:r w:rsidR="00F00FAF">
        <w:rPr>
          <w:b/>
          <w:kern w:val="32"/>
          <w:sz w:val="19"/>
          <w:szCs w:val="19"/>
        </w:rPr>
        <w:t>Coulter</w:t>
      </w:r>
      <w:proofErr w:type="spellEnd"/>
    </w:p>
    <w:p w:rsidR="00104A78" w:rsidRPr="009B021D" w:rsidRDefault="00104A78" w:rsidP="00060FEB">
      <w:pPr>
        <w:widowControl w:val="0"/>
        <w:jc w:val="center"/>
        <w:rPr>
          <w:b/>
          <w:bCs/>
          <w:sz w:val="19"/>
          <w:szCs w:val="19"/>
        </w:rPr>
      </w:pPr>
    </w:p>
    <w:p w:rsidR="00060FEB" w:rsidRPr="009B021D" w:rsidRDefault="00060FEB" w:rsidP="00A56F28">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00FAF">
        <w:rPr>
          <w:rFonts w:ascii="Times New Roman" w:hAnsi="Times New Roman" w:cs="Times New Roman"/>
          <w:bCs/>
          <w:sz w:val="19"/>
          <w:szCs w:val="19"/>
        </w:rPr>
        <w:t xml:space="preserve">реагентов для </w:t>
      </w:r>
      <w:proofErr w:type="spellStart"/>
      <w:r w:rsidR="00F00FAF">
        <w:rPr>
          <w:rFonts w:ascii="Times New Roman" w:hAnsi="Times New Roman" w:cs="Times New Roman"/>
          <w:bCs/>
          <w:sz w:val="19"/>
          <w:szCs w:val="19"/>
        </w:rPr>
        <w:t>DxH</w:t>
      </w:r>
      <w:proofErr w:type="spellEnd"/>
      <w:r w:rsidR="00F00FAF">
        <w:rPr>
          <w:rFonts w:ascii="Times New Roman" w:hAnsi="Times New Roman" w:cs="Times New Roman"/>
          <w:bCs/>
          <w:sz w:val="19"/>
          <w:szCs w:val="19"/>
        </w:rPr>
        <w:t xml:space="preserve"> 800, </w:t>
      </w:r>
      <w:proofErr w:type="spellStart"/>
      <w:r w:rsidR="00F00FAF">
        <w:rPr>
          <w:rFonts w:ascii="Times New Roman" w:hAnsi="Times New Roman" w:cs="Times New Roman"/>
          <w:bCs/>
          <w:sz w:val="19"/>
          <w:szCs w:val="19"/>
        </w:rPr>
        <w:t>Beckman</w:t>
      </w:r>
      <w:proofErr w:type="spellEnd"/>
      <w:r w:rsidR="00F00FAF">
        <w:rPr>
          <w:rFonts w:ascii="Times New Roman" w:hAnsi="Times New Roman" w:cs="Times New Roman"/>
          <w:bCs/>
          <w:sz w:val="19"/>
          <w:szCs w:val="19"/>
        </w:rPr>
        <w:t xml:space="preserve"> </w:t>
      </w:r>
      <w:proofErr w:type="spellStart"/>
      <w:r w:rsidR="00F00FAF">
        <w:rPr>
          <w:rFonts w:ascii="Times New Roman" w:hAnsi="Times New Roman" w:cs="Times New Roman"/>
          <w:bCs/>
          <w:sz w:val="19"/>
          <w:szCs w:val="19"/>
        </w:rPr>
        <w:t>Coulter</w:t>
      </w:r>
      <w:proofErr w:type="spellEnd"/>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BD67DD" w:rsidRPr="00BD67DD">
        <w:rPr>
          <w:sz w:val="19"/>
          <w:szCs w:val="19"/>
        </w:rPr>
        <w:t xml:space="preserve">г. Иркутск: </w:t>
      </w:r>
      <w:r w:rsidR="005A572D" w:rsidRPr="005A572D">
        <w:rPr>
          <w:sz w:val="19"/>
          <w:szCs w:val="19"/>
        </w:rPr>
        <w:t xml:space="preserve">ул. Баумана, 214А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A56F28" w:rsidRDefault="00D120C1" w:rsidP="00D120C1">
      <w:pPr>
        <w:ind w:firstLine="709"/>
        <w:jc w:val="both"/>
        <w:rPr>
          <w:sz w:val="19"/>
          <w:szCs w:val="19"/>
        </w:rPr>
      </w:pPr>
      <w:r w:rsidRPr="00A56F28">
        <w:rPr>
          <w:sz w:val="19"/>
          <w:szCs w:val="19"/>
        </w:rPr>
        <w:t xml:space="preserve">4.3. </w:t>
      </w:r>
      <w:r w:rsidR="005450BA" w:rsidRPr="00A56F28">
        <w:rPr>
          <w:sz w:val="19"/>
          <w:szCs w:val="19"/>
        </w:rPr>
        <w:t xml:space="preserve">Поставка </w:t>
      </w:r>
      <w:r w:rsidR="008B0C76" w:rsidRPr="00A56F28">
        <w:rPr>
          <w:sz w:val="19"/>
          <w:szCs w:val="19"/>
        </w:rPr>
        <w:t xml:space="preserve">товара осуществляется силами Поставщика партиями по заявкам Заказчика с момента подписания договора по </w:t>
      </w:r>
      <w:r w:rsidR="00E2677F" w:rsidRPr="00A56F28">
        <w:rPr>
          <w:sz w:val="19"/>
          <w:szCs w:val="19"/>
        </w:rPr>
        <w:t xml:space="preserve">31.12.2023 </w:t>
      </w:r>
      <w:r w:rsidR="008B0C76" w:rsidRPr="00A56F28">
        <w:rPr>
          <w:sz w:val="19"/>
          <w:szCs w:val="19"/>
        </w:rPr>
        <w:t xml:space="preserve"> г. </w:t>
      </w:r>
      <w:r w:rsidR="00476764" w:rsidRPr="00A56F28">
        <w:rPr>
          <w:sz w:val="19"/>
          <w:szCs w:val="19"/>
        </w:rPr>
        <w:t>в течение 10 (десяти) календарных дней с момента подачи такой заявки.</w:t>
      </w:r>
    </w:p>
    <w:p w:rsidR="00D120C1" w:rsidRPr="00A56F28" w:rsidRDefault="00D120C1" w:rsidP="00D120C1">
      <w:pPr>
        <w:pStyle w:val="ConsNonformat"/>
        <w:widowControl/>
        <w:tabs>
          <w:tab w:val="num" w:pos="0"/>
        </w:tabs>
        <w:ind w:right="-7" w:firstLine="709"/>
        <w:jc w:val="both"/>
        <w:rPr>
          <w:rFonts w:ascii="Times New Roman" w:hAnsi="Times New Roman"/>
          <w:sz w:val="19"/>
          <w:szCs w:val="19"/>
        </w:rPr>
      </w:pPr>
      <w:r w:rsidRPr="00A56F2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A56F28" w:rsidRDefault="00D120C1" w:rsidP="00D120C1">
      <w:pPr>
        <w:pStyle w:val="ConsNonformat"/>
        <w:widowControl/>
        <w:tabs>
          <w:tab w:val="num" w:pos="0"/>
        </w:tabs>
        <w:ind w:right="-7" w:firstLine="709"/>
        <w:jc w:val="both"/>
        <w:rPr>
          <w:rFonts w:ascii="Times New Roman" w:hAnsi="Times New Roman"/>
          <w:sz w:val="19"/>
          <w:szCs w:val="19"/>
        </w:rPr>
      </w:pPr>
      <w:r w:rsidRPr="00A56F2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A56F2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56F28">
        <w:rPr>
          <w:rFonts w:eastAsiaTheme="minorHAnsi"/>
          <w:sz w:val="19"/>
          <w:szCs w:val="19"/>
        </w:rPr>
        <w:t>О закупках товаров, работ,</w:t>
      </w:r>
      <w:r w:rsidRPr="006E6DD0">
        <w:rPr>
          <w:rFonts w:eastAsiaTheme="minorHAnsi"/>
          <w:sz w:val="19"/>
          <w:szCs w:val="19"/>
        </w:rPr>
        <w:t xml:space="preserve">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56F28">
        <w:rPr>
          <w:sz w:val="20"/>
          <w:szCs w:val="20"/>
        </w:rPr>
        <w:t>064-23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F00FAF">
        <w:rPr>
          <w:b/>
          <w:kern w:val="32"/>
          <w:sz w:val="20"/>
          <w:szCs w:val="20"/>
        </w:rPr>
        <w:t xml:space="preserve">реагентов для </w:t>
      </w:r>
      <w:proofErr w:type="spellStart"/>
      <w:r w:rsidR="00F00FAF">
        <w:rPr>
          <w:b/>
          <w:kern w:val="32"/>
          <w:sz w:val="20"/>
          <w:szCs w:val="20"/>
        </w:rPr>
        <w:t>DxH</w:t>
      </w:r>
      <w:proofErr w:type="spellEnd"/>
      <w:r w:rsidR="00F00FAF">
        <w:rPr>
          <w:b/>
          <w:kern w:val="32"/>
          <w:sz w:val="20"/>
          <w:szCs w:val="20"/>
        </w:rPr>
        <w:t xml:space="preserve"> 800, </w:t>
      </w:r>
      <w:proofErr w:type="spellStart"/>
      <w:r w:rsidR="00F00FAF">
        <w:rPr>
          <w:b/>
          <w:kern w:val="32"/>
          <w:sz w:val="20"/>
          <w:szCs w:val="20"/>
        </w:rPr>
        <w:t>Beckman</w:t>
      </w:r>
      <w:proofErr w:type="spellEnd"/>
      <w:r w:rsidR="00F00FAF">
        <w:rPr>
          <w:b/>
          <w:kern w:val="32"/>
          <w:sz w:val="20"/>
          <w:szCs w:val="20"/>
        </w:rPr>
        <w:t xml:space="preserve"> </w:t>
      </w:r>
      <w:proofErr w:type="spellStart"/>
      <w:r w:rsidR="00F00FAF">
        <w:rPr>
          <w:b/>
          <w:kern w:val="32"/>
          <w:sz w:val="20"/>
          <w:szCs w:val="20"/>
        </w:rPr>
        <w:t>Coulter</w:t>
      </w:r>
      <w:proofErr w:type="spellEnd"/>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56F28">
        <w:rPr>
          <w:b/>
          <w:kern w:val="32"/>
          <w:sz w:val="20"/>
          <w:szCs w:val="20"/>
        </w:rPr>
        <w:t>064-23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F00FAF">
        <w:rPr>
          <w:bCs/>
          <w:kern w:val="32"/>
          <w:sz w:val="20"/>
          <w:szCs w:val="20"/>
        </w:rPr>
        <w:t xml:space="preserve">реагентов для </w:t>
      </w:r>
      <w:proofErr w:type="spellStart"/>
      <w:r w:rsidR="00F00FAF">
        <w:rPr>
          <w:bCs/>
          <w:kern w:val="32"/>
          <w:sz w:val="20"/>
          <w:szCs w:val="20"/>
        </w:rPr>
        <w:t>DxH</w:t>
      </w:r>
      <w:proofErr w:type="spellEnd"/>
      <w:r w:rsidR="00F00FAF">
        <w:rPr>
          <w:bCs/>
          <w:kern w:val="32"/>
          <w:sz w:val="20"/>
          <w:szCs w:val="20"/>
        </w:rPr>
        <w:t xml:space="preserve"> 800, </w:t>
      </w:r>
      <w:proofErr w:type="spellStart"/>
      <w:r w:rsidR="00F00FAF">
        <w:rPr>
          <w:bCs/>
          <w:kern w:val="32"/>
          <w:sz w:val="20"/>
          <w:szCs w:val="20"/>
        </w:rPr>
        <w:t>Beckman</w:t>
      </w:r>
      <w:proofErr w:type="spellEnd"/>
      <w:r w:rsidR="00F00FAF">
        <w:rPr>
          <w:bCs/>
          <w:kern w:val="32"/>
          <w:sz w:val="20"/>
          <w:szCs w:val="20"/>
        </w:rPr>
        <w:t xml:space="preserve"> </w:t>
      </w:r>
      <w:proofErr w:type="spellStart"/>
      <w:r w:rsidR="00F00FAF">
        <w:rPr>
          <w:bCs/>
          <w:kern w:val="32"/>
          <w:sz w:val="20"/>
          <w:szCs w:val="20"/>
        </w:rPr>
        <w:t>Coulter</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F00FAF">
        <w:rPr>
          <w:bCs/>
          <w:kern w:val="32"/>
          <w:sz w:val="20"/>
          <w:szCs w:val="20"/>
        </w:rPr>
        <w:t xml:space="preserve">реагентов для </w:t>
      </w:r>
      <w:proofErr w:type="spellStart"/>
      <w:r w:rsidR="00F00FAF">
        <w:rPr>
          <w:bCs/>
          <w:kern w:val="32"/>
          <w:sz w:val="20"/>
          <w:szCs w:val="20"/>
        </w:rPr>
        <w:t>DxH</w:t>
      </w:r>
      <w:proofErr w:type="spellEnd"/>
      <w:r w:rsidR="00F00FAF">
        <w:rPr>
          <w:bCs/>
          <w:kern w:val="32"/>
          <w:sz w:val="20"/>
          <w:szCs w:val="20"/>
        </w:rPr>
        <w:t xml:space="preserve"> 800, </w:t>
      </w:r>
      <w:proofErr w:type="spellStart"/>
      <w:r w:rsidR="00F00FAF">
        <w:rPr>
          <w:bCs/>
          <w:kern w:val="32"/>
          <w:sz w:val="20"/>
          <w:szCs w:val="20"/>
        </w:rPr>
        <w:t>Beckman</w:t>
      </w:r>
      <w:proofErr w:type="spellEnd"/>
      <w:r w:rsidR="00F00FAF">
        <w:rPr>
          <w:bCs/>
          <w:kern w:val="32"/>
          <w:sz w:val="20"/>
          <w:szCs w:val="20"/>
        </w:rPr>
        <w:t xml:space="preserve"> </w:t>
      </w:r>
      <w:proofErr w:type="spellStart"/>
      <w:r w:rsidR="00F00FAF">
        <w:rPr>
          <w:bCs/>
          <w:kern w:val="32"/>
          <w:sz w:val="20"/>
          <w:szCs w:val="20"/>
        </w:rPr>
        <w:t>Coulter</w:t>
      </w:r>
      <w:proofErr w:type="spellEnd"/>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A56F28" w:rsidRDefault="00A56F28"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9D" w:rsidRDefault="003C609D" w:rsidP="00ED57EB">
      <w:r>
        <w:separator/>
      </w:r>
    </w:p>
  </w:endnote>
  <w:endnote w:type="continuationSeparator" w:id="0">
    <w:p w:rsidR="003C609D" w:rsidRDefault="003C609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EFIJB D+ T T 4757o 00">
    <w:altName w:val="Arial"/>
    <w:panose1 w:val="00000000000000000000"/>
    <w:charset w:val="CC"/>
    <w:family w:val="swiss"/>
    <w:notTrueType/>
    <w:pitch w:val="default"/>
    <w:sig w:usb0="00000203" w:usb1="00000000" w:usb2="00000000" w:usb3="00000000" w:csb0="00000005"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C609D" w:rsidRDefault="003C609D">
        <w:pPr>
          <w:pStyle w:val="af7"/>
          <w:jc w:val="right"/>
        </w:pPr>
        <w:r>
          <w:fldChar w:fldCharType="begin"/>
        </w:r>
        <w:r>
          <w:instrText xml:space="preserve"> PAGE   \* MERGEFORMAT </w:instrText>
        </w:r>
        <w:r>
          <w:fldChar w:fldCharType="separate"/>
        </w:r>
        <w:r w:rsidR="00F00FAF">
          <w:rPr>
            <w:noProof/>
          </w:rPr>
          <w:t>25</w:t>
        </w:r>
        <w:r>
          <w:rPr>
            <w:noProof/>
          </w:rPr>
          <w:fldChar w:fldCharType="end"/>
        </w:r>
      </w:p>
    </w:sdtContent>
  </w:sdt>
  <w:p w:rsidR="003C609D" w:rsidRDefault="003C609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9D" w:rsidRDefault="003C609D" w:rsidP="00ED57EB">
      <w:r>
        <w:separator/>
      </w:r>
    </w:p>
  </w:footnote>
  <w:footnote w:type="continuationSeparator" w:id="0">
    <w:p w:rsidR="003C609D" w:rsidRDefault="003C609D" w:rsidP="00ED57EB">
      <w:r>
        <w:continuationSeparator/>
      </w:r>
    </w:p>
  </w:footnote>
  <w:footnote w:id="1">
    <w:p w:rsidR="003C609D" w:rsidRPr="000966CA" w:rsidRDefault="003C609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69F8"/>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6C0"/>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6F28"/>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0FAF"/>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paragraph" w:customStyle="1" w:styleId="CM7">
    <w:name w:val="CM7"/>
    <w:basedOn w:val="a"/>
    <w:next w:val="a"/>
    <w:rsid w:val="00A56F28"/>
    <w:pPr>
      <w:widowControl w:val="0"/>
      <w:autoSpaceDE w:val="0"/>
      <w:autoSpaceDN w:val="0"/>
      <w:adjustRightInd w:val="0"/>
      <w:spacing w:after="173"/>
    </w:pPr>
    <w:rPr>
      <w:rFonts w:ascii="EFIJB D+ T T 4757o 00" w:hAnsi="EFIJB D+ T T 4757o 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5887-C429-45E7-AA24-B53B2DCB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25</Pages>
  <Words>11643</Words>
  <Characters>84542</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75</cp:revision>
  <cp:lastPrinted>2023-02-16T05:45:00Z</cp:lastPrinted>
  <dcterms:created xsi:type="dcterms:W3CDTF">2022-11-17T07:10:00Z</dcterms:created>
  <dcterms:modified xsi:type="dcterms:W3CDTF">2023-02-16T05:52:00Z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