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5268E4" w:rsidP="00D811A1">
            <w:pPr>
              <w:widowControl w:val="0"/>
              <w:suppressLineNumbers/>
              <w:snapToGrid w:val="0"/>
              <w:jc w:val="center"/>
              <w:rPr>
                <w:b/>
              </w:rPr>
            </w:pPr>
            <w:proofErr w:type="spellStart"/>
            <w:r>
              <w:rPr>
                <w:b/>
              </w:rPr>
              <w:t>И.о</w:t>
            </w:r>
            <w:proofErr w:type="spellEnd"/>
            <w:r>
              <w:rPr>
                <w:b/>
              </w:rPr>
              <w:t>. г</w:t>
            </w:r>
            <w:r w:rsidR="00D811A1" w:rsidRPr="008862CF">
              <w:rPr>
                <w:b/>
              </w:rPr>
              <w:t>лавн</w:t>
            </w:r>
            <w:r>
              <w:rPr>
                <w:b/>
              </w:rPr>
              <w:t>ого</w:t>
            </w:r>
            <w:r w:rsidR="00D811A1" w:rsidRPr="008862CF">
              <w:rPr>
                <w:b/>
              </w:rPr>
              <w:t xml:space="preserve"> врач</w:t>
            </w:r>
            <w:r>
              <w:rPr>
                <w:b/>
              </w:rPr>
              <w:t>а</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005268E4">
              <w:rPr>
                <w:b/>
              </w:rPr>
              <w:t>С.В. Погодаева</w:t>
            </w:r>
            <w:r w:rsidRPr="00A53C04">
              <w:rPr>
                <w:b/>
              </w:rPr>
              <w:t>/</w:t>
            </w:r>
          </w:p>
          <w:p w:rsidR="00D811A1" w:rsidRDefault="00D811A1" w:rsidP="00D811A1">
            <w:pPr>
              <w:jc w:val="center"/>
              <w:rPr>
                <w:rFonts w:ascii="Cuprum" w:hAnsi="Cuprum"/>
                <w:b/>
                <w:bCs/>
                <w:color w:val="626262"/>
                <w:kern w:val="36"/>
                <w:sz w:val="26"/>
                <w:szCs w:val="26"/>
              </w:rPr>
            </w:pPr>
          </w:p>
        </w:tc>
      </w:tr>
    </w:tbl>
    <w:p w:rsidR="00142CFC" w:rsidRPr="002D19FC" w:rsidRDefault="00142CFC" w:rsidP="00142CFC">
      <w:pPr>
        <w:jc w:val="center"/>
        <w:rPr>
          <w:b/>
          <w:kern w:val="32"/>
        </w:rPr>
      </w:pPr>
      <w:r w:rsidRPr="002D19FC">
        <w:rPr>
          <w:b/>
          <w:kern w:val="32"/>
        </w:rPr>
        <w:t xml:space="preserve">Извещение о проведении закупки </w:t>
      </w:r>
    </w:p>
    <w:p w:rsidR="00142CFC" w:rsidRPr="002D19FC" w:rsidRDefault="00142CFC" w:rsidP="00142CFC">
      <w:pPr>
        <w:jc w:val="center"/>
        <w:rPr>
          <w:b/>
          <w:kern w:val="32"/>
        </w:rPr>
      </w:pPr>
      <w:r w:rsidRPr="002D19FC">
        <w:rPr>
          <w:b/>
          <w:kern w:val="32"/>
        </w:rPr>
        <w:t>у единственного поставщика (подрядчика, исполнителя)</w:t>
      </w:r>
    </w:p>
    <w:p w:rsidR="00142CFC" w:rsidRPr="002D19FC" w:rsidRDefault="00142CFC" w:rsidP="00142CFC">
      <w:pPr>
        <w:jc w:val="center"/>
        <w:rPr>
          <w:b/>
          <w:kern w:val="32"/>
        </w:rPr>
      </w:pPr>
      <w:r w:rsidRPr="002D19FC">
        <w:rPr>
          <w:b/>
          <w:kern w:val="32"/>
        </w:rPr>
        <w:t>на оказание услуг по осуществлению мониторинга ОС,  и оперативному реагированию на сигналы тревоги с объектов ОГАУЗ «ИГКБ №8»</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142CFC">
        <w:rPr>
          <w:b/>
          <w:kern w:val="32"/>
        </w:rPr>
        <w:t xml:space="preserve"> 146</w:t>
      </w:r>
      <w:r w:rsidR="00AB15BB">
        <w:rPr>
          <w:b/>
          <w:kern w:val="32"/>
        </w:rPr>
        <w:t>-2</w:t>
      </w:r>
      <w:r w:rsidR="005E3DCE">
        <w:rPr>
          <w:b/>
          <w:kern w:val="32"/>
        </w:rPr>
        <w:t>3</w:t>
      </w:r>
      <w:r w:rsidR="00E77702" w:rsidRPr="00C42669">
        <w:rPr>
          <w:b/>
          <w:kern w:val="32"/>
        </w:rPr>
        <w:t xml:space="preserve"> (</w:t>
      </w:r>
      <w:r w:rsidR="007B3A01" w:rsidRPr="00C42669">
        <w:rPr>
          <w:b/>
          <w:kern w:val="32"/>
        </w:rPr>
        <w:t>1</w:t>
      </w:r>
      <w:r w:rsidR="00E77702" w:rsidRPr="00C42669">
        <w:rPr>
          <w:b/>
          <w:kern w:val="32"/>
        </w:rPr>
        <w:t>)</w:t>
      </w:r>
      <w:r w:rsidR="00842A16">
        <w:rPr>
          <w:b/>
          <w:kern w:val="32"/>
        </w:rPr>
        <w:t xml:space="preserve"> ЕП</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5268E4">
            <w:pPr>
              <w:autoSpaceDE w:val="0"/>
              <w:autoSpaceDN w:val="0"/>
              <w:adjustRightInd w:val="0"/>
              <w:jc w:val="both"/>
              <w:outlineLvl w:val="1"/>
              <w:rPr>
                <w:sz w:val="20"/>
                <w:szCs w:val="20"/>
              </w:rPr>
            </w:pPr>
            <w:proofErr w:type="gramStart"/>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w:t>
            </w:r>
            <w:proofErr w:type="gramEnd"/>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5268E4">
            <w:pPr>
              <w:autoSpaceDE w:val="0"/>
              <w:autoSpaceDN w:val="0"/>
              <w:adjustRightInd w:val="0"/>
              <w:jc w:val="both"/>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5268E4">
            <w:pPr>
              <w:pStyle w:val="a8"/>
              <w:jc w:val="both"/>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5268E4">
            <w:pPr>
              <w:pStyle w:val="a8"/>
              <w:jc w:val="both"/>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0F7D24" w:rsidP="005268E4">
            <w:pPr>
              <w:autoSpaceDE w:val="0"/>
              <w:autoSpaceDN w:val="0"/>
              <w:adjustRightInd w:val="0"/>
              <w:jc w:val="both"/>
              <w:rPr>
                <w:sz w:val="20"/>
                <w:szCs w:val="20"/>
              </w:rPr>
            </w:pPr>
            <w:hyperlink r:id="rId9"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5268E4">
            <w:pPr>
              <w:autoSpaceDE w:val="0"/>
              <w:autoSpaceDN w:val="0"/>
              <w:adjustRightInd w:val="0"/>
              <w:jc w:val="both"/>
              <w:rPr>
                <w:color w:val="000000"/>
                <w:sz w:val="20"/>
                <w:szCs w:val="20"/>
                <w:lang w:val="en-US"/>
              </w:rPr>
            </w:pPr>
            <w:r w:rsidRPr="00E249D5">
              <w:rPr>
                <w:sz w:val="20"/>
                <w:szCs w:val="20"/>
              </w:rPr>
              <w:t xml:space="preserve">(3952) </w:t>
            </w:r>
            <w:r w:rsidR="00142CFC">
              <w:rPr>
                <w:sz w:val="20"/>
                <w:szCs w:val="20"/>
              </w:rPr>
              <w:t>55</w:t>
            </w:r>
            <w:r w:rsidRPr="00E249D5">
              <w:rPr>
                <w:sz w:val="20"/>
                <w:szCs w:val="20"/>
              </w:rPr>
              <w:t>-1</w:t>
            </w:r>
            <w:r w:rsidR="00142CFC">
              <w:rPr>
                <w:sz w:val="20"/>
                <w:szCs w:val="20"/>
              </w:rPr>
              <w:t>4</w:t>
            </w:r>
            <w:r w:rsidRPr="00E249D5">
              <w:rPr>
                <w:sz w:val="20"/>
                <w:szCs w:val="20"/>
              </w:rPr>
              <w:t>-</w:t>
            </w:r>
            <w:r w:rsidR="00142CFC">
              <w:rPr>
                <w:sz w:val="20"/>
                <w:szCs w:val="20"/>
              </w:rPr>
              <w:t>51</w:t>
            </w:r>
            <w:r w:rsidRPr="00E249D5">
              <w:rPr>
                <w:sz w:val="20"/>
                <w:szCs w:val="20"/>
              </w:rPr>
              <w:t>,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proofErr w:type="gramStart"/>
            <w:r w:rsidR="00B107C1" w:rsidRPr="00E249D5">
              <w:rPr>
                <w:b/>
                <w:sz w:val="20"/>
                <w:szCs w:val="20"/>
                <w:lang w:val="en-US"/>
              </w:rPr>
              <w:t>c</w:t>
            </w:r>
            <w:proofErr w:type="gramEnd"/>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870CA0" w:rsidRDefault="006A052F" w:rsidP="005268E4">
            <w:pPr>
              <w:autoSpaceDE w:val="0"/>
              <w:autoSpaceDN w:val="0"/>
              <w:adjustRightInd w:val="0"/>
              <w:jc w:val="both"/>
              <w:rPr>
                <w:sz w:val="20"/>
                <w:szCs w:val="20"/>
              </w:rPr>
            </w:pPr>
            <w:r w:rsidRPr="00E249D5">
              <w:rPr>
                <w:b/>
                <w:sz w:val="20"/>
                <w:szCs w:val="20"/>
                <w:u w:val="single"/>
              </w:rPr>
              <w:t>Предмет договора</w:t>
            </w:r>
            <w:r w:rsidRPr="00E249D5">
              <w:rPr>
                <w:sz w:val="20"/>
                <w:szCs w:val="20"/>
              </w:rPr>
              <w:t>:</w:t>
            </w:r>
            <w:r w:rsidR="00142CFC">
              <w:rPr>
                <w:sz w:val="20"/>
                <w:szCs w:val="20"/>
              </w:rPr>
              <w:t xml:space="preserve"> </w:t>
            </w:r>
            <w:r w:rsidR="00142CFC" w:rsidRPr="00496C49">
              <w:rPr>
                <w:sz w:val="20"/>
                <w:szCs w:val="20"/>
              </w:rPr>
              <w:t>Оказание услуг по осуществлению мониторинга ОС,  и оперативному реагированию на сигналы тревоги с объектов ОГАУЗ «ИГКБ №8»</w:t>
            </w:r>
            <w:r w:rsidR="00142CFC" w:rsidRPr="00496C49">
              <w:rPr>
                <w:bCs/>
                <w:sz w:val="20"/>
                <w:szCs w:val="20"/>
              </w:rPr>
              <w:t>.</w:t>
            </w:r>
            <w:r w:rsidR="00142CFC" w:rsidRPr="00870CA0">
              <w:rPr>
                <w:sz w:val="20"/>
                <w:szCs w:val="20"/>
              </w:rPr>
              <w:t xml:space="preserve"> </w:t>
            </w:r>
          </w:p>
          <w:p w:rsidR="006A052F" w:rsidRPr="00E249D5" w:rsidRDefault="006A052F" w:rsidP="005268E4">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5268E4">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5268E4">
            <w:pPr>
              <w:autoSpaceDE w:val="0"/>
              <w:autoSpaceDN w:val="0"/>
              <w:adjustRightInd w:val="0"/>
              <w:jc w:val="both"/>
              <w:rPr>
                <w:sz w:val="20"/>
                <w:szCs w:val="20"/>
              </w:rPr>
            </w:pPr>
          </w:p>
          <w:p w:rsidR="006A052F" w:rsidRPr="00E249D5" w:rsidRDefault="006A052F" w:rsidP="005268E4">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5268E4">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outlineLvl w:val="1"/>
              <w:rPr>
                <w:b/>
                <w:sz w:val="20"/>
                <w:szCs w:val="20"/>
                <w:highlight w:val="yellow"/>
              </w:rPr>
            </w:pPr>
            <w:r w:rsidRPr="00E249D5">
              <w:rPr>
                <w:b/>
                <w:sz w:val="20"/>
                <w:szCs w:val="20"/>
              </w:rPr>
              <w:t>Код по ОКПД</w:t>
            </w:r>
            <w:proofErr w:type="gramStart"/>
            <w:r w:rsidRPr="00E249D5">
              <w:rPr>
                <w:b/>
                <w:sz w:val="20"/>
                <w:szCs w:val="20"/>
              </w:rPr>
              <w:t>2</w:t>
            </w:r>
            <w:proofErr w:type="gramEnd"/>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AB15BB" w:rsidRPr="00E75227" w:rsidRDefault="00142CFC" w:rsidP="005268E4">
            <w:pPr>
              <w:autoSpaceDE w:val="0"/>
              <w:autoSpaceDN w:val="0"/>
              <w:adjustRightInd w:val="0"/>
              <w:jc w:val="both"/>
              <w:rPr>
                <w:sz w:val="20"/>
                <w:szCs w:val="20"/>
              </w:rPr>
            </w:pPr>
            <w:r w:rsidRPr="00496C49">
              <w:rPr>
                <w:sz w:val="20"/>
                <w:szCs w:val="20"/>
              </w:rPr>
              <w:t>80.20.10.000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142CFC" w:rsidP="005268E4">
            <w:pPr>
              <w:autoSpaceDE w:val="0"/>
              <w:autoSpaceDN w:val="0"/>
              <w:adjustRightInd w:val="0"/>
              <w:jc w:val="both"/>
              <w:rPr>
                <w:sz w:val="20"/>
                <w:szCs w:val="20"/>
              </w:rPr>
            </w:pPr>
            <w:r>
              <w:rPr>
                <w:sz w:val="20"/>
                <w:szCs w:val="20"/>
              </w:rPr>
              <w:t>618</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AB15BB" w:rsidRDefault="00BE766F" w:rsidP="005268E4">
            <w:pPr>
              <w:autoSpaceDE w:val="0"/>
              <w:autoSpaceDN w:val="0"/>
              <w:adjustRightInd w:val="0"/>
              <w:jc w:val="both"/>
              <w:rPr>
                <w:sz w:val="20"/>
                <w:szCs w:val="20"/>
              </w:rPr>
            </w:pPr>
            <w:r>
              <w:rPr>
                <w:sz w:val="20"/>
                <w:szCs w:val="20"/>
              </w:rPr>
              <w:t>Средства территориального фонда ОМС</w:t>
            </w:r>
          </w:p>
          <w:p w:rsidR="005268E4" w:rsidRPr="00FE2446" w:rsidRDefault="005268E4" w:rsidP="005268E4">
            <w:pPr>
              <w:autoSpaceDE w:val="0"/>
              <w:autoSpaceDN w:val="0"/>
              <w:adjustRightInd w:val="0"/>
              <w:jc w:val="both"/>
              <w:rPr>
                <w:sz w:val="20"/>
                <w:szCs w:val="20"/>
                <w:highlight w:val="yellow"/>
              </w:rPr>
            </w:pPr>
            <w:r w:rsidRPr="00496C49">
              <w:rPr>
                <w:sz w:val="20"/>
                <w:szCs w:val="20"/>
              </w:rPr>
              <w:t>Средства от приносящей доход деятельности</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AB15BB" w:rsidRPr="005C0054" w:rsidRDefault="00AB15BB" w:rsidP="00AB15BB">
            <w:pPr>
              <w:autoSpaceDE w:val="0"/>
              <w:autoSpaceDN w:val="0"/>
              <w:adjustRightInd w:val="0"/>
              <w:outlineLvl w:val="1"/>
              <w:rPr>
                <w:b/>
                <w:sz w:val="20"/>
                <w:szCs w:val="20"/>
              </w:rPr>
            </w:pPr>
            <w:r w:rsidRPr="005C0054">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AB15BB" w:rsidRPr="008024A7" w:rsidRDefault="005000C5" w:rsidP="005268E4">
            <w:pPr>
              <w:jc w:val="both"/>
              <w:rPr>
                <w:sz w:val="20"/>
                <w:szCs w:val="20"/>
              </w:rPr>
            </w:pPr>
            <w:r w:rsidRPr="006345A4">
              <w:rPr>
                <w:sz w:val="20"/>
                <w:szCs w:val="20"/>
              </w:rPr>
              <w:t xml:space="preserve">С </w:t>
            </w:r>
            <w:r w:rsidR="00142CFC" w:rsidRPr="00496C49">
              <w:rPr>
                <w:sz w:val="20"/>
                <w:szCs w:val="20"/>
              </w:rPr>
              <w:t xml:space="preserve"> 01.06.2023 г. по 30.11.2023г.</w:t>
            </w:r>
          </w:p>
        </w:tc>
      </w:tr>
      <w:tr w:rsidR="005E3DCE"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5E3DCE" w:rsidRPr="005C0054" w:rsidRDefault="005E3DCE" w:rsidP="005E3DCE">
            <w:pPr>
              <w:autoSpaceDE w:val="0"/>
              <w:autoSpaceDN w:val="0"/>
              <w:adjustRightInd w:val="0"/>
              <w:outlineLvl w:val="1"/>
              <w:rPr>
                <w:b/>
                <w:sz w:val="20"/>
                <w:szCs w:val="20"/>
              </w:rPr>
            </w:pPr>
            <w:r w:rsidRPr="005C0054">
              <w:rPr>
                <w:b/>
                <w:sz w:val="20"/>
                <w:szCs w:val="20"/>
              </w:rPr>
              <w:t>Место</w:t>
            </w:r>
            <w:r w:rsidR="005268E4">
              <w:rPr>
                <w:b/>
                <w:sz w:val="20"/>
                <w:szCs w:val="20"/>
              </w:rPr>
              <w:t xml:space="preserve"> </w:t>
            </w:r>
            <w:r w:rsidRPr="005C0054">
              <w:rPr>
                <w:b/>
                <w:sz w:val="20"/>
                <w:szCs w:val="20"/>
              </w:rPr>
              <w:t>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5268E4" w:rsidRDefault="005268E4" w:rsidP="005268E4">
            <w:pPr>
              <w:jc w:val="both"/>
              <w:rPr>
                <w:sz w:val="20"/>
                <w:szCs w:val="20"/>
              </w:rPr>
            </w:pPr>
            <w:r w:rsidRPr="00496C49">
              <w:rPr>
                <w:sz w:val="20"/>
                <w:szCs w:val="20"/>
              </w:rPr>
              <w:t xml:space="preserve">г. Иркутск, ул. </w:t>
            </w:r>
            <w:proofErr w:type="gramStart"/>
            <w:r w:rsidRPr="00496C49">
              <w:rPr>
                <w:sz w:val="20"/>
                <w:szCs w:val="20"/>
              </w:rPr>
              <w:t>Партизанская</w:t>
            </w:r>
            <w:proofErr w:type="gramEnd"/>
            <w:r w:rsidRPr="00496C49">
              <w:rPr>
                <w:sz w:val="20"/>
                <w:szCs w:val="20"/>
              </w:rPr>
              <w:t>, 74Ж</w:t>
            </w:r>
            <w:r>
              <w:rPr>
                <w:sz w:val="20"/>
                <w:szCs w:val="20"/>
              </w:rPr>
              <w:t>; Баумана,206</w:t>
            </w:r>
          </w:p>
          <w:p w:rsidR="005E3DCE" w:rsidRPr="00E75227" w:rsidRDefault="005E3DCE" w:rsidP="005268E4">
            <w:pPr>
              <w:jc w:val="both"/>
              <w:rPr>
                <w:sz w:val="20"/>
                <w:szCs w:val="20"/>
              </w:rPr>
            </w:pPr>
          </w:p>
        </w:tc>
      </w:tr>
      <w:tr w:rsidR="005E3DCE" w:rsidRPr="00E249D5" w:rsidTr="000F7D24">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5E3DCE" w:rsidRPr="005C0054" w:rsidRDefault="005E3DCE" w:rsidP="005E3DCE">
            <w:pPr>
              <w:autoSpaceDE w:val="0"/>
              <w:autoSpaceDN w:val="0"/>
              <w:adjustRightInd w:val="0"/>
              <w:outlineLvl w:val="1"/>
              <w:rPr>
                <w:b/>
                <w:sz w:val="20"/>
                <w:szCs w:val="20"/>
              </w:rPr>
            </w:pPr>
            <w:r w:rsidRPr="005C005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C0054">
              <w:rPr>
                <w:b/>
                <w:sz w:val="20"/>
                <w:szCs w:val="20"/>
              </w:rPr>
              <w:t>:</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E3DCE" w:rsidRPr="005000C5" w:rsidRDefault="000F7D24" w:rsidP="005268E4">
            <w:pPr>
              <w:tabs>
                <w:tab w:val="left" w:pos="6022"/>
              </w:tabs>
              <w:ind w:right="72"/>
              <w:jc w:val="both"/>
              <w:rPr>
                <w:bCs/>
                <w:sz w:val="20"/>
                <w:szCs w:val="20"/>
              </w:rPr>
            </w:pPr>
            <w:r w:rsidRPr="000F7D24">
              <w:rPr>
                <w:sz w:val="20"/>
                <w:szCs w:val="20"/>
              </w:rPr>
              <w:t>56940 руб. (пятьдесят шесть тысяч девятьсот сорок рублей 00 копеек)</w:t>
            </w:r>
            <w:bookmarkStart w:id="0" w:name="_GoBack"/>
            <w:bookmarkEnd w:id="0"/>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268E4">
            <w:pPr>
              <w:jc w:val="both"/>
              <w:rPr>
                <w:sz w:val="20"/>
                <w:szCs w:val="20"/>
              </w:rPr>
            </w:pPr>
            <w:r w:rsidRPr="00E249D5">
              <w:rPr>
                <w:sz w:val="20"/>
                <w:szCs w:val="20"/>
              </w:rPr>
              <w:t>Российский рубль</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 xml:space="preserve">Порядок применения официального курса иностранной валюты к рублю Российской Федерации, установленного Центральным банком Российской </w:t>
            </w:r>
            <w:r w:rsidRPr="00E249D5">
              <w:rPr>
                <w:b/>
                <w:sz w:val="20"/>
                <w:szCs w:val="20"/>
              </w:rPr>
              <w:lastRenderedPageBreak/>
              <w:t>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268E4">
            <w:pPr>
              <w:jc w:val="both"/>
              <w:rPr>
                <w:sz w:val="20"/>
                <w:szCs w:val="20"/>
              </w:rPr>
            </w:pPr>
            <w:r w:rsidRPr="00E249D5">
              <w:rPr>
                <w:sz w:val="20"/>
                <w:szCs w:val="20"/>
              </w:rPr>
              <w:lastRenderedPageBreak/>
              <w:t>Требование не установлено</w:t>
            </w:r>
          </w:p>
          <w:p w:rsidR="005E3DCE" w:rsidRPr="00E249D5" w:rsidRDefault="005E3DCE" w:rsidP="005268E4">
            <w:pPr>
              <w:jc w:val="both"/>
              <w:rPr>
                <w:sz w:val="20"/>
                <w:szCs w:val="20"/>
                <w:lang w:val="en-US"/>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16.</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268E4">
            <w:pPr>
              <w:autoSpaceDE w:val="0"/>
              <w:autoSpaceDN w:val="0"/>
              <w:adjustRightInd w:val="0"/>
              <w:jc w:val="both"/>
              <w:outlineLvl w:val="1"/>
              <w:rPr>
                <w:sz w:val="20"/>
                <w:szCs w:val="20"/>
              </w:rPr>
            </w:pPr>
            <w:r w:rsidRPr="00E249D5">
              <w:rPr>
                <w:sz w:val="20"/>
                <w:szCs w:val="20"/>
              </w:rPr>
              <w:t>Требование не установлено</w:t>
            </w:r>
          </w:p>
          <w:p w:rsidR="005E3DCE" w:rsidRPr="00E249D5" w:rsidRDefault="005E3DCE" w:rsidP="005268E4">
            <w:pPr>
              <w:autoSpaceDE w:val="0"/>
              <w:autoSpaceDN w:val="0"/>
              <w:adjustRightInd w:val="0"/>
              <w:jc w:val="both"/>
              <w:outlineLvl w:val="1"/>
              <w:rPr>
                <w:sz w:val="20"/>
                <w:szCs w:val="20"/>
              </w:rPr>
            </w:pPr>
          </w:p>
          <w:p w:rsidR="005E3DCE" w:rsidRPr="00E249D5" w:rsidRDefault="005E3DCE" w:rsidP="005268E4">
            <w:pPr>
              <w:pStyle w:val="ad"/>
              <w:shd w:val="clear" w:color="auto" w:fill="FFFFFF"/>
              <w:tabs>
                <w:tab w:val="left" w:pos="709"/>
                <w:tab w:val="left" w:pos="1701"/>
              </w:tabs>
              <w:spacing w:after="0" w:line="240" w:lineRule="auto"/>
              <w:ind w:firstLine="709"/>
              <w:jc w:val="both"/>
              <w:rPr>
                <w:sz w:val="20"/>
                <w:szCs w:val="20"/>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5E3DCE" w:rsidRDefault="005268E4" w:rsidP="005268E4">
            <w:pPr>
              <w:shd w:val="clear" w:color="auto" w:fill="FFFFFF"/>
              <w:tabs>
                <w:tab w:val="left" w:pos="1701"/>
                <w:tab w:val="left" w:pos="2127"/>
              </w:tabs>
              <w:ind w:firstLine="170"/>
              <w:jc w:val="both"/>
              <w:rPr>
                <w:sz w:val="20"/>
                <w:szCs w:val="20"/>
              </w:rPr>
            </w:pPr>
            <w:r w:rsidRPr="005268E4">
              <w:rPr>
                <w:sz w:val="20"/>
                <w:szCs w:val="20"/>
              </w:rPr>
              <w:t>1 909,68 руб.</w:t>
            </w:r>
          </w:p>
          <w:p w:rsidR="005268E4" w:rsidRPr="00496C49" w:rsidRDefault="005268E4" w:rsidP="005268E4">
            <w:pPr>
              <w:pStyle w:val="ad"/>
              <w:tabs>
                <w:tab w:val="left" w:pos="709"/>
              </w:tabs>
              <w:spacing w:after="0" w:line="240" w:lineRule="auto"/>
              <w:ind w:firstLine="170"/>
              <w:jc w:val="both"/>
              <w:rPr>
                <w:rFonts w:ascii="Times New Roman" w:hAnsi="Times New Roman" w:cs="Times New Roman"/>
                <w:b/>
                <w:sz w:val="20"/>
                <w:szCs w:val="20"/>
                <w:u w:val="single"/>
              </w:rPr>
            </w:pPr>
            <w:r w:rsidRPr="00496C49">
              <w:rPr>
                <w:rFonts w:ascii="Times New Roman" w:hAnsi="Times New Roman" w:cs="Times New Roman"/>
                <w:b/>
                <w:sz w:val="20"/>
                <w:szCs w:val="20"/>
                <w:u w:val="single"/>
              </w:rPr>
              <w:t>Исполнение договора может обеспечиваться:</w:t>
            </w:r>
          </w:p>
          <w:p w:rsidR="005268E4" w:rsidRPr="00496C49" w:rsidRDefault="005268E4" w:rsidP="005268E4">
            <w:pPr>
              <w:pStyle w:val="ad"/>
              <w:numPr>
                <w:ilvl w:val="0"/>
                <w:numId w:val="9"/>
              </w:numPr>
              <w:tabs>
                <w:tab w:val="left" w:pos="0"/>
                <w:tab w:val="left" w:pos="368"/>
              </w:tabs>
              <w:spacing w:after="0" w:line="240" w:lineRule="auto"/>
              <w:ind w:left="0" w:firstLine="170"/>
              <w:jc w:val="both"/>
              <w:rPr>
                <w:rFonts w:ascii="Times New Roman" w:hAnsi="Times New Roman" w:cs="Times New Roman"/>
                <w:sz w:val="20"/>
                <w:szCs w:val="20"/>
              </w:rPr>
            </w:pPr>
            <w:r w:rsidRPr="00496C49">
              <w:rPr>
                <w:rFonts w:ascii="Times New Roman" w:hAnsi="Times New Roman" w:cs="Times New Roman"/>
                <w:b/>
                <w:sz w:val="20"/>
                <w:szCs w:val="20"/>
              </w:rPr>
              <w:t>внесением денежных средств</w:t>
            </w:r>
            <w:r w:rsidRPr="00496C49">
              <w:rPr>
                <w:rFonts w:ascii="Times New Roman" w:hAnsi="Times New Roman" w:cs="Times New Roman"/>
                <w:sz w:val="20"/>
                <w:szCs w:val="20"/>
              </w:rPr>
              <w:t>:</w:t>
            </w:r>
          </w:p>
          <w:p w:rsidR="005268E4" w:rsidRPr="00496C49" w:rsidRDefault="005268E4" w:rsidP="005268E4">
            <w:pPr>
              <w:pStyle w:val="ad"/>
              <w:tabs>
                <w:tab w:val="left" w:pos="0"/>
              </w:tabs>
              <w:spacing w:after="0" w:line="240" w:lineRule="auto"/>
              <w:jc w:val="both"/>
              <w:rPr>
                <w:rFonts w:ascii="Times New Roman" w:hAnsi="Times New Roman" w:cs="Times New Roman"/>
                <w:color w:val="000000"/>
                <w:sz w:val="20"/>
                <w:szCs w:val="20"/>
              </w:rPr>
            </w:pPr>
            <w:r w:rsidRPr="00496C49">
              <w:rPr>
                <w:rFonts w:ascii="Times New Roman" w:hAnsi="Times New Roman" w:cs="Times New Roman"/>
                <w:color w:val="000000"/>
                <w:sz w:val="20"/>
                <w:szCs w:val="20"/>
              </w:rPr>
              <w:t>Реквизиты для перечисления обеспечения исполнения договора:</w:t>
            </w:r>
          </w:p>
          <w:p w:rsidR="005268E4" w:rsidRPr="00496C49" w:rsidRDefault="005268E4" w:rsidP="005268E4">
            <w:pPr>
              <w:rPr>
                <w:sz w:val="20"/>
                <w:szCs w:val="20"/>
              </w:rPr>
            </w:pPr>
            <w:r w:rsidRPr="00496C49">
              <w:rPr>
                <w:sz w:val="20"/>
                <w:szCs w:val="20"/>
              </w:rPr>
              <w:t xml:space="preserve">ИНН 3810009342    </w:t>
            </w:r>
          </w:p>
          <w:p w:rsidR="005268E4" w:rsidRPr="00496C49" w:rsidRDefault="005268E4" w:rsidP="005268E4">
            <w:pPr>
              <w:rPr>
                <w:sz w:val="20"/>
                <w:szCs w:val="20"/>
              </w:rPr>
            </w:pPr>
            <w:r w:rsidRPr="00496C49">
              <w:rPr>
                <w:sz w:val="20"/>
                <w:szCs w:val="20"/>
              </w:rPr>
              <w:t>КПП 381001001</w:t>
            </w:r>
          </w:p>
          <w:p w:rsidR="005268E4" w:rsidRPr="00496C49" w:rsidRDefault="005268E4" w:rsidP="005268E4">
            <w:pPr>
              <w:pStyle w:val="aff6"/>
              <w:widowControl w:val="0"/>
            </w:pPr>
            <w:r w:rsidRPr="00496C49">
              <w:t>Минфин Иркутской области (ОГАУЗ «Иркутская городская клиническая больница № 8», л/с 80303060207)</w:t>
            </w:r>
          </w:p>
          <w:p w:rsidR="005268E4" w:rsidRPr="00496C49" w:rsidRDefault="005268E4" w:rsidP="005268E4">
            <w:pPr>
              <w:pStyle w:val="aff6"/>
              <w:widowControl w:val="0"/>
            </w:pPr>
            <w:r w:rsidRPr="00496C49">
              <w:t>Казначейский счет 03224643250000003400</w:t>
            </w:r>
          </w:p>
          <w:p w:rsidR="005268E4" w:rsidRPr="00496C49" w:rsidRDefault="005268E4" w:rsidP="005268E4">
            <w:pPr>
              <w:pStyle w:val="aff6"/>
              <w:widowControl w:val="0"/>
            </w:pPr>
            <w:r w:rsidRPr="00496C49">
              <w:t>Банковский счет 40102810145370000026</w:t>
            </w:r>
          </w:p>
          <w:p w:rsidR="005268E4" w:rsidRPr="00496C49" w:rsidRDefault="005268E4" w:rsidP="005268E4">
            <w:pPr>
              <w:pStyle w:val="aff6"/>
              <w:widowControl w:val="0"/>
            </w:pPr>
            <w:r w:rsidRPr="00496C49">
              <w:t>Наименование банка: Отделение Иркутск//УФК по Иркутской области, г. Иркутск</w:t>
            </w:r>
          </w:p>
          <w:p w:rsidR="005268E4" w:rsidRPr="00496C49" w:rsidRDefault="005268E4" w:rsidP="005268E4">
            <w:pPr>
              <w:pStyle w:val="aff6"/>
              <w:widowControl w:val="0"/>
            </w:pPr>
            <w:r w:rsidRPr="00496C49">
              <w:t>БИК 012520101</w:t>
            </w:r>
          </w:p>
          <w:p w:rsidR="005268E4" w:rsidRPr="00496C49" w:rsidRDefault="005268E4" w:rsidP="005268E4">
            <w:pPr>
              <w:pStyle w:val="ad"/>
              <w:tabs>
                <w:tab w:val="left" w:pos="0"/>
              </w:tabs>
              <w:spacing w:after="0" w:line="240" w:lineRule="auto"/>
              <w:jc w:val="both"/>
              <w:rPr>
                <w:rFonts w:ascii="Times New Roman" w:hAnsi="Times New Roman" w:cs="Times New Roman"/>
                <w:sz w:val="20"/>
                <w:szCs w:val="20"/>
              </w:rPr>
            </w:pPr>
            <w:r w:rsidRPr="00496C49">
              <w:rPr>
                <w:rFonts w:ascii="Times New Roman" w:hAnsi="Times New Roman" w:cs="Times New Roman"/>
                <w:sz w:val="20"/>
                <w:szCs w:val="20"/>
              </w:rPr>
              <w:t xml:space="preserve">КПС 0000000000000000510 </w:t>
            </w:r>
          </w:p>
          <w:p w:rsidR="005268E4" w:rsidRPr="00496C49" w:rsidRDefault="005268E4" w:rsidP="005268E4">
            <w:pPr>
              <w:pStyle w:val="ad"/>
              <w:tabs>
                <w:tab w:val="left" w:pos="0"/>
              </w:tabs>
              <w:spacing w:after="0" w:line="240" w:lineRule="auto"/>
              <w:jc w:val="both"/>
              <w:rPr>
                <w:rFonts w:ascii="Times New Roman" w:hAnsi="Times New Roman" w:cs="Times New Roman"/>
                <w:sz w:val="20"/>
                <w:szCs w:val="20"/>
              </w:rPr>
            </w:pPr>
            <w:r w:rsidRPr="00496C49">
              <w:rPr>
                <w:rFonts w:ascii="Times New Roman" w:hAnsi="Times New Roman" w:cs="Times New Roman"/>
                <w:sz w:val="20"/>
                <w:szCs w:val="20"/>
              </w:rPr>
              <w:t xml:space="preserve">КВФО 3 </w:t>
            </w:r>
          </w:p>
          <w:p w:rsidR="005268E4" w:rsidRPr="00496C49" w:rsidRDefault="005268E4" w:rsidP="005268E4">
            <w:pPr>
              <w:jc w:val="both"/>
              <w:rPr>
                <w:sz w:val="20"/>
                <w:szCs w:val="20"/>
              </w:rPr>
            </w:pPr>
            <w:r w:rsidRPr="00496C49">
              <w:rPr>
                <w:sz w:val="20"/>
                <w:szCs w:val="20"/>
              </w:rPr>
              <w:t xml:space="preserve">Код субсидии 803093000 </w:t>
            </w:r>
          </w:p>
          <w:p w:rsidR="005268E4" w:rsidRPr="00496C49" w:rsidRDefault="005268E4" w:rsidP="005268E4">
            <w:pPr>
              <w:shd w:val="clear" w:color="auto" w:fill="FFFFFF"/>
              <w:tabs>
                <w:tab w:val="left" w:pos="1701"/>
              </w:tabs>
              <w:jc w:val="both"/>
              <w:rPr>
                <w:sz w:val="20"/>
                <w:szCs w:val="20"/>
              </w:rPr>
            </w:pPr>
            <w:r w:rsidRPr="00496C49">
              <w:rPr>
                <w:sz w:val="20"/>
                <w:szCs w:val="20"/>
              </w:rPr>
              <w:t>Отраслевой код 00000000000000000</w:t>
            </w:r>
          </w:p>
          <w:p w:rsidR="005268E4" w:rsidRPr="00496C49" w:rsidRDefault="005268E4" w:rsidP="005268E4">
            <w:pPr>
              <w:pStyle w:val="ae"/>
              <w:numPr>
                <w:ilvl w:val="0"/>
                <w:numId w:val="9"/>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496C49">
              <w:rPr>
                <w:rFonts w:ascii="Times New Roman" w:hAnsi="Times New Roman" w:cs="Times New Roman"/>
                <w:b/>
                <w:sz w:val="20"/>
                <w:szCs w:val="20"/>
              </w:rPr>
              <w:t>предоставлением независимой гарантии</w:t>
            </w:r>
            <w:r w:rsidRPr="00496C49">
              <w:rPr>
                <w:rFonts w:ascii="Times New Roman" w:hAnsi="Times New Roman" w:cs="Times New Roman"/>
                <w:sz w:val="20"/>
                <w:szCs w:val="20"/>
              </w:rPr>
              <w:t>.</w:t>
            </w:r>
          </w:p>
          <w:p w:rsidR="005268E4" w:rsidRPr="00496C49" w:rsidRDefault="005268E4" w:rsidP="005268E4">
            <w:pPr>
              <w:shd w:val="clear" w:color="auto" w:fill="FFFFFF"/>
              <w:tabs>
                <w:tab w:val="left" w:pos="1701"/>
              </w:tabs>
              <w:ind w:firstLine="170"/>
              <w:jc w:val="both"/>
              <w:rPr>
                <w:sz w:val="20"/>
                <w:szCs w:val="20"/>
              </w:rPr>
            </w:pPr>
            <w:r w:rsidRPr="00496C49">
              <w:rPr>
                <w:sz w:val="20"/>
                <w:szCs w:val="20"/>
              </w:rPr>
              <w:t>Способ обеспечения исполнения договора определяется участником закупки, с которым заключается договор, самостоятельно.</w:t>
            </w:r>
          </w:p>
          <w:p w:rsidR="005268E4" w:rsidRPr="00496C49" w:rsidRDefault="005268E4" w:rsidP="005268E4">
            <w:pPr>
              <w:shd w:val="clear" w:color="auto" w:fill="FFFFFF"/>
              <w:tabs>
                <w:tab w:val="left" w:pos="1701"/>
              </w:tabs>
              <w:ind w:firstLine="170"/>
              <w:jc w:val="both"/>
              <w:rPr>
                <w:sz w:val="20"/>
                <w:szCs w:val="20"/>
              </w:rPr>
            </w:pPr>
            <w:r w:rsidRPr="00496C49">
              <w:rPr>
                <w:sz w:val="20"/>
                <w:szCs w:val="20"/>
              </w:rPr>
              <w:t>В случае</w:t>
            </w:r>
            <w:proofErr w:type="gramStart"/>
            <w:r w:rsidRPr="00496C49">
              <w:rPr>
                <w:sz w:val="20"/>
                <w:szCs w:val="20"/>
              </w:rPr>
              <w:t>,</w:t>
            </w:r>
            <w:proofErr w:type="gramEnd"/>
            <w:r w:rsidRPr="00496C49">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5268E4" w:rsidRPr="00496C49" w:rsidRDefault="005268E4" w:rsidP="005268E4">
            <w:pPr>
              <w:shd w:val="clear" w:color="auto" w:fill="FFFFFF"/>
              <w:tabs>
                <w:tab w:val="left" w:pos="1701"/>
              </w:tabs>
              <w:ind w:firstLine="170"/>
              <w:jc w:val="both"/>
              <w:rPr>
                <w:sz w:val="20"/>
                <w:szCs w:val="20"/>
              </w:rPr>
            </w:pPr>
            <w:r w:rsidRPr="00496C49">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5268E4" w:rsidRPr="00496C49" w:rsidRDefault="005268E4" w:rsidP="005268E4">
            <w:pPr>
              <w:shd w:val="clear" w:color="auto" w:fill="FFFFFF"/>
              <w:tabs>
                <w:tab w:val="left" w:pos="1701"/>
              </w:tabs>
              <w:ind w:firstLine="170"/>
              <w:jc w:val="both"/>
              <w:rPr>
                <w:sz w:val="20"/>
                <w:szCs w:val="20"/>
              </w:rPr>
            </w:pPr>
            <w:r w:rsidRPr="00496C49">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496C49">
              <w:rPr>
                <w:sz w:val="20"/>
                <w:szCs w:val="20"/>
              </w:rPr>
              <w:t>ств пр</w:t>
            </w:r>
            <w:proofErr w:type="gramEnd"/>
            <w:r w:rsidRPr="00496C49">
              <w:rPr>
                <w:sz w:val="20"/>
                <w:szCs w:val="20"/>
              </w:rPr>
              <w:t>инципалом;</w:t>
            </w:r>
          </w:p>
          <w:p w:rsidR="005268E4" w:rsidRPr="00496C49" w:rsidRDefault="005268E4" w:rsidP="005268E4">
            <w:pPr>
              <w:shd w:val="clear" w:color="auto" w:fill="FFFFFF"/>
              <w:tabs>
                <w:tab w:val="left" w:pos="1701"/>
              </w:tabs>
              <w:ind w:firstLine="170"/>
              <w:jc w:val="both"/>
              <w:rPr>
                <w:sz w:val="20"/>
                <w:szCs w:val="20"/>
              </w:rPr>
            </w:pPr>
            <w:r w:rsidRPr="00496C49">
              <w:rPr>
                <w:sz w:val="20"/>
                <w:szCs w:val="20"/>
              </w:rPr>
              <w:t>2) перечень обязатель</w:t>
            </w:r>
            <w:proofErr w:type="gramStart"/>
            <w:r w:rsidRPr="00496C49">
              <w:rPr>
                <w:sz w:val="20"/>
                <w:szCs w:val="20"/>
              </w:rPr>
              <w:t>ств пр</w:t>
            </w:r>
            <w:proofErr w:type="gramEnd"/>
            <w:r w:rsidRPr="00496C49">
              <w:rPr>
                <w:sz w:val="20"/>
                <w:szCs w:val="20"/>
              </w:rPr>
              <w:t>инципала, надлежащее исполнение которых обеспечивается независимой гарантией;</w:t>
            </w:r>
          </w:p>
          <w:p w:rsidR="005268E4" w:rsidRPr="00496C49" w:rsidRDefault="005268E4" w:rsidP="005268E4">
            <w:pPr>
              <w:shd w:val="clear" w:color="auto" w:fill="FFFFFF"/>
              <w:tabs>
                <w:tab w:val="left" w:pos="1701"/>
              </w:tabs>
              <w:ind w:firstLine="170"/>
              <w:jc w:val="both"/>
              <w:rPr>
                <w:sz w:val="20"/>
                <w:szCs w:val="20"/>
              </w:rPr>
            </w:pPr>
            <w:r w:rsidRPr="00496C49">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268E4" w:rsidRPr="00496C49" w:rsidRDefault="005268E4" w:rsidP="005268E4">
            <w:pPr>
              <w:shd w:val="clear" w:color="auto" w:fill="FFFFFF"/>
              <w:tabs>
                <w:tab w:val="left" w:pos="1701"/>
              </w:tabs>
              <w:ind w:firstLine="170"/>
              <w:jc w:val="both"/>
              <w:rPr>
                <w:sz w:val="20"/>
                <w:szCs w:val="20"/>
              </w:rPr>
            </w:pPr>
            <w:r w:rsidRPr="00496C49">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268E4" w:rsidRPr="00496C49" w:rsidRDefault="005268E4" w:rsidP="005268E4">
            <w:pPr>
              <w:shd w:val="clear" w:color="auto" w:fill="FFFFFF"/>
              <w:tabs>
                <w:tab w:val="left" w:pos="1701"/>
              </w:tabs>
              <w:ind w:firstLine="170"/>
              <w:jc w:val="both"/>
              <w:rPr>
                <w:sz w:val="20"/>
                <w:szCs w:val="20"/>
              </w:rPr>
            </w:pPr>
            <w:proofErr w:type="gramStart"/>
            <w:r w:rsidRPr="00496C49">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96C49">
              <w:rPr>
                <w:sz w:val="20"/>
                <w:szCs w:val="20"/>
              </w:rPr>
              <w:t>) платежа Заказчика, срок действия независимой гарантии должен превышать срок поставки товара не менее чем на один месяц);</w:t>
            </w:r>
          </w:p>
          <w:p w:rsidR="005268E4" w:rsidRPr="00496C49" w:rsidRDefault="005268E4" w:rsidP="005268E4">
            <w:pPr>
              <w:shd w:val="clear" w:color="auto" w:fill="FFFFFF"/>
              <w:tabs>
                <w:tab w:val="left" w:pos="1701"/>
              </w:tabs>
              <w:ind w:firstLine="170"/>
              <w:jc w:val="both"/>
              <w:rPr>
                <w:sz w:val="20"/>
                <w:szCs w:val="20"/>
              </w:rPr>
            </w:pPr>
            <w:r w:rsidRPr="00496C49">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268E4" w:rsidRPr="00496C49" w:rsidRDefault="005268E4" w:rsidP="005268E4">
            <w:pPr>
              <w:shd w:val="clear" w:color="auto" w:fill="FFFFFF"/>
              <w:tabs>
                <w:tab w:val="left" w:pos="1701"/>
              </w:tabs>
              <w:ind w:firstLine="170"/>
              <w:jc w:val="both"/>
              <w:rPr>
                <w:sz w:val="20"/>
                <w:szCs w:val="20"/>
              </w:rPr>
            </w:pPr>
            <w:proofErr w:type="gramStart"/>
            <w:r w:rsidRPr="00496C49">
              <w:rPr>
                <w:sz w:val="20"/>
                <w:szCs w:val="20"/>
              </w:rPr>
              <w:t xml:space="preserve">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w:t>
            </w:r>
            <w:r w:rsidRPr="00496C49">
              <w:rPr>
                <w:sz w:val="20"/>
                <w:szCs w:val="20"/>
              </w:rPr>
              <w:lastRenderedPageBreak/>
              <w:t>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96C49">
              <w:rPr>
                <w:sz w:val="20"/>
                <w:szCs w:val="20"/>
              </w:rPr>
              <w:t xml:space="preserve"> Заказчиком, но не </w:t>
            </w:r>
            <w:proofErr w:type="gramStart"/>
            <w:r w:rsidRPr="00496C49">
              <w:rPr>
                <w:sz w:val="20"/>
                <w:szCs w:val="20"/>
              </w:rPr>
              <w:t>превышающем</w:t>
            </w:r>
            <w:proofErr w:type="gramEnd"/>
            <w:r w:rsidRPr="00496C49">
              <w:rPr>
                <w:sz w:val="20"/>
                <w:szCs w:val="20"/>
              </w:rPr>
              <w:t xml:space="preserve"> размер обеспечения исполнения договора;</w:t>
            </w:r>
          </w:p>
          <w:p w:rsidR="005268E4" w:rsidRPr="00496C49" w:rsidRDefault="005268E4" w:rsidP="005268E4">
            <w:pPr>
              <w:shd w:val="clear" w:color="auto" w:fill="FFFFFF"/>
              <w:tabs>
                <w:tab w:val="left" w:pos="1701"/>
              </w:tabs>
              <w:ind w:firstLine="170"/>
              <w:jc w:val="both"/>
              <w:rPr>
                <w:sz w:val="20"/>
                <w:szCs w:val="20"/>
              </w:rPr>
            </w:pPr>
            <w:r w:rsidRPr="00496C49">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268E4" w:rsidRPr="00496C49" w:rsidRDefault="005268E4" w:rsidP="005268E4">
            <w:pPr>
              <w:shd w:val="clear" w:color="auto" w:fill="FFFFFF"/>
              <w:tabs>
                <w:tab w:val="left" w:pos="1701"/>
              </w:tabs>
              <w:ind w:firstLine="170"/>
              <w:jc w:val="both"/>
              <w:rPr>
                <w:sz w:val="20"/>
                <w:szCs w:val="20"/>
              </w:rPr>
            </w:pPr>
            <w:r w:rsidRPr="00496C49">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268E4" w:rsidRPr="00496C49" w:rsidRDefault="005268E4" w:rsidP="005268E4">
            <w:pPr>
              <w:shd w:val="clear" w:color="auto" w:fill="FFFFFF"/>
              <w:tabs>
                <w:tab w:val="left" w:pos="1701"/>
              </w:tabs>
              <w:ind w:firstLine="170"/>
              <w:jc w:val="both"/>
              <w:rPr>
                <w:sz w:val="20"/>
                <w:szCs w:val="20"/>
              </w:rPr>
            </w:pPr>
            <w:r w:rsidRPr="00496C49">
              <w:rPr>
                <w:sz w:val="20"/>
                <w:szCs w:val="20"/>
              </w:rPr>
              <w:t xml:space="preserve">10) перечень документов, которые Заказчик должен </w:t>
            </w:r>
            <w:proofErr w:type="gramStart"/>
            <w:r w:rsidRPr="00496C49">
              <w:rPr>
                <w:sz w:val="20"/>
                <w:szCs w:val="20"/>
              </w:rPr>
              <w:t>предоставить гаранту вместе с требованием уплатить</w:t>
            </w:r>
            <w:proofErr w:type="gramEnd"/>
            <w:r w:rsidRPr="00496C49">
              <w:rPr>
                <w:sz w:val="20"/>
                <w:szCs w:val="20"/>
              </w:rPr>
              <w:t xml:space="preserve"> денежные средства по независимой гарантии:</w:t>
            </w:r>
          </w:p>
          <w:p w:rsidR="005268E4" w:rsidRPr="00496C49" w:rsidRDefault="005268E4" w:rsidP="005268E4">
            <w:pPr>
              <w:shd w:val="clear" w:color="auto" w:fill="FFFFFF"/>
              <w:tabs>
                <w:tab w:val="left" w:pos="1701"/>
              </w:tabs>
              <w:ind w:firstLine="170"/>
              <w:jc w:val="both"/>
              <w:rPr>
                <w:sz w:val="20"/>
                <w:szCs w:val="20"/>
              </w:rPr>
            </w:pPr>
            <w:r w:rsidRPr="00496C49">
              <w:rPr>
                <w:sz w:val="20"/>
                <w:szCs w:val="20"/>
              </w:rPr>
              <w:t>а) расчет суммы, включаемой в требование по независимой гарантии;</w:t>
            </w:r>
          </w:p>
          <w:p w:rsidR="005268E4" w:rsidRPr="00496C49" w:rsidRDefault="005268E4" w:rsidP="005268E4">
            <w:pPr>
              <w:shd w:val="clear" w:color="auto" w:fill="FFFFFF"/>
              <w:tabs>
                <w:tab w:val="left" w:pos="1701"/>
              </w:tabs>
              <w:ind w:firstLine="170"/>
              <w:jc w:val="both"/>
              <w:rPr>
                <w:sz w:val="20"/>
                <w:szCs w:val="20"/>
              </w:rPr>
            </w:pPr>
            <w:r w:rsidRPr="00496C49">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268E4" w:rsidRPr="00496C49" w:rsidRDefault="005268E4" w:rsidP="005268E4">
            <w:pPr>
              <w:shd w:val="clear" w:color="auto" w:fill="FFFFFF"/>
              <w:tabs>
                <w:tab w:val="left" w:pos="1701"/>
              </w:tabs>
              <w:ind w:firstLine="170"/>
              <w:jc w:val="both"/>
              <w:rPr>
                <w:sz w:val="20"/>
                <w:szCs w:val="20"/>
              </w:rPr>
            </w:pPr>
            <w:r w:rsidRPr="00496C49">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268E4" w:rsidRPr="00496C49" w:rsidRDefault="005268E4" w:rsidP="005268E4">
            <w:pPr>
              <w:shd w:val="clear" w:color="auto" w:fill="FFFFFF"/>
              <w:tabs>
                <w:tab w:val="left" w:pos="1701"/>
              </w:tabs>
              <w:ind w:firstLine="170"/>
              <w:jc w:val="both"/>
              <w:rPr>
                <w:sz w:val="20"/>
                <w:szCs w:val="20"/>
              </w:rPr>
            </w:pPr>
            <w:r w:rsidRPr="00496C49">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268E4" w:rsidRPr="00496C49" w:rsidRDefault="005268E4" w:rsidP="005268E4">
            <w:pPr>
              <w:shd w:val="clear" w:color="auto" w:fill="FFFFFF"/>
              <w:tabs>
                <w:tab w:val="left" w:pos="1701"/>
              </w:tabs>
              <w:ind w:firstLine="170"/>
              <w:jc w:val="both"/>
              <w:rPr>
                <w:sz w:val="20"/>
                <w:szCs w:val="20"/>
              </w:rPr>
            </w:pPr>
            <w:r w:rsidRPr="00496C49">
              <w:rPr>
                <w:sz w:val="20"/>
                <w:szCs w:val="20"/>
              </w:rPr>
              <w:t xml:space="preserve">    </w:t>
            </w:r>
            <w:proofErr w:type="gramStart"/>
            <w:r w:rsidRPr="00496C49">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5268E4" w:rsidRPr="00496C49" w:rsidRDefault="005268E4" w:rsidP="005268E4">
            <w:pPr>
              <w:shd w:val="clear" w:color="auto" w:fill="FFFFFF"/>
              <w:tabs>
                <w:tab w:val="left" w:pos="1701"/>
              </w:tabs>
              <w:ind w:firstLine="170"/>
              <w:jc w:val="both"/>
              <w:rPr>
                <w:sz w:val="20"/>
                <w:szCs w:val="20"/>
              </w:rPr>
            </w:pPr>
            <w:r w:rsidRPr="00496C49">
              <w:rPr>
                <w:sz w:val="20"/>
                <w:szCs w:val="20"/>
              </w:rPr>
              <w:t xml:space="preserve">    Недопустимо включение в </w:t>
            </w:r>
            <w:proofErr w:type="gramStart"/>
            <w:r w:rsidRPr="00496C49">
              <w:rPr>
                <w:sz w:val="20"/>
                <w:szCs w:val="20"/>
              </w:rPr>
              <w:t>независимой</w:t>
            </w:r>
            <w:proofErr w:type="gramEnd"/>
            <w:r w:rsidRPr="00496C49">
              <w:rPr>
                <w:sz w:val="20"/>
                <w:szCs w:val="20"/>
              </w:rPr>
              <w:t xml:space="preserve"> гарантию:</w:t>
            </w:r>
          </w:p>
          <w:p w:rsidR="005268E4" w:rsidRPr="00496C49" w:rsidRDefault="005268E4" w:rsidP="005268E4">
            <w:pPr>
              <w:shd w:val="clear" w:color="auto" w:fill="FFFFFF"/>
              <w:tabs>
                <w:tab w:val="left" w:pos="1701"/>
              </w:tabs>
              <w:ind w:firstLine="170"/>
              <w:jc w:val="both"/>
              <w:rPr>
                <w:sz w:val="20"/>
                <w:szCs w:val="20"/>
              </w:rPr>
            </w:pPr>
            <w:r w:rsidRPr="00496C49">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496C49">
              <w:rPr>
                <w:sz w:val="20"/>
                <w:szCs w:val="20"/>
              </w:rPr>
              <w:t>непредоставления</w:t>
            </w:r>
            <w:proofErr w:type="spellEnd"/>
            <w:r w:rsidRPr="00496C49">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5268E4" w:rsidRPr="00496C49" w:rsidRDefault="005268E4" w:rsidP="005268E4">
            <w:pPr>
              <w:shd w:val="clear" w:color="auto" w:fill="FFFFFF"/>
              <w:tabs>
                <w:tab w:val="left" w:pos="1701"/>
              </w:tabs>
              <w:ind w:firstLine="170"/>
              <w:jc w:val="both"/>
              <w:rPr>
                <w:sz w:val="20"/>
                <w:szCs w:val="20"/>
              </w:rPr>
            </w:pPr>
            <w:r w:rsidRPr="00496C49">
              <w:rPr>
                <w:sz w:val="20"/>
                <w:szCs w:val="20"/>
              </w:rPr>
              <w:t>2) требований о предоставлении Заказчиком гаранту отчета об исполнении договора;</w:t>
            </w:r>
          </w:p>
          <w:p w:rsidR="005268E4" w:rsidRPr="00496C49" w:rsidRDefault="005268E4" w:rsidP="005268E4">
            <w:pPr>
              <w:shd w:val="clear" w:color="auto" w:fill="FFFFFF"/>
              <w:tabs>
                <w:tab w:val="left" w:pos="1701"/>
              </w:tabs>
              <w:ind w:firstLine="170"/>
              <w:jc w:val="both"/>
              <w:rPr>
                <w:sz w:val="20"/>
                <w:szCs w:val="20"/>
              </w:rPr>
            </w:pPr>
            <w:r w:rsidRPr="00496C49">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496C49">
              <w:rPr>
                <w:sz w:val="20"/>
                <w:szCs w:val="20"/>
              </w:rPr>
              <w:t>предоставить гаранту вместе с требованием уплатить</w:t>
            </w:r>
            <w:proofErr w:type="gramEnd"/>
            <w:r w:rsidRPr="00496C49">
              <w:rPr>
                <w:sz w:val="20"/>
                <w:szCs w:val="20"/>
              </w:rPr>
              <w:t xml:space="preserve"> денежные средства по независимой гарантии.</w:t>
            </w:r>
          </w:p>
          <w:p w:rsidR="005268E4" w:rsidRPr="00496C49" w:rsidRDefault="005268E4" w:rsidP="005268E4">
            <w:pPr>
              <w:shd w:val="clear" w:color="auto" w:fill="FFFFFF"/>
              <w:tabs>
                <w:tab w:val="left" w:pos="1701"/>
              </w:tabs>
              <w:ind w:firstLine="170"/>
              <w:jc w:val="both"/>
              <w:rPr>
                <w:sz w:val="20"/>
                <w:szCs w:val="20"/>
              </w:rPr>
            </w:pPr>
            <w:r w:rsidRPr="00496C49">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5268E4" w:rsidRPr="00496C49" w:rsidRDefault="005268E4" w:rsidP="005268E4">
            <w:pPr>
              <w:shd w:val="clear" w:color="auto" w:fill="FFFFFF"/>
              <w:tabs>
                <w:tab w:val="left" w:pos="1701"/>
              </w:tabs>
              <w:ind w:firstLine="170"/>
              <w:jc w:val="both"/>
              <w:rPr>
                <w:sz w:val="20"/>
                <w:szCs w:val="20"/>
              </w:rPr>
            </w:pPr>
            <w:r w:rsidRPr="00496C49">
              <w:rPr>
                <w:sz w:val="20"/>
                <w:szCs w:val="20"/>
              </w:rPr>
              <w:t xml:space="preserve">В случае </w:t>
            </w:r>
            <w:proofErr w:type="spellStart"/>
            <w:r w:rsidRPr="00496C49">
              <w:rPr>
                <w:sz w:val="20"/>
                <w:szCs w:val="20"/>
              </w:rPr>
              <w:t>непредоставления</w:t>
            </w:r>
            <w:proofErr w:type="spellEnd"/>
            <w:r w:rsidRPr="00496C49">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268E4" w:rsidRPr="00496C49" w:rsidRDefault="005268E4" w:rsidP="005268E4">
            <w:pPr>
              <w:shd w:val="clear" w:color="auto" w:fill="FFFFFF"/>
              <w:tabs>
                <w:tab w:val="left" w:pos="1701"/>
              </w:tabs>
              <w:ind w:firstLine="170"/>
              <w:jc w:val="both"/>
              <w:rPr>
                <w:sz w:val="20"/>
                <w:szCs w:val="20"/>
              </w:rPr>
            </w:pPr>
            <w:r w:rsidRPr="00496C49">
              <w:rPr>
                <w:sz w:val="20"/>
                <w:szCs w:val="20"/>
              </w:rPr>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w:t>
            </w:r>
            <w:r w:rsidRPr="00496C49">
              <w:rPr>
                <w:sz w:val="20"/>
                <w:szCs w:val="20"/>
              </w:rPr>
              <w:lastRenderedPageBreak/>
              <w:t>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5268E4" w:rsidRPr="00485CCD" w:rsidRDefault="005268E4" w:rsidP="005268E4">
            <w:pPr>
              <w:shd w:val="clear" w:color="auto" w:fill="FFFFFF"/>
              <w:tabs>
                <w:tab w:val="left" w:pos="1701"/>
                <w:tab w:val="left" w:pos="2127"/>
              </w:tabs>
              <w:jc w:val="both"/>
              <w:rPr>
                <w:sz w:val="20"/>
                <w:szCs w:val="20"/>
              </w:rPr>
            </w:pPr>
            <w:r w:rsidRPr="00496C49">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268E4">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5E3DC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19.</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5268E4" w:rsidRPr="005268E4" w:rsidRDefault="005268E4" w:rsidP="005268E4">
            <w:pPr>
              <w:jc w:val="both"/>
              <w:rPr>
                <w:color w:val="000000"/>
                <w:sz w:val="20"/>
                <w:szCs w:val="20"/>
                <w:shd w:val="clear" w:color="auto" w:fill="FFFFFF"/>
              </w:rPr>
            </w:pPr>
            <w:r w:rsidRPr="005268E4">
              <w:rPr>
                <w:color w:val="000000"/>
                <w:sz w:val="20"/>
                <w:szCs w:val="20"/>
                <w:shd w:val="clear" w:color="auto" w:fill="FFFFFF"/>
              </w:rPr>
              <w:t>ООО «Арсенал-Иркутск»</w:t>
            </w:r>
          </w:p>
          <w:p w:rsidR="005E3DCE" w:rsidRPr="00EF7E68" w:rsidRDefault="005268E4" w:rsidP="005268E4">
            <w:pPr>
              <w:jc w:val="both"/>
              <w:rPr>
                <w:color w:val="000000"/>
                <w:sz w:val="20"/>
                <w:szCs w:val="20"/>
                <w:shd w:val="clear" w:color="auto" w:fill="FFFFFF"/>
              </w:rPr>
            </w:pPr>
            <w:r w:rsidRPr="005268E4">
              <w:rPr>
                <w:color w:val="000000"/>
                <w:sz w:val="20"/>
                <w:szCs w:val="20"/>
                <w:shd w:val="clear" w:color="auto" w:fill="FFFFFF"/>
              </w:rPr>
              <w:t>ИНН 3808272064</w:t>
            </w: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5268E4" w:rsidRDefault="005268E4" w:rsidP="00B8322C">
      <w:pPr>
        <w:jc w:val="right"/>
        <w:rPr>
          <w:b/>
          <w:bCs/>
          <w:sz w:val="20"/>
          <w:szCs w:val="20"/>
        </w:rPr>
      </w:pPr>
    </w:p>
    <w:p w:rsidR="005268E4" w:rsidRDefault="005268E4"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2840E5" w:rsidRDefault="002840E5" w:rsidP="00B8322C">
      <w:pPr>
        <w:jc w:val="right"/>
        <w:rPr>
          <w:b/>
          <w:bCs/>
          <w:sz w:val="20"/>
          <w:szCs w:val="20"/>
        </w:rPr>
      </w:pPr>
    </w:p>
    <w:p w:rsidR="002840E5" w:rsidRDefault="002840E5" w:rsidP="00B8322C">
      <w:pPr>
        <w:jc w:val="right"/>
        <w:rPr>
          <w:b/>
          <w:bCs/>
          <w:sz w:val="20"/>
          <w:szCs w:val="20"/>
        </w:rPr>
      </w:pPr>
    </w:p>
    <w:p w:rsidR="002840E5" w:rsidRDefault="002840E5" w:rsidP="00B8322C">
      <w:pPr>
        <w:jc w:val="right"/>
        <w:rPr>
          <w:b/>
          <w:bCs/>
          <w:sz w:val="20"/>
          <w:szCs w:val="20"/>
        </w:rPr>
      </w:pPr>
    </w:p>
    <w:p w:rsidR="00EF7E68" w:rsidRDefault="00EF7E68" w:rsidP="00B8322C">
      <w:pPr>
        <w:jc w:val="right"/>
        <w:rPr>
          <w:b/>
          <w:bCs/>
          <w:sz w:val="20"/>
          <w:szCs w:val="20"/>
        </w:rPr>
      </w:pPr>
    </w:p>
    <w:p w:rsidR="00E30D62" w:rsidRDefault="00E30D62" w:rsidP="00B8322C">
      <w:pPr>
        <w:jc w:val="right"/>
        <w:rPr>
          <w:b/>
          <w:bCs/>
          <w:sz w:val="20"/>
          <w:szCs w:val="20"/>
        </w:rPr>
      </w:pPr>
    </w:p>
    <w:p w:rsidR="00E30D62" w:rsidRDefault="00E30D62"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B8322C" w:rsidRPr="00C578DF" w:rsidRDefault="00694F14" w:rsidP="005268E4">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142CFC" w:rsidRDefault="00142CFC" w:rsidP="005268E4">
      <w:pPr>
        <w:jc w:val="right"/>
        <w:rPr>
          <w:b/>
          <w:kern w:val="32"/>
          <w:sz w:val="20"/>
          <w:szCs w:val="20"/>
        </w:rPr>
      </w:pPr>
      <w:r w:rsidRPr="00B8322C">
        <w:rPr>
          <w:b/>
          <w:kern w:val="32"/>
          <w:sz w:val="20"/>
          <w:szCs w:val="20"/>
        </w:rPr>
        <w:t>на</w:t>
      </w:r>
      <w:r>
        <w:rPr>
          <w:b/>
          <w:kern w:val="32"/>
          <w:sz w:val="20"/>
          <w:szCs w:val="20"/>
        </w:rPr>
        <w:t xml:space="preserve"> оказание услуг по осуществлению мониторинга ОС,  и оперативному реагированию на сигналы тревоги с объектов ОГАУЗ «ИГКБ №8»</w:t>
      </w:r>
    </w:p>
    <w:p w:rsidR="005268E4" w:rsidRDefault="005268E4" w:rsidP="005268E4">
      <w:pPr>
        <w:jc w:val="right"/>
        <w:rPr>
          <w:b/>
          <w:kern w:val="32"/>
          <w:sz w:val="20"/>
          <w:szCs w:val="20"/>
        </w:rPr>
      </w:pPr>
      <w:r>
        <w:rPr>
          <w:b/>
          <w:kern w:val="32"/>
          <w:sz w:val="20"/>
          <w:szCs w:val="20"/>
        </w:rPr>
        <w:t xml:space="preserve">№ </w:t>
      </w:r>
      <w:r w:rsidRPr="005268E4">
        <w:rPr>
          <w:b/>
          <w:kern w:val="32"/>
          <w:sz w:val="20"/>
          <w:szCs w:val="20"/>
        </w:rPr>
        <w:t xml:space="preserve">№ 146-23 (1) </w:t>
      </w:r>
      <w:proofErr w:type="gramStart"/>
      <w:r w:rsidRPr="005268E4">
        <w:rPr>
          <w:b/>
          <w:kern w:val="32"/>
          <w:sz w:val="20"/>
          <w:szCs w:val="20"/>
        </w:rPr>
        <w:t>ЕП</w:t>
      </w:r>
      <w:proofErr w:type="gramEnd"/>
    </w:p>
    <w:p w:rsidR="00142CFC" w:rsidRDefault="00142CFC" w:rsidP="00142CFC">
      <w:pPr>
        <w:jc w:val="center"/>
        <w:rPr>
          <w:b/>
          <w:kern w:val="32"/>
          <w:sz w:val="20"/>
          <w:szCs w:val="20"/>
        </w:rPr>
      </w:pPr>
    </w:p>
    <w:p w:rsidR="00142CFC" w:rsidRPr="005A07FA" w:rsidRDefault="00142CFC" w:rsidP="00142CFC">
      <w:pPr>
        <w:jc w:val="center"/>
        <w:rPr>
          <w:b/>
          <w:bCs/>
          <w:sz w:val="20"/>
          <w:szCs w:val="20"/>
        </w:rPr>
      </w:pPr>
      <w:r w:rsidRPr="005A07FA">
        <w:rPr>
          <w:b/>
          <w:bCs/>
          <w:sz w:val="20"/>
          <w:szCs w:val="20"/>
        </w:rPr>
        <w:t xml:space="preserve">Техническое задание </w:t>
      </w:r>
    </w:p>
    <w:p w:rsidR="00142CFC" w:rsidRPr="005A07FA" w:rsidRDefault="00142CFC" w:rsidP="00142CFC">
      <w:pPr>
        <w:pStyle w:val="13"/>
        <w:spacing w:after="240"/>
        <w:jc w:val="center"/>
        <w:rPr>
          <w:b/>
          <w:bCs/>
          <w:sz w:val="20"/>
        </w:rPr>
      </w:pPr>
      <w:r w:rsidRPr="005A07FA">
        <w:rPr>
          <w:b/>
          <w:bCs/>
          <w:sz w:val="20"/>
        </w:rPr>
        <w:t xml:space="preserve">на </w:t>
      </w:r>
      <w:r>
        <w:rPr>
          <w:b/>
          <w:bCs/>
          <w:sz w:val="20"/>
        </w:rPr>
        <w:t>оказание услуг по осуществлению мониторинга ОС,  и оперативному реагированию на сигналы тревоги с объектов ОГАУЗ «ИГКБ №8»</w:t>
      </w:r>
    </w:p>
    <w:tbl>
      <w:tblPr>
        <w:tblW w:w="0" w:type="auto"/>
        <w:tblInd w:w="-34" w:type="dxa"/>
        <w:tblLook w:val="04A0" w:firstRow="1" w:lastRow="0" w:firstColumn="1" w:lastColumn="0" w:noHBand="0" w:noVBand="1"/>
      </w:tblPr>
      <w:tblGrid>
        <w:gridCol w:w="512"/>
        <w:gridCol w:w="2992"/>
        <w:gridCol w:w="5712"/>
        <w:gridCol w:w="610"/>
        <w:gridCol w:w="629"/>
      </w:tblGrid>
      <w:tr w:rsidR="00D93F73" w:rsidRPr="00A968B3" w:rsidTr="00777484">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93F73" w:rsidRPr="00A968B3" w:rsidRDefault="00D93F73" w:rsidP="00777484">
            <w:pPr>
              <w:jc w:val="center"/>
              <w:rPr>
                <w:b/>
                <w:color w:val="000000"/>
                <w:sz w:val="18"/>
                <w:szCs w:val="18"/>
              </w:rPr>
            </w:pPr>
            <w:r w:rsidRPr="00A968B3">
              <w:rPr>
                <w:b/>
                <w:color w:val="000000"/>
                <w:sz w:val="18"/>
                <w:szCs w:val="18"/>
              </w:rPr>
              <w:t xml:space="preserve">№ </w:t>
            </w:r>
            <w:proofErr w:type="gramStart"/>
            <w:r w:rsidRPr="00A968B3">
              <w:rPr>
                <w:b/>
                <w:color w:val="000000"/>
                <w:sz w:val="18"/>
                <w:szCs w:val="18"/>
              </w:rPr>
              <w:t>п</w:t>
            </w:r>
            <w:proofErr w:type="gramEnd"/>
            <w:r w:rsidRPr="00A968B3">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93F73" w:rsidRPr="00A968B3" w:rsidRDefault="00D93F73" w:rsidP="00777484">
            <w:pPr>
              <w:jc w:val="center"/>
              <w:rPr>
                <w:b/>
                <w:color w:val="000000"/>
                <w:sz w:val="18"/>
                <w:szCs w:val="18"/>
              </w:rPr>
            </w:pPr>
            <w:r w:rsidRPr="00A968B3">
              <w:rPr>
                <w:b/>
                <w:sz w:val="18"/>
                <w:szCs w:val="18"/>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tcPr>
          <w:p w:rsidR="00D93F73" w:rsidRPr="00A968B3" w:rsidRDefault="00D93F73" w:rsidP="00777484">
            <w:pPr>
              <w:jc w:val="center"/>
              <w:rPr>
                <w:b/>
                <w:color w:val="000000"/>
                <w:sz w:val="18"/>
                <w:szCs w:val="18"/>
              </w:rPr>
            </w:pPr>
            <w:r w:rsidRPr="00A968B3">
              <w:rPr>
                <w:b/>
                <w:color w:val="000000"/>
                <w:sz w:val="18"/>
                <w:szCs w:val="18"/>
              </w:rPr>
              <w:t xml:space="preserve">Характеристика </w:t>
            </w:r>
            <w:r w:rsidRPr="00A968B3">
              <w:rPr>
                <w:b/>
                <w:sz w:val="18"/>
                <w:szCs w:val="18"/>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93F73" w:rsidRPr="00A968B3" w:rsidRDefault="00D93F73" w:rsidP="00777484">
            <w:pPr>
              <w:jc w:val="center"/>
              <w:rPr>
                <w:b/>
                <w:color w:val="000000"/>
                <w:sz w:val="18"/>
                <w:szCs w:val="18"/>
              </w:rPr>
            </w:pPr>
            <w:r w:rsidRPr="00A968B3">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D93F73" w:rsidRPr="00A968B3" w:rsidRDefault="00D93F73" w:rsidP="00777484">
            <w:pPr>
              <w:jc w:val="center"/>
              <w:rPr>
                <w:b/>
                <w:color w:val="000000"/>
                <w:sz w:val="18"/>
                <w:szCs w:val="18"/>
              </w:rPr>
            </w:pPr>
            <w:r w:rsidRPr="00A968B3">
              <w:rPr>
                <w:b/>
                <w:color w:val="000000"/>
                <w:sz w:val="18"/>
                <w:szCs w:val="18"/>
              </w:rPr>
              <w:t>Кол-во</w:t>
            </w:r>
          </w:p>
        </w:tc>
      </w:tr>
      <w:tr w:rsidR="00D93F73" w:rsidRPr="00A968B3" w:rsidTr="005268E4">
        <w:trPr>
          <w:trHeight w:val="132"/>
        </w:trPr>
        <w:tc>
          <w:tcPr>
            <w:tcW w:w="0" w:type="auto"/>
            <w:tcBorders>
              <w:top w:val="single" w:sz="4" w:space="0" w:color="auto"/>
              <w:left w:val="single" w:sz="4" w:space="0" w:color="auto"/>
              <w:bottom w:val="single" w:sz="4" w:space="0" w:color="auto"/>
              <w:right w:val="nil"/>
            </w:tcBorders>
            <w:shd w:val="clear" w:color="auto" w:fill="auto"/>
          </w:tcPr>
          <w:p w:rsidR="00D93F73" w:rsidRPr="00A968B3" w:rsidRDefault="00D93F73" w:rsidP="00777484">
            <w:pPr>
              <w:jc w:val="center"/>
              <w:rPr>
                <w:sz w:val="18"/>
                <w:szCs w:val="18"/>
                <w:lang w:eastAsia="en-US"/>
              </w:rPr>
            </w:pPr>
            <w:r w:rsidRPr="00A968B3">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3F73" w:rsidRPr="00A968B3" w:rsidRDefault="00D93F73" w:rsidP="00777484">
            <w:pPr>
              <w:rPr>
                <w:bCs/>
                <w:sz w:val="18"/>
                <w:szCs w:val="18"/>
              </w:rPr>
            </w:pPr>
            <w:r>
              <w:rPr>
                <w:bCs/>
                <w:sz w:val="18"/>
                <w:szCs w:val="18"/>
              </w:rPr>
              <w:t>О</w:t>
            </w:r>
            <w:r w:rsidRPr="00A968B3">
              <w:rPr>
                <w:bCs/>
                <w:sz w:val="18"/>
                <w:szCs w:val="18"/>
              </w:rPr>
              <w:t>казание услуг по осуществлению мониторинга ОС,  и оперативному реагированию на сигналы тревоги с объектов ОГАУЗ «ИГКБ №8»</w:t>
            </w:r>
          </w:p>
        </w:tc>
        <w:tc>
          <w:tcPr>
            <w:tcW w:w="0" w:type="auto"/>
            <w:tcBorders>
              <w:top w:val="single" w:sz="4" w:space="0" w:color="auto"/>
              <w:left w:val="single" w:sz="4" w:space="0" w:color="auto"/>
              <w:bottom w:val="single" w:sz="4" w:space="0" w:color="auto"/>
              <w:right w:val="single" w:sz="4" w:space="0" w:color="auto"/>
            </w:tcBorders>
          </w:tcPr>
          <w:p w:rsidR="00D93F73" w:rsidRPr="00A968B3" w:rsidRDefault="00D93F73" w:rsidP="00777484">
            <w:pPr>
              <w:pStyle w:val="aff0"/>
              <w:spacing w:after="0"/>
              <w:ind w:firstLine="567"/>
              <w:jc w:val="both"/>
              <w:rPr>
                <w:rFonts w:ascii="Times New Roman" w:hAnsi="Times New Roman"/>
                <w:sz w:val="18"/>
                <w:szCs w:val="18"/>
              </w:rPr>
            </w:pPr>
            <w:r w:rsidRPr="00A968B3">
              <w:rPr>
                <w:rFonts w:ascii="Times New Roman" w:hAnsi="Times New Roman"/>
                <w:sz w:val="18"/>
                <w:szCs w:val="18"/>
              </w:rPr>
              <w:t>Состав услуг: Охрана объектов и имущества Заказчика с помощью технических средств охраны (средств охранно-пожарной сигнализации), с принятием соответствующих мер реагирования на их сигнальную информацию.</w:t>
            </w:r>
          </w:p>
          <w:p w:rsidR="00D93F73" w:rsidRPr="00A968B3" w:rsidRDefault="00D93F73" w:rsidP="00777484">
            <w:pPr>
              <w:pStyle w:val="aff0"/>
              <w:spacing w:after="0"/>
              <w:ind w:firstLine="567"/>
              <w:jc w:val="both"/>
              <w:rPr>
                <w:rFonts w:ascii="Times New Roman" w:hAnsi="Times New Roman"/>
                <w:sz w:val="18"/>
                <w:szCs w:val="18"/>
              </w:rPr>
            </w:pPr>
            <w:r w:rsidRPr="00A968B3">
              <w:rPr>
                <w:rFonts w:ascii="Times New Roman" w:hAnsi="Times New Roman"/>
                <w:sz w:val="18"/>
                <w:szCs w:val="18"/>
              </w:rPr>
              <w:t>Услуги должны оказываться путем осуществления централизованного наблюдения за объектами Заказчика, указанных в Таблице 1, с помощью постановки охранно-пожарной сигнализации (далее ОС) Заказчика на пульт централизованного наблюдения Исполнителя.</w:t>
            </w:r>
          </w:p>
          <w:p w:rsidR="00D93F73" w:rsidRPr="00A968B3" w:rsidRDefault="00D93F73" w:rsidP="00777484">
            <w:pPr>
              <w:pStyle w:val="aff0"/>
              <w:spacing w:after="0"/>
              <w:ind w:firstLine="567"/>
              <w:jc w:val="both"/>
              <w:rPr>
                <w:rFonts w:ascii="Times New Roman" w:hAnsi="Times New Roman"/>
                <w:sz w:val="18"/>
                <w:szCs w:val="18"/>
              </w:rPr>
            </w:pPr>
            <w:r w:rsidRPr="00A968B3">
              <w:rPr>
                <w:rFonts w:ascii="Times New Roman" w:hAnsi="Times New Roman"/>
                <w:sz w:val="18"/>
                <w:szCs w:val="18"/>
              </w:rPr>
              <w:t>Время оказания услуг (время охраны) -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D93F73" w:rsidRPr="00A968B3" w:rsidRDefault="00D93F73" w:rsidP="00777484">
            <w:pPr>
              <w:pStyle w:val="aff0"/>
              <w:spacing w:after="0"/>
              <w:ind w:firstLine="567"/>
              <w:jc w:val="both"/>
              <w:rPr>
                <w:sz w:val="18"/>
                <w:szCs w:val="18"/>
              </w:rPr>
            </w:pPr>
            <w:r w:rsidRPr="00A968B3">
              <w:rPr>
                <w:rFonts w:ascii="Times New Roman" w:hAnsi="Times New Roman"/>
                <w:sz w:val="18"/>
                <w:szCs w:val="18"/>
              </w:rPr>
              <w:t>Исполнитель обеспечивает оперативное реагирование на сообщения о срабатывании ОС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3F73" w:rsidRPr="00A968B3" w:rsidRDefault="00D93F73" w:rsidP="00777484">
            <w:pPr>
              <w:jc w:val="center"/>
              <w:rPr>
                <w:sz w:val="18"/>
                <w:szCs w:val="18"/>
                <w:lang w:eastAsia="en-US"/>
              </w:rPr>
            </w:pPr>
            <w:r w:rsidRPr="00A968B3">
              <w:rPr>
                <w:sz w:val="18"/>
                <w:szCs w:val="18"/>
                <w:lang w:eastAsia="en-US"/>
              </w:rPr>
              <w:t xml:space="preserve">Час </w:t>
            </w:r>
          </w:p>
        </w:tc>
        <w:tc>
          <w:tcPr>
            <w:tcW w:w="0" w:type="auto"/>
            <w:tcBorders>
              <w:top w:val="single" w:sz="4" w:space="0" w:color="auto"/>
              <w:left w:val="nil"/>
              <w:bottom w:val="single" w:sz="4" w:space="0" w:color="auto"/>
              <w:right w:val="single" w:sz="4" w:space="0" w:color="auto"/>
            </w:tcBorders>
            <w:shd w:val="clear" w:color="auto" w:fill="auto"/>
          </w:tcPr>
          <w:p w:rsidR="00D93F73" w:rsidRPr="00A968B3" w:rsidRDefault="00D93F73" w:rsidP="00777484">
            <w:pPr>
              <w:jc w:val="center"/>
              <w:rPr>
                <w:sz w:val="18"/>
                <w:szCs w:val="18"/>
                <w:lang w:eastAsia="en-US"/>
              </w:rPr>
            </w:pPr>
            <w:r w:rsidRPr="00A968B3">
              <w:rPr>
                <w:sz w:val="18"/>
                <w:szCs w:val="18"/>
                <w:lang w:eastAsia="en-US"/>
              </w:rPr>
              <w:t>8760</w:t>
            </w:r>
          </w:p>
        </w:tc>
      </w:tr>
    </w:tbl>
    <w:p w:rsidR="00142CFC" w:rsidRDefault="00142CFC" w:rsidP="005268E4">
      <w:pPr>
        <w:pStyle w:val="aff0"/>
        <w:spacing w:before="240"/>
        <w:jc w:val="right"/>
        <w:rPr>
          <w:rFonts w:ascii="Times New Roman" w:hAnsi="Times New Roman"/>
          <w:b/>
          <w:sz w:val="20"/>
        </w:rPr>
      </w:pPr>
      <w:r>
        <w:rPr>
          <w:rFonts w:ascii="Times New Roman" w:hAnsi="Times New Roman"/>
          <w:b/>
          <w:sz w:val="20"/>
        </w:rPr>
        <w:t>Таблица 1</w:t>
      </w:r>
    </w:p>
    <w:p w:rsidR="00142CFC" w:rsidRDefault="00142CFC" w:rsidP="00142CFC">
      <w:pPr>
        <w:spacing w:after="240"/>
        <w:ind w:left="-567" w:firstLine="567"/>
        <w:jc w:val="center"/>
        <w:rPr>
          <w:b/>
          <w:bCs/>
          <w:sz w:val="20"/>
          <w:szCs w:val="20"/>
        </w:rPr>
      </w:pPr>
      <w:r>
        <w:rPr>
          <w:b/>
          <w:bCs/>
          <w:sz w:val="20"/>
          <w:szCs w:val="20"/>
        </w:rPr>
        <w:t>Объекты охраны</w:t>
      </w:r>
    </w:p>
    <w:tbl>
      <w:tblPr>
        <w:tblW w:w="0" w:type="auto"/>
        <w:tblLook w:val="04A0" w:firstRow="1" w:lastRow="0" w:firstColumn="1" w:lastColumn="0" w:noHBand="0" w:noVBand="1"/>
      </w:tblPr>
      <w:tblGrid>
        <w:gridCol w:w="497"/>
        <w:gridCol w:w="1801"/>
        <w:gridCol w:w="1406"/>
        <w:gridCol w:w="1353"/>
        <w:gridCol w:w="1420"/>
        <w:gridCol w:w="915"/>
        <w:gridCol w:w="1008"/>
        <w:gridCol w:w="589"/>
        <w:gridCol w:w="1432"/>
      </w:tblGrid>
      <w:tr w:rsidR="00142CFC" w:rsidTr="00777484">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42CFC" w:rsidRDefault="00142CFC" w:rsidP="00777484">
            <w:pPr>
              <w:jc w:val="center"/>
              <w:rPr>
                <w:b/>
                <w:bCs/>
                <w:color w:val="000000"/>
                <w:sz w:val="18"/>
                <w:szCs w:val="18"/>
              </w:rPr>
            </w:pPr>
            <w:r>
              <w:rPr>
                <w:b/>
                <w:bCs/>
                <w:color w:val="000000"/>
                <w:sz w:val="18"/>
                <w:szCs w:val="18"/>
              </w:rPr>
              <w:t xml:space="preserve">№ </w:t>
            </w:r>
            <w:proofErr w:type="gramStart"/>
            <w:r>
              <w:rPr>
                <w:b/>
                <w:bCs/>
                <w:color w:val="000000"/>
                <w:sz w:val="18"/>
                <w:szCs w:val="18"/>
              </w:rPr>
              <w:t>п</w:t>
            </w:r>
            <w:proofErr w:type="gramEnd"/>
            <w:r>
              <w:rPr>
                <w:b/>
                <w:bCs/>
                <w:color w:val="000000"/>
                <w:sz w:val="18"/>
                <w:szCs w:val="18"/>
              </w:rPr>
              <w:t>/п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42CFC" w:rsidRDefault="00142CFC" w:rsidP="00777484">
            <w:pPr>
              <w:jc w:val="center"/>
              <w:rPr>
                <w:b/>
                <w:bCs/>
                <w:color w:val="000000"/>
                <w:sz w:val="18"/>
                <w:szCs w:val="18"/>
              </w:rPr>
            </w:pPr>
            <w:r>
              <w:rPr>
                <w:b/>
                <w:bCs/>
                <w:color w:val="000000"/>
                <w:sz w:val="18"/>
                <w:szCs w:val="18"/>
              </w:rPr>
              <w:t>Наименование объектов передаваемых под охрану и их адрес</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42CFC" w:rsidRDefault="00142CFC" w:rsidP="00777484">
            <w:pPr>
              <w:jc w:val="center"/>
              <w:rPr>
                <w:b/>
                <w:bCs/>
                <w:color w:val="000000"/>
                <w:sz w:val="18"/>
                <w:szCs w:val="18"/>
              </w:rPr>
            </w:pPr>
            <w:r>
              <w:rPr>
                <w:b/>
                <w:bCs/>
                <w:color w:val="000000"/>
                <w:sz w:val="18"/>
                <w:szCs w:val="18"/>
              </w:rPr>
              <w:t>Тип технических средств охраны</w:t>
            </w:r>
          </w:p>
        </w:tc>
        <w:tc>
          <w:tcPr>
            <w:tcW w:w="0" w:type="auto"/>
            <w:gridSpan w:val="2"/>
            <w:tcBorders>
              <w:top w:val="single" w:sz="4" w:space="0" w:color="auto"/>
              <w:left w:val="nil"/>
              <w:bottom w:val="single" w:sz="4" w:space="0" w:color="auto"/>
              <w:right w:val="single" w:sz="4" w:space="0" w:color="auto"/>
            </w:tcBorders>
            <w:vAlign w:val="center"/>
            <w:hideMark/>
          </w:tcPr>
          <w:p w:rsidR="00142CFC" w:rsidRDefault="00142CFC" w:rsidP="00777484">
            <w:pPr>
              <w:jc w:val="center"/>
              <w:rPr>
                <w:b/>
                <w:bCs/>
                <w:color w:val="000000"/>
                <w:sz w:val="18"/>
                <w:szCs w:val="18"/>
              </w:rPr>
            </w:pPr>
            <w:r>
              <w:rPr>
                <w:b/>
                <w:bCs/>
                <w:color w:val="000000"/>
                <w:sz w:val="18"/>
                <w:szCs w:val="18"/>
              </w:rPr>
              <w:t xml:space="preserve">Время охраны в сутки </w:t>
            </w:r>
          </w:p>
        </w:tc>
        <w:tc>
          <w:tcPr>
            <w:tcW w:w="0" w:type="auto"/>
            <w:gridSpan w:val="2"/>
            <w:tcBorders>
              <w:top w:val="single" w:sz="4" w:space="0" w:color="auto"/>
              <w:left w:val="nil"/>
              <w:bottom w:val="single" w:sz="4" w:space="0" w:color="auto"/>
              <w:right w:val="single" w:sz="4" w:space="0" w:color="auto"/>
            </w:tcBorders>
            <w:vAlign w:val="center"/>
            <w:hideMark/>
          </w:tcPr>
          <w:p w:rsidR="00142CFC" w:rsidRDefault="00142CFC" w:rsidP="00777484">
            <w:pPr>
              <w:jc w:val="center"/>
              <w:rPr>
                <w:b/>
                <w:bCs/>
                <w:color w:val="000000"/>
                <w:sz w:val="18"/>
                <w:szCs w:val="18"/>
              </w:rPr>
            </w:pPr>
            <w:r>
              <w:rPr>
                <w:b/>
                <w:bCs/>
                <w:color w:val="000000"/>
                <w:sz w:val="18"/>
                <w:szCs w:val="18"/>
              </w:rPr>
              <w:t>Кол-во часов охраны</w:t>
            </w:r>
          </w:p>
        </w:tc>
        <w:tc>
          <w:tcPr>
            <w:tcW w:w="0" w:type="auto"/>
            <w:vMerge w:val="restart"/>
            <w:tcBorders>
              <w:top w:val="single" w:sz="4" w:space="0" w:color="auto"/>
              <w:left w:val="nil"/>
              <w:bottom w:val="single" w:sz="4" w:space="0" w:color="auto"/>
              <w:right w:val="nil"/>
            </w:tcBorders>
            <w:vAlign w:val="center"/>
            <w:hideMark/>
          </w:tcPr>
          <w:p w:rsidR="00142CFC" w:rsidRDefault="00142CFC" w:rsidP="00777484">
            <w:pPr>
              <w:jc w:val="center"/>
              <w:rPr>
                <w:b/>
                <w:bCs/>
                <w:color w:val="000000"/>
                <w:sz w:val="18"/>
                <w:szCs w:val="18"/>
              </w:rPr>
            </w:pPr>
            <w:r>
              <w:rPr>
                <w:b/>
                <w:bCs/>
                <w:color w:val="000000"/>
                <w:sz w:val="18"/>
                <w:szCs w:val="18"/>
              </w:rPr>
              <w:t>Ед. изм.</w:t>
            </w:r>
          </w:p>
          <w:p w:rsidR="00142CFC" w:rsidRDefault="00142CFC" w:rsidP="00777484">
            <w:pPr>
              <w:rPr>
                <w:b/>
                <w:bCs/>
                <w:color w:val="000000"/>
                <w:sz w:val="18"/>
                <w:szCs w:val="18"/>
              </w:rPr>
            </w:pPr>
            <w:r>
              <w:rPr>
                <w:color w:val="000000"/>
                <w:sz w:val="18"/>
                <w:szCs w:val="18"/>
              </w:rPr>
              <w:t> </w:t>
            </w:r>
          </w:p>
        </w:tc>
        <w:tc>
          <w:tcPr>
            <w:tcW w:w="0" w:type="auto"/>
            <w:vMerge w:val="restart"/>
            <w:tcBorders>
              <w:top w:val="single" w:sz="4" w:space="0" w:color="auto"/>
              <w:left w:val="single" w:sz="4" w:space="0" w:color="auto"/>
              <w:right w:val="single" w:sz="4" w:space="0" w:color="auto"/>
            </w:tcBorders>
            <w:vAlign w:val="center"/>
            <w:hideMark/>
          </w:tcPr>
          <w:p w:rsidR="00142CFC" w:rsidRDefault="00142CFC" w:rsidP="00777484">
            <w:pPr>
              <w:jc w:val="center"/>
              <w:rPr>
                <w:b/>
                <w:bCs/>
                <w:color w:val="000000"/>
                <w:sz w:val="18"/>
                <w:szCs w:val="18"/>
              </w:rPr>
            </w:pPr>
            <w:r>
              <w:rPr>
                <w:b/>
                <w:bCs/>
                <w:color w:val="000000"/>
                <w:sz w:val="18"/>
                <w:szCs w:val="18"/>
              </w:rPr>
              <w:t>Кол-во часов охраны за период с 01.06.2023 г. по 30.11.2023 г.</w:t>
            </w:r>
          </w:p>
        </w:tc>
      </w:tr>
      <w:tr w:rsidR="00142CFC" w:rsidTr="007774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CFC" w:rsidRDefault="00142CFC" w:rsidP="00777484">
            <w:pPr>
              <w:rPr>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2CFC" w:rsidRDefault="00142CFC" w:rsidP="00777484">
            <w:pPr>
              <w:rPr>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2CFC" w:rsidRDefault="00142CFC" w:rsidP="00777484">
            <w:pPr>
              <w:rPr>
                <w:b/>
                <w:bCs/>
                <w:color w:val="000000"/>
                <w:sz w:val="18"/>
                <w:szCs w:val="18"/>
              </w:rPr>
            </w:pPr>
          </w:p>
        </w:tc>
        <w:tc>
          <w:tcPr>
            <w:tcW w:w="0" w:type="auto"/>
            <w:tcBorders>
              <w:top w:val="nil"/>
              <w:left w:val="nil"/>
              <w:bottom w:val="single" w:sz="4" w:space="0" w:color="auto"/>
              <w:right w:val="single" w:sz="4" w:space="0" w:color="auto"/>
            </w:tcBorders>
            <w:vAlign w:val="center"/>
            <w:hideMark/>
          </w:tcPr>
          <w:p w:rsidR="00142CFC" w:rsidRDefault="00142CFC" w:rsidP="00777484">
            <w:pPr>
              <w:jc w:val="center"/>
              <w:rPr>
                <w:b/>
                <w:bCs/>
                <w:color w:val="000000"/>
                <w:sz w:val="18"/>
                <w:szCs w:val="18"/>
              </w:rPr>
            </w:pPr>
            <w:r>
              <w:rPr>
                <w:b/>
                <w:bCs/>
                <w:color w:val="000000"/>
                <w:sz w:val="18"/>
                <w:szCs w:val="18"/>
              </w:rPr>
              <w:t>Рабочие дни</w:t>
            </w:r>
          </w:p>
        </w:tc>
        <w:tc>
          <w:tcPr>
            <w:tcW w:w="0" w:type="auto"/>
            <w:tcBorders>
              <w:top w:val="nil"/>
              <w:left w:val="nil"/>
              <w:bottom w:val="single" w:sz="4" w:space="0" w:color="auto"/>
              <w:right w:val="single" w:sz="4" w:space="0" w:color="auto"/>
            </w:tcBorders>
            <w:vAlign w:val="center"/>
            <w:hideMark/>
          </w:tcPr>
          <w:p w:rsidR="00142CFC" w:rsidRDefault="00142CFC" w:rsidP="00777484">
            <w:pPr>
              <w:jc w:val="center"/>
              <w:rPr>
                <w:b/>
                <w:bCs/>
                <w:color w:val="000000"/>
                <w:sz w:val="18"/>
                <w:szCs w:val="18"/>
              </w:rPr>
            </w:pPr>
            <w:proofErr w:type="spellStart"/>
            <w:r>
              <w:rPr>
                <w:b/>
                <w:bCs/>
                <w:color w:val="000000"/>
                <w:sz w:val="18"/>
                <w:szCs w:val="18"/>
              </w:rPr>
              <w:t>Выходн</w:t>
            </w:r>
            <w:proofErr w:type="spellEnd"/>
            <w:r>
              <w:rPr>
                <w:b/>
                <w:bCs/>
                <w:color w:val="000000"/>
                <w:sz w:val="18"/>
                <w:szCs w:val="18"/>
              </w:rPr>
              <w:t xml:space="preserve">. и </w:t>
            </w:r>
            <w:proofErr w:type="spellStart"/>
            <w:r>
              <w:rPr>
                <w:b/>
                <w:bCs/>
                <w:color w:val="000000"/>
                <w:sz w:val="18"/>
                <w:szCs w:val="18"/>
              </w:rPr>
              <w:t>праздн</w:t>
            </w:r>
            <w:proofErr w:type="spellEnd"/>
            <w:r>
              <w:rPr>
                <w:b/>
                <w:bCs/>
                <w:color w:val="000000"/>
                <w:sz w:val="18"/>
                <w:szCs w:val="18"/>
              </w:rPr>
              <w:t>. дни</w:t>
            </w:r>
          </w:p>
        </w:tc>
        <w:tc>
          <w:tcPr>
            <w:tcW w:w="0" w:type="auto"/>
            <w:tcBorders>
              <w:top w:val="nil"/>
              <w:left w:val="nil"/>
              <w:bottom w:val="single" w:sz="4" w:space="0" w:color="auto"/>
              <w:right w:val="single" w:sz="4" w:space="0" w:color="auto"/>
            </w:tcBorders>
            <w:vAlign w:val="center"/>
            <w:hideMark/>
          </w:tcPr>
          <w:p w:rsidR="00142CFC" w:rsidRDefault="00142CFC" w:rsidP="00777484">
            <w:pPr>
              <w:jc w:val="center"/>
              <w:rPr>
                <w:b/>
                <w:bCs/>
                <w:color w:val="000000"/>
                <w:sz w:val="18"/>
                <w:szCs w:val="18"/>
              </w:rPr>
            </w:pPr>
            <w:r>
              <w:rPr>
                <w:b/>
                <w:bCs/>
                <w:color w:val="000000"/>
                <w:sz w:val="18"/>
                <w:szCs w:val="18"/>
              </w:rPr>
              <w:t>Рабочие дни</w:t>
            </w:r>
          </w:p>
        </w:tc>
        <w:tc>
          <w:tcPr>
            <w:tcW w:w="0" w:type="auto"/>
            <w:tcBorders>
              <w:top w:val="nil"/>
              <w:left w:val="nil"/>
              <w:bottom w:val="single" w:sz="4" w:space="0" w:color="auto"/>
              <w:right w:val="single" w:sz="4" w:space="0" w:color="auto"/>
            </w:tcBorders>
            <w:vAlign w:val="center"/>
            <w:hideMark/>
          </w:tcPr>
          <w:p w:rsidR="00142CFC" w:rsidRDefault="00142CFC" w:rsidP="00777484">
            <w:pPr>
              <w:jc w:val="center"/>
              <w:rPr>
                <w:b/>
                <w:bCs/>
                <w:color w:val="000000"/>
                <w:sz w:val="18"/>
                <w:szCs w:val="18"/>
              </w:rPr>
            </w:pPr>
            <w:proofErr w:type="spellStart"/>
            <w:r>
              <w:rPr>
                <w:b/>
                <w:bCs/>
                <w:color w:val="000000"/>
                <w:sz w:val="18"/>
                <w:szCs w:val="18"/>
              </w:rPr>
              <w:t>Выходн</w:t>
            </w:r>
            <w:proofErr w:type="spellEnd"/>
            <w:r>
              <w:rPr>
                <w:b/>
                <w:bCs/>
                <w:color w:val="000000"/>
                <w:sz w:val="18"/>
                <w:szCs w:val="18"/>
              </w:rPr>
              <w:t xml:space="preserve">. и </w:t>
            </w:r>
            <w:proofErr w:type="spellStart"/>
            <w:r>
              <w:rPr>
                <w:b/>
                <w:bCs/>
                <w:color w:val="000000"/>
                <w:sz w:val="18"/>
                <w:szCs w:val="18"/>
              </w:rPr>
              <w:t>праздн</w:t>
            </w:r>
            <w:proofErr w:type="spellEnd"/>
            <w:r>
              <w:rPr>
                <w:b/>
                <w:bCs/>
                <w:color w:val="000000"/>
                <w:sz w:val="18"/>
                <w:szCs w:val="18"/>
              </w:rPr>
              <w:t>. дни</w:t>
            </w:r>
          </w:p>
        </w:tc>
        <w:tc>
          <w:tcPr>
            <w:tcW w:w="0" w:type="auto"/>
            <w:vMerge/>
            <w:tcBorders>
              <w:top w:val="single" w:sz="4" w:space="0" w:color="auto"/>
              <w:left w:val="nil"/>
              <w:bottom w:val="single" w:sz="4" w:space="0" w:color="auto"/>
              <w:right w:val="nil"/>
            </w:tcBorders>
            <w:vAlign w:val="center"/>
            <w:hideMark/>
          </w:tcPr>
          <w:p w:rsidR="00142CFC" w:rsidRDefault="00142CFC" w:rsidP="00777484">
            <w:pPr>
              <w:rPr>
                <w:b/>
                <w:bCs/>
                <w:color w:val="000000"/>
                <w:sz w:val="18"/>
                <w:szCs w:val="18"/>
              </w:rPr>
            </w:pPr>
          </w:p>
        </w:tc>
        <w:tc>
          <w:tcPr>
            <w:tcW w:w="0" w:type="auto"/>
            <w:vMerge/>
            <w:tcBorders>
              <w:left w:val="single" w:sz="4" w:space="0" w:color="auto"/>
              <w:bottom w:val="single" w:sz="4" w:space="0" w:color="auto"/>
              <w:right w:val="single" w:sz="4" w:space="0" w:color="auto"/>
            </w:tcBorders>
            <w:vAlign w:val="center"/>
            <w:hideMark/>
          </w:tcPr>
          <w:p w:rsidR="00142CFC" w:rsidRDefault="00142CFC" w:rsidP="00777484">
            <w:pPr>
              <w:rPr>
                <w:sz w:val="20"/>
                <w:szCs w:val="20"/>
              </w:rPr>
            </w:pPr>
          </w:p>
        </w:tc>
      </w:tr>
      <w:tr w:rsidR="00142CFC" w:rsidTr="0077748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42CFC" w:rsidRDefault="00142CFC" w:rsidP="00777484">
            <w:pPr>
              <w:jc w:val="center"/>
              <w:rPr>
                <w:bCs/>
                <w:color w:val="000000"/>
                <w:sz w:val="18"/>
                <w:szCs w:val="18"/>
              </w:rPr>
            </w:pPr>
            <w:r>
              <w:rPr>
                <w:bCs/>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142CFC" w:rsidRDefault="00142CFC" w:rsidP="00777484">
            <w:pPr>
              <w:rPr>
                <w:bCs/>
                <w:color w:val="000000"/>
                <w:sz w:val="18"/>
                <w:szCs w:val="18"/>
              </w:rPr>
            </w:pPr>
            <w:r>
              <w:rPr>
                <w:color w:val="000000"/>
                <w:sz w:val="18"/>
                <w:szCs w:val="18"/>
              </w:rPr>
              <w:t>Нежилое помещение</w:t>
            </w:r>
            <w:proofErr w:type="gramStart"/>
            <w:r>
              <w:rPr>
                <w:color w:val="000000"/>
                <w:sz w:val="18"/>
                <w:szCs w:val="18"/>
              </w:rPr>
              <w:t xml:space="preserve"> ,</w:t>
            </w:r>
            <w:proofErr w:type="gramEnd"/>
            <w:r>
              <w:rPr>
                <w:color w:val="000000"/>
                <w:sz w:val="18"/>
                <w:szCs w:val="18"/>
              </w:rPr>
              <w:t xml:space="preserve"> адрес: г. Иркутск, ул. Партизанская, 74 «ж»</w:t>
            </w:r>
          </w:p>
        </w:tc>
        <w:tc>
          <w:tcPr>
            <w:tcW w:w="0" w:type="auto"/>
            <w:tcBorders>
              <w:top w:val="single" w:sz="4" w:space="0" w:color="auto"/>
              <w:left w:val="single" w:sz="4" w:space="0" w:color="auto"/>
              <w:bottom w:val="single" w:sz="4" w:space="0" w:color="auto"/>
              <w:right w:val="single" w:sz="4" w:space="0" w:color="auto"/>
            </w:tcBorders>
            <w:vAlign w:val="center"/>
            <w:hideMark/>
          </w:tcPr>
          <w:p w:rsidR="00142CFC" w:rsidRDefault="00142CFC" w:rsidP="00777484">
            <w:pPr>
              <w:jc w:val="center"/>
              <w:rPr>
                <w:bCs/>
                <w:color w:val="000000"/>
                <w:sz w:val="18"/>
                <w:szCs w:val="18"/>
              </w:rPr>
            </w:pPr>
            <w:r>
              <w:rPr>
                <w:bCs/>
                <w:color w:val="000000"/>
                <w:sz w:val="18"/>
                <w:szCs w:val="18"/>
              </w:rPr>
              <w:t>ОС</w:t>
            </w:r>
          </w:p>
        </w:tc>
        <w:tc>
          <w:tcPr>
            <w:tcW w:w="0" w:type="auto"/>
            <w:tcBorders>
              <w:top w:val="single" w:sz="4" w:space="0" w:color="auto"/>
              <w:left w:val="nil"/>
              <w:bottom w:val="single" w:sz="4" w:space="0" w:color="auto"/>
              <w:right w:val="single" w:sz="4" w:space="0" w:color="auto"/>
            </w:tcBorders>
            <w:vAlign w:val="center"/>
            <w:hideMark/>
          </w:tcPr>
          <w:p w:rsidR="00142CFC" w:rsidRDefault="00142CFC" w:rsidP="00777484">
            <w:pPr>
              <w:jc w:val="center"/>
              <w:rPr>
                <w:bCs/>
                <w:color w:val="000000"/>
                <w:sz w:val="18"/>
                <w:szCs w:val="18"/>
              </w:rPr>
            </w:pPr>
            <w:r>
              <w:rPr>
                <w:color w:val="000000"/>
                <w:sz w:val="18"/>
                <w:szCs w:val="18"/>
              </w:rPr>
              <w:t>круглосуточно</w:t>
            </w:r>
          </w:p>
        </w:tc>
        <w:tc>
          <w:tcPr>
            <w:tcW w:w="0" w:type="auto"/>
            <w:tcBorders>
              <w:top w:val="single" w:sz="4" w:space="0" w:color="auto"/>
              <w:left w:val="nil"/>
              <w:bottom w:val="single" w:sz="4" w:space="0" w:color="auto"/>
              <w:right w:val="single" w:sz="4" w:space="0" w:color="auto"/>
            </w:tcBorders>
            <w:vAlign w:val="center"/>
            <w:hideMark/>
          </w:tcPr>
          <w:p w:rsidR="00142CFC" w:rsidRDefault="00142CFC" w:rsidP="00777484">
            <w:pPr>
              <w:jc w:val="center"/>
              <w:rPr>
                <w:bCs/>
                <w:color w:val="000000"/>
                <w:sz w:val="18"/>
                <w:szCs w:val="18"/>
              </w:rPr>
            </w:pPr>
            <w:r>
              <w:rPr>
                <w:color w:val="000000"/>
                <w:sz w:val="18"/>
                <w:szCs w:val="18"/>
              </w:rPr>
              <w:t>круглосуточно</w:t>
            </w:r>
          </w:p>
        </w:tc>
        <w:tc>
          <w:tcPr>
            <w:tcW w:w="0" w:type="auto"/>
            <w:tcBorders>
              <w:top w:val="single" w:sz="4" w:space="0" w:color="auto"/>
              <w:left w:val="nil"/>
              <w:bottom w:val="single" w:sz="4" w:space="0" w:color="auto"/>
              <w:right w:val="single" w:sz="4" w:space="0" w:color="auto"/>
            </w:tcBorders>
            <w:vAlign w:val="center"/>
            <w:hideMark/>
          </w:tcPr>
          <w:p w:rsidR="00142CFC" w:rsidRDefault="00142CFC" w:rsidP="00777484">
            <w:pPr>
              <w:jc w:val="center"/>
              <w:rPr>
                <w:bCs/>
                <w:color w:val="000000"/>
                <w:sz w:val="18"/>
                <w:szCs w:val="18"/>
              </w:rPr>
            </w:pPr>
            <w:r>
              <w:rPr>
                <w:bCs/>
                <w:color w:val="000000"/>
                <w:sz w:val="18"/>
                <w:szCs w:val="18"/>
              </w:rPr>
              <w:t>24</w:t>
            </w:r>
          </w:p>
        </w:tc>
        <w:tc>
          <w:tcPr>
            <w:tcW w:w="0" w:type="auto"/>
            <w:tcBorders>
              <w:top w:val="single" w:sz="4" w:space="0" w:color="auto"/>
              <w:left w:val="nil"/>
              <w:bottom w:val="single" w:sz="4" w:space="0" w:color="auto"/>
              <w:right w:val="single" w:sz="4" w:space="0" w:color="auto"/>
            </w:tcBorders>
            <w:vAlign w:val="center"/>
            <w:hideMark/>
          </w:tcPr>
          <w:p w:rsidR="00142CFC" w:rsidRDefault="00142CFC" w:rsidP="00777484">
            <w:pPr>
              <w:jc w:val="center"/>
              <w:rPr>
                <w:bCs/>
                <w:color w:val="000000"/>
                <w:sz w:val="18"/>
                <w:szCs w:val="18"/>
              </w:rPr>
            </w:pPr>
            <w:r>
              <w:rPr>
                <w:bCs/>
                <w:color w:val="000000"/>
                <w:sz w:val="18"/>
                <w:szCs w:val="18"/>
              </w:rPr>
              <w:t>24</w:t>
            </w:r>
          </w:p>
        </w:tc>
        <w:tc>
          <w:tcPr>
            <w:tcW w:w="0" w:type="auto"/>
            <w:tcBorders>
              <w:top w:val="single" w:sz="4" w:space="0" w:color="auto"/>
              <w:left w:val="nil"/>
              <w:bottom w:val="single" w:sz="4" w:space="0" w:color="auto"/>
              <w:right w:val="nil"/>
            </w:tcBorders>
            <w:vAlign w:val="center"/>
            <w:hideMark/>
          </w:tcPr>
          <w:p w:rsidR="00142CFC" w:rsidRDefault="00142CFC" w:rsidP="00777484">
            <w:pPr>
              <w:jc w:val="center"/>
              <w:rPr>
                <w:color w:val="000000"/>
                <w:sz w:val="18"/>
                <w:szCs w:val="18"/>
              </w:rPr>
            </w:pPr>
            <w:r>
              <w:rPr>
                <w:color w:val="000000"/>
                <w:sz w:val="18"/>
                <w:szCs w:val="18"/>
              </w:rPr>
              <w:t>Час</w:t>
            </w:r>
          </w:p>
        </w:tc>
        <w:tc>
          <w:tcPr>
            <w:tcW w:w="0" w:type="auto"/>
            <w:tcBorders>
              <w:top w:val="single" w:sz="4" w:space="0" w:color="auto"/>
              <w:left w:val="single" w:sz="4" w:space="0" w:color="auto"/>
              <w:bottom w:val="single" w:sz="4" w:space="0" w:color="auto"/>
              <w:right w:val="single" w:sz="4" w:space="0" w:color="auto"/>
            </w:tcBorders>
            <w:vAlign w:val="center"/>
            <w:hideMark/>
          </w:tcPr>
          <w:p w:rsidR="00142CFC" w:rsidRDefault="00142CFC" w:rsidP="00777484">
            <w:pPr>
              <w:jc w:val="center"/>
              <w:rPr>
                <w:bCs/>
                <w:color w:val="000000"/>
                <w:sz w:val="18"/>
                <w:szCs w:val="18"/>
              </w:rPr>
            </w:pPr>
            <w:r>
              <w:rPr>
                <w:bCs/>
                <w:color w:val="000000"/>
                <w:sz w:val="18"/>
                <w:szCs w:val="18"/>
              </w:rPr>
              <w:t>4380</w:t>
            </w:r>
          </w:p>
        </w:tc>
      </w:tr>
      <w:tr w:rsidR="00142CFC" w:rsidTr="00777484">
        <w:trPr>
          <w:trHeight w:val="207"/>
        </w:trPr>
        <w:tc>
          <w:tcPr>
            <w:tcW w:w="0" w:type="auto"/>
            <w:vMerge w:val="restart"/>
            <w:tcBorders>
              <w:top w:val="nil"/>
              <w:left w:val="single" w:sz="4" w:space="0" w:color="auto"/>
              <w:bottom w:val="single" w:sz="4" w:space="0" w:color="auto"/>
              <w:right w:val="single" w:sz="4" w:space="0" w:color="auto"/>
            </w:tcBorders>
            <w:vAlign w:val="center"/>
            <w:hideMark/>
          </w:tcPr>
          <w:p w:rsidR="00142CFC" w:rsidRDefault="00142CFC" w:rsidP="00777484">
            <w:pPr>
              <w:jc w:val="center"/>
              <w:rPr>
                <w:color w:val="000000"/>
                <w:sz w:val="18"/>
                <w:szCs w:val="18"/>
              </w:rPr>
            </w:pPr>
            <w:r>
              <w:rPr>
                <w:color w:val="000000"/>
                <w:sz w:val="18"/>
                <w:szCs w:val="18"/>
              </w:rPr>
              <w:t>2</w:t>
            </w:r>
          </w:p>
        </w:tc>
        <w:tc>
          <w:tcPr>
            <w:tcW w:w="0" w:type="auto"/>
            <w:vMerge w:val="restart"/>
            <w:tcBorders>
              <w:top w:val="nil"/>
              <w:left w:val="single" w:sz="4" w:space="0" w:color="auto"/>
              <w:bottom w:val="single" w:sz="4" w:space="0" w:color="auto"/>
              <w:right w:val="single" w:sz="4" w:space="0" w:color="auto"/>
            </w:tcBorders>
            <w:hideMark/>
          </w:tcPr>
          <w:p w:rsidR="00142CFC" w:rsidRDefault="00142CFC" w:rsidP="00777484">
            <w:pPr>
              <w:rPr>
                <w:color w:val="000000"/>
                <w:sz w:val="18"/>
                <w:szCs w:val="18"/>
              </w:rPr>
            </w:pPr>
            <w:r>
              <w:rPr>
                <w:color w:val="000000"/>
                <w:sz w:val="18"/>
                <w:szCs w:val="18"/>
              </w:rPr>
              <w:t>Нежилое помещение, адрес: г. Иркутск, ул. Баумана, 206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42CFC" w:rsidRDefault="00142CFC" w:rsidP="00777484">
            <w:pPr>
              <w:jc w:val="center"/>
              <w:rPr>
                <w:color w:val="000000"/>
                <w:sz w:val="18"/>
                <w:szCs w:val="18"/>
              </w:rPr>
            </w:pPr>
            <w:r>
              <w:rPr>
                <w:color w:val="000000"/>
                <w:sz w:val="18"/>
                <w:szCs w:val="18"/>
              </w:rPr>
              <w:t>ОС</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42CFC" w:rsidRDefault="00142CFC" w:rsidP="00777484">
            <w:pPr>
              <w:jc w:val="center"/>
              <w:rPr>
                <w:color w:val="000000"/>
                <w:sz w:val="18"/>
                <w:szCs w:val="18"/>
              </w:rPr>
            </w:pPr>
            <w:r>
              <w:rPr>
                <w:color w:val="000000"/>
                <w:sz w:val="18"/>
                <w:szCs w:val="18"/>
              </w:rPr>
              <w:t>круглосуточно</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42CFC" w:rsidRDefault="00142CFC" w:rsidP="00777484">
            <w:pPr>
              <w:jc w:val="center"/>
              <w:rPr>
                <w:color w:val="000000"/>
                <w:sz w:val="18"/>
                <w:szCs w:val="18"/>
              </w:rPr>
            </w:pPr>
            <w:r>
              <w:rPr>
                <w:color w:val="000000"/>
                <w:sz w:val="18"/>
                <w:szCs w:val="18"/>
              </w:rPr>
              <w:t>круглосуточно</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42CFC" w:rsidRDefault="00142CFC" w:rsidP="00777484">
            <w:pPr>
              <w:jc w:val="center"/>
              <w:rPr>
                <w:color w:val="000000"/>
                <w:sz w:val="18"/>
                <w:szCs w:val="18"/>
              </w:rPr>
            </w:pPr>
            <w:r>
              <w:rPr>
                <w:color w:val="000000"/>
                <w:sz w:val="18"/>
                <w:szCs w:val="18"/>
              </w:rPr>
              <w:t>24</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42CFC" w:rsidRDefault="00142CFC" w:rsidP="00777484">
            <w:pPr>
              <w:jc w:val="center"/>
              <w:rPr>
                <w:color w:val="000000"/>
                <w:sz w:val="18"/>
                <w:szCs w:val="18"/>
              </w:rPr>
            </w:pPr>
            <w:r>
              <w:rPr>
                <w:color w:val="000000"/>
                <w:sz w:val="18"/>
                <w:szCs w:val="18"/>
              </w:rPr>
              <w:t>24</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42CFC" w:rsidRDefault="00142CFC" w:rsidP="00777484">
            <w:pPr>
              <w:jc w:val="center"/>
              <w:rPr>
                <w:color w:val="000000"/>
                <w:sz w:val="18"/>
                <w:szCs w:val="18"/>
              </w:rPr>
            </w:pPr>
            <w:r>
              <w:rPr>
                <w:color w:val="000000"/>
                <w:sz w:val="18"/>
                <w:szCs w:val="18"/>
              </w:rPr>
              <w:t>Час</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42CFC" w:rsidRDefault="00142CFC" w:rsidP="00777484">
            <w:pPr>
              <w:jc w:val="center"/>
              <w:rPr>
                <w:color w:val="000000"/>
                <w:sz w:val="18"/>
                <w:szCs w:val="18"/>
              </w:rPr>
            </w:pPr>
            <w:r>
              <w:rPr>
                <w:bCs/>
                <w:color w:val="000000"/>
                <w:sz w:val="18"/>
                <w:szCs w:val="18"/>
              </w:rPr>
              <w:t>4380</w:t>
            </w:r>
          </w:p>
        </w:tc>
      </w:tr>
      <w:tr w:rsidR="00142CFC" w:rsidTr="00777484">
        <w:trPr>
          <w:trHeight w:val="207"/>
        </w:trPr>
        <w:tc>
          <w:tcPr>
            <w:tcW w:w="0" w:type="auto"/>
            <w:vMerge/>
            <w:tcBorders>
              <w:top w:val="nil"/>
              <w:left w:val="single" w:sz="4" w:space="0" w:color="auto"/>
              <w:bottom w:val="single" w:sz="4" w:space="0" w:color="auto"/>
              <w:right w:val="single" w:sz="4" w:space="0" w:color="auto"/>
            </w:tcBorders>
            <w:vAlign w:val="center"/>
            <w:hideMark/>
          </w:tcPr>
          <w:p w:rsidR="00142CFC" w:rsidRDefault="00142CFC" w:rsidP="00777484">
            <w:pPr>
              <w:rPr>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142CFC" w:rsidRDefault="00142CFC" w:rsidP="00777484">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2CFC" w:rsidRDefault="00142CFC" w:rsidP="00777484">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2CFC" w:rsidRDefault="00142CFC" w:rsidP="00777484">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2CFC" w:rsidRDefault="00142CFC" w:rsidP="00777484">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2CFC" w:rsidRDefault="00142CFC" w:rsidP="00777484">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2CFC" w:rsidRDefault="00142CFC" w:rsidP="00777484">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2CFC" w:rsidRDefault="00142CFC" w:rsidP="00777484">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2CFC" w:rsidRDefault="00142CFC" w:rsidP="00777484">
            <w:pPr>
              <w:rPr>
                <w:color w:val="000000"/>
                <w:sz w:val="18"/>
                <w:szCs w:val="18"/>
              </w:rPr>
            </w:pPr>
          </w:p>
        </w:tc>
      </w:tr>
      <w:tr w:rsidR="00142CFC" w:rsidTr="00777484">
        <w:trPr>
          <w:trHeight w:val="20"/>
        </w:trPr>
        <w:tc>
          <w:tcPr>
            <w:tcW w:w="0" w:type="auto"/>
            <w:gridSpan w:val="8"/>
            <w:tcBorders>
              <w:top w:val="single" w:sz="4" w:space="0" w:color="auto"/>
              <w:left w:val="single" w:sz="4" w:space="0" w:color="auto"/>
              <w:bottom w:val="single" w:sz="4" w:space="0" w:color="auto"/>
              <w:right w:val="single" w:sz="4" w:space="0" w:color="auto"/>
            </w:tcBorders>
            <w:hideMark/>
          </w:tcPr>
          <w:p w:rsidR="00142CFC" w:rsidRDefault="00142CFC" w:rsidP="00777484">
            <w:pPr>
              <w:jc w:val="right"/>
              <w:rPr>
                <w:b/>
                <w:bCs/>
                <w:color w:val="000000"/>
                <w:sz w:val="18"/>
                <w:szCs w:val="18"/>
              </w:rPr>
            </w:pPr>
            <w:r>
              <w:rPr>
                <w:b/>
                <w:bCs/>
                <w:color w:val="000000"/>
                <w:sz w:val="18"/>
                <w:szCs w:val="18"/>
              </w:rPr>
              <w:t> ИТОГО:</w:t>
            </w:r>
          </w:p>
        </w:tc>
        <w:tc>
          <w:tcPr>
            <w:tcW w:w="0" w:type="auto"/>
            <w:tcBorders>
              <w:top w:val="nil"/>
              <w:left w:val="nil"/>
              <w:bottom w:val="single" w:sz="4" w:space="0" w:color="auto"/>
              <w:right w:val="single" w:sz="4" w:space="0" w:color="auto"/>
            </w:tcBorders>
            <w:hideMark/>
          </w:tcPr>
          <w:p w:rsidR="00142CFC" w:rsidRDefault="00142CFC" w:rsidP="00777484">
            <w:pPr>
              <w:jc w:val="center"/>
              <w:rPr>
                <w:b/>
                <w:bCs/>
                <w:color w:val="000000"/>
                <w:sz w:val="18"/>
                <w:szCs w:val="18"/>
              </w:rPr>
            </w:pPr>
            <w:r>
              <w:rPr>
                <w:b/>
                <w:bCs/>
                <w:color w:val="000000"/>
                <w:sz w:val="18"/>
                <w:szCs w:val="18"/>
              </w:rPr>
              <w:t>8760</w:t>
            </w:r>
          </w:p>
        </w:tc>
      </w:tr>
    </w:tbl>
    <w:p w:rsidR="00142CFC" w:rsidRDefault="00142CFC" w:rsidP="00142CFC">
      <w:pPr>
        <w:pStyle w:val="13"/>
        <w:jc w:val="center"/>
        <w:rPr>
          <w:b/>
          <w:bCs/>
          <w:sz w:val="20"/>
        </w:rPr>
      </w:pPr>
    </w:p>
    <w:p w:rsidR="00142CFC" w:rsidRDefault="00142CFC" w:rsidP="00142CFC">
      <w:pPr>
        <w:pStyle w:val="ae"/>
        <w:spacing w:after="0" w:line="240" w:lineRule="auto"/>
        <w:rPr>
          <w:rFonts w:ascii="Cuprum" w:hAnsi="Cuprum" w:cs="Tahoma"/>
          <w:b/>
          <w:bCs/>
          <w:sz w:val="20"/>
          <w:szCs w:val="20"/>
        </w:rPr>
      </w:pPr>
      <w:r>
        <w:rPr>
          <w:rFonts w:ascii="Cuprum" w:hAnsi="Cuprum" w:cs="Tahoma"/>
          <w:b/>
          <w:bCs/>
          <w:sz w:val="20"/>
          <w:szCs w:val="20"/>
        </w:rPr>
        <w:t>1. Требования к оказанию услуг</w:t>
      </w:r>
      <w:r>
        <w:rPr>
          <w:b/>
          <w:bCs/>
          <w:sz w:val="20"/>
        </w:rPr>
        <w:t>:</w:t>
      </w:r>
    </w:p>
    <w:p w:rsidR="00142CFC" w:rsidRDefault="00142CFC" w:rsidP="00142CFC">
      <w:pPr>
        <w:pStyle w:val="aff0"/>
        <w:tabs>
          <w:tab w:val="left" w:pos="0"/>
        </w:tabs>
        <w:spacing w:after="0"/>
        <w:ind w:firstLine="567"/>
        <w:contextualSpacing/>
        <w:jc w:val="both"/>
        <w:rPr>
          <w:rFonts w:ascii="Times New Roman" w:hAnsi="Times New Roman"/>
          <w:sz w:val="20"/>
        </w:rPr>
      </w:pPr>
      <w:r>
        <w:rPr>
          <w:rFonts w:ascii="Times New Roman" w:hAnsi="Times New Roman"/>
          <w:sz w:val="20"/>
        </w:rPr>
        <w:t xml:space="preserve">1.1. </w:t>
      </w:r>
      <w:r>
        <w:rPr>
          <w:rFonts w:ascii="Times New Roman" w:hAnsi="Times New Roman"/>
          <w:sz w:val="20"/>
          <w:lang w:eastAsia="ar-SA"/>
        </w:rPr>
        <w:t>Исполнитель обязан для оперативного реагирования на срабатывания системы охранно-пожарной сигнализации (далее - ОПС) обеспечить вывод системы ОПС на пульт центрального наблюдения (ПЦН)</w:t>
      </w:r>
      <w:r>
        <w:rPr>
          <w:rFonts w:ascii="Times New Roman" w:hAnsi="Times New Roman"/>
          <w:sz w:val="20"/>
        </w:rPr>
        <w:t>.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а также выполняет техническое облуживание (установленное Исполнителем оборудование подлежит возврату по окончанию срока действия Договора).</w:t>
      </w:r>
    </w:p>
    <w:p w:rsidR="00142CFC" w:rsidRDefault="00142CFC" w:rsidP="00142CFC">
      <w:pPr>
        <w:pStyle w:val="aff0"/>
        <w:tabs>
          <w:tab w:val="left" w:pos="0"/>
        </w:tabs>
        <w:spacing w:after="0"/>
        <w:ind w:firstLine="567"/>
        <w:contextualSpacing/>
        <w:jc w:val="both"/>
        <w:rPr>
          <w:rFonts w:ascii="Times New Roman" w:hAnsi="Times New Roman"/>
          <w:sz w:val="20"/>
        </w:rPr>
      </w:pPr>
      <w:proofErr w:type="gramStart"/>
      <w:r>
        <w:rPr>
          <w:rFonts w:ascii="Times New Roman" w:hAnsi="Times New Roman"/>
          <w:sz w:val="20"/>
        </w:rPr>
        <w:t>Объекты оснащены техническими средствами охраны (смонтированной системой ОПС, в т.ч. датчиками, шлейфами и приборами.</w:t>
      </w:r>
      <w:proofErr w:type="gramEnd"/>
    </w:p>
    <w:p w:rsidR="00142CFC" w:rsidRDefault="00142CFC" w:rsidP="00142CFC">
      <w:pPr>
        <w:autoSpaceDE w:val="0"/>
        <w:autoSpaceDN w:val="0"/>
        <w:adjustRightInd w:val="0"/>
        <w:ind w:firstLine="567"/>
        <w:jc w:val="both"/>
        <w:rPr>
          <w:sz w:val="20"/>
          <w:szCs w:val="20"/>
        </w:rPr>
      </w:pPr>
      <w:r>
        <w:rPr>
          <w:sz w:val="20"/>
          <w:szCs w:val="20"/>
        </w:rPr>
        <w:t>1.2. Исполнитель в целях обеспечения технической возможности оказания услуг, производит своими силами с использованием собственных материалов и оборудования работы по подключению ОПС объекта, в том числе вывод сигнала в автоматическом режиме на пульт централизованного наблюдения (ПЦН), кнопки тревожной сигнализации к пульту централизованного наблюдения Исполнителя.</w:t>
      </w:r>
    </w:p>
    <w:p w:rsidR="00142CFC" w:rsidRDefault="00142CFC" w:rsidP="00142CFC">
      <w:pPr>
        <w:autoSpaceDE w:val="0"/>
        <w:autoSpaceDN w:val="0"/>
        <w:adjustRightInd w:val="0"/>
        <w:ind w:firstLine="567"/>
        <w:jc w:val="both"/>
        <w:rPr>
          <w:sz w:val="20"/>
          <w:szCs w:val="20"/>
        </w:rPr>
      </w:pPr>
      <w:r>
        <w:rPr>
          <w:sz w:val="20"/>
          <w:szCs w:val="20"/>
        </w:rPr>
        <w:t>1.3. По результатам подключения на пульт централизованного наблюдения Исполнитель и Заказчик подписывают соответствующий акт, в котором также указывается состав смонтированных при необходимости технических средств охраны, которые передаются Заказчику в пользование.</w:t>
      </w:r>
    </w:p>
    <w:p w:rsidR="00142CFC" w:rsidRDefault="00142CFC" w:rsidP="00142CFC">
      <w:pPr>
        <w:autoSpaceDE w:val="0"/>
        <w:autoSpaceDN w:val="0"/>
        <w:adjustRightInd w:val="0"/>
        <w:ind w:firstLine="567"/>
        <w:jc w:val="both"/>
        <w:rPr>
          <w:sz w:val="20"/>
          <w:szCs w:val="20"/>
        </w:rPr>
      </w:pPr>
      <w:r>
        <w:rPr>
          <w:sz w:val="20"/>
          <w:szCs w:val="20"/>
        </w:rPr>
        <w:t>1.4. Работы по подключению сигнализации Заказчика на ПЦН Исполнитель должен провести в рабочее время Заказчика не позднее срока начала оказания услуг. Указанные работы считаются выполненными с момента подписания Исполнителем и Заказчиком соответствующего акта.</w:t>
      </w:r>
    </w:p>
    <w:p w:rsidR="00142CFC" w:rsidRDefault="00142CFC" w:rsidP="00142CFC">
      <w:pPr>
        <w:autoSpaceDE w:val="0"/>
        <w:autoSpaceDN w:val="0"/>
        <w:adjustRightInd w:val="0"/>
        <w:ind w:firstLine="567"/>
        <w:jc w:val="both"/>
        <w:rPr>
          <w:sz w:val="20"/>
          <w:szCs w:val="20"/>
        </w:rPr>
      </w:pPr>
      <w:r>
        <w:rPr>
          <w:sz w:val="20"/>
          <w:szCs w:val="20"/>
        </w:rPr>
        <w:t>1.5.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 и их ремонт без взимания дополнительной платы с Заказчика, в случае выхода их из строя в период срока оказания услуг.</w:t>
      </w:r>
    </w:p>
    <w:p w:rsidR="00142CFC" w:rsidRDefault="00142CFC" w:rsidP="00142CFC">
      <w:pPr>
        <w:autoSpaceDN w:val="0"/>
        <w:ind w:firstLine="567"/>
        <w:jc w:val="both"/>
        <w:rPr>
          <w:sz w:val="20"/>
          <w:szCs w:val="20"/>
        </w:rPr>
      </w:pPr>
      <w:r>
        <w:rPr>
          <w:sz w:val="20"/>
          <w:szCs w:val="20"/>
        </w:rPr>
        <w:t>1.6. Исполнитель имеет право по согласованию с Заказчиком:</w:t>
      </w:r>
    </w:p>
    <w:p w:rsidR="00142CFC" w:rsidRDefault="00142CFC" w:rsidP="00142CFC">
      <w:pPr>
        <w:autoSpaceDN w:val="0"/>
        <w:ind w:firstLine="567"/>
        <w:jc w:val="both"/>
        <w:rPr>
          <w:sz w:val="20"/>
          <w:szCs w:val="20"/>
        </w:rPr>
      </w:pPr>
      <w:r>
        <w:rPr>
          <w:sz w:val="20"/>
          <w:szCs w:val="20"/>
        </w:rPr>
        <w:t>-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w:t>
      </w:r>
    </w:p>
    <w:p w:rsidR="00142CFC" w:rsidRDefault="00142CFC" w:rsidP="00142CFC">
      <w:pPr>
        <w:autoSpaceDN w:val="0"/>
        <w:ind w:firstLine="567"/>
        <w:jc w:val="both"/>
        <w:rPr>
          <w:sz w:val="20"/>
          <w:szCs w:val="20"/>
        </w:rPr>
      </w:pPr>
      <w:r>
        <w:rPr>
          <w:sz w:val="20"/>
          <w:szCs w:val="20"/>
        </w:rPr>
        <w:t>- в силу технической необходимости производить изменение типа и количество средств сигнализации, установленных на объекте без взимания дополнительной платы с Заказчика.</w:t>
      </w:r>
    </w:p>
    <w:p w:rsidR="00142CFC" w:rsidRDefault="00142CFC" w:rsidP="00142CFC">
      <w:pPr>
        <w:autoSpaceDN w:val="0"/>
        <w:ind w:firstLine="567"/>
        <w:jc w:val="both"/>
        <w:rPr>
          <w:sz w:val="20"/>
          <w:szCs w:val="20"/>
        </w:rPr>
      </w:pPr>
      <w:r>
        <w:rPr>
          <w:sz w:val="20"/>
          <w:szCs w:val="20"/>
        </w:rPr>
        <w:t>1.7. Исполнитель предоставляет Заказчику инструкцию по постановки и снятию объекта с сигнализации.</w:t>
      </w:r>
    </w:p>
    <w:p w:rsidR="00142CFC" w:rsidRDefault="00142CFC" w:rsidP="00142CFC">
      <w:pPr>
        <w:pStyle w:val="aff0"/>
        <w:tabs>
          <w:tab w:val="left" w:pos="0"/>
        </w:tabs>
        <w:spacing w:after="0"/>
        <w:ind w:firstLine="567"/>
        <w:contextualSpacing/>
        <w:jc w:val="both"/>
        <w:rPr>
          <w:rFonts w:ascii="Times New Roman" w:hAnsi="Times New Roman"/>
          <w:b/>
          <w:sz w:val="20"/>
        </w:rPr>
      </w:pPr>
      <w:r>
        <w:rPr>
          <w:rFonts w:ascii="Times New Roman" w:hAnsi="Times New Roman"/>
          <w:b/>
          <w:sz w:val="20"/>
        </w:rPr>
        <w:t>1.8. При срабатывании сигнализации на объекте Исполнитель обязан:</w:t>
      </w:r>
    </w:p>
    <w:p w:rsidR="00142CFC" w:rsidRDefault="00142CFC" w:rsidP="00142CFC">
      <w:pPr>
        <w:ind w:firstLine="567"/>
        <w:jc w:val="both"/>
        <w:rPr>
          <w:sz w:val="20"/>
          <w:szCs w:val="20"/>
        </w:rPr>
      </w:pPr>
      <w:r>
        <w:rPr>
          <w:sz w:val="20"/>
          <w:szCs w:val="20"/>
        </w:rPr>
        <w:t>- прибыть на объект в течение кратчайшего времени, обусловленного оптимальным маршрутом движения и иными дорожными условиями, но не позднее чем через 5-10 минут, после получения сигнала на пульт централизованного наблюдения;</w:t>
      </w:r>
    </w:p>
    <w:p w:rsidR="00142CFC" w:rsidRDefault="00142CFC" w:rsidP="00142CFC">
      <w:pPr>
        <w:ind w:firstLine="567"/>
        <w:jc w:val="both"/>
        <w:rPr>
          <w:sz w:val="20"/>
          <w:szCs w:val="20"/>
        </w:rPr>
      </w:pPr>
      <w:r>
        <w:rPr>
          <w:sz w:val="20"/>
          <w:szCs w:val="20"/>
        </w:rPr>
        <w:t>- произвести внешний осмотр объекта не предмет отсутствия/наличия следов проникновения и/или признаков пожара;</w:t>
      </w:r>
    </w:p>
    <w:p w:rsidR="00142CFC" w:rsidRDefault="00142CFC" w:rsidP="00142CFC">
      <w:pPr>
        <w:ind w:firstLine="567"/>
        <w:jc w:val="both"/>
        <w:rPr>
          <w:sz w:val="20"/>
          <w:szCs w:val="20"/>
        </w:rPr>
      </w:pPr>
      <w:r>
        <w:rPr>
          <w:sz w:val="20"/>
          <w:szCs w:val="20"/>
        </w:rPr>
        <w:t>- в</w:t>
      </w:r>
      <w:r>
        <w:rPr>
          <w:spacing w:val="5"/>
          <w:sz w:val="20"/>
          <w:szCs w:val="20"/>
        </w:rPr>
        <w:t xml:space="preserve"> случае обнаружения на объекте посторонних лиц, а равно признаков повреждения </w:t>
      </w:r>
      <w:r>
        <w:rPr>
          <w:spacing w:val="1"/>
          <w:sz w:val="20"/>
          <w:szCs w:val="20"/>
        </w:rPr>
        <w:t>целостности охраняемого объекта принять меры к задержанию этих лиц и обеспечению охраны объекта</w:t>
      </w:r>
      <w:r>
        <w:rPr>
          <w:sz w:val="20"/>
          <w:szCs w:val="20"/>
        </w:rPr>
        <w:t xml:space="preserve">; </w:t>
      </w:r>
    </w:p>
    <w:p w:rsidR="00142CFC" w:rsidRDefault="00142CFC" w:rsidP="00142CFC">
      <w:pPr>
        <w:tabs>
          <w:tab w:val="left" w:pos="283"/>
        </w:tabs>
        <w:ind w:firstLine="567"/>
        <w:jc w:val="both"/>
        <w:rPr>
          <w:sz w:val="20"/>
          <w:szCs w:val="20"/>
        </w:rPr>
      </w:pPr>
      <w:r>
        <w:rPr>
          <w:sz w:val="20"/>
          <w:szCs w:val="20"/>
        </w:rPr>
        <w:t>- уведомить и в случае необходимости вызвать, а в ночное время суток обеспечить доставку на объект (и обратно) представителя Заказчика для выяснения причин срабатывания сигнализации и принятия мер по восстановлению режима охраны объекта;</w:t>
      </w:r>
    </w:p>
    <w:p w:rsidR="00142CFC" w:rsidRDefault="00142CFC" w:rsidP="00142CFC">
      <w:pPr>
        <w:ind w:firstLine="567"/>
        <w:jc w:val="both"/>
        <w:rPr>
          <w:sz w:val="20"/>
          <w:szCs w:val="20"/>
        </w:rPr>
      </w:pPr>
      <w:r>
        <w:rPr>
          <w:sz w:val="20"/>
          <w:szCs w:val="20"/>
        </w:rPr>
        <w:t>- при необходимости обеспечить неприкосновенность места происшествия; задержанных лиц доставлять в отделение полиции по территориальной принадлежности с оформлением соответствующих документов.</w:t>
      </w:r>
    </w:p>
    <w:p w:rsidR="00142CFC" w:rsidRDefault="00142CFC" w:rsidP="00142CFC">
      <w:pPr>
        <w:ind w:firstLine="567"/>
        <w:jc w:val="both"/>
        <w:rPr>
          <w:sz w:val="20"/>
          <w:szCs w:val="20"/>
        </w:rPr>
      </w:pPr>
      <w:r>
        <w:rPr>
          <w:sz w:val="20"/>
          <w:szCs w:val="20"/>
        </w:rPr>
        <w:t>- Составлять документы после каждого выезда на объект с указанием времени прибытия, выявленных причин срабатывания средств сигнализации. Данные документы направляются в адрес заказчика посредством: электронной почты, факса, почтовым отправлением.</w:t>
      </w:r>
    </w:p>
    <w:p w:rsidR="00142CFC" w:rsidRDefault="00142CFC" w:rsidP="00142CFC">
      <w:pPr>
        <w:ind w:firstLine="567"/>
        <w:jc w:val="both"/>
        <w:rPr>
          <w:sz w:val="20"/>
          <w:szCs w:val="20"/>
        </w:rPr>
      </w:pPr>
      <w:r>
        <w:rPr>
          <w:sz w:val="20"/>
          <w:szCs w:val="20"/>
        </w:rPr>
        <w:t>- Обеспечить конфиденциальность сведений об объекте, хранимых материальных ценностях, ответственных лицах, кодах, паролях и других сведений, связанных с безопасностью Объекта охраны.</w:t>
      </w:r>
    </w:p>
    <w:p w:rsidR="00142CFC" w:rsidRDefault="00142CFC" w:rsidP="00142CFC">
      <w:pPr>
        <w:ind w:firstLine="567"/>
        <w:jc w:val="both"/>
        <w:rPr>
          <w:sz w:val="20"/>
          <w:szCs w:val="20"/>
        </w:rPr>
      </w:pPr>
      <w:r>
        <w:rPr>
          <w:sz w:val="20"/>
          <w:szCs w:val="20"/>
        </w:rPr>
        <w:t>- Оказывать Услуги с применением в рамках действующих нормативных правовых актов Российской Федерации специальных средств и огнестрельного оружия, соответствующего установленным требованиям законодательства, а также с применением надлежащей экипировки.</w:t>
      </w:r>
    </w:p>
    <w:p w:rsidR="00142CFC" w:rsidRDefault="00142CFC" w:rsidP="00142CFC">
      <w:pPr>
        <w:ind w:firstLine="567"/>
        <w:jc w:val="both"/>
        <w:rPr>
          <w:sz w:val="20"/>
          <w:szCs w:val="20"/>
        </w:rPr>
      </w:pPr>
      <w:r>
        <w:rPr>
          <w:sz w:val="20"/>
          <w:szCs w:val="20"/>
        </w:rPr>
        <w:t xml:space="preserve">- </w:t>
      </w:r>
      <w:proofErr w:type="gramStart"/>
      <w:r>
        <w:rPr>
          <w:sz w:val="20"/>
          <w:szCs w:val="20"/>
        </w:rPr>
        <w:t>Предоставить отчет</w:t>
      </w:r>
      <w:proofErr w:type="gramEnd"/>
      <w:r>
        <w:rPr>
          <w:sz w:val="20"/>
          <w:szCs w:val="20"/>
        </w:rPr>
        <w:t xml:space="preserve"> в течение 1-го часа, после каждого выезда на объект с указанием времени прибытия, выявленных причин срабатывания средств сигнализации, происшествия и т.д.</w:t>
      </w:r>
    </w:p>
    <w:p w:rsidR="00142CFC" w:rsidRDefault="00142CFC" w:rsidP="00142CFC">
      <w:pPr>
        <w:pStyle w:val="ConsNonformat"/>
        <w:widowControl/>
        <w:ind w:firstLine="567"/>
        <w:jc w:val="both"/>
        <w:rPr>
          <w:rFonts w:ascii="Times New Roman" w:hAnsi="Times New Roman"/>
        </w:rPr>
      </w:pPr>
      <w:r>
        <w:rPr>
          <w:rFonts w:ascii="Times New Roman" w:hAnsi="Times New Roman"/>
        </w:rPr>
        <w:t>1.9. Исполнитель гарантирует, что он и его сотрудники обладают всеми законными правами для выполнения обязательств по договору надлежащим образом, в том числе имеют соответствующие действующие лицензии, удостоверения и разрешения.</w:t>
      </w:r>
    </w:p>
    <w:p w:rsidR="00142CFC" w:rsidRDefault="00142CFC" w:rsidP="00142CFC">
      <w:pPr>
        <w:pStyle w:val="aff0"/>
        <w:tabs>
          <w:tab w:val="left" w:pos="0"/>
        </w:tabs>
        <w:spacing w:after="0"/>
        <w:ind w:firstLine="567"/>
        <w:contextualSpacing/>
        <w:jc w:val="both"/>
        <w:rPr>
          <w:rFonts w:ascii="Times New Roman" w:hAnsi="Times New Roman"/>
          <w:sz w:val="20"/>
        </w:rPr>
      </w:pPr>
      <w:r>
        <w:rPr>
          <w:rFonts w:ascii="Times New Roman" w:hAnsi="Times New Roman"/>
          <w:sz w:val="20"/>
        </w:rPr>
        <w:t>1.10. Исполнитель несет полную материальную ответственность в случае совершения противоправных действий в отношении имуществ Заказчика.</w:t>
      </w:r>
    </w:p>
    <w:p w:rsidR="00142CFC" w:rsidRDefault="00142CFC" w:rsidP="00142CFC">
      <w:pPr>
        <w:autoSpaceDE w:val="0"/>
        <w:autoSpaceDN w:val="0"/>
        <w:adjustRightInd w:val="0"/>
        <w:ind w:firstLine="567"/>
        <w:jc w:val="both"/>
        <w:rPr>
          <w:sz w:val="20"/>
          <w:szCs w:val="20"/>
        </w:rPr>
      </w:pPr>
      <w:r>
        <w:rPr>
          <w:sz w:val="20"/>
          <w:szCs w:val="20"/>
        </w:rPr>
        <w:t>1.11. Исполнитель гарантирует качество и безопасность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w:t>
      </w:r>
    </w:p>
    <w:p w:rsidR="00142CFC" w:rsidRDefault="00142CFC" w:rsidP="00142CFC">
      <w:pPr>
        <w:tabs>
          <w:tab w:val="left" w:pos="1276"/>
        </w:tabs>
        <w:ind w:firstLine="567"/>
        <w:jc w:val="both"/>
        <w:rPr>
          <w:sz w:val="20"/>
          <w:szCs w:val="20"/>
        </w:rPr>
      </w:pPr>
      <w:r>
        <w:rPr>
          <w:sz w:val="20"/>
          <w:szCs w:val="20"/>
        </w:rPr>
        <w:t xml:space="preserve">1.12. При расследовании инцидентов,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(ПЦН), записи телефонных переговоров ПЦН с экипажем ГБР, видеозаписи с регистраторов, данные GPS/ГЛОНАСС </w:t>
      </w:r>
      <w:proofErr w:type="spellStart"/>
      <w:r>
        <w:rPr>
          <w:sz w:val="20"/>
          <w:szCs w:val="20"/>
        </w:rPr>
        <w:t>треккеров</w:t>
      </w:r>
      <w:proofErr w:type="spellEnd"/>
      <w:r>
        <w:rPr>
          <w:sz w:val="20"/>
          <w:szCs w:val="20"/>
        </w:rPr>
        <w:t>.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 по факту обращения.</w:t>
      </w:r>
    </w:p>
    <w:p w:rsidR="00142CFC" w:rsidRDefault="00142CFC" w:rsidP="00142CFC">
      <w:pPr>
        <w:ind w:firstLine="567"/>
        <w:jc w:val="both"/>
        <w:rPr>
          <w:sz w:val="20"/>
          <w:szCs w:val="20"/>
        </w:rPr>
      </w:pPr>
      <w:r>
        <w:rPr>
          <w:sz w:val="20"/>
          <w:szCs w:val="20"/>
        </w:rPr>
        <w:t>1.13. В случае возникновения аварийных неисправностей, срабатывания ОПС (поступления сигнала «тревоги») Исполнитель обязан в течение 2 (двух) часов восстановить работоспособность систем ОПС.</w:t>
      </w:r>
    </w:p>
    <w:p w:rsidR="00142CFC" w:rsidRDefault="00142CFC" w:rsidP="00142CFC">
      <w:pPr>
        <w:ind w:firstLine="567"/>
        <w:jc w:val="both"/>
        <w:rPr>
          <w:sz w:val="20"/>
          <w:szCs w:val="20"/>
        </w:rPr>
      </w:pPr>
      <w:r>
        <w:rPr>
          <w:sz w:val="20"/>
          <w:szCs w:val="20"/>
        </w:rPr>
        <w:t>1.14.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142CFC" w:rsidRDefault="00142CFC" w:rsidP="00142CFC">
      <w:pPr>
        <w:pStyle w:val="afa"/>
        <w:ind w:firstLine="567"/>
        <w:jc w:val="both"/>
        <w:rPr>
          <w:rFonts w:ascii="Times New Roman" w:hAnsi="Times New Roman"/>
          <w:sz w:val="20"/>
          <w:szCs w:val="20"/>
        </w:rPr>
      </w:pPr>
      <w:r>
        <w:rPr>
          <w:rFonts w:ascii="Times New Roman" w:hAnsi="Times New Roman"/>
          <w:sz w:val="20"/>
          <w:szCs w:val="20"/>
        </w:rPr>
        <w:t xml:space="preserve">1.15. Исполнитель производит замену аппаратуры и средств систем ОПС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Pr>
          <w:rFonts w:ascii="Times New Roman" w:hAnsi="Times New Roman"/>
          <w:bCs/>
          <w:snapToGrid w:val="0"/>
          <w:sz w:val="20"/>
          <w:szCs w:val="20"/>
        </w:rPr>
        <w:t>Гарантийный срок на результат оказанных услуг (</w:t>
      </w:r>
      <w:r>
        <w:rPr>
          <w:rFonts w:ascii="Times New Roman" w:hAnsi="Times New Roman"/>
          <w:snapToGrid w:val="0"/>
          <w:sz w:val="20"/>
          <w:szCs w:val="20"/>
        </w:rPr>
        <w:t>выполненных работ</w:t>
      </w:r>
      <w:r>
        <w:rPr>
          <w:rFonts w:ascii="Times New Roman" w:hAnsi="Times New Roman"/>
          <w:bCs/>
          <w:snapToGrid w:val="0"/>
          <w:sz w:val="20"/>
          <w:szCs w:val="20"/>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142CFC" w:rsidRDefault="00142CFC" w:rsidP="00142CFC">
      <w:pPr>
        <w:pStyle w:val="afa"/>
        <w:ind w:firstLine="567"/>
        <w:jc w:val="both"/>
        <w:rPr>
          <w:rFonts w:ascii="Times New Roman" w:hAnsi="Times New Roman"/>
          <w:sz w:val="20"/>
          <w:szCs w:val="20"/>
        </w:rPr>
      </w:pPr>
      <w:r>
        <w:rPr>
          <w:rFonts w:ascii="Times New Roman" w:hAnsi="Times New Roman"/>
          <w:sz w:val="20"/>
          <w:szCs w:val="20"/>
        </w:rPr>
        <w:t>1.16. Исполнитель производит работы по перемещению аппаратуры и средств ОПС в пределах одного наблюдаемого помещения в течение двух суток с момента подачи заявки Заказчиком.</w:t>
      </w:r>
    </w:p>
    <w:p w:rsidR="00142CFC" w:rsidRDefault="00142CFC" w:rsidP="00142CFC">
      <w:pPr>
        <w:pStyle w:val="afa"/>
        <w:ind w:firstLine="567"/>
        <w:jc w:val="both"/>
        <w:rPr>
          <w:rFonts w:ascii="Times New Roman" w:hAnsi="Times New Roman"/>
          <w:sz w:val="20"/>
          <w:szCs w:val="20"/>
        </w:rPr>
      </w:pPr>
      <w:r>
        <w:rPr>
          <w:rFonts w:ascii="Times New Roman" w:hAnsi="Times New Roman"/>
          <w:sz w:val="20"/>
          <w:szCs w:val="20"/>
        </w:rPr>
        <w:t>1.17. Исполнитель обеспечивает круглосуточный прием и выполнение заявок Заказчика на устранение неисправностей систем ОПС. Исполнитель так же дает рекомендации по устранению неисправностей по телефону.</w:t>
      </w:r>
    </w:p>
    <w:p w:rsidR="00142CFC" w:rsidRDefault="00142CFC" w:rsidP="00142CFC">
      <w:pPr>
        <w:pStyle w:val="afa"/>
        <w:ind w:firstLine="567"/>
        <w:jc w:val="both"/>
        <w:rPr>
          <w:rFonts w:ascii="Times New Roman" w:hAnsi="Times New Roman"/>
          <w:sz w:val="20"/>
          <w:szCs w:val="20"/>
        </w:rPr>
      </w:pPr>
      <w:r>
        <w:rPr>
          <w:rFonts w:ascii="Times New Roman" w:hAnsi="Times New Roman"/>
          <w:sz w:val="20"/>
          <w:szCs w:val="20"/>
        </w:rPr>
        <w:t xml:space="preserve">1.18. Исполнитель оказывает техническую помощь Заказчику в вопросах эксплуатации систем ОПС (проведение инструктажа, составление инструкций по эксплуатации, выдачу технических рекомендаций по улучшению работы системы и т.д.). </w:t>
      </w:r>
    </w:p>
    <w:p w:rsidR="00142CFC" w:rsidRDefault="00142CFC" w:rsidP="00142CFC">
      <w:pPr>
        <w:pStyle w:val="afa"/>
        <w:ind w:firstLine="567"/>
        <w:jc w:val="both"/>
        <w:rPr>
          <w:rFonts w:ascii="Times New Roman" w:hAnsi="Times New Roman"/>
          <w:sz w:val="20"/>
          <w:szCs w:val="20"/>
        </w:rPr>
      </w:pPr>
      <w:r>
        <w:rPr>
          <w:rFonts w:ascii="Times New Roman" w:hAnsi="Times New Roman"/>
          <w:sz w:val="20"/>
          <w:szCs w:val="20"/>
        </w:rPr>
        <w:t xml:space="preserve">1.19. </w:t>
      </w:r>
      <w:proofErr w:type="gramStart"/>
      <w:r>
        <w:rPr>
          <w:rFonts w:ascii="Times New Roman" w:hAnsi="Times New Roman"/>
          <w:sz w:val="20"/>
          <w:szCs w:val="20"/>
        </w:rPr>
        <w:t>Исполнитель обеспечивает проведение профилактических работы в системах ОПС в период, когда объект не находится в режиме охраны.</w:t>
      </w:r>
      <w:proofErr w:type="gramEnd"/>
    </w:p>
    <w:p w:rsidR="00142CFC" w:rsidRPr="00C578DF" w:rsidRDefault="00142CFC" w:rsidP="000E4C5A">
      <w:pPr>
        <w:jc w:val="center"/>
        <w:rPr>
          <w:b/>
          <w:bCs/>
          <w:sz w:val="20"/>
          <w:szCs w:val="20"/>
        </w:rPr>
      </w:pPr>
    </w:p>
    <w:sectPr w:rsidR="00142CFC" w:rsidRPr="00C578DF" w:rsidSect="00A7516C">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8DF" w:rsidRDefault="00C578DF" w:rsidP="00ED57EB">
      <w:r>
        <w:separator/>
      </w:r>
    </w:p>
  </w:endnote>
  <w:endnote w:type="continuationSeparator" w:id="0">
    <w:p w:rsidR="00C578DF" w:rsidRDefault="00C578D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578DF" w:rsidRDefault="00720B8B">
        <w:pPr>
          <w:pStyle w:val="af8"/>
          <w:jc w:val="right"/>
        </w:pPr>
        <w:r>
          <w:fldChar w:fldCharType="begin"/>
        </w:r>
        <w:r w:rsidR="00EF7E68">
          <w:instrText xml:space="preserve"> PAGE   \* MERGEFORMAT </w:instrText>
        </w:r>
        <w:r>
          <w:fldChar w:fldCharType="separate"/>
        </w:r>
        <w:r w:rsidR="000F7D24">
          <w:rPr>
            <w:noProof/>
          </w:rPr>
          <w:t>1</w:t>
        </w:r>
        <w:r>
          <w:rPr>
            <w:noProof/>
          </w:rPr>
          <w:fldChar w:fldCharType="end"/>
        </w:r>
      </w:p>
    </w:sdtContent>
  </w:sdt>
  <w:p w:rsidR="00C578DF" w:rsidRDefault="00C578D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8DF" w:rsidRDefault="00C578DF" w:rsidP="00ED57EB">
      <w:r>
        <w:separator/>
      </w:r>
    </w:p>
  </w:footnote>
  <w:footnote w:type="continuationSeparator" w:id="0">
    <w:p w:rsidR="00C578DF" w:rsidRDefault="00C578DF"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3F8B"/>
    <w:multiLevelType w:val="multilevel"/>
    <w:tmpl w:val="46D017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BA860F9"/>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E2C0C38"/>
    <w:multiLevelType w:val="multilevel"/>
    <w:tmpl w:val="CE366FFE"/>
    <w:lvl w:ilvl="0">
      <w:start w:val="2"/>
      <w:numFmt w:val="decimal"/>
      <w:lvlText w:val="%1"/>
      <w:lvlJc w:val="left"/>
      <w:pPr>
        <w:ind w:left="360" w:hanging="360"/>
      </w:pPr>
      <w:rPr>
        <w:rFonts w:hint="default"/>
        <w:b/>
        <w:color w:val="00000A"/>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1800" w:hanging="720"/>
      </w:pPr>
      <w:rPr>
        <w:rFonts w:hint="default"/>
        <w:b/>
        <w:color w:val="00000A"/>
      </w:rPr>
    </w:lvl>
    <w:lvl w:ilvl="4">
      <w:start w:val="1"/>
      <w:numFmt w:val="decimal"/>
      <w:lvlText w:val="%1.%2.%3.%4.%5"/>
      <w:lvlJc w:val="left"/>
      <w:pPr>
        <w:ind w:left="2160" w:hanging="720"/>
      </w:pPr>
      <w:rPr>
        <w:rFonts w:hint="default"/>
        <w:b/>
        <w:color w:val="00000A"/>
      </w:rPr>
    </w:lvl>
    <w:lvl w:ilvl="5">
      <w:start w:val="1"/>
      <w:numFmt w:val="decimal"/>
      <w:lvlText w:val="%1.%2.%3.%4.%5.%6"/>
      <w:lvlJc w:val="left"/>
      <w:pPr>
        <w:ind w:left="2880" w:hanging="1080"/>
      </w:pPr>
      <w:rPr>
        <w:rFonts w:hint="default"/>
        <w:b/>
        <w:color w:val="00000A"/>
      </w:rPr>
    </w:lvl>
    <w:lvl w:ilvl="6">
      <w:start w:val="1"/>
      <w:numFmt w:val="decimal"/>
      <w:lvlText w:val="%1.%2.%3.%4.%5.%6.%7"/>
      <w:lvlJc w:val="left"/>
      <w:pPr>
        <w:ind w:left="3240" w:hanging="1080"/>
      </w:pPr>
      <w:rPr>
        <w:rFonts w:hint="default"/>
        <w:b/>
        <w:color w:val="00000A"/>
      </w:rPr>
    </w:lvl>
    <w:lvl w:ilvl="7">
      <w:start w:val="1"/>
      <w:numFmt w:val="decimal"/>
      <w:lvlText w:val="%1.%2.%3.%4.%5.%6.%7.%8"/>
      <w:lvlJc w:val="left"/>
      <w:pPr>
        <w:ind w:left="3960" w:hanging="1440"/>
      </w:pPr>
      <w:rPr>
        <w:rFonts w:hint="default"/>
        <w:b/>
        <w:color w:val="00000A"/>
      </w:rPr>
    </w:lvl>
    <w:lvl w:ilvl="8">
      <w:start w:val="1"/>
      <w:numFmt w:val="decimal"/>
      <w:lvlText w:val="%1.%2.%3.%4.%5.%6.%7.%8.%9"/>
      <w:lvlJc w:val="left"/>
      <w:pPr>
        <w:ind w:left="4320" w:hanging="1440"/>
      </w:pPr>
      <w:rPr>
        <w:rFonts w:hint="default"/>
        <w:b/>
        <w:color w:val="00000A"/>
      </w:rPr>
    </w:lvl>
  </w:abstractNum>
  <w:abstractNum w:abstractNumId="5">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3"/>
  </w:num>
  <w:num w:numId="6">
    <w:abstractNumId w:val="0"/>
  </w:num>
  <w:num w:numId="7">
    <w:abstractNumId w:val="4"/>
  </w:num>
  <w:num w:numId="8">
    <w:abstractNumId w:val="1"/>
  </w:num>
  <w:num w:numId="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1E04"/>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0F7D24"/>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2CFC"/>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3BD"/>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0E5"/>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4944"/>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3F21"/>
    <w:rsid w:val="004F4A47"/>
    <w:rsid w:val="004F71DA"/>
    <w:rsid w:val="004F7737"/>
    <w:rsid w:val="004F7D56"/>
    <w:rsid w:val="005000C5"/>
    <w:rsid w:val="00500727"/>
    <w:rsid w:val="00500889"/>
    <w:rsid w:val="00500F8D"/>
    <w:rsid w:val="0050193D"/>
    <w:rsid w:val="005040DE"/>
    <w:rsid w:val="00505C90"/>
    <w:rsid w:val="00506A64"/>
    <w:rsid w:val="00511711"/>
    <w:rsid w:val="005170BD"/>
    <w:rsid w:val="0052021A"/>
    <w:rsid w:val="00520A09"/>
    <w:rsid w:val="00520D12"/>
    <w:rsid w:val="005268AC"/>
    <w:rsid w:val="005268E4"/>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DCE"/>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0B8B"/>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23CE"/>
    <w:rsid w:val="00753F60"/>
    <w:rsid w:val="007567C5"/>
    <w:rsid w:val="00760887"/>
    <w:rsid w:val="00761450"/>
    <w:rsid w:val="007625C7"/>
    <w:rsid w:val="007639DD"/>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42A16"/>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AAF"/>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2810"/>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5BFB"/>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3505B"/>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15BB"/>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30A0"/>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E766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432A"/>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CF75E3"/>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0C9F"/>
    <w:rsid w:val="00D811A1"/>
    <w:rsid w:val="00D819C0"/>
    <w:rsid w:val="00D82DDF"/>
    <w:rsid w:val="00D83077"/>
    <w:rsid w:val="00D844FA"/>
    <w:rsid w:val="00D84C40"/>
    <w:rsid w:val="00D84C6C"/>
    <w:rsid w:val="00D93F73"/>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0D62"/>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EF7E68"/>
    <w:rsid w:val="00F00156"/>
    <w:rsid w:val="00F02FBE"/>
    <w:rsid w:val="00F0388D"/>
    <w:rsid w:val="00F10196"/>
    <w:rsid w:val="00F1119C"/>
    <w:rsid w:val="00F1178F"/>
    <w:rsid w:val="00F13D10"/>
    <w:rsid w:val="00F16AF2"/>
    <w:rsid w:val="00F17F99"/>
    <w:rsid w:val="00F21095"/>
    <w:rsid w:val="00F23578"/>
    <w:rsid w:val="00F23872"/>
    <w:rsid w:val="00F2619A"/>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844013">
      <w:bodyDiv w:val="1"/>
      <w:marLeft w:val="0"/>
      <w:marRight w:val="0"/>
      <w:marTop w:val="0"/>
      <w:marBottom w:val="0"/>
      <w:divBdr>
        <w:top w:val="none" w:sz="0" w:space="0" w:color="auto"/>
        <w:left w:val="none" w:sz="0" w:space="0" w:color="auto"/>
        <w:bottom w:val="none" w:sz="0" w:space="0" w:color="auto"/>
        <w:right w:val="none" w:sz="0" w:space="0" w:color="auto"/>
      </w:divBdr>
    </w:div>
    <w:div w:id="2065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01BA9-BA38-4AA1-8EEC-D869D45F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2427</Words>
  <Characters>17477</Characters>
  <Application>Microsoft Office Word</Application>
  <DocSecurity>0</DocSecurity>
  <Lines>145</Lines>
  <Paragraphs>39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19865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11</cp:revision>
  <cp:lastPrinted>2023-04-11T02:51:00Z</cp:lastPrinted>
  <dcterms:created xsi:type="dcterms:W3CDTF">2023-04-06T02:45:00Z</dcterms:created>
  <dcterms:modified xsi:type="dcterms:W3CDTF">2023-07-28T06:40:00Z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