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747A6E">
        <w:rPr>
          <w:b/>
          <w:sz w:val="28"/>
          <w:szCs w:val="28"/>
        </w:rPr>
        <w:t>устройства для исследования вибрационной чувствительности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747A6E">
        <w:rPr>
          <w:b/>
          <w:kern w:val="32"/>
          <w:sz w:val="28"/>
          <w:szCs w:val="28"/>
        </w:rPr>
        <w:t>134-23</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654"/>
      </w:tblGrid>
      <w:tr w:rsidR="004A26BB"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F61FD1">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024A7" w:rsidRDefault="00E906F0" w:rsidP="00F61FD1">
            <w:pPr>
              <w:autoSpaceDE w:val="0"/>
              <w:autoSpaceDN w:val="0"/>
              <w:adjustRightInd w:val="0"/>
              <w:ind w:firstLine="17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F61FD1">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024A7" w:rsidRDefault="004A26BB" w:rsidP="00F61FD1">
            <w:pPr>
              <w:autoSpaceDE w:val="0"/>
              <w:autoSpaceDN w:val="0"/>
              <w:adjustRightInd w:val="0"/>
              <w:ind w:firstLine="17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F61FD1">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024A7" w:rsidRDefault="004A26BB" w:rsidP="00F61FD1">
            <w:pPr>
              <w:pStyle w:val="a8"/>
              <w:ind w:firstLine="170"/>
            </w:pPr>
            <w:r w:rsidRPr="008024A7">
              <w:t>664048, г. Иркутск, ул. Ярославского, 300</w:t>
            </w:r>
          </w:p>
        </w:tc>
      </w:tr>
      <w:tr w:rsidR="004A26BB"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F61FD1">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024A7" w:rsidRDefault="004A26BB" w:rsidP="00F61FD1">
            <w:pPr>
              <w:pStyle w:val="a8"/>
              <w:ind w:firstLine="170"/>
            </w:pPr>
            <w:r w:rsidRPr="008024A7">
              <w:t>664048, г. Иркутск, ул. Ярославского, 300</w:t>
            </w:r>
          </w:p>
        </w:tc>
      </w:tr>
      <w:tr w:rsidR="004A26BB"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F61FD1">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024A7" w:rsidRDefault="00AE4178" w:rsidP="00F61FD1">
            <w:pPr>
              <w:autoSpaceDE w:val="0"/>
              <w:autoSpaceDN w:val="0"/>
              <w:adjustRightInd w:val="0"/>
              <w:ind w:firstLine="17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F61FD1">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530370" w:rsidRPr="00530370" w:rsidRDefault="00C7537F" w:rsidP="00747A6E">
            <w:pPr>
              <w:autoSpaceDE w:val="0"/>
              <w:autoSpaceDN w:val="0"/>
              <w:adjustRightInd w:val="0"/>
              <w:ind w:firstLine="170"/>
              <w:rPr>
                <w:color w:val="000000"/>
                <w:sz w:val="20"/>
                <w:szCs w:val="20"/>
              </w:rPr>
            </w:pPr>
            <w:r w:rsidRPr="008024A7">
              <w:rPr>
                <w:sz w:val="20"/>
                <w:szCs w:val="20"/>
              </w:rPr>
              <w:t xml:space="preserve">(3952) 44-31-30, (3952) </w:t>
            </w:r>
            <w:r w:rsidR="00981A83" w:rsidRPr="008024A7">
              <w:rPr>
                <w:sz w:val="20"/>
                <w:szCs w:val="20"/>
              </w:rPr>
              <w:t>44-31-39, (3952) 55-14-51</w:t>
            </w:r>
          </w:p>
        </w:tc>
      </w:tr>
      <w:tr w:rsidR="005918EB"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F61FD1">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024A7" w:rsidRDefault="006A052F" w:rsidP="00F61FD1">
            <w:pPr>
              <w:autoSpaceDE w:val="0"/>
              <w:autoSpaceDN w:val="0"/>
              <w:adjustRightInd w:val="0"/>
              <w:ind w:firstLine="170"/>
              <w:jc w:val="both"/>
              <w:rPr>
                <w:sz w:val="20"/>
                <w:szCs w:val="20"/>
                <w:u w:val="single"/>
              </w:rPr>
            </w:pPr>
            <w:r w:rsidRPr="008024A7">
              <w:rPr>
                <w:b/>
                <w:sz w:val="20"/>
                <w:szCs w:val="20"/>
                <w:u w:val="single"/>
              </w:rPr>
              <w:t>Предмет договора</w:t>
            </w:r>
            <w:r w:rsidRPr="00CC5DDC">
              <w:rPr>
                <w:b/>
                <w:sz w:val="20"/>
                <w:szCs w:val="20"/>
              </w:rPr>
              <w:t>:</w:t>
            </w:r>
            <w:r w:rsidR="00AA3104">
              <w:rPr>
                <w:b/>
                <w:sz w:val="20"/>
                <w:szCs w:val="20"/>
              </w:rPr>
              <w:t xml:space="preserve"> </w:t>
            </w:r>
            <w:r w:rsidR="0015535E">
              <w:rPr>
                <w:sz w:val="20"/>
                <w:szCs w:val="20"/>
              </w:rPr>
              <w:t xml:space="preserve">Поставка </w:t>
            </w:r>
            <w:r w:rsidR="00747A6E">
              <w:rPr>
                <w:sz w:val="20"/>
                <w:szCs w:val="20"/>
              </w:rPr>
              <w:t>устройства для исследования вибрационной чувствительности</w:t>
            </w:r>
          </w:p>
          <w:p w:rsidR="006A052F" w:rsidRPr="008024A7" w:rsidRDefault="006A052F" w:rsidP="00F61FD1">
            <w:pPr>
              <w:autoSpaceDE w:val="0"/>
              <w:autoSpaceDN w:val="0"/>
              <w:adjustRightInd w:val="0"/>
              <w:ind w:firstLine="170"/>
              <w:jc w:val="both"/>
              <w:rPr>
                <w:sz w:val="20"/>
                <w:szCs w:val="20"/>
              </w:rPr>
            </w:pPr>
          </w:p>
          <w:p w:rsidR="006A052F" w:rsidRPr="008024A7" w:rsidRDefault="006A052F" w:rsidP="00F61FD1">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61FD1">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F61FD1">
            <w:pPr>
              <w:autoSpaceDE w:val="0"/>
              <w:autoSpaceDN w:val="0"/>
              <w:adjustRightInd w:val="0"/>
              <w:ind w:firstLine="170"/>
              <w:jc w:val="both"/>
              <w:rPr>
                <w:sz w:val="20"/>
                <w:szCs w:val="20"/>
              </w:rPr>
            </w:pPr>
          </w:p>
          <w:p w:rsidR="006A052F" w:rsidRPr="008024A7" w:rsidRDefault="006A052F" w:rsidP="00F61FD1">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61FD1">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024A7" w:rsidRDefault="00456F33" w:rsidP="00F61FD1">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4" w:type="dxa"/>
            <w:tcBorders>
              <w:top w:val="single" w:sz="4" w:space="0" w:color="auto"/>
              <w:left w:val="single" w:sz="4" w:space="0" w:color="auto"/>
              <w:bottom w:val="single" w:sz="4" w:space="0" w:color="auto"/>
              <w:right w:val="single" w:sz="4" w:space="0" w:color="auto"/>
            </w:tcBorders>
          </w:tcPr>
          <w:p w:rsidR="00F65DCF" w:rsidRPr="00900895" w:rsidRDefault="00747A6E" w:rsidP="00F61FD1">
            <w:pPr>
              <w:ind w:firstLine="170"/>
              <w:rPr>
                <w:sz w:val="20"/>
                <w:szCs w:val="20"/>
              </w:rPr>
            </w:pPr>
            <w:r w:rsidRPr="00747A6E">
              <w:rPr>
                <w:sz w:val="20"/>
                <w:szCs w:val="20"/>
                <w:shd w:val="clear" w:color="auto" w:fill="FFFFFF"/>
              </w:rPr>
              <w:t>32.50.50.190</w:t>
            </w:r>
          </w:p>
        </w:tc>
      </w:tr>
      <w:tr w:rsidR="005918EB" w:rsidRPr="00981A83"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F61FD1">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900895" w:rsidRDefault="00747A6E" w:rsidP="00F61FD1">
            <w:pPr>
              <w:autoSpaceDE w:val="0"/>
              <w:autoSpaceDN w:val="0"/>
              <w:adjustRightInd w:val="0"/>
              <w:ind w:firstLine="170"/>
              <w:rPr>
                <w:sz w:val="20"/>
                <w:szCs w:val="20"/>
              </w:rPr>
            </w:pPr>
            <w:r>
              <w:rPr>
                <w:sz w:val="20"/>
                <w:szCs w:val="20"/>
              </w:rPr>
              <w:t>578</w:t>
            </w:r>
          </w:p>
        </w:tc>
      </w:tr>
      <w:tr w:rsidR="00FA4116"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024A7" w:rsidRDefault="00FA4116" w:rsidP="00F61FD1">
            <w:pPr>
              <w:autoSpaceDE w:val="0"/>
              <w:autoSpaceDN w:val="0"/>
              <w:adjustRightInd w:val="0"/>
              <w:outlineLvl w:val="1"/>
              <w:rPr>
                <w:b/>
                <w:sz w:val="20"/>
                <w:szCs w:val="20"/>
              </w:rPr>
            </w:pPr>
            <w:r w:rsidRPr="008024A7">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FA4116" w:rsidRPr="009B09C6" w:rsidRDefault="00747A6E" w:rsidP="00F61FD1">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024A7" w:rsidRDefault="00981A83" w:rsidP="00F61FD1">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8024A7" w:rsidRDefault="004B3926" w:rsidP="00747A6E">
            <w:pPr>
              <w:ind w:firstLine="170"/>
              <w:jc w:val="both"/>
              <w:rPr>
                <w:sz w:val="20"/>
                <w:szCs w:val="20"/>
              </w:rPr>
            </w:pPr>
            <w:r>
              <w:rPr>
                <w:sz w:val="19"/>
                <w:szCs w:val="19"/>
              </w:rPr>
              <w:t>С</w:t>
            </w:r>
            <w:r w:rsidRPr="00B07056">
              <w:rPr>
                <w:sz w:val="20"/>
                <w:szCs w:val="20"/>
              </w:rPr>
              <w:t xml:space="preserve">рок поставки по настоящему Договору, включая доставку по адресу, подъем и </w:t>
            </w:r>
            <w:r w:rsidR="00747A6E">
              <w:rPr>
                <w:sz w:val="20"/>
                <w:szCs w:val="20"/>
              </w:rPr>
              <w:t>ввод в эксплуатацию,</w:t>
            </w:r>
            <w:r w:rsidRPr="00B07056">
              <w:rPr>
                <w:sz w:val="20"/>
                <w:szCs w:val="20"/>
              </w:rPr>
              <w:t xml:space="preserve"> в течение </w:t>
            </w:r>
            <w:r w:rsidR="00747A6E">
              <w:rPr>
                <w:sz w:val="20"/>
                <w:szCs w:val="20"/>
              </w:rPr>
              <w:t>30 (тридцати)</w:t>
            </w:r>
            <w:r w:rsidR="003F2999">
              <w:rPr>
                <w:sz w:val="20"/>
                <w:szCs w:val="20"/>
              </w:rPr>
              <w:t xml:space="preserve">календарных </w:t>
            </w:r>
            <w:r w:rsidRPr="00B07056">
              <w:rPr>
                <w:sz w:val="20"/>
                <w:szCs w:val="20"/>
              </w:rPr>
              <w:t>дней с момента подписания Договора</w:t>
            </w:r>
            <w:r>
              <w:rPr>
                <w:sz w:val="19"/>
                <w:szCs w:val="19"/>
              </w:rPr>
              <w:t>.</w:t>
            </w:r>
          </w:p>
        </w:tc>
      </w:tr>
      <w:tr w:rsidR="00A80F46"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024A7" w:rsidRDefault="00A80F46" w:rsidP="00F61FD1">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2339E1" w:rsidRPr="009D2E84" w:rsidRDefault="00FA4116" w:rsidP="00747A6E">
            <w:pPr>
              <w:ind w:firstLine="170"/>
              <w:jc w:val="both"/>
              <w:rPr>
                <w:smallCaps/>
                <w:sz w:val="20"/>
                <w:szCs w:val="20"/>
              </w:rPr>
            </w:pPr>
            <w:r w:rsidRPr="003833E1">
              <w:rPr>
                <w:sz w:val="20"/>
                <w:szCs w:val="20"/>
              </w:rPr>
              <w:t>г. Иркутск, ул</w:t>
            </w:r>
            <w:r w:rsidR="00244B90">
              <w:rPr>
                <w:sz w:val="20"/>
                <w:szCs w:val="20"/>
              </w:rPr>
              <w:t xml:space="preserve">. </w:t>
            </w:r>
            <w:r w:rsidR="00747A6E">
              <w:rPr>
                <w:sz w:val="20"/>
                <w:szCs w:val="20"/>
              </w:rPr>
              <w:t>Партизанская 74Ж</w:t>
            </w:r>
          </w:p>
        </w:tc>
      </w:tr>
      <w:tr w:rsidR="00A80F46"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024A7" w:rsidRDefault="00CB594F" w:rsidP="00F61FD1">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517D57" w:rsidRDefault="00747A6E" w:rsidP="00B4177A">
            <w:pPr>
              <w:tabs>
                <w:tab w:val="left" w:pos="6022"/>
              </w:tabs>
              <w:ind w:firstLine="170"/>
              <w:rPr>
                <w:b/>
                <w:sz w:val="20"/>
                <w:szCs w:val="20"/>
              </w:rPr>
            </w:pPr>
            <w:r w:rsidRPr="00747A6E">
              <w:rPr>
                <w:b/>
                <w:sz w:val="20"/>
                <w:szCs w:val="20"/>
              </w:rPr>
              <w:t>540000 руб. (Пятьсот сорок тысяч рублей 00 копеек)</w:t>
            </w:r>
          </w:p>
        </w:tc>
      </w:tr>
      <w:tr w:rsidR="006340F8"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F61FD1">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024A7" w:rsidRDefault="00D844FA" w:rsidP="00F61FD1">
            <w:pPr>
              <w:ind w:firstLine="170"/>
              <w:jc w:val="both"/>
              <w:rPr>
                <w:sz w:val="20"/>
                <w:szCs w:val="20"/>
              </w:rPr>
            </w:pPr>
            <w:r w:rsidRPr="008024A7">
              <w:rPr>
                <w:sz w:val="20"/>
                <w:szCs w:val="20"/>
              </w:rPr>
              <w:lastRenderedPageBreak/>
              <w:t>Российский рубль</w:t>
            </w:r>
          </w:p>
        </w:tc>
      </w:tr>
      <w:tr w:rsidR="00DA0DFA"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F61FD1">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024A7" w:rsidRDefault="00E136F2" w:rsidP="00F61FD1">
            <w:pPr>
              <w:ind w:firstLine="170"/>
              <w:jc w:val="both"/>
              <w:rPr>
                <w:sz w:val="20"/>
                <w:szCs w:val="20"/>
              </w:rPr>
            </w:pPr>
            <w:r w:rsidRPr="008024A7">
              <w:rPr>
                <w:sz w:val="20"/>
                <w:szCs w:val="20"/>
              </w:rPr>
              <w:t>Требование не установлено</w:t>
            </w:r>
          </w:p>
          <w:p w:rsidR="00A76857" w:rsidRPr="008024A7" w:rsidRDefault="00A76857" w:rsidP="00F61FD1">
            <w:pPr>
              <w:ind w:firstLine="170"/>
              <w:jc w:val="both"/>
              <w:rPr>
                <w:sz w:val="20"/>
                <w:szCs w:val="20"/>
                <w:lang w:val="en-US"/>
              </w:rPr>
            </w:pPr>
          </w:p>
        </w:tc>
      </w:tr>
      <w:tr w:rsidR="00F650E1"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F61FD1">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024A7" w:rsidRDefault="00F650E1" w:rsidP="00747A6E">
            <w:pPr>
              <w:ind w:firstLine="170"/>
              <w:jc w:val="both"/>
              <w:rPr>
                <w:sz w:val="20"/>
                <w:szCs w:val="20"/>
              </w:rPr>
            </w:pPr>
            <w:r w:rsidRPr="008024A7">
              <w:rPr>
                <w:sz w:val="20"/>
                <w:szCs w:val="20"/>
              </w:rPr>
              <w:t>С даты публикации</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b/>
                <w:sz w:val="20"/>
                <w:szCs w:val="20"/>
              </w:rPr>
              <w:t>«</w:t>
            </w:r>
            <w:r w:rsidR="00747A6E">
              <w:rPr>
                <w:b/>
                <w:sz w:val="20"/>
                <w:szCs w:val="20"/>
              </w:rPr>
              <w:t>29</w:t>
            </w:r>
            <w:r w:rsidRPr="008024A7">
              <w:rPr>
                <w:b/>
                <w:sz w:val="20"/>
                <w:szCs w:val="20"/>
              </w:rPr>
              <w:t>»</w:t>
            </w:r>
            <w:r w:rsidR="00CC5DDC">
              <w:rPr>
                <w:b/>
                <w:sz w:val="20"/>
                <w:szCs w:val="20"/>
              </w:rPr>
              <w:t xml:space="preserve"> мая </w:t>
            </w:r>
            <w:r w:rsidRPr="008024A7">
              <w:rPr>
                <w:b/>
                <w:sz w:val="20"/>
                <w:szCs w:val="20"/>
              </w:rPr>
              <w:t>20</w:t>
            </w:r>
            <w:r w:rsidR="000A7C49" w:rsidRPr="008024A7">
              <w:rPr>
                <w:b/>
                <w:sz w:val="20"/>
                <w:szCs w:val="20"/>
              </w:rPr>
              <w:t>2</w:t>
            </w:r>
            <w:r w:rsidR="00CC5DDC">
              <w:rPr>
                <w:b/>
                <w:sz w:val="20"/>
                <w:szCs w:val="20"/>
              </w:rPr>
              <w:t>3</w:t>
            </w:r>
            <w:r w:rsidRPr="008024A7">
              <w:rPr>
                <w:b/>
                <w:sz w:val="20"/>
                <w:szCs w:val="20"/>
              </w:rPr>
              <w:t xml:space="preserve"> года по «</w:t>
            </w:r>
            <w:r w:rsidR="00747A6E">
              <w:rPr>
                <w:b/>
                <w:sz w:val="20"/>
                <w:szCs w:val="20"/>
              </w:rPr>
              <w:t>06</w:t>
            </w:r>
            <w:r w:rsidRPr="008024A7">
              <w:rPr>
                <w:b/>
                <w:sz w:val="20"/>
                <w:szCs w:val="20"/>
              </w:rPr>
              <w:t>»</w:t>
            </w:r>
            <w:r w:rsidR="00747A6E">
              <w:rPr>
                <w:b/>
                <w:sz w:val="20"/>
                <w:szCs w:val="20"/>
              </w:rPr>
              <w:t>июня</w:t>
            </w:r>
            <w:r w:rsidR="00CC5DDC">
              <w:rPr>
                <w:b/>
                <w:sz w:val="20"/>
                <w:szCs w:val="20"/>
              </w:rPr>
              <w:t xml:space="preserve"> 2023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F61FD1">
            <w:pPr>
              <w:autoSpaceDE w:val="0"/>
              <w:autoSpaceDN w:val="0"/>
              <w:adjustRightInd w:val="0"/>
              <w:outlineLvl w:val="1"/>
              <w:rPr>
                <w:b/>
                <w:sz w:val="20"/>
                <w:szCs w:val="20"/>
              </w:rPr>
            </w:pPr>
            <w:r w:rsidRPr="008024A7">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024A7" w:rsidRDefault="00891B66" w:rsidP="00F61FD1">
            <w:pPr>
              <w:ind w:firstLine="170"/>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F61FD1">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024A7" w:rsidRDefault="00F650E1" w:rsidP="00F61FD1">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61FD1">
            <w:pPr>
              <w:ind w:firstLine="170"/>
              <w:jc w:val="both"/>
              <w:rPr>
                <w:b/>
                <w:sz w:val="20"/>
                <w:szCs w:val="20"/>
              </w:rPr>
            </w:pPr>
            <w:r w:rsidRPr="008024A7">
              <w:rPr>
                <w:b/>
                <w:sz w:val="20"/>
                <w:szCs w:val="20"/>
              </w:rPr>
              <w:t>Порядок получения документации:</w:t>
            </w:r>
          </w:p>
          <w:p w:rsidR="008E38EE" w:rsidRPr="008024A7" w:rsidRDefault="00F650E1" w:rsidP="00F61FD1">
            <w:pPr>
              <w:ind w:firstLine="170"/>
              <w:jc w:val="both"/>
              <w:rPr>
                <w:sz w:val="20"/>
                <w:szCs w:val="20"/>
              </w:rPr>
            </w:pPr>
            <w:r w:rsidRPr="008024A7">
              <w:rPr>
                <w:sz w:val="20"/>
                <w:szCs w:val="20"/>
              </w:rPr>
              <w:t>В форме электронного документа.</w:t>
            </w:r>
          </w:p>
        </w:tc>
      </w:tr>
      <w:tr w:rsidR="008C6E38"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F61FD1">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024A7" w:rsidRDefault="00E136F2" w:rsidP="00F61FD1">
            <w:pPr>
              <w:ind w:firstLine="170"/>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F61FD1">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024A7" w:rsidRDefault="008C6E38" w:rsidP="00F61FD1">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61FD1">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61FD1">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61FD1">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61FD1">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61FD1">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61FD1">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61FD1">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61FD1">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61FD1">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61FD1">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61FD1">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61FD1">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61FD1">
            <w:pPr>
              <w:ind w:firstLine="170"/>
              <w:jc w:val="both"/>
              <w:rPr>
                <w:sz w:val="20"/>
                <w:szCs w:val="20"/>
              </w:rPr>
            </w:pPr>
            <w:r w:rsidRPr="008024A7">
              <w:rPr>
                <w:b/>
                <w:sz w:val="20"/>
                <w:szCs w:val="20"/>
              </w:rPr>
              <w:t>Дата начала подачи заявок:</w:t>
            </w:r>
            <w:r w:rsidRPr="008024A7">
              <w:rPr>
                <w:sz w:val="20"/>
                <w:szCs w:val="20"/>
              </w:rPr>
              <w:t>«</w:t>
            </w:r>
            <w:r w:rsidR="00747A6E">
              <w:rPr>
                <w:sz w:val="20"/>
                <w:szCs w:val="20"/>
              </w:rPr>
              <w:t>29</w:t>
            </w:r>
            <w:r w:rsidRPr="008024A7">
              <w:rPr>
                <w:sz w:val="20"/>
                <w:szCs w:val="20"/>
              </w:rPr>
              <w:t>»</w:t>
            </w:r>
            <w:r w:rsidR="00CC5DDC">
              <w:rPr>
                <w:sz w:val="20"/>
                <w:szCs w:val="20"/>
              </w:rPr>
              <w:t xml:space="preserve"> мая 2023</w:t>
            </w:r>
            <w:r w:rsidRPr="008024A7">
              <w:rPr>
                <w:sz w:val="20"/>
                <w:szCs w:val="20"/>
              </w:rPr>
              <w:t xml:space="preserve"> года </w:t>
            </w:r>
          </w:p>
          <w:p w:rsidR="008C6E38" w:rsidRPr="008024A7" w:rsidRDefault="008C6E38" w:rsidP="00F61FD1">
            <w:pPr>
              <w:ind w:firstLine="170"/>
              <w:jc w:val="both"/>
              <w:rPr>
                <w:b/>
                <w:bCs/>
                <w:sz w:val="20"/>
                <w:szCs w:val="20"/>
              </w:rPr>
            </w:pPr>
            <w:r w:rsidRPr="008024A7">
              <w:rPr>
                <w:b/>
                <w:bCs/>
                <w:sz w:val="20"/>
                <w:szCs w:val="20"/>
              </w:rPr>
              <w:lastRenderedPageBreak/>
              <w:t>Дата и время окончания подачи заявок:</w:t>
            </w:r>
          </w:p>
          <w:p w:rsidR="006F57DE" w:rsidRPr="008024A7" w:rsidRDefault="00747A6E" w:rsidP="00747A6E">
            <w:pPr>
              <w:ind w:firstLine="170"/>
              <w:jc w:val="both"/>
              <w:rPr>
                <w:sz w:val="20"/>
                <w:szCs w:val="20"/>
              </w:rPr>
            </w:pPr>
            <w:r>
              <w:rPr>
                <w:bCs/>
                <w:sz w:val="20"/>
                <w:szCs w:val="20"/>
              </w:rPr>
              <w:t>«06</w:t>
            </w:r>
            <w:r w:rsidR="008C6E38" w:rsidRPr="008024A7">
              <w:rPr>
                <w:bCs/>
                <w:sz w:val="20"/>
                <w:szCs w:val="20"/>
              </w:rPr>
              <w:t>»</w:t>
            </w:r>
            <w:r>
              <w:rPr>
                <w:sz w:val="20"/>
                <w:szCs w:val="20"/>
              </w:rPr>
              <w:t>июня</w:t>
            </w:r>
            <w:r w:rsidR="00CC5DDC">
              <w:rPr>
                <w:sz w:val="20"/>
                <w:szCs w:val="20"/>
              </w:rPr>
              <w:t xml:space="preserve"> 2023</w:t>
            </w:r>
            <w:r w:rsidR="008C6E38" w:rsidRPr="008024A7">
              <w:rPr>
                <w:bCs/>
                <w:sz w:val="20"/>
                <w:szCs w:val="20"/>
              </w:rPr>
              <w:t xml:space="preserve"> года 09:00 часов (время иркутское)</w:t>
            </w:r>
          </w:p>
        </w:tc>
      </w:tr>
      <w:tr w:rsidR="00E906F0"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F61FD1">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024A7" w:rsidRDefault="00E906F0" w:rsidP="00F61FD1">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F61FD1">
            <w:pPr>
              <w:autoSpaceDE w:val="0"/>
              <w:autoSpaceDN w:val="0"/>
              <w:adjustRightInd w:val="0"/>
              <w:ind w:firstLine="170"/>
              <w:jc w:val="both"/>
              <w:rPr>
                <w:sz w:val="20"/>
                <w:szCs w:val="20"/>
              </w:rPr>
            </w:pPr>
          </w:p>
        </w:tc>
      </w:tr>
      <w:tr w:rsidR="00E906F0"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F61FD1">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Default="00891B66" w:rsidP="00F61FD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891B66" w:rsidRDefault="00891B66" w:rsidP="00F61FD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F61FD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F61FD1">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024A7" w:rsidRDefault="00B90CF8" w:rsidP="00F61FD1">
            <w:pPr>
              <w:autoSpaceDE w:val="0"/>
              <w:autoSpaceDN w:val="0"/>
              <w:adjustRightInd w:val="0"/>
              <w:ind w:firstLine="170"/>
              <w:jc w:val="both"/>
              <w:outlineLvl w:val="1"/>
              <w:rPr>
                <w:sz w:val="20"/>
                <w:szCs w:val="20"/>
              </w:rPr>
            </w:pPr>
            <w:r w:rsidRPr="008024A7">
              <w:rPr>
                <w:sz w:val="20"/>
                <w:szCs w:val="20"/>
              </w:rPr>
              <w:t>Требование не установлено</w:t>
            </w:r>
          </w:p>
          <w:p w:rsidR="005F3ABE" w:rsidRPr="008024A7" w:rsidRDefault="005F3ABE" w:rsidP="00F61FD1">
            <w:pPr>
              <w:autoSpaceDE w:val="0"/>
              <w:autoSpaceDN w:val="0"/>
              <w:adjustRightInd w:val="0"/>
              <w:ind w:firstLine="170"/>
              <w:jc w:val="both"/>
              <w:outlineLvl w:val="1"/>
              <w:rPr>
                <w:sz w:val="20"/>
                <w:szCs w:val="20"/>
              </w:rPr>
            </w:pPr>
          </w:p>
          <w:p w:rsidR="00032F28" w:rsidRPr="008024A7" w:rsidRDefault="00032F28" w:rsidP="00F61FD1">
            <w:pPr>
              <w:pStyle w:val="ad"/>
              <w:shd w:val="clear" w:color="auto" w:fill="FFFFFF"/>
              <w:tabs>
                <w:tab w:val="left" w:pos="709"/>
                <w:tab w:val="left" w:pos="1701"/>
              </w:tabs>
              <w:spacing w:after="0" w:line="240" w:lineRule="auto"/>
              <w:ind w:firstLine="170"/>
              <w:jc w:val="both"/>
              <w:rPr>
                <w:sz w:val="20"/>
                <w:szCs w:val="20"/>
              </w:rPr>
            </w:pPr>
          </w:p>
        </w:tc>
      </w:tr>
      <w:tr w:rsidR="00DA1FB1"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F61FD1">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8024A7" w:rsidRDefault="00DA1FB1" w:rsidP="00F61FD1">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F61FD1">
            <w:pPr>
              <w:autoSpaceDE w:val="0"/>
              <w:autoSpaceDN w:val="0"/>
              <w:adjustRightInd w:val="0"/>
              <w:ind w:firstLine="170"/>
              <w:jc w:val="both"/>
              <w:outlineLvl w:val="1"/>
              <w:rPr>
                <w:sz w:val="20"/>
                <w:szCs w:val="20"/>
              </w:rPr>
            </w:pPr>
          </w:p>
          <w:p w:rsidR="00DA1FB1" w:rsidRPr="00681F91" w:rsidRDefault="00747A6E" w:rsidP="00F61FD1">
            <w:pPr>
              <w:autoSpaceDE w:val="0"/>
              <w:autoSpaceDN w:val="0"/>
              <w:adjustRightInd w:val="0"/>
              <w:ind w:firstLine="170"/>
              <w:jc w:val="both"/>
              <w:outlineLvl w:val="1"/>
              <w:rPr>
                <w:b/>
                <w:sz w:val="20"/>
                <w:szCs w:val="20"/>
              </w:rPr>
            </w:pPr>
            <w:r w:rsidRPr="00747A6E">
              <w:rPr>
                <w:b/>
                <w:sz w:val="20"/>
                <w:szCs w:val="20"/>
              </w:rPr>
              <w:t>16200 руб. (Шестнадцать тысяч двести рублей 00 копеек)</w:t>
            </w:r>
          </w:p>
          <w:p w:rsidR="00DA1FB1" w:rsidRPr="008024A7" w:rsidRDefault="00DA1FB1" w:rsidP="00F61FD1">
            <w:pPr>
              <w:shd w:val="clear" w:color="auto" w:fill="FFFFFF"/>
              <w:tabs>
                <w:tab w:val="left" w:pos="1701"/>
                <w:tab w:val="left" w:pos="2127"/>
              </w:tabs>
              <w:ind w:firstLine="170"/>
              <w:jc w:val="both"/>
              <w:rPr>
                <w:sz w:val="20"/>
                <w:szCs w:val="20"/>
              </w:rPr>
            </w:pPr>
          </w:p>
          <w:p w:rsidR="00DA1FB1" w:rsidRPr="008024A7" w:rsidRDefault="00DA1FB1" w:rsidP="00F61FD1">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F61FD1">
            <w:pPr>
              <w:pStyle w:val="ad"/>
              <w:tabs>
                <w:tab w:val="left" w:pos="709"/>
              </w:tabs>
              <w:spacing w:after="0" w:line="240" w:lineRule="auto"/>
              <w:ind w:firstLine="170"/>
              <w:jc w:val="both"/>
              <w:rPr>
                <w:sz w:val="20"/>
                <w:szCs w:val="20"/>
              </w:rPr>
            </w:pPr>
          </w:p>
          <w:p w:rsidR="00DA1FB1" w:rsidRPr="008024A7" w:rsidRDefault="00DA1FB1" w:rsidP="00F61FD1">
            <w:pPr>
              <w:pStyle w:val="ad"/>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F61FD1">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F61FD1">
            <w:pPr>
              <w:pStyle w:val="ad"/>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F61FD1">
            <w:pPr>
              <w:rPr>
                <w:sz w:val="20"/>
                <w:szCs w:val="20"/>
              </w:rPr>
            </w:pPr>
            <w:r w:rsidRPr="008024A7">
              <w:rPr>
                <w:sz w:val="20"/>
                <w:szCs w:val="20"/>
              </w:rPr>
              <w:t xml:space="preserve">ИНН 3810009342    </w:t>
            </w:r>
          </w:p>
          <w:p w:rsidR="00DA1FB1" w:rsidRPr="008024A7" w:rsidRDefault="00DA1FB1" w:rsidP="00F61FD1">
            <w:pPr>
              <w:rPr>
                <w:sz w:val="20"/>
                <w:szCs w:val="20"/>
              </w:rPr>
            </w:pPr>
            <w:r w:rsidRPr="008024A7">
              <w:rPr>
                <w:sz w:val="20"/>
                <w:szCs w:val="20"/>
              </w:rPr>
              <w:t>КПП 381001001</w:t>
            </w:r>
          </w:p>
          <w:p w:rsidR="00DA1FB1" w:rsidRPr="008024A7" w:rsidRDefault="00DA1FB1" w:rsidP="00F61FD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F61FD1">
            <w:pPr>
              <w:pStyle w:val="aff"/>
              <w:widowControl w:val="0"/>
            </w:pPr>
            <w:r w:rsidRPr="008024A7">
              <w:t>Казначейский счет 03224643250000003400</w:t>
            </w:r>
          </w:p>
          <w:p w:rsidR="00DA1FB1" w:rsidRPr="008024A7" w:rsidRDefault="00DA1FB1" w:rsidP="00F61FD1">
            <w:pPr>
              <w:pStyle w:val="aff"/>
              <w:widowControl w:val="0"/>
            </w:pPr>
            <w:r w:rsidRPr="008024A7">
              <w:t>Банковский счет 40102810145370000026</w:t>
            </w:r>
          </w:p>
          <w:p w:rsidR="00DA1FB1" w:rsidRPr="008024A7" w:rsidRDefault="00DA1FB1" w:rsidP="00F61FD1">
            <w:pPr>
              <w:pStyle w:val="aff"/>
              <w:widowControl w:val="0"/>
            </w:pPr>
            <w:r w:rsidRPr="008024A7">
              <w:t>Наименование банка: Отделение Иркутск//УФК по Иркутской области, г. Иркутск</w:t>
            </w:r>
          </w:p>
          <w:p w:rsidR="00DA1FB1" w:rsidRPr="008024A7" w:rsidRDefault="00DA1FB1" w:rsidP="00F61FD1">
            <w:pPr>
              <w:pStyle w:val="aff"/>
              <w:widowControl w:val="0"/>
            </w:pPr>
            <w:r w:rsidRPr="008024A7">
              <w:t>БИК 012520101</w:t>
            </w:r>
          </w:p>
          <w:p w:rsidR="00DA1FB1" w:rsidRPr="008024A7" w:rsidRDefault="00DA1FB1" w:rsidP="00F61FD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F61FD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F61FD1">
            <w:pPr>
              <w:jc w:val="both"/>
              <w:rPr>
                <w:sz w:val="20"/>
                <w:szCs w:val="20"/>
              </w:rPr>
            </w:pPr>
            <w:r w:rsidRPr="008024A7">
              <w:rPr>
                <w:sz w:val="20"/>
                <w:szCs w:val="20"/>
              </w:rPr>
              <w:t xml:space="preserve">Код субсидии 803093000 </w:t>
            </w:r>
          </w:p>
          <w:p w:rsidR="00DA1FB1" w:rsidRPr="008024A7" w:rsidRDefault="00DA1FB1" w:rsidP="00F61FD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F61FD1">
            <w:pPr>
              <w:pStyle w:val="ae"/>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411DC1">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F61FD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F61FD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sidR="00411DC1">
              <w:rPr>
                <w:sz w:val="20"/>
                <w:szCs w:val="20"/>
              </w:rPr>
              <w:t>независимой</w:t>
            </w:r>
            <w:r w:rsidRPr="008024A7">
              <w:rPr>
                <w:sz w:val="20"/>
                <w:szCs w:val="20"/>
              </w:rPr>
              <w:t xml:space="preserve"> гарантии, то такие </w:t>
            </w:r>
            <w:r w:rsidR="00371162">
              <w:rPr>
                <w:sz w:val="20"/>
                <w:szCs w:val="20"/>
              </w:rPr>
              <w:t>независимые</w:t>
            </w:r>
            <w:r w:rsidRPr="008024A7">
              <w:rPr>
                <w:sz w:val="20"/>
                <w:szCs w:val="20"/>
              </w:rPr>
              <w:t xml:space="preserve">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xml:space="preserve">, </w:t>
            </w:r>
            <w:r w:rsidRPr="008024A7">
              <w:rPr>
                <w:sz w:val="20"/>
                <w:szCs w:val="20"/>
              </w:rPr>
              <w:lastRenderedPageBreak/>
              <w:t>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411DC1" w:rsidP="00F61FD1">
            <w:pPr>
              <w:shd w:val="clear" w:color="auto" w:fill="FFFFFF"/>
              <w:tabs>
                <w:tab w:val="left" w:pos="1701"/>
              </w:tabs>
              <w:ind w:firstLine="170"/>
              <w:jc w:val="both"/>
              <w:rPr>
                <w:sz w:val="20"/>
                <w:szCs w:val="20"/>
              </w:rPr>
            </w:pPr>
            <w:r>
              <w:rPr>
                <w:sz w:val="20"/>
                <w:szCs w:val="20"/>
              </w:rPr>
              <w:t>Независимая</w:t>
            </w:r>
            <w:r w:rsidR="00DA1FB1" w:rsidRPr="008024A7">
              <w:rPr>
                <w:sz w:val="20"/>
                <w:szCs w:val="20"/>
              </w:rPr>
              <w:t xml:space="preserve"> гарантия, предоставляемая в качестве обеспечения исполнения </w:t>
            </w:r>
            <w:r w:rsidR="00517D57">
              <w:rPr>
                <w:sz w:val="20"/>
                <w:szCs w:val="20"/>
              </w:rPr>
              <w:t>договора</w:t>
            </w:r>
            <w:r w:rsidR="00DA1FB1" w:rsidRPr="008024A7">
              <w:rPr>
                <w:b/>
                <w:sz w:val="20"/>
                <w:szCs w:val="20"/>
                <w:u w:val="single"/>
              </w:rPr>
              <w:t>должна быть безотзывной</w:t>
            </w:r>
            <w:r w:rsidR="00DA1FB1" w:rsidRPr="008024A7">
              <w:rPr>
                <w:sz w:val="20"/>
                <w:szCs w:val="20"/>
              </w:rPr>
              <w:t xml:space="preserve"> и должна содержать:</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xml:space="preserve">,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F61FD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F61FD1">
            <w:pPr>
              <w:shd w:val="clear" w:color="auto" w:fill="FFFFFF"/>
              <w:tabs>
                <w:tab w:val="left" w:pos="1026"/>
              </w:tabs>
              <w:ind w:firstLine="170"/>
              <w:jc w:val="both"/>
              <w:rPr>
                <w:sz w:val="20"/>
                <w:szCs w:val="20"/>
              </w:rPr>
            </w:pPr>
            <w:r w:rsidRPr="008024A7">
              <w:rPr>
                <w:sz w:val="20"/>
                <w:szCs w:val="20"/>
              </w:rPr>
              <w:t xml:space="preserve">В </w:t>
            </w:r>
            <w:r w:rsidR="00371162">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Pr>
                <w:sz w:val="20"/>
                <w:szCs w:val="20"/>
              </w:rPr>
              <w:t>независимой</w:t>
            </w:r>
            <w:r w:rsidRPr="008024A7">
              <w:rPr>
                <w:sz w:val="20"/>
                <w:szCs w:val="20"/>
              </w:rPr>
              <w:t xml:space="preserve"> гарантии, направленное до окончания срока действия </w:t>
            </w:r>
            <w:r w:rsidR="00411DC1">
              <w:rPr>
                <w:sz w:val="20"/>
                <w:szCs w:val="20"/>
              </w:rPr>
              <w:t>независимой</w:t>
            </w:r>
            <w:r w:rsidRPr="008024A7">
              <w:rPr>
                <w:sz w:val="20"/>
                <w:szCs w:val="20"/>
              </w:rPr>
              <w:t xml:space="preserve"> гарантии.</w:t>
            </w:r>
          </w:p>
          <w:p w:rsidR="00DA1FB1" w:rsidRPr="008024A7" w:rsidRDefault="00DA1FB1" w:rsidP="00F61FD1">
            <w:pPr>
              <w:shd w:val="clear" w:color="auto" w:fill="FFFFFF"/>
              <w:tabs>
                <w:tab w:val="left" w:pos="1026"/>
                <w:tab w:val="left" w:pos="2127"/>
              </w:tabs>
              <w:ind w:firstLine="170"/>
              <w:jc w:val="both"/>
              <w:rPr>
                <w:sz w:val="20"/>
                <w:szCs w:val="20"/>
              </w:rPr>
            </w:pPr>
            <w:r w:rsidRPr="008024A7">
              <w:rPr>
                <w:sz w:val="20"/>
                <w:szCs w:val="20"/>
              </w:rPr>
              <w:t>Недопустимо включение в</w:t>
            </w:r>
            <w:r w:rsidR="00371162">
              <w:rPr>
                <w:sz w:val="20"/>
                <w:szCs w:val="20"/>
              </w:rPr>
              <w:t xml:space="preserve"> независимую</w:t>
            </w:r>
            <w:r w:rsidRPr="008024A7">
              <w:rPr>
                <w:sz w:val="20"/>
                <w:szCs w:val="20"/>
              </w:rPr>
              <w:t xml:space="preserve"> гарантию:</w:t>
            </w:r>
          </w:p>
          <w:p w:rsidR="00DA1FB1" w:rsidRPr="008024A7" w:rsidRDefault="00DA1FB1" w:rsidP="00F61FD1">
            <w:pPr>
              <w:pStyle w:val="ConsPlusNormal"/>
              <w:shd w:val="clear" w:color="auto" w:fill="FFFFFF"/>
              <w:tabs>
                <w:tab w:val="left" w:pos="459"/>
                <w:tab w:val="left" w:pos="70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411DC1">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w:t>
            </w:r>
            <w:r w:rsidRPr="008024A7">
              <w:rPr>
                <w:sz w:val="20"/>
                <w:szCs w:val="20"/>
              </w:rPr>
              <w:lastRenderedPageBreak/>
              <w:t>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F61FD1">
            <w:pPr>
              <w:pStyle w:val="ConsPlusNormal"/>
              <w:shd w:val="clear" w:color="auto" w:fill="FFFFFF"/>
              <w:tabs>
                <w:tab w:val="left" w:pos="459"/>
                <w:tab w:val="left" w:pos="70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F61FD1">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Pr>
                <w:sz w:val="20"/>
                <w:szCs w:val="20"/>
              </w:rPr>
              <w:t>независимой</w:t>
            </w:r>
            <w:r w:rsidRPr="008024A7">
              <w:rPr>
                <w:sz w:val="20"/>
                <w:szCs w:val="20"/>
              </w:rPr>
              <w:t xml:space="preserve"> гарантии.</w:t>
            </w:r>
          </w:p>
          <w:p w:rsidR="00DA1FB1" w:rsidRPr="008024A7" w:rsidRDefault="00DA1FB1" w:rsidP="00F61FD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F61FD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F61FD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F61FD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F61FD1">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024A7" w:rsidRDefault="00D12AAF" w:rsidP="00F61FD1">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CF2876" w:rsidRDefault="00A116E1" w:rsidP="00F61FD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F61FD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F61FD1">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F61FD1">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F61FD1">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F61FD1">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F61FD1">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F61FD1">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F61FD1">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 xml:space="preserve">7) идентификационный номер налогоплательщика (при наличии) учредителей, </w:t>
            </w:r>
            <w:r w:rsidRPr="008024A7">
              <w:rPr>
                <w:rFonts w:ascii="Times New Roman" w:hAnsi="Times New Roman" w:cs="Times New Roman"/>
                <w:sz w:val="20"/>
                <w:szCs w:val="20"/>
              </w:rPr>
              <w:lastRenderedPageBreak/>
              <w:t>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F61FD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F61FD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F61FD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F61FD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CC5DDC" w:rsidP="00F61FD1">
            <w:pPr>
              <w:tabs>
                <w:tab w:val="left" w:pos="681"/>
              </w:tabs>
              <w:autoSpaceDE w:val="0"/>
              <w:autoSpaceDN w:val="0"/>
              <w:adjustRightInd w:val="0"/>
              <w:ind w:firstLine="170"/>
              <w:jc w:val="both"/>
              <w:rPr>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F61FD1">
            <w:pPr>
              <w:autoSpaceDE w:val="0"/>
              <w:autoSpaceDN w:val="0"/>
              <w:adjustRightInd w:val="0"/>
              <w:ind w:firstLine="170"/>
              <w:jc w:val="both"/>
              <w:rPr>
                <w:sz w:val="20"/>
                <w:szCs w:val="20"/>
              </w:rPr>
            </w:pPr>
            <w:r w:rsidRPr="008024A7">
              <w:rPr>
                <w:sz w:val="20"/>
                <w:szCs w:val="20"/>
              </w:rPr>
              <w:t>1</w:t>
            </w:r>
            <w:r w:rsidR="00CC5DDC">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F61FD1">
            <w:pPr>
              <w:autoSpaceDE w:val="0"/>
              <w:autoSpaceDN w:val="0"/>
              <w:adjustRightInd w:val="0"/>
              <w:ind w:firstLine="170"/>
              <w:jc w:val="both"/>
              <w:rPr>
                <w:i/>
                <w:sz w:val="20"/>
                <w:szCs w:val="20"/>
              </w:rPr>
            </w:pPr>
            <w:r w:rsidRPr="001E2CB4">
              <w:rPr>
                <w:sz w:val="20"/>
                <w:szCs w:val="20"/>
              </w:rPr>
              <w:t>1</w:t>
            </w:r>
            <w:r w:rsidR="00CC5DDC">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F61FD1">
            <w:pPr>
              <w:autoSpaceDE w:val="0"/>
              <w:autoSpaceDN w:val="0"/>
              <w:adjustRightInd w:val="0"/>
              <w:ind w:firstLine="170"/>
              <w:jc w:val="both"/>
              <w:rPr>
                <w:sz w:val="20"/>
                <w:szCs w:val="20"/>
              </w:rPr>
            </w:pPr>
            <w:r w:rsidRPr="008024A7">
              <w:rPr>
                <w:sz w:val="20"/>
                <w:szCs w:val="20"/>
              </w:rPr>
              <w:t>1</w:t>
            </w:r>
            <w:r w:rsidR="00CC5DDC">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F61FD1">
            <w:pPr>
              <w:autoSpaceDE w:val="0"/>
              <w:autoSpaceDN w:val="0"/>
              <w:adjustRightInd w:val="0"/>
              <w:ind w:firstLine="170"/>
              <w:jc w:val="both"/>
              <w:rPr>
                <w:sz w:val="20"/>
                <w:szCs w:val="20"/>
              </w:rPr>
            </w:pPr>
            <w:r w:rsidRPr="008024A7">
              <w:rPr>
                <w:sz w:val="20"/>
                <w:szCs w:val="20"/>
              </w:rPr>
              <w:t>1</w:t>
            </w:r>
            <w:r w:rsidR="00CC5DDC">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F61FD1">
            <w:pPr>
              <w:autoSpaceDE w:val="0"/>
              <w:autoSpaceDN w:val="0"/>
              <w:adjustRightInd w:val="0"/>
              <w:ind w:firstLine="170"/>
              <w:jc w:val="both"/>
              <w:rPr>
                <w:sz w:val="20"/>
                <w:szCs w:val="20"/>
              </w:rPr>
            </w:pPr>
            <w:r w:rsidRPr="008024A7">
              <w:rPr>
                <w:sz w:val="20"/>
                <w:szCs w:val="20"/>
              </w:rPr>
              <w:t>1</w:t>
            </w:r>
            <w:r w:rsidR="00CC5DDC">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F61FD1">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F61FD1">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8024A7" w:rsidRDefault="00A116E1" w:rsidP="00F61FD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F61FD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 xml:space="preserve">(рекомендуется оформлять в виде </w:t>
            </w:r>
            <w:r w:rsidR="00123C79" w:rsidRPr="008024A7">
              <w:rPr>
                <w:b/>
                <w:i/>
                <w:iCs/>
                <w:sz w:val="20"/>
                <w:szCs w:val="20"/>
              </w:rPr>
              <w:lastRenderedPageBreak/>
              <w:t>файлов с расширением (*.doc), (*.docx))</w:t>
            </w:r>
            <w:r w:rsidR="00AD074B" w:rsidRPr="008024A7">
              <w:rPr>
                <w:iCs/>
                <w:sz w:val="20"/>
                <w:szCs w:val="20"/>
              </w:rPr>
              <w:t>;</w:t>
            </w:r>
          </w:p>
          <w:p w:rsidR="000E0845" w:rsidRPr="008024A7" w:rsidRDefault="000E0845" w:rsidP="00F61FD1">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F61FD1">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CC5DDC" w:rsidRDefault="000E0845" w:rsidP="00F61FD1">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2) </w:t>
            </w:r>
            <w:r w:rsidRPr="00CC5DDC">
              <w:rPr>
                <w:rFonts w:ascii="Times New Roman" w:hAnsi="Times New Roman" w:cs="Times New Roman"/>
                <w:color w:val="auto"/>
                <w:sz w:val="20"/>
                <w:szCs w:val="20"/>
              </w:rPr>
              <w:t>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C5DDC" w:rsidRDefault="000E0845" w:rsidP="00F61FD1">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C5DDC">
              <w:rPr>
                <w:rFonts w:ascii="Times New Roman" w:hAnsi="Times New Roman" w:cs="Times New Roman"/>
                <w:color w:val="auto"/>
                <w:sz w:val="20"/>
                <w:szCs w:val="20"/>
              </w:rPr>
              <w:t xml:space="preserve">3) копия документа, графический вид – файл, содержащий </w:t>
            </w:r>
            <w:r w:rsidRPr="00CC5DDC">
              <w:rPr>
                <w:rFonts w:ascii="Times New Roman" w:hAnsi="Times New Roman" w:cs="Times New Roman"/>
                <w:sz w:val="20"/>
                <w:szCs w:val="20"/>
              </w:rPr>
              <w:t>графический образ оригиналадокумента, заверенный в порядке, установленном извещением о закупке.</w:t>
            </w:r>
          </w:p>
          <w:p w:rsidR="000E0845" w:rsidRPr="008024A7" w:rsidRDefault="000E0845" w:rsidP="00F61FD1">
            <w:pPr>
              <w:ind w:firstLine="170"/>
              <w:jc w:val="both"/>
              <w:rPr>
                <w:iCs/>
                <w:sz w:val="20"/>
                <w:szCs w:val="20"/>
              </w:rPr>
            </w:pPr>
            <w:r w:rsidRPr="00CC5DDC">
              <w:rPr>
                <w:sz w:val="20"/>
                <w:szCs w:val="20"/>
              </w:rPr>
              <w:t xml:space="preserve">Сведения, </w:t>
            </w:r>
            <w:r w:rsidR="006111AB" w:rsidRPr="00CC5DDC">
              <w:rPr>
                <w:sz w:val="20"/>
                <w:szCs w:val="20"/>
              </w:rPr>
              <w:t>сформированные с помощью средств, предусмотренных программно-аппаратным комплексом ЭП</w:t>
            </w:r>
            <w:r w:rsidRPr="00CC5DDC">
              <w:rPr>
                <w:sz w:val="20"/>
                <w:szCs w:val="20"/>
              </w:rPr>
              <w:t xml:space="preserve"> и </w:t>
            </w:r>
            <w:r w:rsidR="006111AB" w:rsidRPr="00CC5DDC">
              <w:rPr>
                <w:sz w:val="20"/>
                <w:szCs w:val="20"/>
              </w:rPr>
              <w:t>сведения в электронном виде</w:t>
            </w:r>
            <w:r w:rsidRPr="00CC5DDC">
              <w:rPr>
                <w:sz w:val="20"/>
                <w:szCs w:val="20"/>
              </w:rPr>
              <w:t xml:space="preserve"> должны совпадать, в случае несовпадения</w:t>
            </w:r>
            <w:r w:rsidRPr="008024A7">
              <w:rPr>
                <w:sz w:val="20"/>
                <w:szCs w:val="20"/>
              </w:rPr>
              <w:t xml:space="preserve">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F61FD1">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F61FD1">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F61FD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F61FD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F61FD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F61FD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F61FD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F61FD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F61FD1">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w:t>
            </w:r>
            <w:r w:rsidRPr="008024A7">
              <w:rPr>
                <w:rFonts w:eastAsia="Lucida Sans Unicode"/>
                <w:b/>
                <w:color w:val="000000" w:themeColor="text1"/>
                <w:sz w:val="20"/>
                <w:szCs w:val="20"/>
              </w:rPr>
              <w:lastRenderedPageBreak/>
              <w:t>налогов и других обязательных платежей</w:t>
            </w:r>
            <w:r w:rsidR="00865039"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8024A7" w:rsidRDefault="00B547DE" w:rsidP="00F61FD1">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747A6E" w:rsidRPr="008024A7" w:rsidRDefault="00747A6E" w:rsidP="00747A6E">
            <w:pPr>
              <w:tabs>
                <w:tab w:val="num" w:pos="0"/>
                <w:tab w:val="num" w:pos="540"/>
              </w:tabs>
              <w:suppressAutoHyphens/>
              <w:ind w:firstLine="170"/>
              <w:jc w:val="both"/>
              <w:rPr>
                <w:sz w:val="20"/>
                <w:szCs w:val="20"/>
              </w:rPr>
            </w:pPr>
            <w:r w:rsidRPr="00747A6E">
              <w:rPr>
                <w:sz w:val="20"/>
                <w:szCs w:val="20"/>
              </w:rPr>
              <w:t xml:space="preserve">Цена </w:t>
            </w:r>
            <w:r>
              <w:rPr>
                <w:sz w:val="20"/>
                <w:szCs w:val="20"/>
              </w:rPr>
              <w:t>д</w:t>
            </w:r>
            <w:r w:rsidRPr="00747A6E">
              <w:rPr>
                <w:sz w:val="20"/>
                <w:szCs w:val="20"/>
              </w:rPr>
              <w:t xml:space="preserve">оговора включает стоимость оборудования, НДС (в случае, если Поставщик является плательщиком НДС), стоимость доставки оборудования, стоимость погрузочно-разгрузочных работ, расходы на проведение ввода в эксплуатацию оборудования, расходы на проведение инструктажа </w:t>
            </w:r>
            <w:r w:rsidRPr="00747A6E">
              <w:rPr>
                <w:color w:val="000000"/>
                <w:sz w:val="20"/>
                <w:szCs w:val="20"/>
              </w:rPr>
              <w:t>специалистов Заказчика</w:t>
            </w:r>
            <w:r w:rsidRPr="00747A6E">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w:t>
            </w:r>
            <w:r w:rsidR="00DC37F7" w:rsidRPr="00747A6E">
              <w:rPr>
                <w:sz w:val="20"/>
                <w:szCs w:val="20"/>
              </w:rPr>
              <w:t xml:space="preserve">Цена договора является твердой и определяется на весь срок </w:t>
            </w:r>
            <w:r w:rsidR="00DC37F7" w:rsidRPr="00747A6E">
              <w:rPr>
                <w:sz w:val="20"/>
                <w:szCs w:val="20"/>
              </w:rPr>
              <w:lastRenderedPageBreak/>
              <w:t>исполнения договора.</w:t>
            </w:r>
          </w:p>
        </w:tc>
      </w:tr>
      <w:tr w:rsidR="00865039"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F61FD1">
            <w:pPr>
              <w:rPr>
                <w:b/>
                <w:sz w:val="20"/>
                <w:szCs w:val="20"/>
              </w:rPr>
            </w:pPr>
            <w:r w:rsidRPr="008024A7">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BD0D1F" w:rsidRDefault="009218F1" w:rsidP="00F61FD1">
            <w:pPr>
              <w:ind w:firstLine="170"/>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Pr>
                <w:sz w:val="20"/>
                <w:szCs w:val="20"/>
              </w:rPr>
              <w:t>7</w:t>
            </w:r>
            <w:r w:rsidRPr="00AC7B6A">
              <w:rPr>
                <w:sz w:val="20"/>
                <w:szCs w:val="20"/>
              </w:rPr>
              <w:t xml:space="preserve"> (</w:t>
            </w:r>
            <w:r>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средств с расчетного счета Заказчика.</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rPr>
                <w:b/>
                <w:sz w:val="20"/>
                <w:szCs w:val="20"/>
              </w:rPr>
            </w:pPr>
            <w:r w:rsidRPr="008024A7">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024A7" w:rsidRDefault="00487F7E" w:rsidP="00F61FD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F61FD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F61FD1">
            <w:pPr>
              <w:autoSpaceDE w:val="0"/>
              <w:autoSpaceDN w:val="0"/>
              <w:adjustRightInd w:val="0"/>
              <w:ind w:firstLine="170"/>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F61FD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F61FD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F61FD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F61FD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F61FD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 xml:space="preserve">обладание участником закупки с участием субъектов малого и среднего предпринимательства исключительными правами на результаты интеллектуальной </w:t>
            </w:r>
            <w:r w:rsidR="00002A11" w:rsidRPr="008024A7">
              <w:rPr>
                <w:sz w:val="20"/>
                <w:szCs w:val="20"/>
              </w:rPr>
              <w:lastRenderedPageBreak/>
              <w:t>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F61FD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CC5DDC" w:rsidRDefault="00CC5DDC" w:rsidP="00F61FD1">
            <w:pPr>
              <w:autoSpaceDE w:val="0"/>
              <w:autoSpaceDN w:val="0"/>
              <w:adjustRightInd w:val="0"/>
              <w:ind w:firstLine="170"/>
              <w:jc w:val="both"/>
              <w:rPr>
                <w:sz w:val="20"/>
                <w:szCs w:val="20"/>
              </w:rPr>
            </w:pPr>
            <w:r>
              <w:rPr>
                <w:sz w:val="20"/>
                <w:szCs w:val="20"/>
              </w:rPr>
              <w:t>10)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4043" w:rsidRPr="008024A7" w:rsidRDefault="00002A11" w:rsidP="00F61FD1">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F61FD1">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F61FD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F61FD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F61FD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F61FD1">
            <w:pPr>
              <w:ind w:firstLine="170"/>
              <w:jc w:val="both"/>
              <w:rPr>
                <w:sz w:val="20"/>
                <w:szCs w:val="20"/>
              </w:rPr>
            </w:pPr>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F61FD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218F1">
            <w:pPr>
              <w:ind w:firstLine="170"/>
              <w:jc w:val="both"/>
              <w:rPr>
                <w:sz w:val="20"/>
                <w:szCs w:val="20"/>
              </w:rPr>
            </w:pPr>
            <w:r w:rsidRPr="008024A7">
              <w:rPr>
                <w:sz w:val="20"/>
                <w:szCs w:val="20"/>
              </w:rPr>
              <w:t>«</w:t>
            </w:r>
            <w:r w:rsidR="009218F1">
              <w:rPr>
                <w:sz w:val="20"/>
                <w:szCs w:val="20"/>
              </w:rPr>
              <w:t>05</w:t>
            </w:r>
            <w:r w:rsidR="00487F7E" w:rsidRPr="008024A7">
              <w:rPr>
                <w:sz w:val="20"/>
                <w:szCs w:val="20"/>
              </w:rPr>
              <w:t xml:space="preserve">» </w:t>
            </w:r>
            <w:r w:rsidR="009218F1">
              <w:rPr>
                <w:sz w:val="20"/>
                <w:szCs w:val="20"/>
              </w:rPr>
              <w:t>июня</w:t>
            </w:r>
            <w:r w:rsidR="00CC5DDC">
              <w:rPr>
                <w:sz w:val="20"/>
                <w:szCs w:val="20"/>
              </w:rPr>
              <w:t xml:space="preserve"> 2023</w:t>
            </w:r>
            <w:r w:rsidR="00487F7E" w:rsidRPr="008024A7">
              <w:rPr>
                <w:sz w:val="20"/>
                <w:szCs w:val="20"/>
              </w:rPr>
              <w:t xml:space="preserve"> г.</w:t>
            </w:r>
            <w:r w:rsidR="00123C79" w:rsidRPr="008024A7">
              <w:rPr>
                <w:sz w:val="20"/>
                <w:szCs w:val="20"/>
              </w:rPr>
              <w:t xml:space="preserve"> (16:00)</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Default="002E2A75" w:rsidP="00F61FD1">
            <w:pPr>
              <w:ind w:firstLine="170"/>
              <w:jc w:val="both"/>
              <w:rPr>
                <w:b/>
                <w:sz w:val="20"/>
                <w:szCs w:val="20"/>
              </w:rPr>
            </w:pPr>
          </w:p>
          <w:p w:rsidR="00487F7E" w:rsidRPr="00180675" w:rsidRDefault="00487F7E" w:rsidP="009218F1">
            <w:pPr>
              <w:ind w:firstLine="170"/>
              <w:jc w:val="both"/>
              <w:rPr>
                <w:b/>
                <w:sz w:val="20"/>
                <w:szCs w:val="20"/>
              </w:rPr>
            </w:pPr>
            <w:r w:rsidRPr="00180675">
              <w:rPr>
                <w:b/>
                <w:sz w:val="20"/>
                <w:szCs w:val="20"/>
              </w:rPr>
              <w:t>«</w:t>
            </w:r>
            <w:r w:rsidR="009218F1">
              <w:rPr>
                <w:b/>
                <w:sz w:val="20"/>
                <w:szCs w:val="20"/>
              </w:rPr>
              <w:t>06</w:t>
            </w:r>
            <w:r w:rsidRPr="00180675">
              <w:rPr>
                <w:b/>
                <w:sz w:val="20"/>
                <w:szCs w:val="20"/>
              </w:rPr>
              <w:t xml:space="preserve">» </w:t>
            </w:r>
            <w:r w:rsidR="009218F1">
              <w:rPr>
                <w:b/>
                <w:sz w:val="20"/>
                <w:szCs w:val="20"/>
              </w:rPr>
              <w:t xml:space="preserve">июня </w:t>
            </w:r>
            <w:r w:rsidR="00CC5DDC">
              <w:rPr>
                <w:b/>
                <w:sz w:val="20"/>
                <w:szCs w:val="20"/>
              </w:rPr>
              <w:t>2023</w:t>
            </w:r>
            <w:r w:rsidRPr="00180675">
              <w:rPr>
                <w:b/>
                <w:sz w:val="20"/>
                <w:szCs w:val="20"/>
              </w:rPr>
              <w:t xml:space="preserve"> г.</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E26B6D" w:rsidP="00F61FD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F61FD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F61FD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F61FD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C5DDC">
              <w:rPr>
                <w:sz w:val="20"/>
                <w:szCs w:val="20"/>
              </w:rPr>
              <w:t>и</w:t>
            </w:r>
            <w:r w:rsidRPr="008024A7">
              <w:rPr>
                <w:sz w:val="20"/>
                <w:szCs w:val="20"/>
              </w:rPr>
              <w:t xml:space="preserve"> № </w:t>
            </w:r>
            <w:r w:rsidR="00CC5DDC">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F61FD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F61FD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F61FD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F61FD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F61FD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F61FD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F61FD1">
            <w:pPr>
              <w:autoSpaceDE w:val="0"/>
              <w:autoSpaceDN w:val="0"/>
              <w:adjustRightInd w:val="0"/>
              <w:ind w:firstLine="17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8024A7">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F61FD1">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024A7" w:rsidRDefault="00E547AA" w:rsidP="00F61FD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F61FD1">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024A7" w:rsidRDefault="00E547AA" w:rsidP="00F61FD1">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F54BE7" w:rsidP="00F61FD1">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024A7" w:rsidRDefault="00F54BE7" w:rsidP="00F61FD1">
            <w:pPr>
              <w:ind w:firstLine="170"/>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024A7" w:rsidRDefault="0023182C" w:rsidP="00F61FD1">
            <w:pPr>
              <w:pStyle w:val="ad"/>
              <w:tabs>
                <w:tab w:val="left" w:pos="459"/>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F61FD1">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F61FD1">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F61FD1">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F61FD1">
            <w:pPr>
              <w:tabs>
                <w:tab w:val="left" w:pos="459"/>
              </w:tabs>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F61FD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F61FD1">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F61FD1">
            <w:pPr>
              <w:ind w:firstLine="170"/>
              <w:jc w:val="both"/>
              <w:rPr>
                <w:sz w:val="20"/>
                <w:szCs w:val="20"/>
              </w:rPr>
            </w:pPr>
            <w:r w:rsidRPr="008024A7">
              <w:rPr>
                <w:sz w:val="20"/>
                <w:szCs w:val="20"/>
              </w:rPr>
              <w:lastRenderedPageBreak/>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F61FD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F61FD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024A7" w:rsidRDefault="00B92215" w:rsidP="00F61FD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F61FD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F61FD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F61FD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F61FD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w:t>
            </w:r>
            <w:r w:rsidRPr="008024A7">
              <w:rPr>
                <w:bCs/>
                <w:sz w:val="20"/>
                <w:szCs w:val="20"/>
              </w:rPr>
              <w:lastRenderedPageBreak/>
              <w:t>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F61FD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F61FD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F61FD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8024A7" w:rsidRDefault="008D2A40" w:rsidP="00F61FD1">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024A7" w:rsidRDefault="00985A86" w:rsidP="00F61FD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F61FD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F61FD1">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F61FD1">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lastRenderedPageBreak/>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F61FD1">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F61FD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F61FD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F61FD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61FD1">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61FD1">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61FD1">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61FD1">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F61FD1">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F61FD1">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F61FD1">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w:t>
            </w:r>
            <w:r w:rsidRPr="008024A7">
              <w:rPr>
                <w:rFonts w:ascii="Times New Roman" w:hAnsi="Times New Roman"/>
                <w:sz w:val="20"/>
                <w:szCs w:val="20"/>
              </w:rPr>
              <w:lastRenderedPageBreak/>
              <w:t>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F61FD1">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F61FD1">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F61FD1">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F61FD1">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024A7" w:rsidRDefault="00D30108" w:rsidP="00F61FD1">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F61FD1">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F61FD1">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024A7" w:rsidRDefault="00D30108" w:rsidP="00F61FD1">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1FD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rPr>
                <w:b/>
                <w:sz w:val="20"/>
                <w:szCs w:val="20"/>
              </w:rPr>
            </w:pPr>
            <w:r w:rsidRPr="008024A7">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024A7" w:rsidRDefault="00487F7E" w:rsidP="00F61FD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6E56E4" w:rsidRDefault="006E56E4" w:rsidP="00B8322C">
      <w:pPr>
        <w:jc w:val="right"/>
        <w:rPr>
          <w:b/>
          <w:bCs/>
          <w:sz w:val="20"/>
          <w:szCs w:val="20"/>
        </w:rPr>
      </w:pPr>
    </w:p>
    <w:p w:rsidR="0071150A" w:rsidRDefault="0071150A" w:rsidP="00B8322C">
      <w:pPr>
        <w:jc w:val="right"/>
        <w:rPr>
          <w:b/>
          <w:bCs/>
          <w:sz w:val="20"/>
          <w:szCs w:val="20"/>
        </w:rPr>
      </w:pPr>
    </w:p>
    <w:p w:rsidR="00F61FD1" w:rsidRDefault="00F61FD1" w:rsidP="00B8322C">
      <w:pPr>
        <w:jc w:val="right"/>
        <w:rPr>
          <w:b/>
          <w:bCs/>
          <w:sz w:val="20"/>
          <w:szCs w:val="20"/>
        </w:rPr>
      </w:pPr>
    </w:p>
    <w:p w:rsidR="00F61FD1" w:rsidRDefault="00F61FD1" w:rsidP="00B8322C">
      <w:pPr>
        <w:jc w:val="right"/>
        <w:rPr>
          <w:b/>
          <w:bCs/>
          <w:sz w:val="20"/>
          <w:szCs w:val="20"/>
        </w:rPr>
      </w:pPr>
    </w:p>
    <w:p w:rsidR="00F61FD1" w:rsidRDefault="00F61FD1" w:rsidP="00B8322C">
      <w:pPr>
        <w:jc w:val="right"/>
        <w:rPr>
          <w:b/>
          <w:bCs/>
          <w:sz w:val="20"/>
          <w:szCs w:val="20"/>
        </w:rPr>
      </w:pPr>
    </w:p>
    <w:p w:rsidR="00F61FD1" w:rsidRDefault="00F61FD1" w:rsidP="00B8322C">
      <w:pPr>
        <w:jc w:val="right"/>
        <w:rPr>
          <w:b/>
          <w:bCs/>
          <w:sz w:val="20"/>
          <w:szCs w:val="20"/>
        </w:rPr>
      </w:pPr>
    </w:p>
    <w:p w:rsidR="00747A6E" w:rsidRDefault="00747A6E" w:rsidP="00B8322C">
      <w:pPr>
        <w:jc w:val="right"/>
        <w:rPr>
          <w:b/>
          <w:bCs/>
          <w:sz w:val="20"/>
          <w:szCs w:val="20"/>
        </w:rPr>
      </w:pPr>
    </w:p>
    <w:p w:rsidR="00747A6E" w:rsidRDefault="00747A6E" w:rsidP="00B8322C">
      <w:pPr>
        <w:jc w:val="right"/>
        <w:rPr>
          <w:b/>
          <w:bCs/>
          <w:sz w:val="20"/>
          <w:szCs w:val="20"/>
        </w:rPr>
      </w:pPr>
    </w:p>
    <w:p w:rsidR="00F61FD1" w:rsidRDefault="00F61FD1" w:rsidP="00B8322C">
      <w:pPr>
        <w:jc w:val="right"/>
        <w:rPr>
          <w:b/>
          <w:bCs/>
          <w:sz w:val="20"/>
          <w:szCs w:val="20"/>
        </w:rPr>
      </w:pPr>
    </w:p>
    <w:p w:rsidR="00517D57" w:rsidRDefault="00517D57"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9218F1"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747A6E">
        <w:rPr>
          <w:b/>
          <w:sz w:val="20"/>
          <w:szCs w:val="20"/>
        </w:rPr>
        <w:t>устройствадля исследования вибрационной чувствительности</w:t>
      </w:r>
      <w:r w:rsidR="00E906F0">
        <w:rPr>
          <w:b/>
          <w:kern w:val="32"/>
          <w:sz w:val="20"/>
          <w:szCs w:val="20"/>
        </w:rPr>
        <w:t xml:space="preserve">путем запроса котировок в электронной форме, участниками которого могут являться только субъекты </w:t>
      </w:r>
      <w:r w:rsidR="00E906F0" w:rsidRPr="009218F1">
        <w:rPr>
          <w:b/>
          <w:kern w:val="32"/>
          <w:sz w:val="20"/>
          <w:szCs w:val="20"/>
        </w:rPr>
        <w:t>малого и среднего предпринимательства</w:t>
      </w:r>
    </w:p>
    <w:p w:rsidR="00694F14" w:rsidRPr="009218F1" w:rsidRDefault="00694F14" w:rsidP="00694F14">
      <w:pPr>
        <w:jc w:val="right"/>
        <w:outlineLvl w:val="1"/>
        <w:rPr>
          <w:b/>
          <w:bCs/>
          <w:sz w:val="20"/>
          <w:szCs w:val="20"/>
        </w:rPr>
      </w:pPr>
      <w:r w:rsidRPr="009218F1">
        <w:rPr>
          <w:b/>
          <w:kern w:val="32"/>
          <w:sz w:val="20"/>
          <w:szCs w:val="20"/>
        </w:rPr>
        <w:t xml:space="preserve">№ </w:t>
      </w:r>
      <w:r w:rsidR="00747A6E" w:rsidRPr="009218F1">
        <w:rPr>
          <w:b/>
          <w:kern w:val="32"/>
          <w:sz w:val="20"/>
          <w:szCs w:val="20"/>
        </w:rPr>
        <w:t>134-23</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681F91">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747A6E">
        <w:rPr>
          <w:b/>
          <w:bCs/>
          <w:sz w:val="20"/>
        </w:rPr>
        <w:t>устройства для исследования вибрационной чувствительности</w:t>
      </w:r>
    </w:p>
    <w:tbl>
      <w:tblPr>
        <w:tblW w:w="0" w:type="auto"/>
        <w:tblInd w:w="-318" w:type="dxa"/>
        <w:tblLook w:val="04A0"/>
      </w:tblPr>
      <w:tblGrid>
        <w:gridCol w:w="580"/>
        <w:gridCol w:w="3781"/>
        <w:gridCol w:w="2324"/>
        <w:gridCol w:w="699"/>
        <w:gridCol w:w="684"/>
        <w:gridCol w:w="2671"/>
      </w:tblGrid>
      <w:tr w:rsidR="00FC5E8C" w:rsidRPr="00517D57" w:rsidTr="00681F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517D57" w:rsidRDefault="00FC5E8C" w:rsidP="00681F91">
            <w:pPr>
              <w:jc w:val="center"/>
              <w:rPr>
                <w:b/>
                <w:color w:val="000000"/>
                <w:sz w:val="18"/>
                <w:szCs w:val="18"/>
              </w:rPr>
            </w:pPr>
            <w:r w:rsidRPr="00517D57">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517D57" w:rsidRDefault="00FC5E8C" w:rsidP="00681F91">
            <w:pPr>
              <w:jc w:val="center"/>
              <w:rPr>
                <w:b/>
                <w:color w:val="000000"/>
                <w:sz w:val="18"/>
                <w:szCs w:val="18"/>
              </w:rPr>
            </w:pPr>
            <w:r w:rsidRPr="00517D57">
              <w:rPr>
                <w:b/>
                <w:sz w:val="18"/>
                <w:szCs w:val="18"/>
              </w:rPr>
              <w:t>Наименование поставляемого товара</w:t>
            </w:r>
          </w:p>
        </w:tc>
        <w:tc>
          <w:tcPr>
            <w:tcW w:w="0" w:type="auto"/>
            <w:tcBorders>
              <w:top w:val="single" w:sz="4" w:space="0" w:color="auto"/>
              <w:left w:val="nil"/>
              <w:bottom w:val="single" w:sz="4" w:space="0" w:color="auto"/>
              <w:right w:val="single" w:sz="4" w:space="0" w:color="auto"/>
            </w:tcBorders>
            <w:vAlign w:val="center"/>
          </w:tcPr>
          <w:p w:rsidR="00FC5E8C" w:rsidRPr="00517D57" w:rsidRDefault="00FC5E8C" w:rsidP="00681F91">
            <w:pPr>
              <w:jc w:val="center"/>
              <w:rPr>
                <w:b/>
                <w:color w:val="000000"/>
                <w:sz w:val="18"/>
                <w:szCs w:val="18"/>
              </w:rPr>
            </w:pPr>
            <w:r w:rsidRPr="00517D57">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517D57" w:rsidRDefault="00FC5E8C" w:rsidP="00681F91">
            <w:pPr>
              <w:jc w:val="center"/>
              <w:rPr>
                <w:b/>
                <w:color w:val="000000"/>
                <w:sz w:val="18"/>
                <w:szCs w:val="18"/>
              </w:rPr>
            </w:pPr>
            <w:r w:rsidRPr="00517D57">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C5E8C" w:rsidRPr="00517D57" w:rsidRDefault="00FC5E8C" w:rsidP="00681F91">
            <w:pPr>
              <w:jc w:val="center"/>
              <w:rPr>
                <w:b/>
                <w:color w:val="000000"/>
                <w:sz w:val="18"/>
                <w:szCs w:val="18"/>
              </w:rPr>
            </w:pPr>
            <w:r w:rsidRPr="00517D57">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C5E8C" w:rsidRPr="00517D57" w:rsidRDefault="00FC5E8C" w:rsidP="00681F91">
            <w:pPr>
              <w:jc w:val="center"/>
              <w:rPr>
                <w:b/>
                <w:color w:val="000000"/>
                <w:sz w:val="18"/>
                <w:szCs w:val="18"/>
              </w:rPr>
            </w:pPr>
            <w:r w:rsidRPr="00517D57">
              <w:rPr>
                <w:b/>
                <w:color w:val="000000"/>
                <w:sz w:val="18"/>
                <w:szCs w:val="18"/>
              </w:rPr>
              <w:t>Начальная (максимальная)* цена за ед., руб.</w:t>
            </w:r>
          </w:p>
        </w:tc>
      </w:tr>
      <w:tr w:rsidR="009218F1" w:rsidRPr="00517D57" w:rsidTr="009218F1">
        <w:trPr>
          <w:trHeight w:val="20"/>
        </w:trPr>
        <w:tc>
          <w:tcPr>
            <w:tcW w:w="0" w:type="auto"/>
            <w:tcBorders>
              <w:top w:val="single" w:sz="4" w:space="0" w:color="auto"/>
              <w:left w:val="single" w:sz="4" w:space="0" w:color="auto"/>
              <w:bottom w:val="single" w:sz="4" w:space="0" w:color="auto"/>
              <w:right w:val="nil"/>
            </w:tcBorders>
            <w:shd w:val="clear" w:color="auto" w:fill="auto"/>
          </w:tcPr>
          <w:p w:rsidR="009218F1" w:rsidRPr="00517D57" w:rsidRDefault="009218F1" w:rsidP="00681F91">
            <w:pPr>
              <w:jc w:val="center"/>
              <w:rPr>
                <w:sz w:val="18"/>
                <w:szCs w:val="18"/>
              </w:rPr>
            </w:pPr>
            <w:r w:rsidRPr="00517D57">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218F1" w:rsidRPr="00692291" w:rsidRDefault="009218F1" w:rsidP="009218F1">
            <w:pPr>
              <w:jc w:val="center"/>
              <w:rPr>
                <w:sz w:val="18"/>
                <w:szCs w:val="18"/>
                <w:lang w:eastAsia="en-US"/>
              </w:rPr>
            </w:pPr>
            <w:r w:rsidRPr="00692291">
              <w:rPr>
                <w:sz w:val="18"/>
                <w:szCs w:val="18"/>
                <w:lang w:eastAsia="en-US"/>
              </w:rPr>
              <w:t>Устройство для исследования вибрационнойчувствительности</w:t>
            </w:r>
          </w:p>
        </w:tc>
        <w:tc>
          <w:tcPr>
            <w:tcW w:w="0" w:type="auto"/>
            <w:tcBorders>
              <w:top w:val="single" w:sz="4" w:space="0" w:color="auto"/>
              <w:left w:val="nil"/>
              <w:bottom w:val="single" w:sz="4" w:space="0" w:color="auto"/>
              <w:right w:val="single" w:sz="4" w:space="0" w:color="auto"/>
            </w:tcBorders>
            <w:vAlign w:val="center"/>
          </w:tcPr>
          <w:p w:rsidR="009218F1" w:rsidRPr="00692291" w:rsidRDefault="009218F1" w:rsidP="009218F1">
            <w:pPr>
              <w:rPr>
                <w:sz w:val="18"/>
                <w:szCs w:val="18"/>
                <w:lang w:eastAsia="en-US"/>
              </w:rPr>
            </w:pPr>
            <w:r w:rsidRPr="00692291">
              <w:rPr>
                <w:sz w:val="18"/>
                <w:szCs w:val="18"/>
                <w:lang w:eastAsia="en-US"/>
              </w:rPr>
              <w:t>Указаны в Та</w:t>
            </w:r>
            <w:r>
              <w:rPr>
                <w:sz w:val="18"/>
                <w:szCs w:val="18"/>
                <w:lang w:eastAsia="en-US"/>
              </w:rPr>
              <w:t>б</w:t>
            </w:r>
            <w:r w:rsidRPr="00692291">
              <w:rPr>
                <w:sz w:val="18"/>
                <w:szCs w:val="18"/>
                <w:lang w:eastAsia="en-US"/>
              </w:rPr>
              <w:t>лице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218F1" w:rsidRPr="00692291" w:rsidRDefault="009218F1" w:rsidP="009218F1">
            <w:pPr>
              <w:jc w:val="center"/>
              <w:rPr>
                <w:sz w:val="18"/>
                <w:szCs w:val="18"/>
                <w:lang w:eastAsia="en-US"/>
              </w:rPr>
            </w:pPr>
            <w:r w:rsidRPr="00692291">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9218F1" w:rsidRPr="00692291" w:rsidRDefault="009218F1" w:rsidP="009218F1">
            <w:pPr>
              <w:jc w:val="center"/>
              <w:rPr>
                <w:sz w:val="18"/>
                <w:szCs w:val="18"/>
                <w:lang w:eastAsia="en-US"/>
              </w:rPr>
            </w:pPr>
            <w:r>
              <w:rPr>
                <w:sz w:val="18"/>
                <w:szCs w:val="18"/>
                <w:lang w:eastAsia="en-US"/>
              </w:rPr>
              <w:t>1</w:t>
            </w:r>
          </w:p>
        </w:tc>
        <w:tc>
          <w:tcPr>
            <w:tcW w:w="0" w:type="auto"/>
            <w:tcBorders>
              <w:top w:val="single" w:sz="4" w:space="0" w:color="auto"/>
              <w:left w:val="nil"/>
              <w:bottom w:val="single" w:sz="4" w:space="0" w:color="auto"/>
              <w:right w:val="single" w:sz="4" w:space="0" w:color="auto"/>
            </w:tcBorders>
            <w:vAlign w:val="center"/>
          </w:tcPr>
          <w:p w:rsidR="009218F1" w:rsidRPr="00692291" w:rsidRDefault="009218F1" w:rsidP="009218F1">
            <w:pPr>
              <w:jc w:val="center"/>
              <w:rPr>
                <w:sz w:val="18"/>
                <w:szCs w:val="18"/>
                <w:lang w:eastAsia="en-US"/>
              </w:rPr>
            </w:pPr>
            <w:r>
              <w:rPr>
                <w:sz w:val="18"/>
                <w:szCs w:val="18"/>
                <w:lang w:eastAsia="en-US"/>
              </w:rPr>
              <w:t>540 000,00</w:t>
            </w:r>
          </w:p>
        </w:tc>
      </w:tr>
    </w:tbl>
    <w:p w:rsidR="003F2999" w:rsidRPr="003F2999" w:rsidRDefault="003F2999" w:rsidP="00681F91">
      <w:pPr>
        <w:pStyle w:val="13"/>
        <w:spacing w:line="240" w:lineRule="auto"/>
        <w:ind w:left="0" w:firstLine="0"/>
        <w:jc w:val="both"/>
        <w:rPr>
          <w:sz w:val="16"/>
          <w:szCs w:val="16"/>
        </w:rPr>
      </w:pPr>
      <w:r w:rsidRPr="003F2999">
        <w:rPr>
          <w:sz w:val="16"/>
          <w:szCs w:val="16"/>
        </w:rPr>
        <w:t>*</w:t>
      </w:r>
      <w:r>
        <w:rPr>
          <w:sz w:val="16"/>
          <w:szCs w:val="16"/>
        </w:rPr>
        <w:t>-</w:t>
      </w:r>
      <w:r w:rsidRPr="003F2999">
        <w:rPr>
          <w:sz w:val="16"/>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w:t>
      </w:r>
      <w:r>
        <w:rPr>
          <w:sz w:val="16"/>
          <w:szCs w:val="16"/>
        </w:rPr>
        <w:t>варам российского происхождения.</w:t>
      </w:r>
    </w:p>
    <w:p w:rsidR="009218F1" w:rsidRDefault="009218F1" w:rsidP="009218F1">
      <w:pPr>
        <w:ind w:left="-426" w:firstLine="1134"/>
        <w:jc w:val="right"/>
        <w:rPr>
          <w:sz w:val="20"/>
          <w:szCs w:val="20"/>
        </w:rPr>
      </w:pPr>
    </w:p>
    <w:p w:rsidR="009218F1" w:rsidRPr="009218F1" w:rsidRDefault="009218F1" w:rsidP="009218F1">
      <w:pPr>
        <w:spacing w:after="240"/>
        <w:ind w:left="-426" w:firstLine="1134"/>
        <w:jc w:val="right"/>
        <w:rPr>
          <w:b/>
          <w:sz w:val="20"/>
          <w:szCs w:val="20"/>
        </w:rPr>
      </w:pPr>
      <w:r w:rsidRPr="009218F1">
        <w:rPr>
          <w:b/>
          <w:sz w:val="20"/>
          <w:szCs w:val="2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
        <w:gridCol w:w="6381"/>
        <w:gridCol w:w="2300"/>
        <w:gridCol w:w="1209"/>
      </w:tblGrid>
      <w:tr w:rsidR="009218F1" w:rsidRPr="00692291" w:rsidTr="007326A0">
        <w:trPr>
          <w:trHeight w:val="20"/>
        </w:trPr>
        <w:tc>
          <w:tcPr>
            <w:tcW w:w="0" w:type="auto"/>
            <w:shd w:val="clear" w:color="auto" w:fill="auto"/>
            <w:vAlign w:val="center"/>
          </w:tcPr>
          <w:p w:rsidR="009218F1" w:rsidRPr="00692291" w:rsidRDefault="009218F1" w:rsidP="007326A0">
            <w:pPr>
              <w:pStyle w:val="ConsNormal"/>
              <w:widowControl/>
              <w:ind w:firstLine="0"/>
              <w:jc w:val="center"/>
              <w:rPr>
                <w:rFonts w:ascii="Times New Roman" w:hAnsi="Times New Roman" w:cs="Times New Roman"/>
                <w:b/>
                <w:bCs/>
                <w:sz w:val="18"/>
                <w:szCs w:val="18"/>
              </w:rPr>
            </w:pPr>
            <w:r w:rsidRPr="00692291">
              <w:rPr>
                <w:rFonts w:ascii="Times New Roman" w:hAnsi="Times New Roman" w:cs="Times New Roman"/>
                <w:b/>
                <w:bCs/>
                <w:sz w:val="18"/>
                <w:szCs w:val="18"/>
              </w:rPr>
              <w:t>№</w:t>
            </w:r>
          </w:p>
          <w:p w:rsidR="009218F1" w:rsidRPr="00692291" w:rsidRDefault="009218F1" w:rsidP="007326A0">
            <w:pPr>
              <w:pStyle w:val="ConsNormal"/>
              <w:widowControl/>
              <w:ind w:firstLine="0"/>
              <w:jc w:val="center"/>
              <w:rPr>
                <w:rFonts w:ascii="Times New Roman" w:hAnsi="Times New Roman" w:cs="Times New Roman"/>
                <w:b/>
                <w:bCs/>
                <w:sz w:val="18"/>
                <w:szCs w:val="18"/>
              </w:rPr>
            </w:pPr>
            <w:r w:rsidRPr="00692291">
              <w:rPr>
                <w:rFonts w:ascii="Times New Roman" w:hAnsi="Times New Roman" w:cs="Times New Roman"/>
                <w:b/>
                <w:bCs/>
                <w:sz w:val="18"/>
                <w:szCs w:val="18"/>
              </w:rPr>
              <w:t>п/п</w:t>
            </w:r>
          </w:p>
        </w:tc>
        <w:tc>
          <w:tcPr>
            <w:tcW w:w="6381" w:type="dxa"/>
            <w:shd w:val="clear" w:color="auto" w:fill="auto"/>
            <w:vAlign w:val="center"/>
          </w:tcPr>
          <w:p w:rsidR="009218F1" w:rsidRPr="00692291" w:rsidRDefault="009218F1" w:rsidP="007326A0">
            <w:pPr>
              <w:pStyle w:val="ConsNormal"/>
              <w:widowControl/>
              <w:ind w:firstLine="0"/>
              <w:jc w:val="center"/>
              <w:rPr>
                <w:rFonts w:ascii="Times New Roman" w:hAnsi="Times New Roman" w:cs="Times New Roman"/>
                <w:b/>
                <w:bCs/>
                <w:sz w:val="18"/>
                <w:szCs w:val="18"/>
              </w:rPr>
            </w:pPr>
            <w:r w:rsidRPr="00692291">
              <w:rPr>
                <w:rFonts w:ascii="Times New Roman" w:hAnsi="Times New Roman" w:cs="Times New Roman"/>
                <w:b/>
                <w:bCs/>
                <w:sz w:val="18"/>
                <w:szCs w:val="18"/>
              </w:rPr>
              <w:t>Функции, количественные характеристикии комплектация</w:t>
            </w:r>
          </w:p>
        </w:tc>
        <w:tc>
          <w:tcPr>
            <w:tcW w:w="3509" w:type="dxa"/>
            <w:gridSpan w:val="2"/>
            <w:shd w:val="clear" w:color="auto" w:fill="auto"/>
            <w:vAlign w:val="center"/>
          </w:tcPr>
          <w:p w:rsidR="009218F1" w:rsidRPr="00692291" w:rsidRDefault="009218F1" w:rsidP="007326A0">
            <w:pPr>
              <w:pStyle w:val="ConsNormal"/>
              <w:widowControl/>
              <w:ind w:firstLine="0"/>
              <w:jc w:val="center"/>
              <w:rPr>
                <w:rFonts w:ascii="Times New Roman" w:hAnsi="Times New Roman" w:cs="Times New Roman"/>
                <w:b/>
                <w:bCs/>
                <w:sz w:val="18"/>
                <w:szCs w:val="18"/>
              </w:rPr>
            </w:pPr>
            <w:r w:rsidRPr="00692291">
              <w:rPr>
                <w:rFonts w:ascii="Times New Roman" w:hAnsi="Times New Roman" w:cs="Times New Roman"/>
                <w:b/>
                <w:bCs/>
                <w:sz w:val="18"/>
                <w:szCs w:val="18"/>
              </w:rPr>
              <w:t xml:space="preserve">Наличие функций или величина </w:t>
            </w:r>
            <w:r w:rsidR="007326A0">
              <w:rPr>
                <w:rFonts w:ascii="Times New Roman" w:hAnsi="Times New Roman" w:cs="Times New Roman"/>
                <w:b/>
                <w:bCs/>
                <w:sz w:val="18"/>
                <w:szCs w:val="18"/>
              </w:rPr>
              <w:t>п</w:t>
            </w:r>
            <w:r w:rsidRPr="00692291">
              <w:rPr>
                <w:rFonts w:ascii="Times New Roman" w:hAnsi="Times New Roman" w:cs="Times New Roman"/>
                <w:b/>
                <w:bCs/>
                <w:sz w:val="18"/>
                <w:szCs w:val="18"/>
              </w:rPr>
              <w:t>араметра</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b/>
                <w:sz w:val="18"/>
                <w:szCs w:val="18"/>
              </w:rPr>
            </w:pPr>
            <w:r w:rsidRPr="00692291">
              <w:rPr>
                <w:rFonts w:ascii="Times New Roman" w:hAnsi="Times New Roman" w:cs="Times New Roman"/>
                <w:b/>
                <w:sz w:val="18"/>
                <w:szCs w:val="18"/>
              </w:rPr>
              <w:t>1.</w:t>
            </w:r>
          </w:p>
        </w:tc>
        <w:tc>
          <w:tcPr>
            <w:tcW w:w="6381" w:type="dxa"/>
            <w:shd w:val="clear" w:color="auto" w:fill="auto"/>
          </w:tcPr>
          <w:p w:rsidR="009218F1" w:rsidRPr="00F445B5" w:rsidRDefault="009218F1" w:rsidP="009218F1">
            <w:pPr>
              <w:pStyle w:val="af6"/>
              <w:jc w:val="both"/>
              <w:rPr>
                <w:rFonts w:ascii="Times New Roman" w:hAnsi="Times New Roman"/>
                <w:b/>
                <w:sz w:val="18"/>
                <w:szCs w:val="18"/>
              </w:rPr>
            </w:pPr>
            <w:r w:rsidRPr="00692291">
              <w:rPr>
                <w:rFonts w:ascii="Times New Roman" w:hAnsi="Times New Roman"/>
                <w:b/>
                <w:sz w:val="18"/>
                <w:szCs w:val="18"/>
              </w:rPr>
              <w:t>Прибор предназначен для проведения диагностических исследований симптомов полинейропатии в клиническ</w:t>
            </w:r>
            <w:r>
              <w:rPr>
                <w:rFonts w:ascii="Times New Roman" w:hAnsi="Times New Roman"/>
                <w:b/>
                <w:sz w:val="18"/>
                <w:szCs w:val="18"/>
              </w:rPr>
              <w:t xml:space="preserve">их и в поликлинических условиях, </w:t>
            </w:r>
            <w:r w:rsidRPr="00692291">
              <w:rPr>
                <w:rFonts w:ascii="Times New Roman" w:hAnsi="Times New Roman"/>
                <w:b/>
                <w:sz w:val="18"/>
                <w:szCs w:val="18"/>
              </w:rPr>
              <w:t>исследований симптомов вибрационной болезни</w:t>
            </w:r>
            <w:r w:rsidRPr="00F445B5">
              <w:rPr>
                <w:rFonts w:ascii="Times New Roman" w:hAnsi="Times New Roman"/>
                <w:b/>
                <w:sz w:val="18"/>
                <w:szCs w:val="18"/>
              </w:rPr>
              <w:t>.</w:t>
            </w:r>
          </w:p>
        </w:tc>
        <w:tc>
          <w:tcPr>
            <w:tcW w:w="3509" w:type="dxa"/>
            <w:gridSpan w:val="2"/>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b/>
                <w:sz w:val="18"/>
                <w:szCs w:val="18"/>
              </w:rPr>
            </w:pPr>
            <w:r w:rsidRPr="00692291">
              <w:rPr>
                <w:rFonts w:ascii="Times New Roman" w:hAnsi="Times New Roman" w:cs="Times New Roman"/>
                <w:b/>
                <w:sz w:val="18"/>
                <w:szCs w:val="18"/>
              </w:rPr>
              <w:t>2.</w:t>
            </w:r>
          </w:p>
        </w:tc>
        <w:tc>
          <w:tcPr>
            <w:tcW w:w="6381" w:type="dxa"/>
            <w:shd w:val="clear" w:color="auto" w:fill="auto"/>
          </w:tcPr>
          <w:p w:rsidR="009218F1" w:rsidRPr="00692291" w:rsidRDefault="009218F1" w:rsidP="009218F1">
            <w:pPr>
              <w:pStyle w:val="ConsNormal"/>
              <w:widowControl/>
              <w:ind w:firstLine="0"/>
              <w:jc w:val="both"/>
              <w:rPr>
                <w:rFonts w:ascii="Times New Roman" w:hAnsi="Times New Roman" w:cs="Times New Roman"/>
                <w:b/>
                <w:bCs/>
                <w:sz w:val="18"/>
                <w:szCs w:val="18"/>
              </w:rPr>
            </w:pPr>
            <w:r w:rsidRPr="00692291">
              <w:rPr>
                <w:rFonts w:ascii="Times New Roman" w:hAnsi="Times New Roman" w:cs="Times New Roman"/>
                <w:b/>
                <w:bCs/>
                <w:sz w:val="18"/>
                <w:szCs w:val="18"/>
              </w:rPr>
              <w:t>Регистрационное удостоверение МЗ РФ, бессрочно</w:t>
            </w:r>
          </w:p>
        </w:tc>
        <w:tc>
          <w:tcPr>
            <w:tcW w:w="3509" w:type="dxa"/>
            <w:gridSpan w:val="2"/>
            <w:shd w:val="clear" w:color="auto" w:fill="auto"/>
            <w:vAlign w:val="center"/>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rPr>
            </w:pPr>
            <w:r w:rsidRPr="00692291">
              <w:rPr>
                <w:rFonts w:ascii="Times New Roman" w:hAnsi="Times New Roman" w:cs="Times New Roman"/>
                <w:sz w:val="18"/>
                <w:szCs w:val="18"/>
              </w:rPr>
              <w:t>2.1</w:t>
            </w:r>
          </w:p>
        </w:tc>
        <w:tc>
          <w:tcPr>
            <w:tcW w:w="6381" w:type="dxa"/>
            <w:shd w:val="clear" w:color="auto" w:fill="auto"/>
          </w:tcPr>
          <w:p w:rsidR="009218F1" w:rsidRPr="00692291" w:rsidRDefault="009218F1" w:rsidP="009218F1">
            <w:pPr>
              <w:pStyle w:val="ConsNormal"/>
              <w:widowControl/>
              <w:ind w:firstLine="0"/>
              <w:jc w:val="both"/>
              <w:rPr>
                <w:rFonts w:ascii="Times New Roman" w:hAnsi="Times New Roman" w:cs="Times New Roman"/>
                <w:b/>
                <w:bCs/>
                <w:sz w:val="18"/>
                <w:szCs w:val="18"/>
              </w:rPr>
            </w:pPr>
            <w:r w:rsidRPr="00692291">
              <w:rPr>
                <w:rFonts w:ascii="Times New Roman" w:hAnsi="Times New Roman" w:cs="Times New Roman"/>
                <w:b/>
                <w:bCs/>
                <w:sz w:val="18"/>
                <w:szCs w:val="18"/>
              </w:rPr>
              <w:t>Декларация о соответствии</w:t>
            </w:r>
          </w:p>
        </w:tc>
        <w:tc>
          <w:tcPr>
            <w:tcW w:w="3509" w:type="dxa"/>
            <w:gridSpan w:val="2"/>
            <w:shd w:val="clear" w:color="auto" w:fill="auto"/>
            <w:vAlign w:val="center"/>
          </w:tcPr>
          <w:p w:rsidR="009218F1" w:rsidRPr="00692291" w:rsidRDefault="009218F1" w:rsidP="009218F1">
            <w:pPr>
              <w:jc w:val="center"/>
              <w:rPr>
                <w:sz w:val="18"/>
                <w:szCs w:val="18"/>
              </w:rPr>
            </w:pPr>
            <w:r w:rsidRPr="00692291">
              <w:rPr>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b/>
                <w:sz w:val="18"/>
                <w:szCs w:val="18"/>
              </w:rPr>
            </w:pPr>
            <w:r w:rsidRPr="00692291">
              <w:rPr>
                <w:rFonts w:ascii="Times New Roman" w:hAnsi="Times New Roman" w:cs="Times New Roman"/>
                <w:b/>
                <w:sz w:val="18"/>
                <w:szCs w:val="18"/>
              </w:rPr>
              <w:t>3.</w:t>
            </w:r>
          </w:p>
        </w:tc>
        <w:tc>
          <w:tcPr>
            <w:tcW w:w="6381" w:type="dxa"/>
            <w:shd w:val="clear" w:color="auto" w:fill="auto"/>
          </w:tcPr>
          <w:p w:rsidR="009218F1" w:rsidRPr="00692291" w:rsidRDefault="009218F1" w:rsidP="009218F1">
            <w:pPr>
              <w:jc w:val="both"/>
              <w:rPr>
                <w:b/>
                <w:sz w:val="18"/>
                <w:szCs w:val="18"/>
                <w:lang w:val="en-US"/>
              </w:rPr>
            </w:pPr>
            <w:r w:rsidRPr="00692291">
              <w:rPr>
                <w:b/>
                <w:sz w:val="18"/>
                <w:szCs w:val="18"/>
              </w:rPr>
              <w:t>Состав прибора</w:t>
            </w:r>
          </w:p>
        </w:tc>
        <w:tc>
          <w:tcPr>
            <w:tcW w:w="3509" w:type="dxa"/>
            <w:gridSpan w:val="2"/>
            <w:shd w:val="clear" w:color="auto" w:fill="auto"/>
            <w:vAlign w:val="center"/>
          </w:tcPr>
          <w:p w:rsidR="009218F1" w:rsidRPr="00692291" w:rsidRDefault="009218F1" w:rsidP="009218F1">
            <w:pPr>
              <w:pStyle w:val="ConsNormal"/>
              <w:widowControl/>
              <w:ind w:firstLine="0"/>
              <w:jc w:val="center"/>
              <w:rPr>
                <w:rFonts w:ascii="Times New Roman" w:hAnsi="Times New Roman" w:cs="Times New Roman"/>
                <w:sz w:val="18"/>
                <w:szCs w:val="18"/>
              </w:rPr>
            </w:pP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rPr>
            </w:pPr>
            <w:r w:rsidRPr="00692291">
              <w:rPr>
                <w:rFonts w:ascii="Times New Roman" w:hAnsi="Times New Roman" w:cs="Times New Roman"/>
                <w:sz w:val="18"/>
                <w:szCs w:val="18"/>
              </w:rPr>
              <w:t>3.1</w:t>
            </w:r>
          </w:p>
        </w:tc>
        <w:tc>
          <w:tcPr>
            <w:tcW w:w="6381" w:type="dxa"/>
            <w:shd w:val="clear" w:color="auto" w:fill="auto"/>
          </w:tcPr>
          <w:p w:rsidR="009218F1" w:rsidRPr="00692291" w:rsidRDefault="009218F1" w:rsidP="009218F1">
            <w:pPr>
              <w:jc w:val="both"/>
              <w:rPr>
                <w:sz w:val="18"/>
                <w:szCs w:val="18"/>
              </w:rPr>
            </w:pPr>
            <w:r w:rsidRPr="00692291">
              <w:rPr>
                <w:sz w:val="18"/>
                <w:szCs w:val="18"/>
              </w:rPr>
              <w:t>Блок вибротестера с органами управления и индикаторами на передней панели для визуализации режимов работы и результатов обследования</w:t>
            </w:r>
          </w:p>
        </w:tc>
        <w:tc>
          <w:tcPr>
            <w:tcW w:w="3509" w:type="dxa"/>
            <w:gridSpan w:val="2"/>
            <w:shd w:val="clear" w:color="auto" w:fill="auto"/>
            <w:vAlign w:val="center"/>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rPr>
            </w:pPr>
            <w:r w:rsidRPr="00692291">
              <w:rPr>
                <w:rFonts w:ascii="Times New Roman" w:hAnsi="Times New Roman" w:cs="Times New Roman"/>
                <w:sz w:val="18"/>
                <w:szCs w:val="18"/>
              </w:rPr>
              <w:t>3.2</w:t>
            </w:r>
          </w:p>
        </w:tc>
        <w:tc>
          <w:tcPr>
            <w:tcW w:w="6381" w:type="dxa"/>
            <w:shd w:val="clear" w:color="auto" w:fill="auto"/>
          </w:tcPr>
          <w:p w:rsidR="009218F1" w:rsidRPr="00692291" w:rsidRDefault="009218F1" w:rsidP="009218F1">
            <w:pPr>
              <w:jc w:val="both"/>
              <w:rPr>
                <w:sz w:val="18"/>
                <w:szCs w:val="18"/>
              </w:rPr>
            </w:pPr>
            <w:r w:rsidRPr="00692291">
              <w:rPr>
                <w:sz w:val="18"/>
                <w:szCs w:val="18"/>
              </w:rPr>
              <w:t>Внешний блок питания с гальванической развязкой</w:t>
            </w:r>
            <w:r w:rsidRPr="00692291">
              <w:rPr>
                <w:bCs/>
                <w:sz w:val="18"/>
                <w:szCs w:val="18"/>
              </w:rPr>
              <w:t>, с кабелем питания</w:t>
            </w:r>
          </w:p>
        </w:tc>
        <w:tc>
          <w:tcPr>
            <w:tcW w:w="3509" w:type="dxa"/>
            <w:gridSpan w:val="2"/>
            <w:shd w:val="clear" w:color="auto" w:fill="auto"/>
            <w:vAlign w:val="center"/>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ind w:firstLine="0"/>
              <w:jc w:val="both"/>
              <w:rPr>
                <w:rFonts w:ascii="Times New Roman" w:hAnsi="Times New Roman" w:cs="Times New Roman"/>
                <w:sz w:val="18"/>
                <w:szCs w:val="18"/>
                <w:lang w:val="en-US"/>
              </w:rPr>
            </w:pPr>
            <w:r w:rsidRPr="00692291">
              <w:rPr>
                <w:rFonts w:ascii="Times New Roman" w:hAnsi="Times New Roman" w:cs="Times New Roman"/>
                <w:sz w:val="18"/>
                <w:szCs w:val="18"/>
              </w:rPr>
              <w:t>3.</w:t>
            </w:r>
            <w:r w:rsidRPr="00692291">
              <w:rPr>
                <w:rFonts w:ascii="Times New Roman" w:hAnsi="Times New Roman" w:cs="Times New Roman"/>
                <w:sz w:val="18"/>
                <w:szCs w:val="18"/>
                <w:lang w:val="en-US"/>
              </w:rPr>
              <w:t>3</w:t>
            </w:r>
          </w:p>
        </w:tc>
        <w:tc>
          <w:tcPr>
            <w:tcW w:w="6381" w:type="dxa"/>
            <w:shd w:val="clear" w:color="auto" w:fill="auto"/>
          </w:tcPr>
          <w:p w:rsidR="009218F1" w:rsidRPr="00692291" w:rsidRDefault="009218F1" w:rsidP="009218F1">
            <w:pPr>
              <w:jc w:val="both"/>
              <w:rPr>
                <w:sz w:val="18"/>
                <w:szCs w:val="18"/>
              </w:rPr>
            </w:pPr>
            <w:r w:rsidRPr="00692291">
              <w:rPr>
                <w:sz w:val="18"/>
                <w:szCs w:val="18"/>
              </w:rPr>
              <w:t xml:space="preserve">Вибратор 1  </w:t>
            </w:r>
          </w:p>
        </w:tc>
        <w:tc>
          <w:tcPr>
            <w:tcW w:w="3509" w:type="dxa"/>
            <w:gridSpan w:val="2"/>
            <w:shd w:val="clear" w:color="auto" w:fill="auto"/>
            <w:vAlign w:val="center"/>
          </w:tcPr>
          <w:p w:rsidR="009218F1" w:rsidRPr="00692291" w:rsidRDefault="009218F1" w:rsidP="009218F1">
            <w:pPr>
              <w:pStyle w:val="ConsNorma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ind w:firstLine="0"/>
              <w:jc w:val="both"/>
              <w:rPr>
                <w:rFonts w:ascii="Times New Roman" w:hAnsi="Times New Roman" w:cs="Times New Roman"/>
                <w:sz w:val="18"/>
                <w:szCs w:val="18"/>
                <w:lang w:val="en-US"/>
              </w:rPr>
            </w:pPr>
            <w:r w:rsidRPr="00692291">
              <w:rPr>
                <w:rFonts w:ascii="Times New Roman" w:hAnsi="Times New Roman" w:cs="Times New Roman"/>
                <w:sz w:val="18"/>
                <w:szCs w:val="18"/>
              </w:rPr>
              <w:t>3.</w:t>
            </w:r>
            <w:r w:rsidRPr="00692291">
              <w:rPr>
                <w:rFonts w:ascii="Times New Roman" w:hAnsi="Times New Roman" w:cs="Times New Roman"/>
                <w:sz w:val="18"/>
                <w:szCs w:val="18"/>
                <w:lang w:val="en-US"/>
              </w:rPr>
              <w:t>4</w:t>
            </w:r>
          </w:p>
        </w:tc>
        <w:tc>
          <w:tcPr>
            <w:tcW w:w="6381" w:type="dxa"/>
            <w:shd w:val="clear" w:color="auto" w:fill="auto"/>
          </w:tcPr>
          <w:p w:rsidR="009218F1" w:rsidRPr="00692291" w:rsidRDefault="009218F1" w:rsidP="009218F1">
            <w:pPr>
              <w:jc w:val="both"/>
              <w:rPr>
                <w:sz w:val="18"/>
                <w:szCs w:val="18"/>
              </w:rPr>
            </w:pPr>
            <w:r w:rsidRPr="00692291">
              <w:rPr>
                <w:sz w:val="18"/>
                <w:szCs w:val="18"/>
              </w:rPr>
              <w:t xml:space="preserve">Подставка под вибратор для  исследования на верхних конечностях </w:t>
            </w:r>
          </w:p>
        </w:tc>
        <w:tc>
          <w:tcPr>
            <w:tcW w:w="3509" w:type="dxa"/>
            <w:gridSpan w:val="2"/>
            <w:shd w:val="clear" w:color="auto" w:fill="auto"/>
            <w:vAlign w:val="center"/>
          </w:tcPr>
          <w:p w:rsidR="009218F1" w:rsidRPr="00692291" w:rsidRDefault="009218F1" w:rsidP="009218F1">
            <w:pPr>
              <w:pStyle w:val="ConsNorma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ind w:firstLine="0"/>
              <w:jc w:val="both"/>
              <w:rPr>
                <w:rFonts w:ascii="Times New Roman" w:hAnsi="Times New Roman" w:cs="Times New Roman"/>
                <w:sz w:val="18"/>
                <w:szCs w:val="18"/>
                <w:lang w:val="en-US"/>
              </w:rPr>
            </w:pPr>
            <w:r w:rsidRPr="00692291">
              <w:rPr>
                <w:rFonts w:ascii="Times New Roman" w:hAnsi="Times New Roman" w:cs="Times New Roman"/>
                <w:sz w:val="18"/>
                <w:szCs w:val="18"/>
              </w:rPr>
              <w:t>3.</w:t>
            </w:r>
            <w:r w:rsidRPr="00692291">
              <w:rPr>
                <w:rFonts w:ascii="Times New Roman" w:hAnsi="Times New Roman" w:cs="Times New Roman"/>
                <w:sz w:val="18"/>
                <w:szCs w:val="18"/>
                <w:lang w:val="en-US"/>
              </w:rPr>
              <w:t>5</w:t>
            </w:r>
          </w:p>
        </w:tc>
        <w:tc>
          <w:tcPr>
            <w:tcW w:w="6381" w:type="dxa"/>
            <w:shd w:val="clear" w:color="auto" w:fill="auto"/>
          </w:tcPr>
          <w:p w:rsidR="009218F1" w:rsidRPr="00692291" w:rsidRDefault="009218F1" w:rsidP="009218F1">
            <w:pPr>
              <w:jc w:val="both"/>
              <w:rPr>
                <w:sz w:val="18"/>
                <w:szCs w:val="18"/>
              </w:rPr>
            </w:pPr>
            <w:r w:rsidRPr="00692291">
              <w:rPr>
                <w:sz w:val="18"/>
                <w:szCs w:val="18"/>
              </w:rPr>
              <w:t>Возможность доукомплектования Вибратором 2 с Подставкой под вибратор для  исследования на нижних конечностях (стопах, лодыжке, коленной чашечке)</w:t>
            </w:r>
          </w:p>
        </w:tc>
        <w:tc>
          <w:tcPr>
            <w:tcW w:w="3509" w:type="dxa"/>
            <w:gridSpan w:val="2"/>
            <w:shd w:val="clear" w:color="auto" w:fill="auto"/>
            <w:vAlign w:val="center"/>
          </w:tcPr>
          <w:p w:rsidR="009218F1" w:rsidRPr="00692291" w:rsidRDefault="009218F1" w:rsidP="009218F1">
            <w:pPr>
              <w:jc w:val="center"/>
              <w:rPr>
                <w:sz w:val="18"/>
                <w:szCs w:val="18"/>
              </w:rPr>
            </w:pPr>
            <w:r w:rsidRPr="00692291">
              <w:rPr>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lang w:val="en-US"/>
              </w:rPr>
            </w:pPr>
            <w:r w:rsidRPr="00692291">
              <w:rPr>
                <w:rFonts w:ascii="Times New Roman" w:hAnsi="Times New Roman" w:cs="Times New Roman"/>
                <w:sz w:val="18"/>
                <w:szCs w:val="18"/>
              </w:rPr>
              <w:t>3.</w:t>
            </w:r>
            <w:r w:rsidRPr="00692291">
              <w:rPr>
                <w:rFonts w:ascii="Times New Roman" w:hAnsi="Times New Roman" w:cs="Times New Roman"/>
                <w:sz w:val="18"/>
                <w:szCs w:val="18"/>
                <w:lang w:val="en-US"/>
              </w:rPr>
              <w:t>6</w:t>
            </w:r>
          </w:p>
        </w:tc>
        <w:tc>
          <w:tcPr>
            <w:tcW w:w="6381" w:type="dxa"/>
            <w:shd w:val="clear" w:color="auto" w:fill="auto"/>
          </w:tcPr>
          <w:p w:rsidR="009218F1" w:rsidRPr="00692291" w:rsidRDefault="009218F1" w:rsidP="009218F1">
            <w:pPr>
              <w:jc w:val="both"/>
              <w:rPr>
                <w:sz w:val="18"/>
                <w:szCs w:val="18"/>
              </w:rPr>
            </w:pPr>
            <w:r w:rsidRPr="00692291">
              <w:rPr>
                <w:sz w:val="18"/>
                <w:szCs w:val="18"/>
              </w:rPr>
              <w:t xml:space="preserve">Кнопка регистрации ответной реакции пациента </w:t>
            </w:r>
          </w:p>
        </w:tc>
        <w:tc>
          <w:tcPr>
            <w:tcW w:w="3509" w:type="dxa"/>
            <w:gridSpan w:val="2"/>
            <w:shd w:val="clear" w:color="auto" w:fill="auto"/>
            <w:vAlign w:val="center"/>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lang w:val="en-US"/>
              </w:rPr>
            </w:pPr>
            <w:r w:rsidRPr="00692291">
              <w:rPr>
                <w:rFonts w:ascii="Times New Roman" w:hAnsi="Times New Roman" w:cs="Times New Roman"/>
                <w:sz w:val="18"/>
                <w:szCs w:val="18"/>
              </w:rPr>
              <w:t>3.</w:t>
            </w:r>
            <w:r w:rsidRPr="00692291">
              <w:rPr>
                <w:rFonts w:ascii="Times New Roman" w:hAnsi="Times New Roman" w:cs="Times New Roman"/>
                <w:sz w:val="18"/>
                <w:szCs w:val="18"/>
                <w:lang w:val="en-US"/>
              </w:rPr>
              <w:t>7</w:t>
            </w:r>
          </w:p>
        </w:tc>
        <w:tc>
          <w:tcPr>
            <w:tcW w:w="6381" w:type="dxa"/>
            <w:shd w:val="clear" w:color="auto" w:fill="auto"/>
          </w:tcPr>
          <w:p w:rsidR="009218F1" w:rsidRPr="00692291" w:rsidRDefault="009218F1" w:rsidP="009218F1">
            <w:pPr>
              <w:jc w:val="both"/>
              <w:rPr>
                <w:sz w:val="18"/>
                <w:szCs w:val="18"/>
              </w:rPr>
            </w:pPr>
            <w:r w:rsidRPr="00692291">
              <w:rPr>
                <w:sz w:val="18"/>
                <w:szCs w:val="18"/>
              </w:rPr>
              <w:t>Возможность доукомплектования Электронным блоком термостимулятора с Модулем температурного воздействия и Модулем ответа пациента</w:t>
            </w:r>
          </w:p>
        </w:tc>
        <w:tc>
          <w:tcPr>
            <w:tcW w:w="3509" w:type="dxa"/>
            <w:gridSpan w:val="2"/>
            <w:shd w:val="clear" w:color="auto" w:fill="auto"/>
            <w:vAlign w:val="center"/>
          </w:tcPr>
          <w:p w:rsidR="009218F1" w:rsidRPr="00692291" w:rsidRDefault="009218F1" w:rsidP="009218F1">
            <w:pPr>
              <w:jc w:val="center"/>
              <w:rPr>
                <w:sz w:val="18"/>
                <w:szCs w:val="18"/>
              </w:rPr>
            </w:pPr>
            <w:r w:rsidRPr="00692291">
              <w:rPr>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lang w:val="en-US"/>
              </w:rPr>
            </w:pPr>
            <w:r w:rsidRPr="00692291">
              <w:rPr>
                <w:rFonts w:ascii="Times New Roman" w:hAnsi="Times New Roman" w:cs="Times New Roman"/>
                <w:sz w:val="18"/>
                <w:szCs w:val="18"/>
              </w:rPr>
              <w:t>3.</w:t>
            </w:r>
            <w:r w:rsidRPr="00692291">
              <w:rPr>
                <w:rFonts w:ascii="Times New Roman" w:hAnsi="Times New Roman" w:cs="Times New Roman"/>
                <w:sz w:val="18"/>
                <w:szCs w:val="18"/>
                <w:lang w:val="en-US"/>
              </w:rPr>
              <w:t>8</w:t>
            </w:r>
          </w:p>
        </w:tc>
        <w:tc>
          <w:tcPr>
            <w:tcW w:w="6381" w:type="dxa"/>
            <w:shd w:val="clear" w:color="auto" w:fill="auto"/>
            <w:vAlign w:val="center"/>
          </w:tcPr>
          <w:p w:rsidR="009218F1" w:rsidRPr="00692291" w:rsidRDefault="009218F1" w:rsidP="009218F1">
            <w:pPr>
              <w:rPr>
                <w:sz w:val="18"/>
                <w:szCs w:val="18"/>
              </w:rPr>
            </w:pPr>
            <w:r w:rsidRPr="00692291">
              <w:rPr>
                <w:sz w:val="18"/>
                <w:szCs w:val="18"/>
              </w:rPr>
              <w:t>Возможность доукомплектования Персональным компьютером / ноутбуком</w:t>
            </w:r>
          </w:p>
        </w:tc>
        <w:tc>
          <w:tcPr>
            <w:tcW w:w="3509" w:type="dxa"/>
            <w:gridSpan w:val="2"/>
            <w:shd w:val="clear" w:color="auto" w:fill="auto"/>
            <w:vAlign w:val="center"/>
          </w:tcPr>
          <w:p w:rsidR="009218F1" w:rsidRPr="00692291" w:rsidRDefault="009218F1" w:rsidP="009218F1">
            <w:pPr>
              <w:jc w:val="center"/>
              <w:rPr>
                <w:sz w:val="18"/>
                <w:szCs w:val="18"/>
              </w:rPr>
            </w:pPr>
            <w:r w:rsidRPr="00692291">
              <w:rPr>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lang w:val="en-US"/>
              </w:rPr>
            </w:pPr>
            <w:r w:rsidRPr="00692291">
              <w:rPr>
                <w:rFonts w:ascii="Times New Roman" w:hAnsi="Times New Roman" w:cs="Times New Roman"/>
                <w:sz w:val="18"/>
                <w:szCs w:val="18"/>
              </w:rPr>
              <w:t>3.</w:t>
            </w:r>
            <w:r w:rsidRPr="00692291">
              <w:rPr>
                <w:rFonts w:ascii="Times New Roman" w:hAnsi="Times New Roman" w:cs="Times New Roman"/>
                <w:sz w:val="18"/>
                <w:szCs w:val="18"/>
                <w:lang w:val="en-US"/>
              </w:rPr>
              <w:t>9</w:t>
            </w:r>
          </w:p>
        </w:tc>
        <w:tc>
          <w:tcPr>
            <w:tcW w:w="6381" w:type="dxa"/>
            <w:shd w:val="clear" w:color="auto" w:fill="auto"/>
          </w:tcPr>
          <w:p w:rsidR="009218F1" w:rsidRPr="00692291" w:rsidRDefault="009218F1" w:rsidP="009218F1">
            <w:pPr>
              <w:jc w:val="both"/>
              <w:rPr>
                <w:sz w:val="18"/>
                <w:szCs w:val="18"/>
              </w:rPr>
            </w:pPr>
            <w:r w:rsidRPr="00692291">
              <w:rPr>
                <w:sz w:val="18"/>
                <w:szCs w:val="18"/>
              </w:rPr>
              <w:t>ПО Вибротестер</w:t>
            </w:r>
          </w:p>
        </w:tc>
        <w:tc>
          <w:tcPr>
            <w:tcW w:w="3509" w:type="dxa"/>
            <w:gridSpan w:val="2"/>
            <w:shd w:val="clear" w:color="auto" w:fill="auto"/>
            <w:vAlign w:val="center"/>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lang w:val="en-US"/>
              </w:rPr>
            </w:pPr>
            <w:r w:rsidRPr="00692291">
              <w:rPr>
                <w:rFonts w:ascii="Times New Roman" w:hAnsi="Times New Roman" w:cs="Times New Roman"/>
                <w:sz w:val="18"/>
                <w:szCs w:val="18"/>
              </w:rPr>
              <w:t>3.</w:t>
            </w:r>
            <w:r w:rsidRPr="00692291">
              <w:rPr>
                <w:rFonts w:ascii="Times New Roman" w:hAnsi="Times New Roman" w:cs="Times New Roman"/>
                <w:sz w:val="18"/>
                <w:szCs w:val="18"/>
                <w:lang w:val="en-US"/>
              </w:rPr>
              <w:t>10</w:t>
            </w:r>
          </w:p>
        </w:tc>
        <w:tc>
          <w:tcPr>
            <w:tcW w:w="6381" w:type="dxa"/>
            <w:shd w:val="clear" w:color="auto" w:fill="auto"/>
          </w:tcPr>
          <w:p w:rsidR="009218F1" w:rsidRPr="00692291" w:rsidRDefault="009218F1" w:rsidP="009218F1">
            <w:pPr>
              <w:jc w:val="both"/>
              <w:rPr>
                <w:sz w:val="18"/>
                <w:szCs w:val="18"/>
              </w:rPr>
            </w:pPr>
            <w:r w:rsidRPr="00692291">
              <w:rPr>
                <w:sz w:val="18"/>
                <w:szCs w:val="18"/>
              </w:rPr>
              <w:t>Кабель интерфейсный</w:t>
            </w:r>
          </w:p>
        </w:tc>
        <w:tc>
          <w:tcPr>
            <w:tcW w:w="3509" w:type="dxa"/>
            <w:gridSpan w:val="2"/>
            <w:shd w:val="clear" w:color="auto" w:fill="auto"/>
            <w:vAlign w:val="center"/>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lang w:val="en-US"/>
              </w:rPr>
            </w:pPr>
            <w:r w:rsidRPr="00692291">
              <w:rPr>
                <w:rFonts w:ascii="Times New Roman" w:hAnsi="Times New Roman" w:cs="Times New Roman"/>
                <w:sz w:val="18"/>
                <w:szCs w:val="18"/>
              </w:rPr>
              <w:t>3.1</w:t>
            </w:r>
            <w:r w:rsidRPr="00692291">
              <w:rPr>
                <w:rFonts w:ascii="Times New Roman" w:hAnsi="Times New Roman" w:cs="Times New Roman"/>
                <w:sz w:val="18"/>
                <w:szCs w:val="18"/>
                <w:lang w:val="en-US"/>
              </w:rPr>
              <w:t>1</w:t>
            </w:r>
          </w:p>
        </w:tc>
        <w:tc>
          <w:tcPr>
            <w:tcW w:w="6381" w:type="dxa"/>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r w:rsidRPr="00692291">
              <w:rPr>
                <w:rFonts w:ascii="Times New Roman" w:hAnsi="Times New Roman" w:cs="Times New Roman"/>
                <w:bCs/>
                <w:sz w:val="18"/>
                <w:szCs w:val="18"/>
              </w:rPr>
              <w:t>Руководство по эксплуатации с паспортом РЭ</w:t>
            </w:r>
          </w:p>
        </w:tc>
        <w:tc>
          <w:tcPr>
            <w:tcW w:w="3509" w:type="dxa"/>
            <w:gridSpan w:val="2"/>
            <w:shd w:val="clear" w:color="auto" w:fill="auto"/>
            <w:vAlign w:val="center"/>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lang w:val="en-US"/>
              </w:rPr>
            </w:pPr>
            <w:r w:rsidRPr="00692291">
              <w:rPr>
                <w:rFonts w:ascii="Times New Roman" w:hAnsi="Times New Roman" w:cs="Times New Roman"/>
                <w:sz w:val="18"/>
                <w:szCs w:val="18"/>
              </w:rPr>
              <w:t>3.1</w:t>
            </w:r>
            <w:r w:rsidRPr="00692291">
              <w:rPr>
                <w:rFonts w:ascii="Times New Roman" w:hAnsi="Times New Roman" w:cs="Times New Roman"/>
                <w:sz w:val="18"/>
                <w:szCs w:val="18"/>
                <w:lang w:val="en-US"/>
              </w:rPr>
              <w:t>2</w:t>
            </w:r>
          </w:p>
        </w:tc>
        <w:tc>
          <w:tcPr>
            <w:tcW w:w="6381" w:type="dxa"/>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r w:rsidRPr="00692291">
              <w:rPr>
                <w:rFonts w:ascii="Times New Roman" w:hAnsi="Times New Roman" w:cs="Times New Roman"/>
                <w:bCs/>
                <w:sz w:val="18"/>
                <w:szCs w:val="18"/>
              </w:rPr>
              <w:t>Руководство пользователя на русском языке РП</w:t>
            </w:r>
          </w:p>
        </w:tc>
        <w:tc>
          <w:tcPr>
            <w:tcW w:w="3509" w:type="dxa"/>
            <w:gridSpan w:val="2"/>
            <w:shd w:val="clear" w:color="auto" w:fill="auto"/>
            <w:vAlign w:val="center"/>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lang w:val="en-US"/>
              </w:rPr>
            </w:pPr>
            <w:r w:rsidRPr="00692291">
              <w:rPr>
                <w:rFonts w:ascii="Times New Roman" w:hAnsi="Times New Roman" w:cs="Times New Roman"/>
                <w:sz w:val="18"/>
                <w:szCs w:val="18"/>
              </w:rPr>
              <w:t>3.1</w:t>
            </w:r>
            <w:r w:rsidRPr="00692291">
              <w:rPr>
                <w:rFonts w:ascii="Times New Roman" w:hAnsi="Times New Roman" w:cs="Times New Roman"/>
                <w:sz w:val="18"/>
                <w:szCs w:val="18"/>
                <w:lang w:val="en-US"/>
              </w:rPr>
              <w:t>3</w:t>
            </w:r>
          </w:p>
        </w:tc>
        <w:tc>
          <w:tcPr>
            <w:tcW w:w="6381" w:type="dxa"/>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r w:rsidRPr="00692291">
              <w:rPr>
                <w:rFonts w:ascii="Times New Roman" w:hAnsi="Times New Roman" w:cs="Times New Roman"/>
                <w:bCs/>
                <w:sz w:val="18"/>
                <w:szCs w:val="18"/>
              </w:rPr>
              <w:t>Методические рекомендации МР</w:t>
            </w:r>
          </w:p>
        </w:tc>
        <w:tc>
          <w:tcPr>
            <w:tcW w:w="3509" w:type="dxa"/>
            <w:gridSpan w:val="2"/>
            <w:shd w:val="clear" w:color="auto" w:fill="auto"/>
            <w:vAlign w:val="center"/>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b/>
                <w:sz w:val="18"/>
                <w:szCs w:val="18"/>
              </w:rPr>
            </w:pPr>
            <w:r w:rsidRPr="00692291">
              <w:rPr>
                <w:rFonts w:ascii="Times New Roman" w:hAnsi="Times New Roman" w:cs="Times New Roman"/>
                <w:b/>
                <w:sz w:val="18"/>
                <w:szCs w:val="18"/>
              </w:rPr>
              <w:t>4.</w:t>
            </w:r>
          </w:p>
        </w:tc>
        <w:tc>
          <w:tcPr>
            <w:tcW w:w="6381" w:type="dxa"/>
            <w:shd w:val="clear" w:color="auto" w:fill="auto"/>
          </w:tcPr>
          <w:p w:rsidR="009218F1" w:rsidRPr="00692291" w:rsidRDefault="009218F1" w:rsidP="009218F1">
            <w:pPr>
              <w:jc w:val="both"/>
              <w:rPr>
                <w:b/>
                <w:sz w:val="18"/>
                <w:szCs w:val="18"/>
              </w:rPr>
            </w:pPr>
            <w:r w:rsidRPr="00692291">
              <w:rPr>
                <w:b/>
                <w:sz w:val="18"/>
                <w:szCs w:val="18"/>
              </w:rPr>
              <w:t>Применяемые методики</w:t>
            </w:r>
          </w:p>
        </w:tc>
        <w:tc>
          <w:tcPr>
            <w:tcW w:w="3509" w:type="dxa"/>
            <w:gridSpan w:val="2"/>
            <w:shd w:val="clear" w:color="auto" w:fill="auto"/>
            <w:vAlign w:val="center"/>
          </w:tcPr>
          <w:p w:rsidR="009218F1" w:rsidRPr="00692291" w:rsidRDefault="009218F1" w:rsidP="009218F1">
            <w:pPr>
              <w:pStyle w:val="ConsNormal"/>
              <w:widowControl/>
              <w:ind w:firstLine="0"/>
              <w:jc w:val="center"/>
              <w:rPr>
                <w:rFonts w:ascii="Times New Roman" w:hAnsi="Times New Roman" w:cs="Times New Roman"/>
                <w:sz w:val="18"/>
                <w:szCs w:val="18"/>
              </w:rPr>
            </w:pPr>
          </w:p>
        </w:tc>
      </w:tr>
      <w:tr w:rsidR="009218F1" w:rsidRPr="00692291" w:rsidTr="009218F1">
        <w:trPr>
          <w:trHeight w:val="20"/>
        </w:trPr>
        <w:tc>
          <w:tcPr>
            <w:tcW w:w="0" w:type="auto"/>
            <w:vMerge w:val="restart"/>
            <w:tcBorders>
              <w:top w:val="single" w:sz="4" w:space="0" w:color="auto"/>
              <w:left w:val="single" w:sz="4" w:space="0" w:color="auto"/>
              <w:right w:val="single" w:sz="4" w:space="0" w:color="auto"/>
            </w:tcBorders>
            <w:shd w:val="clear" w:color="auto" w:fill="auto"/>
          </w:tcPr>
          <w:p w:rsidR="009218F1" w:rsidRPr="00692291" w:rsidRDefault="009218F1" w:rsidP="009218F1">
            <w:pPr>
              <w:rPr>
                <w:sz w:val="18"/>
                <w:szCs w:val="18"/>
              </w:rPr>
            </w:pPr>
            <w:r w:rsidRPr="00692291">
              <w:rPr>
                <w:sz w:val="18"/>
                <w:szCs w:val="18"/>
              </w:rPr>
              <w:t>4.1</w:t>
            </w:r>
          </w:p>
        </w:tc>
        <w:tc>
          <w:tcPr>
            <w:tcW w:w="6381" w:type="dxa"/>
            <w:tcBorders>
              <w:top w:val="single" w:sz="4" w:space="0" w:color="auto"/>
              <w:left w:val="single" w:sz="4" w:space="0" w:color="auto"/>
              <w:bottom w:val="single" w:sz="4" w:space="0" w:color="auto"/>
              <w:right w:val="single" w:sz="4" w:space="0" w:color="auto"/>
            </w:tcBorders>
            <w:shd w:val="clear" w:color="auto" w:fill="auto"/>
          </w:tcPr>
          <w:p w:rsidR="009218F1" w:rsidRPr="00692291" w:rsidRDefault="009218F1" w:rsidP="009218F1">
            <w:pPr>
              <w:jc w:val="both"/>
              <w:rPr>
                <w:sz w:val="18"/>
                <w:szCs w:val="18"/>
              </w:rPr>
            </w:pPr>
            <w:r w:rsidRPr="00692291">
              <w:rPr>
                <w:sz w:val="18"/>
                <w:szCs w:val="18"/>
              </w:rPr>
              <w:t xml:space="preserve">Исследование вибрационной чувствительности  на верхних конечностях для ранней диагностики вибрационной болезни </w:t>
            </w:r>
          </w:p>
        </w:tc>
        <w:tc>
          <w:tcPr>
            <w:tcW w:w="3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vMerge/>
            <w:tcBorders>
              <w:left w:val="single" w:sz="4" w:space="0" w:color="auto"/>
              <w:bottom w:val="single" w:sz="4" w:space="0" w:color="auto"/>
              <w:right w:val="single" w:sz="4" w:space="0" w:color="auto"/>
            </w:tcBorders>
            <w:shd w:val="clear" w:color="auto" w:fill="auto"/>
          </w:tcPr>
          <w:p w:rsidR="009218F1" w:rsidRPr="00692291" w:rsidRDefault="009218F1" w:rsidP="009218F1">
            <w:pPr>
              <w:pStyle w:val="ConsNormal"/>
              <w:widowControl/>
              <w:numPr>
                <w:ilvl w:val="1"/>
                <w:numId w:val="19"/>
              </w:numPr>
              <w:ind w:left="0" w:firstLine="0"/>
              <w:rPr>
                <w:rFonts w:ascii="Times New Roman" w:hAnsi="Times New Roman" w:cs="Times New Roman"/>
                <w:b/>
                <w:sz w:val="18"/>
                <w:szCs w:val="18"/>
              </w:rPr>
            </w:pPr>
          </w:p>
        </w:tc>
        <w:tc>
          <w:tcPr>
            <w:tcW w:w="6381" w:type="dxa"/>
            <w:tcBorders>
              <w:top w:val="single" w:sz="4" w:space="0" w:color="auto"/>
              <w:left w:val="single" w:sz="4" w:space="0" w:color="auto"/>
              <w:bottom w:val="single" w:sz="4" w:space="0" w:color="auto"/>
              <w:right w:val="single" w:sz="4" w:space="0" w:color="auto"/>
            </w:tcBorders>
            <w:shd w:val="clear" w:color="auto" w:fill="auto"/>
          </w:tcPr>
          <w:p w:rsidR="009218F1" w:rsidRPr="00692291" w:rsidRDefault="009218F1" w:rsidP="009218F1">
            <w:pPr>
              <w:jc w:val="both"/>
              <w:rPr>
                <w:sz w:val="18"/>
                <w:szCs w:val="18"/>
              </w:rPr>
            </w:pPr>
            <w:r w:rsidRPr="00692291">
              <w:rPr>
                <w:sz w:val="18"/>
                <w:szCs w:val="18"/>
              </w:rPr>
              <w:t>Референсный коридор (норма)  порогов вибрационной чувствительности на верхних конечностях (палец руки)  для  всех частот в двух возрастных группах</w:t>
            </w:r>
          </w:p>
        </w:tc>
        <w:tc>
          <w:tcPr>
            <w:tcW w:w="3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vMerge w:val="restart"/>
            <w:tcBorders>
              <w:top w:val="single" w:sz="4" w:space="0" w:color="auto"/>
              <w:left w:val="single" w:sz="4" w:space="0" w:color="auto"/>
              <w:right w:val="single" w:sz="4" w:space="0" w:color="auto"/>
            </w:tcBorders>
            <w:shd w:val="clear" w:color="auto" w:fill="auto"/>
          </w:tcPr>
          <w:p w:rsidR="009218F1" w:rsidRPr="00692291" w:rsidRDefault="009218F1" w:rsidP="009218F1">
            <w:pPr>
              <w:rPr>
                <w:sz w:val="18"/>
                <w:szCs w:val="18"/>
              </w:rPr>
            </w:pPr>
            <w:r w:rsidRPr="00692291">
              <w:rPr>
                <w:sz w:val="18"/>
                <w:szCs w:val="18"/>
              </w:rPr>
              <w:t>4.3</w:t>
            </w:r>
          </w:p>
        </w:tc>
        <w:tc>
          <w:tcPr>
            <w:tcW w:w="6381" w:type="dxa"/>
            <w:tcBorders>
              <w:top w:val="single" w:sz="4" w:space="0" w:color="auto"/>
              <w:left w:val="single" w:sz="4" w:space="0" w:color="auto"/>
              <w:bottom w:val="single" w:sz="4" w:space="0" w:color="auto"/>
              <w:right w:val="single" w:sz="4" w:space="0" w:color="auto"/>
            </w:tcBorders>
            <w:shd w:val="clear" w:color="auto" w:fill="auto"/>
          </w:tcPr>
          <w:p w:rsidR="009218F1" w:rsidRPr="00692291" w:rsidRDefault="009218F1" w:rsidP="009218F1">
            <w:pPr>
              <w:jc w:val="both"/>
              <w:rPr>
                <w:sz w:val="18"/>
                <w:szCs w:val="18"/>
              </w:rPr>
            </w:pPr>
            <w:r w:rsidRPr="00692291">
              <w:rPr>
                <w:sz w:val="18"/>
                <w:szCs w:val="18"/>
              </w:rPr>
              <w:t>Исследование вибрационной чувствительности на верхних конечностях для ранней диагностики полинейропатии (метод профессора Шнайдер Н.А. и соавторов)</w:t>
            </w:r>
          </w:p>
        </w:tc>
        <w:tc>
          <w:tcPr>
            <w:tcW w:w="3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vMerge/>
            <w:tcBorders>
              <w:left w:val="single" w:sz="4" w:space="0" w:color="auto"/>
              <w:bottom w:val="single" w:sz="4" w:space="0" w:color="auto"/>
              <w:right w:val="single" w:sz="4" w:space="0" w:color="auto"/>
            </w:tcBorders>
            <w:shd w:val="clear" w:color="auto" w:fill="auto"/>
          </w:tcPr>
          <w:p w:rsidR="009218F1" w:rsidRPr="00692291" w:rsidRDefault="009218F1" w:rsidP="009218F1">
            <w:pPr>
              <w:pStyle w:val="ConsNormal"/>
              <w:widowControl/>
              <w:numPr>
                <w:ilvl w:val="1"/>
                <w:numId w:val="19"/>
              </w:numPr>
              <w:ind w:left="0" w:firstLine="0"/>
              <w:rPr>
                <w:rFonts w:ascii="Times New Roman" w:hAnsi="Times New Roman" w:cs="Times New Roman"/>
                <w:b/>
                <w:sz w:val="18"/>
                <w:szCs w:val="18"/>
              </w:rPr>
            </w:pPr>
          </w:p>
        </w:tc>
        <w:tc>
          <w:tcPr>
            <w:tcW w:w="6381" w:type="dxa"/>
            <w:tcBorders>
              <w:top w:val="single" w:sz="4" w:space="0" w:color="auto"/>
              <w:left w:val="single" w:sz="4" w:space="0" w:color="auto"/>
              <w:bottom w:val="single" w:sz="4" w:space="0" w:color="auto"/>
              <w:right w:val="single" w:sz="4" w:space="0" w:color="auto"/>
            </w:tcBorders>
            <w:shd w:val="clear" w:color="auto" w:fill="auto"/>
          </w:tcPr>
          <w:p w:rsidR="009218F1" w:rsidRPr="00692291" w:rsidRDefault="009218F1" w:rsidP="009218F1">
            <w:pPr>
              <w:jc w:val="both"/>
              <w:rPr>
                <w:sz w:val="18"/>
                <w:szCs w:val="18"/>
              </w:rPr>
            </w:pPr>
            <w:r w:rsidRPr="00692291">
              <w:rPr>
                <w:sz w:val="18"/>
                <w:szCs w:val="18"/>
              </w:rPr>
              <w:t>Референсный коридор (норма)  порогов вибрационной чувствительности на верхних конечностях (палец  руки, шиловидный отросток лучевой кости)  для  всех частот в двух возрастных группах</w:t>
            </w:r>
          </w:p>
        </w:tc>
        <w:tc>
          <w:tcPr>
            <w:tcW w:w="3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rPr>
                <w:sz w:val="18"/>
                <w:szCs w:val="18"/>
              </w:rPr>
            </w:pPr>
            <w:r w:rsidRPr="00692291">
              <w:rPr>
                <w:sz w:val="18"/>
                <w:szCs w:val="18"/>
              </w:rPr>
              <w:t>4.4</w:t>
            </w:r>
          </w:p>
        </w:tc>
        <w:tc>
          <w:tcPr>
            <w:tcW w:w="6381" w:type="dxa"/>
            <w:shd w:val="clear" w:color="auto" w:fill="auto"/>
          </w:tcPr>
          <w:p w:rsidR="009218F1" w:rsidRPr="00692291" w:rsidRDefault="009218F1" w:rsidP="009218F1">
            <w:pPr>
              <w:rPr>
                <w:color w:val="000000"/>
                <w:sz w:val="18"/>
                <w:szCs w:val="18"/>
              </w:rPr>
            </w:pPr>
            <w:r w:rsidRPr="00692291">
              <w:rPr>
                <w:color w:val="000000"/>
                <w:sz w:val="18"/>
                <w:szCs w:val="18"/>
              </w:rPr>
              <w:t>Исследование вибрационной чувствительности  на верхних конечностях для диагностики и контроля терапевтического лечения туннельного синдрома</w:t>
            </w:r>
          </w:p>
        </w:tc>
        <w:tc>
          <w:tcPr>
            <w:tcW w:w="3509" w:type="dxa"/>
            <w:gridSpan w:val="2"/>
            <w:shd w:val="clear" w:color="auto" w:fill="auto"/>
            <w:vAlign w:val="center"/>
          </w:tcPr>
          <w:p w:rsidR="009218F1" w:rsidRPr="00692291" w:rsidRDefault="009218F1" w:rsidP="009218F1">
            <w:pPr>
              <w:pStyle w:val="ConsNorma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rPr>
                <w:sz w:val="18"/>
                <w:szCs w:val="18"/>
              </w:rPr>
            </w:pPr>
            <w:r w:rsidRPr="00692291">
              <w:rPr>
                <w:sz w:val="18"/>
                <w:szCs w:val="18"/>
              </w:rPr>
              <w:t>4.6</w:t>
            </w:r>
          </w:p>
        </w:tc>
        <w:tc>
          <w:tcPr>
            <w:tcW w:w="6381" w:type="dxa"/>
            <w:shd w:val="clear" w:color="auto" w:fill="auto"/>
          </w:tcPr>
          <w:p w:rsidR="009218F1" w:rsidRPr="00692291" w:rsidRDefault="009218F1" w:rsidP="009218F1">
            <w:pPr>
              <w:jc w:val="both"/>
              <w:rPr>
                <w:bCs/>
                <w:iCs/>
                <w:color w:val="000000"/>
                <w:sz w:val="18"/>
                <w:szCs w:val="18"/>
              </w:rPr>
            </w:pPr>
            <w:r w:rsidRPr="00692291">
              <w:rPr>
                <w:color w:val="000000"/>
                <w:sz w:val="18"/>
                <w:szCs w:val="18"/>
              </w:rPr>
              <w:t xml:space="preserve">Возможность интеграции в </w:t>
            </w:r>
            <w:r w:rsidRPr="00692291">
              <w:rPr>
                <w:bCs/>
                <w:iCs/>
                <w:color w:val="000000"/>
                <w:sz w:val="18"/>
                <w:szCs w:val="18"/>
              </w:rPr>
              <w:t>Многофункциональный Комплекс “</w:t>
            </w:r>
            <w:r w:rsidRPr="00692291">
              <w:rPr>
                <w:color w:val="000000"/>
                <w:sz w:val="18"/>
                <w:szCs w:val="18"/>
              </w:rPr>
              <w:t>Лаборатория диагностики полинейропатии” с использованием единой базы данных</w:t>
            </w:r>
            <w:r w:rsidRPr="00692291">
              <w:rPr>
                <w:bCs/>
                <w:iCs/>
                <w:color w:val="000000"/>
                <w:sz w:val="18"/>
                <w:szCs w:val="18"/>
              </w:rPr>
              <w:t>для:</w:t>
            </w:r>
          </w:p>
          <w:p w:rsidR="009218F1" w:rsidRPr="00692291" w:rsidRDefault="009218F1" w:rsidP="009218F1">
            <w:pPr>
              <w:jc w:val="both"/>
              <w:rPr>
                <w:bCs/>
                <w:iCs/>
                <w:color w:val="000000"/>
                <w:sz w:val="18"/>
                <w:szCs w:val="18"/>
              </w:rPr>
            </w:pPr>
            <w:r w:rsidRPr="00692291">
              <w:rPr>
                <w:bCs/>
                <w:iCs/>
                <w:color w:val="000000"/>
                <w:sz w:val="18"/>
                <w:szCs w:val="18"/>
              </w:rPr>
              <w:t xml:space="preserve">-диагностики центральной и периферической нервной системы, исследования скорости проведения </w:t>
            </w:r>
          </w:p>
          <w:p w:rsidR="009218F1" w:rsidRPr="00692291" w:rsidRDefault="009218F1" w:rsidP="009218F1">
            <w:pPr>
              <w:jc w:val="both"/>
              <w:rPr>
                <w:bCs/>
                <w:iCs/>
                <w:color w:val="000000"/>
                <w:sz w:val="18"/>
                <w:szCs w:val="18"/>
              </w:rPr>
            </w:pPr>
            <w:r w:rsidRPr="00692291">
              <w:rPr>
                <w:bCs/>
                <w:iCs/>
                <w:color w:val="000000"/>
                <w:sz w:val="18"/>
                <w:szCs w:val="18"/>
              </w:rPr>
              <w:t>по нервным волокнам для диагностики полинейропатии методом миографических исследований.</w:t>
            </w:r>
          </w:p>
          <w:p w:rsidR="009218F1" w:rsidRPr="00692291" w:rsidRDefault="009218F1" w:rsidP="009218F1">
            <w:pPr>
              <w:jc w:val="both"/>
              <w:rPr>
                <w:bCs/>
                <w:iCs/>
                <w:color w:val="000000"/>
                <w:sz w:val="18"/>
                <w:szCs w:val="18"/>
              </w:rPr>
            </w:pPr>
            <w:r w:rsidRPr="00692291">
              <w:rPr>
                <w:bCs/>
                <w:iCs/>
                <w:color w:val="000000"/>
                <w:sz w:val="18"/>
                <w:szCs w:val="18"/>
              </w:rPr>
              <w:t>- диагностики функционального состояния толстых нервных волокон, для ранней диагностики полинейропатии методом исследования вибрационной чувствительности (компьютернаяпелеостезиометрия)</w:t>
            </w:r>
          </w:p>
          <w:p w:rsidR="009218F1" w:rsidRPr="00692291" w:rsidRDefault="009218F1" w:rsidP="009218F1">
            <w:pPr>
              <w:jc w:val="both"/>
              <w:rPr>
                <w:bCs/>
                <w:iCs/>
                <w:color w:val="000000"/>
                <w:sz w:val="18"/>
                <w:szCs w:val="18"/>
              </w:rPr>
            </w:pPr>
            <w:r w:rsidRPr="00692291">
              <w:rPr>
                <w:bCs/>
                <w:iCs/>
                <w:color w:val="000000"/>
                <w:sz w:val="18"/>
                <w:szCs w:val="18"/>
              </w:rPr>
              <w:t>- диагностики функционального состояния тонких нервных волокон, для ранней диагностики полинейропатии методом</w:t>
            </w:r>
          </w:p>
          <w:p w:rsidR="009218F1" w:rsidRPr="00692291" w:rsidRDefault="009218F1" w:rsidP="009218F1">
            <w:pPr>
              <w:jc w:val="both"/>
              <w:rPr>
                <w:color w:val="000000"/>
                <w:sz w:val="18"/>
                <w:szCs w:val="18"/>
              </w:rPr>
            </w:pPr>
            <w:r w:rsidRPr="00692291">
              <w:rPr>
                <w:bCs/>
                <w:iCs/>
                <w:color w:val="000000"/>
                <w:sz w:val="18"/>
                <w:szCs w:val="18"/>
              </w:rPr>
              <w:lastRenderedPageBreak/>
              <w:t>исследования температурной  чувствительности.</w:t>
            </w:r>
          </w:p>
        </w:tc>
        <w:tc>
          <w:tcPr>
            <w:tcW w:w="3509" w:type="dxa"/>
            <w:gridSpan w:val="2"/>
            <w:shd w:val="clear" w:color="auto" w:fill="auto"/>
            <w:vAlign w:val="center"/>
          </w:tcPr>
          <w:p w:rsidR="009218F1" w:rsidRPr="00692291" w:rsidRDefault="009218F1" w:rsidP="009218F1">
            <w:pPr>
              <w:pStyle w:val="ConsNormal"/>
              <w:ind w:firstLine="0"/>
              <w:jc w:val="center"/>
              <w:rPr>
                <w:rFonts w:ascii="Times New Roman" w:hAnsi="Times New Roman" w:cs="Times New Roman"/>
                <w:sz w:val="18"/>
                <w:szCs w:val="18"/>
              </w:rPr>
            </w:pPr>
            <w:r w:rsidRPr="00692291">
              <w:rPr>
                <w:rFonts w:ascii="Times New Roman" w:hAnsi="Times New Roman" w:cs="Times New Roman"/>
                <w:sz w:val="18"/>
                <w:szCs w:val="18"/>
              </w:rPr>
              <w:lastRenderedPageBreak/>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rPr>
            </w:pPr>
            <w:r w:rsidRPr="00692291">
              <w:rPr>
                <w:rFonts w:ascii="Times New Roman" w:hAnsi="Times New Roman" w:cs="Times New Roman"/>
                <w:b/>
                <w:sz w:val="18"/>
                <w:szCs w:val="18"/>
              </w:rPr>
              <w:lastRenderedPageBreak/>
              <w:t>5.</w:t>
            </w:r>
          </w:p>
        </w:tc>
        <w:tc>
          <w:tcPr>
            <w:tcW w:w="6381" w:type="dxa"/>
            <w:shd w:val="clear" w:color="auto" w:fill="auto"/>
          </w:tcPr>
          <w:p w:rsidR="009218F1" w:rsidRPr="00692291" w:rsidRDefault="009218F1" w:rsidP="009218F1">
            <w:pPr>
              <w:rPr>
                <w:sz w:val="18"/>
                <w:szCs w:val="18"/>
              </w:rPr>
            </w:pPr>
            <w:r w:rsidRPr="00692291">
              <w:rPr>
                <w:b/>
                <w:bCs/>
                <w:sz w:val="18"/>
                <w:szCs w:val="18"/>
              </w:rPr>
              <w:t>Характеристики программного обеспечения</w:t>
            </w:r>
          </w:p>
        </w:tc>
        <w:tc>
          <w:tcPr>
            <w:tcW w:w="3509" w:type="dxa"/>
            <w:gridSpan w:val="2"/>
            <w:shd w:val="clear" w:color="auto" w:fill="auto"/>
            <w:vAlign w:val="center"/>
          </w:tcPr>
          <w:p w:rsidR="009218F1" w:rsidRPr="00692291" w:rsidRDefault="009218F1" w:rsidP="009218F1">
            <w:pPr>
              <w:pStyle w:val="ConsNormal"/>
              <w:widowControl/>
              <w:ind w:firstLine="0"/>
              <w:jc w:val="center"/>
              <w:rPr>
                <w:rFonts w:ascii="Times New Roman" w:hAnsi="Times New Roman" w:cs="Times New Roman"/>
                <w:sz w:val="18"/>
                <w:szCs w:val="18"/>
              </w:rPr>
            </w:pP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b/>
                <w:sz w:val="18"/>
                <w:szCs w:val="18"/>
              </w:rPr>
            </w:pPr>
            <w:r w:rsidRPr="00692291">
              <w:rPr>
                <w:rFonts w:ascii="Times New Roman" w:hAnsi="Times New Roman" w:cs="Times New Roman"/>
                <w:sz w:val="18"/>
                <w:szCs w:val="18"/>
              </w:rPr>
              <w:t>5.1</w:t>
            </w:r>
          </w:p>
        </w:tc>
        <w:tc>
          <w:tcPr>
            <w:tcW w:w="6381" w:type="dxa"/>
            <w:shd w:val="clear" w:color="auto" w:fill="auto"/>
          </w:tcPr>
          <w:p w:rsidR="009218F1" w:rsidRPr="00692291" w:rsidRDefault="009218F1" w:rsidP="009218F1">
            <w:pPr>
              <w:pStyle w:val="ConsNormal"/>
              <w:widowControl/>
              <w:ind w:firstLine="0"/>
              <w:jc w:val="both"/>
              <w:rPr>
                <w:rFonts w:ascii="Times New Roman" w:hAnsi="Times New Roman" w:cs="Times New Roman"/>
                <w:b/>
                <w:bCs/>
                <w:sz w:val="18"/>
                <w:szCs w:val="18"/>
              </w:rPr>
            </w:pPr>
            <w:r w:rsidRPr="00692291">
              <w:rPr>
                <w:rFonts w:ascii="Times New Roman" w:hAnsi="Times New Roman" w:cs="Times New Roman"/>
                <w:bCs/>
                <w:sz w:val="18"/>
                <w:szCs w:val="18"/>
              </w:rPr>
              <w:t xml:space="preserve">Русифицированное программное обеспечение, работающее в среде </w:t>
            </w:r>
            <w:r w:rsidRPr="00692291">
              <w:rPr>
                <w:rFonts w:ascii="Times New Roman" w:hAnsi="Times New Roman" w:cs="Times New Roman"/>
                <w:bCs/>
                <w:sz w:val="18"/>
                <w:szCs w:val="18"/>
                <w:lang w:val="en-US"/>
              </w:rPr>
              <w:t>WINDOWS</w:t>
            </w:r>
          </w:p>
        </w:tc>
        <w:tc>
          <w:tcPr>
            <w:tcW w:w="3509" w:type="dxa"/>
            <w:gridSpan w:val="2"/>
            <w:shd w:val="clear" w:color="auto" w:fill="auto"/>
            <w:vAlign w:val="center"/>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rPr>
            </w:pPr>
            <w:r w:rsidRPr="00692291">
              <w:rPr>
                <w:rFonts w:ascii="Times New Roman" w:hAnsi="Times New Roman" w:cs="Times New Roman"/>
                <w:sz w:val="18"/>
                <w:szCs w:val="18"/>
              </w:rPr>
              <w:t>5.2</w:t>
            </w:r>
          </w:p>
        </w:tc>
        <w:tc>
          <w:tcPr>
            <w:tcW w:w="6381" w:type="dxa"/>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r w:rsidRPr="00692291">
              <w:rPr>
                <w:rFonts w:ascii="Times New Roman" w:hAnsi="Times New Roman" w:cs="Times New Roman"/>
                <w:sz w:val="18"/>
                <w:szCs w:val="18"/>
              </w:rPr>
              <w:t>Ведение Базы данных пациентов</w:t>
            </w:r>
          </w:p>
        </w:tc>
        <w:tc>
          <w:tcPr>
            <w:tcW w:w="3509" w:type="dxa"/>
            <w:gridSpan w:val="2"/>
            <w:shd w:val="clear" w:color="auto" w:fill="auto"/>
            <w:vAlign w:val="center"/>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ind w:firstLine="0"/>
              <w:jc w:val="both"/>
              <w:rPr>
                <w:rFonts w:ascii="Times New Roman" w:hAnsi="Times New Roman" w:cs="Times New Roman"/>
                <w:sz w:val="18"/>
                <w:szCs w:val="18"/>
              </w:rPr>
            </w:pPr>
            <w:r w:rsidRPr="00692291">
              <w:rPr>
                <w:rFonts w:ascii="Times New Roman" w:hAnsi="Times New Roman" w:cs="Times New Roman"/>
                <w:sz w:val="18"/>
                <w:szCs w:val="18"/>
              </w:rPr>
              <w:t>5.3</w:t>
            </w:r>
          </w:p>
        </w:tc>
        <w:tc>
          <w:tcPr>
            <w:tcW w:w="6381" w:type="dxa"/>
            <w:shd w:val="clear" w:color="auto" w:fill="auto"/>
          </w:tcPr>
          <w:p w:rsidR="009218F1" w:rsidRPr="00692291" w:rsidRDefault="009218F1" w:rsidP="009218F1">
            <w:pPr>
              <w:jc w:val="both"/>
              <w:rPr>
                <w:sz w:val="18"/>
                <w:szCs w:val="18"/>
              </w:rPr>
            </w:pPr>
            <w:r w:rsidRPr="00692291">
              <w:rPr>
                <w:sz w:val="18"/>
                <w:szCs w:val="18"/>
              </w:rPr>
              <w:t>Данные результатов обследования</w:t>
            </w:r>
          </w:p>
        </w:tc>
        <w:tc>
          <w:tcPr>
            <w:tcW w:w="3509" w:type="dxa"/>
            <w:gridSpan w:val="2"/>
            <w:shd w:val="clear" w:color="auto" w:fill="auto"/>
            <w:vAlign w:val="center"/>
          </w:tcPr>
          <w:p w:rsidR="009218F1" w:rsidRPr="00692291" w:rsidRDefault="009218F1" w:rsidP="009218F1">
            <w:pPr>
              <w:pStyle w:val="ConsNorma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ind w:firstLine="0"/>
              <w:jc w:val="both"/>
              <w:rPr>
                <w:rFonts w:ascii="Times New Roman" w:hAnsi="Times New Roman" w:cs="Times New Roman"/>
                <w:sz w:val="18"/>
                <w:szCs w:val="18"/>
              </w:rPr>
            </w:pPr>
            <w:r w:rsidRPr="00692291">
              <w:rPr>
                <w:rFonts w:ascii="Times New Roman" w:hAnsi="Times New Roman" w:cs="Times New Roman"/>
                <w:sz w:val="18"/>
                <w:szCs w:val="18"/>
              </w:rPr>
              <w:t>5.4</w:t>
            </w:r>
          </w:p>
        </w:tc>
        <w:tc>
          <w:tcPr>
            <w:tcW w:w="6381" w:type="dxa"/>
            <w:shd w:val="clear" w:color="auto" w:fill="auto"/>
          </w:tcPr>
          <w:p w:rsidR="009218F1" w:rsidRPr="00692291" w:rsidRDefault="009218F1" w:rsidP="009218F1">
            <w:pPr>
              <w:jc w:val="both"/>
              <w:rPr>
                <w:sz w:val="18"/>
                <w:szCs w:val="18"/>
              </w:rPr>
            </w:pPr>
            <w:r w:rsidRPr="00692291">
              <w:rPr>
                <w:sz w:val="18"/>
                <w:szCs w:val="18"/>
              </w:rPr>
              <w:t>Банк референсных коридоров (норм) для всех методик исследования</w:t>
            </w:r>
          </w:p>
        </w:tc>
        <w:tc>
          <w:tcPr>
            <w:tcW w:w="3509" w:type="dxa"/>
            <w:gridSpan w:val="2"/>
            <w:shd w:val="clear" w:color="auto" w:fill="auto"/>
            <w:vAlign w:val="center"/>
          </w:tcPr>
          <w:p w:rsidR="009218F1" w:rsidRPr="00692291" w:rsidRDefault="009218F1" w:rsidP="009218F1">
            <w:pPr>
              <w:pStyle w:val="ConsNorma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rPr>
                <w:sz w:val="18"/>
                <w:szCs w:val="18"/>
              </w:rPr>
            </w:pPr>
            <w:r w:rsidRPr="00692291">
              <w:rPr>
                <w:sz w:val="18"/>
                <w:szCs w:val="18"/>
              </w:rPr>
              <w:t>5.5</w:t>
            </w:r>
          </w:p>
        </w:tc>
        <w:tc>
          <w:tcPr>
            <w:tcW w:w="6381" w:type="dxa"/>
            <w:shd w:val="clear" w:color="auto" w:fill="auto"/>
          </w:tcPr>
          <w:p w:rsidR="009218F1" w:rsidRPr="00692291" w:rsidRDefault="009218F1" w:rsidP="009218F1">
            <w:pPr>
              <w:jc w:val="both"/>
              <w:rPr>
                <w:sz w:val="18"/>
                <w:szCs w:val="18"/>
              </w:rPr>
            </w:pPr>
            <w:r w:rsidRPr="00692291">
              <w:rPr>
                <w:sz w:val="18"/>
                <w:szCs w:val="18"/>
              </w:rPr>
              <w:t>Паспорт обследования</w:t>
            </w:r>
          </w:p>
        </w:tc>
        <w:tc>
          <w:tcPr>
            <w:tcW w:w="3509" w:type="dxa"/>
            <w:gridSpan w:val="2"/>
            <w:shd w:val="clear" w:color="auto" w:fill="auto"/>
            <w:vAlign w:val="center"/>
          </w:tcPr>
          <w:p w:rsidR="009218F1" w:rsidRPr="00692291" w:rsidRDefault="009218F1" w:rsidP="009218F1">
            <w:pPr>
              <w:jc w:val="center"/>
              <w:rPr>
                <w:sz w:val="18"/>
                <w:szCs w:val="18"/>
              </w:rPr>
            </w:pPr>
            <w:r w:rsidRPr="00692291">
              <w:rPr>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rPr>
                <w:sz w:val="18"/>
                <w:szCs w:val="18"/>
              </w:rPr>
            </w:pPr>
            <w:r w:rsidRPr="00692291">
              <w:rPr>
                <w:sz w:val="18"/>
                <w:szCs w:val="18"/>
              </w:rPr>
              <w:t>5.6</w:t>
            </w:r>
          </w:p>
        </w:tc>
        <w:tc>
          <w:tcPr>
            <w:tcW w:w="6381" w:type="dxa"/>
            <w:shd w:val="clear" w:color="auto" w:fill="auto"/>
          </w:tcPr>
          <w:p w:rsidR="009218F1" w:rsidRPr="00692291" w:rsidRDefault="009218F1" w:rsidP="009218F1">
            <w:pPr>
              <w:jc w:val="both"/>
              <w:rPr>
                <w:sz w:val="18"/>
                <w:szCs w:val="18"/>
              </w:rPr>
            </w:pPr>
            <w:r w:rsidRPr="00692291">
              <w:rPr>
                <w:sz w:val="18"/>
                <w:szCs w:val="18"/>
              </w:rPr>
              <w:t>Информация о пациенте</w:t>
            </w:r>
          </w:p>
        </w:tc>
        <w:tc>
          <w:tcPr>
            <w:tcW w:w="3509" w:type="dxa"/>
            <w:gridSpan w:val="2"/>
            <w:shd w:val="clear" w:color="auto" w:fill="auto"/>
            <w:vAlign w:val="center"/>
          </w:tcPr>
          <w:p w:rsidR="009218F1" w:rsidRPr="00692291" w:rsidRDefault="009218F1" w:rsidP="009218F1">
            <w:pPr>
              <w:jc w:val="center"/>
              <w:rPr>
                <w:sz w:val="18"/>
                <w:szCs w:val="18"/>
              </w:rPr>
            </w:pPr>
            <w:r w:rsidRPr="00692291">
              <w:rPr>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rPr>
                <w:sz w:val="18"/>
                <w:szCs w:val="18"/>
              </w:rPr>
            </w:pPr>
            <w:r w:rsidRPr="00692291">
              <w:rPr>
                <w:sz w:val="18"/>
                <w:szCs w:val="18"/>
              </w:rPr>
              <w:t>5.7</w:t>
            </w:r>
          </w:p>
        </w:tc>
        <w:tc>
          <w:tcPr>
            <w:tcW w:w="6381" w:type="dxa"/>
            <w:shd w:val="clear" w:color="auto" w:fill="auto"/>
          </w:tcPr>
          <w:p w:rsidR="009218F1" w:rsidRPr="00692291" w:rsidRDefault="009218F1" w:rsidP="009218F1">
            <w:pPr>
              <w:jc w:val="both"/>
              <w:rPr>
                <w:sz w:val="18"/>
                <w:szCs w:val="18"/>
              </w:rPr>
            </w:pPr>
            <w:r w:rsidRPr="00692291">
              <w:rPr>
                <w:sz w:val="18"/>
                <w:szCs w:val="18"/>
              </w:rPr>
              <w:t>Информация о персонале</w:t>
            </w:r>
          </w:p>
        </w:tc>
        <w:tc>
          <w:tcPr>
            <w:tcW w:w="3509" w:type="dxa"/>
            <w:gridSpan w:val="2"/>
            <w:shd w:val="clear" w:color="auto" w:fill="auto"/>
            <w:vAlign w:val="center"/>
          </w:tcPr>
          <w:p w:rsidR="009218F1" w:rsidRPr="00692291" w:rsidRDefault="009218F1" w:rsidP="009218F1">
            <w:pPr>
              <w:jc w:val="center"/>
              <w:rPr>
                <w:sz w:val="18"/>
                <w:szCs w:val="18"/>
              </w:rPr>
            </w:pPr>
            <w:r w:rsidRPr="00692291">
              <w:rPr>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rPr>
                <w:sz w:val="18"/>
                <w:szCs w:val="18"/>
              </w:rPr>
            </w:pPr>
            <w:r w:rsidRPr="00692291">
              <w:rPr>
                <w:sz w:val="18"/>
                <w:szCs w:val="18"/>
              </w:rPr>
              <w:t>5.8</w:t>
            </w:r>
          </w:p>
        </w:tc>
        <w:tc>
          <w:tcPr>
            <w:tcW w:w="6381" w:type="dxa"/>
            <w:shd w:val="clear" w:color="auto" w:fill="auto"/>
          </w:tcPr>
          <w:p w:rsidR="009218F1" w:rsidRPr="00692291" w:rsidRDefault="009218F1" w:rsidP="009218F1">
            <w:pPr>
              <w:jc w:val="both"/>
              <w:rPr>
                <w:sz w:val="18"/>
                <w:szCs w:val="18"/>
              </w:rPr>
            </w:pPr>
            <w:r w:rsidRPr="00692291">
              <w:rPr>
                <w:sz w:val="18"/>
                <w:szCs w:val="18"/>
              </w:rPr>
              <w:t xml:space="preserve">Отчет (шаблон для медицинского заключения) по результатам проведенного исследования, записанное в файл (обычно </w:t>
            </w:r>
            <w:r w:rsidRPr="00692291">
              <w:rPr>
                <w:sz w:val="18"/>
                <w:szCs w:val="18"/>
                <w:lang w:val="en-US"/>
              </w:rPr>
              <w:t>MSWord</w:t>
            </w:r>
            <w:r w:rsidRPr="00692291">
              <w:rPr>
                <w:sz w:val="18"/>
                <w:szCs w:val="18"/>
              </w:rPr>
              <w:t>).</w:t>
            </w:r>
          </w:p>
        </w:tc>
        <w:tc>
          <w:tcPr>
            <w:tcW w:w="3509" w:type="dxa"/>
            <w:gridSpan w:val="2"/>
            <w:shd w:val="clear" w:color="auto" w:fill="auto"/>
            <w:vAlign w:val="center"/>
          </w:tcPr>
          <w:p w:rsidR="009218F1" w:rsidRPr="00692291" w:rsidRDefault="009218F1" w:rsidP="009218F1">
            <w:pPr>
              <w:jc w:val="center"/>
              <w:rPr>
                <w:sz w:val="18"/>
                <w:szCs w:val="18"/>
              </w:rPr>
            </w:pPr>
            <w:r w:rsidRPr="00692291">
              <w:rPr>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rPr>
                <w:sz w:val="18"/>
                <w:szCs w:val="18"/>
              </w:rPr>
            </w:pPr>
            <w:r w:rsidRPr="00692291">
              <w:rPr>
                <w:sz w:val="18"/>
                <w:szCs w:val="18"/>
              </w:rPr>
              <w:t>5.9</w:t>
            </w:r>
          </w:p>
        </w:tc>
        <w:tc>
          <w:tcPr>
            <w:tcW w:w="6381" w:type="dxa"/>
            <w:shd w:val="clear" w:color="auto" w:fill="auto"/>
          </w:tcPr>
          <w:p w:rsidR="009218F1" w:rsidRPr="00692291" w:rsidRDefault="009218F1" w:rsidP="009218F1">
            <w:pPr>
              <w:jc w:val="both"/>
              <w:rPr>
                <w:sz w:val="18"/>
                <w:szCs w:val="18"/>
              </w:rPr>
            </w:pPr>
            <w:r w:rsidRPr="00692291">
              <w:rPr>
                <w:sz w:val="18"/>
                <w:szCs w:val="18"/>
              </w:rPr>
              <w:t>Статус обследования – новое, записанное, проанализированное</w:t>
            </w:r>
          </w:p>
        </w:tc>
        <w:tc>
          <w:tcPr>
            <w:tcW w:w="3509" w:type="dxa"/>
            <w:gridSpan w:val="2"/>
            <w:shd w:val="clear" w:color="auto" w:fill="auto"/>
            <w:vAlign w:val="center"/>
          </w:tcPr>
          <w:p w:rsidR="009218F1" w:rsidRPr="00692291" w:rsidRDefault="009218F1" w:rsidP="009218F1">
            <w:pPr>
              <w:jc w:val="center"/>
              <w:rPr>
                <w:sz w:val="18"/>
                <w:szCs w:val="18"/>
              </w:rPr>
            </w:pPr>
            <w:r w:rsidRPr="00692291">
              <w:rPr>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rPr>
                <w:sz w:val="18"/>
                <w:szCs w:val="18"/>
              </w:rPr>
            </w:pPr>
            <w:r w:rsidRPr="00692291">
              <w:rPr>
                <w:sz w:val="18"/>
                <w:szCs w:val="18"/>
              </w:rPr>
              <w:t>5.10</w:t>
            </w:r>
          </w:p>
        </w:tc>
        <w:tc>
          <w:tcPr>
            <w:tcW w:w="6381" w:type="dxa"/>
            <w:shd w:val="clear" w:color="auto" w:fill="auto"/>
          </w:tcPr>
          <w:p w:rsidR="009218F1" w:rsidRPr="00692291" w:rsidRDefault="009218F1" w:rsidP="009218F1">
            <w:pPr>
              <w:jc w:val="both"/>
              <w:rPr>
                <w:sz w:val="18"/>
                <w:szCs w:val="18"/>
              </w:rPr>
            </w:pPr>
            <w:r w:rsidRPr="00692291">
              <w:rPr>
                <w:sz w:val="18"/>
                <w:szCs w:val="18"/>
              </w:rPr>
              <w:t>Автоматическое сохранение виброграмм, что позволяет продолжить обследование после перезагрузки компьютера (данные в приборе и компьютере при этом сохраняются)</w:t>
            </w:r>
          </w:p>
        </w:tc>
        <w:tc>
          <w:tcPr>
            <w:tcW w:w="3509" w:type="dxa"/>
            <w:gridSpan w:val="2"/>
            <w:shd w:val="clear" w:color="auto" w:fill="auto"/>
            <w:vAlign w:val="center"/>
          </w:tcPr>
          <w:p w:rsidR="009218F1" w:rsidRPr="00692291" w:rsidRDefault="009218F1" w:rsidP="009218F1">
            <w:pPr>
              <w:jc w:val="center"/>
              <w:rPr>
                <w:sz w:val="18"/>
                <w:szCs w:val="18"/>
              </w:rPr>
            </w:pPr>
            <w:r w:rsidRPr="00692291">
              <w:rPr>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rPr>
                <w:sz w:val="18"/>
                <w:szCs w:val="18"/>
              </w:rPr>
            </w:pPr>
            <w:r w:rsidRPr="00692291">
              <w:rPr>
                <w:sz w:val="18"/>
                <w:szCs w:val="18"/>
              </w:rPr>
              <w:t>5.11</w:t>
            </w:r>
          </w:p>
        </w:tc>
        <w:tc>
          <w:tcPr>
            <w:tcW w:w="6381" w:type="dxa"/>
            <w:shd w:val="clear" w:color="auto" w:fill="auto"/>
          </w:tcPr>
          <w:p w:rsidR="009218F1" w:rsidRPr="00692291" w:rsidRDefault="009218F1" w:rsidP="009218F1">
            <w:pPr>
              <w:jc w:val="both"/>
              <w:rPr>
                <w:sz w:val="18"/>
                <w:szCs w:val="18"/>
              </w:rPr>
            </w:pPr>
            <w:r w:rsidRPr="00692291">
              <w:rPr>
                <w:sz w:val="18"/>
                <w:szCs w:val="18"/>
              </w:rPr>
              <w:t xml:space="preserve">Автоматическая установка референсных коридоров (норм) на виброграмме в зависимости от выбранной методики и данных о пациенте </w:t>
            </w:r>
          </w:p>
        </w:tc>
        <w:tc>
          <w:tcPr>
            <w:tcW w:w="3509" w:type="dxa"/>
            <w:gridSpan w:val="2"/>
            <w:shd w:val="clear" w:color="auto" w:fill="auto"/>
            <w:vAlign w:val="center"/>
          </w:tcPr>
          <w:p w:rsidR="009218F1" w:rsidRPr="00692291" w:rsidRDefault="009218F1" w:rsidP="009218F1">
            <w:pPr>
              <w:jc w:val="center"/>
              <w:rPr>
                <w:sz w:val="18"/>
                <w:szCs w:val="18"/>
              </w:rPr>
            </w:pPr>
            <w:r w:rsidRPr="00692291">
              <w:rPr>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rPr>
                <w:sz w:val="18"/>
                <w:szCs w:val="18"/>
              </w:rPr>
            </w:pPr>
            <w:r w:rsidRPr="00692291">
              <w:rPr>
                <w:sz w:val="18"/>
                <w:szCs w:val="18"/>
              </w:rPr>
              <w:t>5.12</w:t>
            </w:r>
          </w:p>
        </w:tc>
        <w:tc>
          <w:tcPr>
            <w:tcW w:w="6381" w:type="dxa"/>
            <w:shd w:val="clear" w:color="auto" w:fill="auto"/>
          </w:tcPr>
          <w:p w:rsidR="009218F1" w:rsidRPr="00692291" w:rsidRDefault="009218F1" w:rsidP="009218F1">
            <w:pPr>
              <w:jc w:val="both"/>
              <w:rPr>
                <w:sz w:val="18"/>
                <w:szCs w:val="18"/>
              </w:rPr>
            </w:pPr>
            <w:r w:rsidRPr="00692291">
              <w:rPr>
                <w:sz w:val="18"/>
                <w:szCs w:val="18"/>
              </w:rPr>
              <w:t>Редактирование виброграмм и заключений по результатам обследования</w:t>
            </w:r>
          </w:p>
        </w:tc>
        <w:tc>
          <w:tcPr>
            <w:tcW w:w="3509" w:type="dxa"/>
            <w:gridSpan w:val="2"/>
            <w:shd w:val="clear" w:color="auto" w:fill="auto"/>
            <w:vAlign w:val="center"/>
          </w:tcPr>
          <w:p w:rsidR="009218F1" w:rsidRPr="00692291" w:rsidRDefault="009218F1" w:rsidP="009218F1">
            <w:pPr>
              <w:jc w:val="center"/>
              <w:rPr>
                <w:sz w:val="18"/>
                <w:szCs w:val="18"/>
              </w:rPr>
            </w:pPr>
            <w:r w:rsidRPr="00692291">
              <w:rPr>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rPr>
                <w:sz w:val="18"/>
                <w:szCs w:val="18"/>
              </w:rPr>
            </w:pPr>
            <w:r w:rsidRPr="00692291">
              <w:rPr>
                <w:sz w:val="18"/>
                <w:szCs w:val="18"/>
              </w:rPr>
              <w:t>5.13</w:t>
            </w:r>
          </w:p>
        </w:tc>
        <w:tc>
          <w:tcPr>
            <w:tcW w:w="6381" w:type="dxa"/>
            <w:shd w:val="clear" w:color="auto" w:fill="auto"/>
          </w:tcPr>
          <w:p w:rsidR="009218F1" w:rsidRPr="00692291" w:rsidRDefault="009218F1" w:rsidP="009218F1">
            <w:pPr>
              <w:jc w:val="both"/>
              <w:rPr>
                <w:sz w:val="18"/>
                <w:szCs w:val="18"/>
              </w:rPr>
            </w:pPr>
            <w:r w:rsidRPr="00692291">
              <w:rPr>
                <w:sz w:val="18"/>
                <w:szCs w:val="18"/>
              </w:rPr>
              <w:t>Возможность анализа обследований, записанных предыдущими версиями программы</w:t>
            </w:r>
          </w:p>
        </w:tc>
        <w:tc>
          <w:tcPr>
            <w:tcW w:w="3509" w:type="dxa"/>
            <w:gridSpan w:val="2"/>
            <w:shd w:val="clear" w:color="auto" w:fill="auto"/>
            <w:vAlign w:val="center"/>
          </w:tcPr>
          <w:p w:rsidR="009218F1" w:rsidRPr="00692291" w:rsidRDefault="009218F1" w:rsidP="009218F1">
            <w:pPr>
              <w:jc w:val="center"/>
              <w:rPr>
                <w:sz w:val="18"/>
                <w:szCs w:val="18"/>
              </w:rPr>
            </w:pPr>
            <w:r w:rsidRPr="00692291">
              <w:rPr>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rPr>
                <w:sz w:val="18"/>
                <w:szCs w:val="18"/>
              </w:rPr>
            </w:pPr>
            <w:r w:rsidRPr="00692291">
              <w:rPr>
                <w:sz w:val="18"/>
                <w:szCs w:val="18"/>
              </w:rPr>
              <w:t>5.14</w:t>
            </w:r>
          </w:p>
        </w:tc>
        <w:tc>
          <w:tcPr>
            <w:tcW w:w="6381" w:type="dxa"/>
            <w:shd w:val="clear" w:color="auto" w:fill="auto"/>
          </w:tcPr>
          <w:p w:rsidR="009218F1" w:rsidRPr="00692291" w:rsidRDefault="009218F1" w:rsidP="009218F1">
            <w:pPr>
              <w:jc w:val="both"/>
              <w:rPr>
                <w:sz w:val="18"/>
                <w:szCs w:val="18"/>
              </w:rPr>
            </w:pPr>
            <w:r w:rsidRPr="00692291">
              <w:rPr>
                <w:sz w:val="18"/>
                <w:szCs w:val="18"/>
              </w:rPr>
              <w:t>Распечатка результатов на принтере</w:t>
            </w:r>
          </w:p>
        </w:tc>
        <w:tc>
          <w:tcPr>
            <w:tcW w:w="3509" w:type="dxa"/>
            <w:gridSpan w:val="2"/>
            <w:shd w:val="clear" w:color="auto" w:fill="auto"/>
            <w:vAlign w:val="center"/>
          </w:tcPr>
          <w:p w:rsidR="009218F1" w:rsidRPr="00692291" w:rsidRDefault="009218F1" w:rsidP="009218F1">
            <w:pPr>
              <w:jc w:val="center"/>
              <w:rPr>
                <w:sz w:val="18"/>
                <w:szCs w:val="18"/>
              </w:rPr>
            </w:pPr>
            <w:r w:rsidRPr="00692291">
              <w:rPr>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rPr>
            </w:pPr>
            <w:r w:rsidRPr="00692291">
              <w:rPr>
                <w:rFonts w:ascii="Times New Roman" w:hAnsi="Times New Roman" w:cs="Times New Roman"/>
                <w:bCs/>
                <w:sz w:val="18"/>
                <w:szCs w:val="18"/>
              </w:rPr>
              <w:t>5.15</w:t>
            </w:r>
          </w:p>
        </w:tc>
        <w:tc>
          <w:tcPr>
            <w:tcW w:w="6381" w:type="dxa"/>
            <w:shd w:val="clear" w:color="auto" w:fill="auto"/>
          </w:tcPr>
          <w:p w:rsidR="009218F1" w:rsidRPr="00692291" w:rsidRDefault="009218F1" w:rsidP="009218F1">
            <w:pPr>
              <w:jc w:val="both"/>
              <w:rPr>
                <w:sz w:val="18"/>
                <w:szCs w:val="18"/>
              </w:rPr>
            </w:pPr>
            <w:r w:rsidRPr="00692291">
              <w:rPr>
                <w:bCs/>
                <w:sz w:val="18"/>
                <w:szCs w:val="18"/>
              </w:rPr>
              <w:t>Экспорт данных в форматы, позволяющие обрабатывать результаты с использованием стандартных пакетов программ</w:t>
            </w:r>
          </w:p>
        </w:tc>
        <w:tc>
          <w:tcPr>
            <w:tcW w:w="3509" w:type="dxa"/>
            <w:gridSpan w:val="2"/>
            <w:shd w:val="clear" w:color="auto" w:fill="auto"/>
            <w:vAlign w:val="center"/>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r w:rsidRPr="00692291">
              <w:rPr>
                <w:rFonts w:ascii="Times New Roman" w:hAnsi="Times New Roman" w:cs="Times New Roman"/>
                <w:b/>
                <w:bCs/>
                <w:sz w:val="18"/>
                <w:szCs w:val="18"/>
              </w:rPr>
              <w:t>6.</w:t>
            </w:r>
          </w:p>
        </w:tc>
        <w:tc>
          <w:tcPr>
            <w:tcW w:w="6381" w:type="dxa"/>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rPr>
            </w:pPr>
            <w:r w:rsidRPr="00692291">
              <w:rPr>
                <w:rFonts w:ascii="Times New Roman" w:hAnsi="Times New Roman" w:cs="Times New Roman"/>
                <w:b/>
                <w:sz w:val="18"/>
                <w:szCs w:val="18"/>
              </w:rPr>
              <w:t>Характеристики вибротестера</w:t>
            </w:r>
          </w:p>
        </w:tc>
        <w:tc>
          <w:tcPr>
            <w:tcW w:w="3509" w:type="dxa"/>
            <w:gridSpan w:val="2"/>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b/>
                <w:bCs/>
                <w:sz w:val="18"/>
                <w:szCs w:val="18"/>
              </w:rPr>
            </w:pPr>
            <w:r w:rsidRPr="00692291">
              <w:rPr>
                <w:rFonts w:ascii="Times New Roman" w:hAnsi="Times New Roman" w:cs="Times New Roman"/>
                <w:bCs/>
                <w:sz w:val="18"/>
                <w:szCs w:val="18"/>
              </w:rPr>
              <w:t>6.1</w:t>
            </w:r>
          </w:p>
        </w:tc>
        <w:tc>
          <w:tcPr>
            <w:tcW w:w="6381" w:type="dxa"/>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rPr>
            </w:pPr>
            <w:r w:rsidRPr="00692291">
              <w:rPr>
                <w:rFonts w:ascii="Times New Roman" w:hAnsi="Times New Roman" w:cs="Times New Roman"/>
                <w:sz w:val="18"/>
                <w:szCs w:val="18"/>
              </w:rPr>
              <w:t>Частотный диапазон вибрационных стимулов, Гц</w:t>
            </w:r>
          </w:p>
        </w:tc>
        <w:tc>
          <w:tcPr>
            <w:tcW w:w="3509" w:type="dxa"/>
            <w:gridSpan w:val="2"/>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8,16,32,63,125,250,500</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r w:rsidRPr="00692291">
              <w:rPr>
                <w:rFonts w:ascii="Times New Roman" w:hAnsi="Times New Roman" w:cs="Times New Roman"/>
                <w:bCs/>
                <w:sz w:val="18"/>
                <w:szCs w:val="18"/>
              </w:rPr>
              <w:t>6.2</w:t>
            </w:r>
          </w:p>
        </w:tc>
        <w:tc>
          <w:tcPr>
            <w:tcW w:w="6381" w:type="dxa"/>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rPr>
            </w:pPr>
            <w:r w:rsidRPr="00692291">
              <w:rPr>
                <w:rFonts w:ascii="Times New Roman" w:hAnsi="Times New Roman" w:cs="Times New Roman"/>
                <w:sz w:val="18"/>
                <w:szCs w:val="18"/>
              </w:rPr>
              <w:t xml:space="preserve">Напряжение прямоугольной формы </w:t>
            </w:r>
          </w:p>
        </w:tc>
        <w:tc>
          <w:tcPr>
            <w:tcW w:w="3509" w:type="dxa"/>
            <w:gridSpan w:val="2"/>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меандр</w:t>
            </w:r>
          </w:p>
        </w:tc>
      </w:tr>
      <w:tr w:rsidR="009218F1" w:rsidRPr="00692291" w:rsidTr="009218F1">
        <w:trPr>
          <w:trHeight w:val="20"/>
        </w:trPr>
        <w:tc>
          <w:tcPr>
            <w:tcW w:w="0" w:type="auto"/>
            <w:vMerge w:val="restart"/>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r w:rsidRPr="00692291">
              <w:rPr>
                <w:rFonts w:ascii="Times New Roman" w:hAnsi="Times New Roman" w:cs="Times New Roman"/>
                <w:bCs/>
                <w:sz w:val="18"/>
                <w:szCs w:val="18"/>
              </w:rPr>
              <w:t>6.3</w:t>
            </w:r>
          </w:p>
        </w:tc>
        <w:tc>
          <w:tcPr>
            <w:tcW w:w="6381" w:type="dxa"/>
            <w:vMerge w:val="restart"/>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rPr>
            </w:pPr>
            <w:r w:rsidRPr="00692291">
              <w:rPr>
                <w:rFonts w:ascii="Times New Roman" w:hAnsi="Times New Roman" w:cs="Times New Roman"/>
                <w:sz w:val="18"/>
                <w:szCs w:val="18"/>
              </w:rPr>
              <w:t xml:space="preserve">Максимальный размах импульсов виброускорения на рабочей поверхности вибратора при установке опорного уровня </w:t>
            </w:r>
            <w:r w:rsidRPr="00692291">
              <w:rPr>
                <w:rFonts w:ascii="Times New Roman" w:hAnsi="Times New Roman" w:cs="Times New Roman"/>
                <w:sz w:val="18"/>
                <w:szCs w:val="18"/>
              </w:rPr>
              <w:sym w:font="Symbol" w:char="F0B2"/>
            </w:r>
            <w:r w:rsidRPr="00692291">
              <w:rPr>
                <w:rFonts w:ascii="Times New Roman" w:hAnsi="Times New Roman" w:cs="Times New Roman"/>
                <w:sz w:val="18"/>
                <w:szCs w:val="18"/>
              </w:rPr>
              <w:t>0</w:t>
            </w:r>
            <w:r w:rsidRPr="00692291">
              <w:rPr>
                <w:rFonts w:ascii="Times New Roman" w:hAnsi="Times New Roman" w:cs="Times New Roman"/>
                <w:sz w:val="18"/>
                <w:szCs w:val="18"/>
              </w:rPr>
              <w:sym w:font="Symbol" w:char="F0B2"/>
            </w:r>
            <w:r w:rsidRPr="00692291">
              <w:rPr>
                <w:rFonts w:ascii="Times New Roman" w:hAnsi="Times New Roman" w:cs="Times New Roman"/>
                <w:sz w:val="18"/>
                <w:szCs w:val="18"/>
              </w:rPr>
              <w:t xml:space="preserve"> дБ</w:t>
            </w:r>
          </w:p>
          <w:p w:rsidR="009218F1" w:rsidRPr="00692291" w:rsidRDefault="009218F1" w:rsidP="009218F1">
            <w:pPr>
              <w:pStyle w:val="ConsNormal"/>
              <w:ind w:firstLine="0"/>
              <w:jc w:val="both"/>
              <w:rPr>
                <w:rFonts w:ascii="Times New Roman" w:hAnsi="Times New Roman" w:cs="Times New Roman"/>
                <w:sz w:val="18"/>
                <w:szCs w:val="18"/>
              </w:rPr>
            </w:pPr>
          </w:p>
        </w:tc>
        <w:tc>
          <w:tcPr>
            <w:tcW w:w="2300" w:type="dxa"/>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8Гц</w:t>
            </w:r>
          </w:p>
        </w:tc>
        <w:tc>
          <w:tcPr>
            <w:tcW w:w="0" w:type="auto"/>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0,44 g</w:t>
            </w:r>
          </w:p>
        </w:tc>
      </w:tr>
      <w:tr w:rsidR="009218F1" w:rsidRPr="00692291" w:rsidTr="009218F1">
        <w:trPr>
          <w:trHeight w:val="20"/>
        </w:trPr>
        <w:tc>
          <w:tcPr>
            <w:tcW w:w="0" w:type="auto"/>
            <w:vMerge/>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p>
        </w:tc>
        <w:tc>
          <w:tcPr>
            <w:tcW w:w="6381" w:type="dxa"/>
            <w:vMerge/>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rPr>
            </w:pPr>
          </w:p>
        </w:tc>
        <w:tc>
          <w:tcPr>
            <w:tcW w:w="2300" w:type="dxa"/>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16 Гц</w:t>
            </w:r>
          </w:p>
        </w:tc>
        <w:tc>
          <w:tcPr>
            <w:tcW w:w="0" w:type="auto"/>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0,45 g</w:t>
            </w:r>
          </w:p>
        </w:tc>
      </w:tr>
      <w:tr w:rsidR="009218F1" w:rsidRPr="00692291" w:rsidTr="009218F1">
        <w:trPr>
          <w:trHeight w:val="20"/>
        </w:trPr>
        <w:tc>
          <w:tcPr>
            <w:tcW w:w="0" w:type="auto"/>
            <w:vMerge/>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p>
        </w:tc>
        <w:tc>
          <w:tcPr>
            <w:tcW w:w="6381" w:type="dxa"/>
            <w:vMerge/>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rPr>
            </w:pPr>
          </w:p>
        </w:tc>
        <w:tc>
          <w:tcPr>
            <w:tcW w:w="2300" w:type="dxa"/>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32 Гц</w:t>
            </w:r>
          </w:p>
        </w:tc>
        <w:tc>
          <w:tcPr>
            <w:tcW w:w="0" w:type="auto"/>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0,24 g</w:t>
            </w:r>
          </w:p>
        </w:tc>
      </w:tr>
      <w:tr w:rsidR="009218F1" w:rsidRPr="00692291" w:rsidTr="009218F1">
        <w:trPr>
          <w:trHeight w:val="20"/>
        </w:trPr>
        <w:tc>
          <w:tcPr>
            <w:tcW w:w="0" w:type="auto"/>
            <w:vMerge/>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p>
        </w:tc>
        <w:tc>
          <w:tcPr>
            <w:tcW w:w="6381" w:type="dxa"/>
            <w:vMerge/>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rPr>
            </w:pPr>
          </w:p>
        </w:tc>
        <w:tc>
          <w:tcPr>
            <w:tcW w:w="2300" w:type="dxa"/>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63 Гц</w:t>
            </w:r>
          </w:p>
        </w:tc>
        <w:tc>
          <w:tcPr>
            <w:tcW w:w="0" w:type="auto"/>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0,28 g</w:t>
            </w:r>
          </w:p>
        </w:tc>
      </w:tr>
      <w:tr w:rsidR="009218F1" w:rsidRPr="00692291" w:rsidTr="009218F1">
        <w:trPr>
          <w:trHeight w:val="20"/>
        </w:trPr>
        <w:tc>
          <w:tcPr>
            <w:tcW w:w="0" w:type="auto"/>
            <w:vMerge/>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p>
        </w:tc>
        <w:tc>
          <w:tcPr>
            <w:tcW w:w="6381" w:type="dxa"/>
            <w:vMerge/>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rPr>
            </w:pPr>
          </w:p>
        </w:tc>
        <w:tc>
          <w:tcPr>
            <w:tcW w:w="2300" w:type="dxa"/>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125 Гц</w:t>
            </w:r>
          </w:p>
        </w:tc>
        <w:tc>
          <w:tcPr>
            <w:tcW w:w="0" w:type="auto"/>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0,16 g</w:t>
            </w:r>
          </w:p>
        </w:tc>
      </w:tr>
      <w:tr w:rsidR="009218F1" w:rsidRPr="00692291" w:rsidTr="009218F1">
        <w:trPr>
          <w:trHeight w:val="20"/>
        </w:trPr>
        <w:tc>
          <w:tcPr>
            <w:tcW w:w="0" w:type="auto"/>
            <w:vMerge/>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p>
        </w:tc>
        <w:tc>
          <w:tcPr>
            <w:tcW w:w="6381" w:type="dxa"/>
            <w:vMerge/>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rPr>
            </w:pPr>
          </w:p>
        </w:tc>
        <w:tc>
          <w:tcPr>
            <w:tcW w:w="2300" w:type="dxa"/>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250 Гц</w:t>
            </w:r>
          </w:p>
        </w:tc>
        <w:tc>
          <w:tcPr>
            <w:tcW w:w="0" w:type="auto"/>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0,38 g</w:t>
            </w:r>
          </w:p>
        </w:tc>
      </w:tr>
      <w:tr w:rsidR="009218F1" w:rsidRPr="00692291" w:rsidTr="009218F1">
        <w:trPr>
          <w:trHeight w:val="20"/>
        </w:trPr>
        <w:tc>
          <w:tcPr>
            <w:tcW w:w="0" w:type="auto"/>
            <w:vMerge/>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p>
        </w:tc>
        <w:tc>
          <w:tcPr>
            <w:tcW w:w="6381" w:type="dxa"/>
            <w:vMerge/>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rPr>
            </w:pPr>
          </w:p>
        </w:tc>
        <w:tc>
          <w:tcPr>
            <w:tcW w:w="2300" w:type="dxa"/>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500 Гц</w:t>
            </w:r>
          </w:p>
        </w:tc>
        <w:tc>
          <w:tcPr>
            <w:tcW w:w="0" w:type="auto"/>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1,01 g</w:t>
            </w:r>
          </w:p>
        </w:tc>
      </w:tr>
      <w:tr w:rsidR="009218F1" w:rsidRPr="00692291" w:rsidTr="009218F1">
        <w:trPr>
          <w:trHeight w:val="20"/>
        </w:trPr>
        <w:tc>
          <w:tcPr>
            <w:tcW w:w="0" w:type="auto"/>
            <w:vMerge w:val="restart"/>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r w:rsidRPr="00692291">
              <w:rPr>
                <w:rFonts w:ascii="Times New Roman" w:hAnsi="Times New Roman" w:cs="Times New Roman"/>
                <w:bCs/>
                <w:sz w:val="18"/>
                <w:szCs w:val="18"/>
              </w:rPr>
              <w:t>6.4</w:t>
            </w:r>
          </w:p>
          <w:p w:rsidR="009218F1" w:rsidRPr="00692291" w:rsidRDefault="009218F1" w:rsidP="009218F1">
            <w:pPr>
              <w:pStyle w:val="ConsNormal"/>
              <w:widowControl/>
              <w:ind w:firstLine="0"/>
              <w:jc w:val="both"/>
              <w:rPr>
                <w:rFonts w:ascii="Times New Roman" w:hAnsi="Times New Roman" w:cs="Times New Roman"/>
                <w:bCs/>
                <w:sz w:val="18"/>
                <w:szCs w:val="18"/>
              </w:rPr>
            </w:pPr>
          </w:p>
        </w:tc>
        <w:tc>
          <w:tcPr>
            <w:tcW w:w="6381" w:type="dxa"/>
            <w:vMerge w:val="restart"/>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rPr>
            </w:pPr>
            <w:r w:rsidRPr="00692291">
              <w:rPr>
                <w:rFonts w:ascii="Times New Roman" w:hAnsi="Times New Roman" w:cs="Times New Roman"/>
                <w:sz w:val="18"/>
                <w:szCs w:val="18"/>
              </w:rPr>
              <w:t xml:space="preserve">Диапазон установки интенсивности вибрации в дБ относительно опорного уровня </w:t>
            </w:r>
            <w:r w:rsidRPr="00692291">
              <w:rPr>
                <w:rFonts w:ascii="Times New Roman" w:hAnsi="Times New Roman" w:cs="Times New Roman"/>
                <w:sz w:val="18"/>
                <w:szCs w:val="18"/>
              </w:rPr>
              <w:sym w:font="Symbol" w:char="F0B2"/>
            </w:r>
            <w:r w:rsidRPr="00692291">
              <w:rPr>
                <w:rFonts w:ascii="Times New Roman" w:hAnsi="Times New Roman" w:cs="Times New Roman"/>
                <w:sz w:val="18"/>
                <w:szCs w:val="18"/>
              </w:rPr>
              <w:t>0</w:t>
            </w:r>
            <w:r w:rsidRPr="00692291">
              <w:rPr>
                <w:rFonts w:ascii="Times New Roman" w:hAnsi="Times New Roman" w:cs="Times New Roman"/>
                <w:sz w:val="18"/>
                <w:szCs w:val="18"/>
              </w:rPr>
              <w:sym w:font="Symbol" w:char="F0B2"/>
            </w:r>
            <w:r w:rsidRPr="00692291">
              <w:rPr>
                <w:rFonts w:ascii="Times New Roman" w:hAnsi="Times New Roman" w:cs="Times New Roman"/>
                <w:sz w:val="18"/>
                <w:szCs w:val="18"/>
              </w:rPr>
              <w:t>дБ должны быть:</w:t>
            </w:r>
          </w:p>
          <w:p w:rsidR="009218F1" w:rsidRPr="00692291" w:rsidRDefault="009218F1" w:rsidP="009218F1">
            <w:pPr>
              <w:pStyle w:val="ConsNormal"/>
              <w:widowControl/>
              <w:ind w:firstLine="0"/>
              <w:jc w:val="both"/>
              <w:rPr>
                <w:rFonts w:ascii="Times New Roman" w:hAnsi="Times New Roman" w:cs="Times New Roman"/>
                <w:sz w:val="18"/>
                <w:szCs w:val="18"/>
              </w:rPr>
            </w:pPr>
          </w:p>
        </w:tc>
        <w:tc>
          <w:tcPr>
            <w:tcW w:w="3509" w:type="dxa"/>
            <w:gridSpan w:val="2"/>
            <w:shd w:val="clear" w:color="auto" w:fill="auto"/>
          </w:tcPr>
          <w:p w:rsidR="009218F1" w:rsidRPr="00692291" w:rsidRDefault="009218F1" w:rsidP="009218F1">
            <w:pPr>
              <w:pStyle w:val="ConsNormal"/>
              <w:widowControl/>
              <w:ind w:firstLine="0"/>
              <w:jc w:val="center"/>
              <w:rPr>
                <w:rFonts w:ascii="Times New Roman" w:hAnsi="Times New Roman"/>
                <w:sz w:val="18"/>
                <w:szCs w:val="18"/>
              </w:rPr>
            </w:pPr>
            <w:r w:rsidRPr="00692291">
              <w:rPr>
                <w:rFonts w:ascii="Times New Roman" w:hAnsi="Times New Roman" w:cs="Times New Roman"/>
                <w:sz w:val="18"/>
                <w:szCs w:val="18"/>
              </w:rPr>
              <w:t xml:space="preserve">-21дБ </w:t>
            </w:r>
            <w:r w:rsidRPr="00692291">
              <w:rPr>
                <w:rFonts w:ascii="Times New Roman" w:hAnsi="Times New Roman" w:cs="Times New Roman"/>
                <w:sz w:val="18"/>
                <w:szCs w:val="18"/>
              </w:rPr>
              <w:sym w:font="Symbol" w:char="F0B8"/>
            </w:r>
            <w:r w:rsidRPr="00692291">
              <w:rPr>
                <w:rFonts w:ascii="Times New Roman" w:hAnsi="Times New Roman" w:cs="Times New Roman"/>
                <w:sz w:val="18"/>
                <w:szCs w:val="18"/>
              </w:rPr>
              <w:t xml:space="preserve"> +24дБ для частот 8 и 16Гц;</w:t>
            </w:r>
          </w:p>
        </w:tc>
      </w:tr>
      <w:tr w:rsidR="009218F1" w:rsidRPr="00692291" w:rsidTr="009218F1">
        <w:trPr>
          <w:trHeight w:val="20"/>
        </w:trPr>
        <w:tc>
          <w:tcPr>
            <w:tcW w:w="0" w:type="auto"/>
            <w:vMerge/>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p>
        </w:tc>
        <w:tc>
          <w:tcPr>
            <w:tcW w:w="6381" w:type="dxa"/>
            <w:vMerge/>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rPr>
            </w:pPr>
          </w:p>
        </w:tc>
        <w:tc>
          <w:tcPr>
            <w:tcW w:w="3509" w:type="dxa"/>
            <w:gridSpan w:val="2"/>
            <w:shd w:val="clear" w:color="auto" w:fill="auto"/>
          </w:tcPr>
          <w:p w:rsidR="009218F1" w:rsidRPr="00692291" w:rsidRDefault="009218F1" w:rsidP="009218F1">
            <w:pPr>
              <w:pStyle w:val="af6"/>
              <w:jc w:val="center"/>
              <w:outlineLvl w:val="0"/>
              <w:rPr>
                <w:rFonts w:ascii="Times New Roman" w:hAnsi="Times New Roman"/>
                <w:sz w:val="18"/>
                <w:szCs w:val="18"/>
              </w:rPr>
            </w:pPr>
            <w:r w:rsidRPr="00692291">
              <w:rPr>
                <w:rFonts w:ascii="Times New Roman" w:hAnsi="Times New Roman"/>
                <w:sz w:val="18"/>
                <w:szCs w:val="18"/>
              </w:rPr>
              <w:t xml:space="preserve">-21дБ </w:t>
            </w:r>
            <w:r w:rsidRPr="00692291">
              <w:rPr>
                <w:rFonts w:ascii="Times New Roman" w:hAnsi="Times New Roman"/>
                <w:sz w:val="18"/>
                <w:szCs w:val="18"/>
              </w:rPr>
              <w:sym w:font="Symbol" w:char="F0B8"/>
            </w:r>
            <w:r w:rsidRPr="00692291">
              <w:rPr>
                <w:rFonts w:ascii="Times New Roman" w:hAnsi="Times New Roman"/>
                <w:sz w:val="18"/>
                <w:szCs w:val="18"/>
              </w:rPr>
              <w:t xml:space="preserve"> +30дБ для частот 32, 63 и 125Гц;</w:t>
            </w:r>
          </w:p>
        </w:tc>
      </w:tr>
      <w:tr w:rsidR="009218F1" w:rsidRPr="00692291" w:rsidTr="009218F1">
        <w:trPr>
          <w:trHeight w:val="20"/>
        </w:trPr>
        <w:tc>
          <w:tcPr>
            <w:tcW w:w="0" w:type="auto"/>
            <w:vMerge/>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p>
        </w:tc>
        <w:tc>
          <w:tcPr>
            <w:tcW w:w="6381" w:type="dxa"/>
            <w:vMerge/>
            <w:shd w:val="clear" w:color="auto" w:fill="auto"/>
          </w:tcPr>
          <w:p w:rsidR="009218F1" w:rsidRPr="00692291" w:rsidRDefault="009218F1" w:rsidP="009218F1">
            <w:pPr>
              <w:pStyle w:val="ConsNormal"/>
              <w:widowControl/>
              <w:ind w:firstLine="0"/>
              <w:jc w:val="both"/>
              <w:rPr>
                <w:rFonts w:ascii="Times New Roman" w:hAnsi="Times New Roman" w:cs="Times New Roman"/>
                <w:sz w:val="18"/>
                <w:szCs w:val="18"/>
              </w:rPr>
            </w:pPr>
          </w:p>
        </w:tc>
        <w:tc>
          <w:tcPr>
            <w:tcW w:w="3509" w:type="dxa"/>
            <w:gridSpan w:val="2"/>
            <w:shd w:val="clear" w:color="auto" w:fill="auto"/>
          </w:tcPr>
          <w:p w:rsidR="009218F1" w:rsidRPr="00692291" w:rsidRDefault="009218F1" w:rsidP="009218F1">
            <w:pPr>
              <w:pStyle w:val="af6"/>
              <w:jc w:val="center"/>
              <w:outlineLvl w:val="0"/>
              <w:rPr>
                <w:rFonts w:ascii="Times New Roman" w:hAnsi="Times New Roman"/>
                <w:sz w:val="18"/>
                <w:szCs w:val="18"/>
              </w:rPr>
            </w:pPr>
            <w:r w:rsidRPr="00692291">
              <w:rPr>
                <w:rFonts w:ascii="Times New Roman" w:hAnsi="Times New Roman"/>
                <w:sz w:val="18"/>
                <w:szCs w:val="18"/>
              </w:rPr>
              <w:t xml:space="preserve">-21дБ </w:t>
            </w:r>
            <w:r w:rsidRPr="00692291">
              <w:rPr>
                <w:rFonts w:ascii="Times New Roman" w:hAnsi="Times New Roman"/>
                <w:sz w:val="18"/>
                <w:szCs w:val="18"/>
              </w:rPr>
              <w:sym w:font="Symbol" w:char="F0B8"/>
            </w:r>
            <w:r w:rsidRPr="00692291">
              <w:rPr>
                <w:rFonts w:ascii="Times New Roman" w:hAnsi="Times New Roman"/>
                <w:sz w:val="18"/>
                <w:szCs w:val="18"/>
              </w:rPr>
              <w:t xml:space="preserve"> +24дБ для частот 250 и 500Гц;</w:t>
            </w:r>
          </w:p>
        </w:tc>
      </w:tr>
      <w:tr w:rsidR="009218F1" w:rsidRPr="00692291" w:rsidTr="009218F1">
        <w:trPr>
          <w:trHeight w:val="20"/>
        </w:trPr>
        <w:tc>
          <w:tcPr>
            <w:tcW w:w="0" w:type="auto"/>
            <w:shd w:val="clear" w:color="auto" w:fill="auto"/>
          </w:tcPr>
          <w:p w:rsidR="009218F1" w:rsidRPr="00692291" w:rsidRDefault="009218F1" w:rsidP="009218F1">
            <w:pPr>
              <w:pStyle w:val="ConsNormal"/>
              <w:ind w:firstLine="0"/>
              <w:jc w:val="both"/>
              <w:rPr>
                <w:rFonts w:ascii="Times New Roman" w:hAnsi="Times New Roman" w:cs="Times New Roman"/>
                <w:bCs/>
                <w:sz w:val="18"/>
                <w:szCs w:val="18"/>
              </w:rPr>
            </w:pPr>
            <w:r w:rsidRPr="00692291">
              <w:rPr>
                <w:rFonts w:ascii="Times New Roman" w:hAnsi="Times New Roman" w:cs="Times New Roman"/>
                <w:bCs/>
                <w:sz w:val="18"/>
                <w:szCs w:val="18"/>
              </w:rPr>
              <w:t>6.5</w:t>
            </w:r>
          </w:p>
        </w:tc>
        <w:tc>
          <w:tcPr>
            <w:tcW w:w="6381" w:type="dxa"/>
            <w:shd w:val="clear" w:color="auto" w:fill="auto"/>
          </w:tcPr>
          <w:p w:rsidR="009218F1" w:rsidRPr="00692291" w:rsidRDefault="009218F1" w:rsidP="009218F1">
            <w:pPr>
              <w:pStyle w:val="ConsNormal"/>
              <w:ind w:firstLine="0"/>
              <w:rPr>
                <w:rFonts w:ascii="Times New Roman" w:hAnsi="Times New Roman" w:cs="Times New Roman"/>
                <w:sz w:val="18"/>
                <w:szCs w:val="18"/>
              </w:rPr>
            </w:pPr>
            <w:r w:rsidRPr="00692291">
              <w:rPr>
                <w:rFonts w:ascii="Times New Roman" w:hAnsi="Times New Roman" w:cs="Times New Roman"/>
                <w:sz w:val="18"/>
                <w:szCs w:val="18"/>
              </w:rPr>
              <w:t>Дискретность установки интенсивности вибрации, дБ</w:t>
            </w:r>
          </w:p>
        </w:tc>
        <w:tc>
          <w:tcPr>
            <w:tcW w:w="3509" w:type="dxa"/>
            <w:gridSpan w:val="2"/>
            <w:shd w:val="clear" w:color="auto" w:fill="auto"/>
          </w:tcPr>
          <w:p w:rsidR="009218F1" w:rsidRPr="00692291" w:rsidRDefault="009218F1" w:rsidP="009218F1">
            <w:pPr>
              <w:pStyle w:val="ConsNormal"/>
              <w:ind w:firstLine="0"/>
              <w:jc w:val="center"/>
              <w:rPr>
                <w:rFonts w:ascii="Times New Roman" w:hAnsi="Times New Roman" w:cs="Times New Roman"/>
                <w:sz w:val="18"/>
                <w:szCs w:val="18"/>
              </w:rPr>
            </w:pPr>
            <w:r w:rsidRPr="00692291">
              <w:rPr>
                <w:rFonts w:ascii="Times New Roman" w:hAnsi="Times New Roman" w:cs="Times New Roman"/>
                <w:sz w:val="18"/>
                <w:szCs w:val="18"/>
              </w:rPr>
              <w:t>0,75</w:t>
            </w:r>
          </w:p>
        </w:tc>
      </w:tr>
      <w:tr w:rsidR="009218F1" w:rsidRPr="00692291" w:rsidTr="009218F1">
        <w:trPr>
          <w:trHeight w:val="20"/>
        </w:trPr>
        <w:tc>
          <w:tcPr>
            <w:tcW w:w="0" w:type="auto"/>
            <w:shd w:val="clear" w:color="auto" w:fill="auto"/>
          </w:tcPr>
          <w:p w:rsidR="009218F1" w:rsidRPr="00692291" w:rsidRDefault="009218F1" w:rsidP="009218F1">
            <w:pPr>
              <w:pStyle w:val="ConsNormal"/>
              <w:ind w:firstLine="0"/>
              <w:jc w:val="both"/>
              <w:rPr>
                <w:rFonts w:ascii="Times New Roman" w:hAnsi="Times New Roman" w:cs="Times New Roman"/>
                <w:bCs/>
                <w:sz w:val="18"/>
                <w:szCs w:val="18"/>
              </w:rPr>
            </w:pPr>
            <w:r w:rsidRPr="00692291">
              <w:rPr>
                <w:rFonts w:ascii="Times New Roman" w:hAnsi="Times New Roman" w:cs="Times New Roman"/>
                <w:bCs/>
                <w:sz w:val="18"/>
                <w:szCs w:val="18"/>
              </w:rPr>
              <w:t>6.6</w:t>
            </w:r>
          </w:p>
        </w:tc>
        <w:tc>
          <w:tcPr>
            <w:tcW w:w="6381" w:type="dxa"/>
            <w:shd w:val="clear" w:color="auto" w:fill="auto"/>
          </w:tcPr>
          <w:p w:rsidR="009218F1" w:rsidRPr="00692291" w:rsidRDefault="009218F1" w:rsidP="009218F1">
            <w:pPr>
              <w:pStyle w:val="ConsNormal"/>
              <w:ind w:firstLine="0"/>
              <w:rPr>
                <w:rFonts w:ascii="Times New Roman" w:hAnsi="Times New Roman" w:cs="Times New Roman"/>
                <w:sz w:val="18"/>
                <w:szCs w:val="18"/>
              </w:rPr>
            </w:pPr>
            <w:r w:rsidRPr="00692291">
              <w:rPr>
                <w:rFonts w:ascii="Times New Roman" w:hAnsi="Times New Roman" w:cs="Times New Roman"/>
                <w:sz w:val="18"/>
                <w:szCs w:val="18"/>
              </w:rPr>
              <w:t>Режим управления стимуляцией ручной</w:t>
            </w:r>
          </w:p>
        </w:tc>
        <w:tc>
          <w:tcPr>
            <w:tcW w:w="3509" w:type="dxa"/>
            <w:gridSpan w:val="2"/>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r w:rsidRPr="00692291">
              <w:rPr>
                <w:rFonts w:ascii="Times New Roman" w:hAnsi="Times New Roman" w:cs="Times New Roman"/>
                <w:bCs/>
                <w:sz w:val="18"/>
                <w:szCs w:val="18"/>
              </w:rPr>
              <w:t>6.7</w:t>
            </w:r>
          </w:p>
        </w:tc>
        <w:tc>
          <w:tcPr>
            <w:tcW w:w="6381" w:type="dxa"/>
            <w:shd w:val="clear" w:color="auto" w:fill="auto"/>
          </w:tcPr>
          <w:p w:rsidR="009218F1" w:rsidRPr="00692291" w:rsidRDefault="009218F1" w:rsidP="009218F1">
            <w:pPr>
              <w:pStyle w:val="ConsNormal"/>
              <w:widowControl/>
              <w:ind w:firstLine="0"/>
              <w:rPr>
                <w:rFonts w:ascii="Times New Roman" w:hAnsi="Times New Roman" w:cs="Times New Roman"/>
                <w:b/>
                <w:bCs/>
                <w:sz w:val="18"/>
                <w:szCs w:val="18"/>
              </w:rPr>
            </w:pPr>
            <w:r w:rsidRPr="00692291">
              <w:rPr>
                <w:rFonts w:ascii="Times New Roman" w:hAnsi="Times New Roman" w:cs="Times New Roman"/>
                <w:sz w:val="18"/>
                <w:szCs w:val="18"/>
              </w:rPr>
              <w:t>Режим управления стимуляцией автоматический – 3 подрежима</w:t>
            </w:r>
          </w:p>
        </w:tc>
        <w:tc>
          <w:tcPr>
            <w:tcW w:w="3509" w:type="dxa"/>
            <w:gridSpan w:val="2"/>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r w:rsidRPr="00692291">
              <w:rPr>
                <w:rFonts w:ascii="Times New Roman" w:hAnsi="Times New Roman" w:cs="Times New Roman"/>
                <w:bCs/>
                <w:sz w:val="18"/>
                <w:szCs w:val="18"/>
              </w:rPr>
              <w:t>6.8</w:t>
            </w:r>
          </w:p>
        </w:tc>
        <w:tc>
          <w:tcPr>
            <w:tcW w:w="6381" w:type="dxa"/>
            <w:shd w:val="clear" w:color="auto" w:fill="auto"/>
          </w:tcPr>
          <w:p w:rsidR="009218F1" w:rsidRPr="00692291" w:rsidRDefault="009218F1" w:rsidP="009218F1">
            <w:pPr>
              <w:pStyle w:val="ConsNormal"/>
              <w:widowControl/>
              <w:ind w:firstLine="0"/>
              <w:rPr>
                <w:rFonts w:ascii="Times New Roman" w:hAnsi="Times New Roman" w:cs="Times New Roman"/>
                <w:b/>
                <w:bCs/>
                <w:sz w:val="18"/>
                <w:szCs w:val="18"/>
              </w:rPr>
            </w:pPr>
            <w:r w:rsidRPr="00692291">
              <w:rPr>
                <w:rFonts w:ascii="Times New Roman" w:hAnsi="Times New Roman" w:cs="Times New Roman"/>
                <w:sz w:val="18"/>
                <w:szCs w:val="18"/>
              </w:rPr>
              <w:t>Режим управления стимуляцией с персонального компьютера</w:t>
            </w:r>
          </w:p>
        </w:tc>
        <w:tc>
          <w:tcPr>
            <w:tcW w:w="3509" w:type="dxa"/>
            <w:gridSpan w:val="2"/>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r w:rsidRPr="00692291">
              <w:rPr>
                <w:rFonts w:ascii="Times New Roman" w:hAnsi="Times New Roman" w:cs="Times New Roman"/>
                <w:bCs/>
                <w:sz w:val="18"/>
                <w:szCs w:val="18"/>
              </w:rPr>
              <w:t>6.9</w:t>
            </w:r>
          </w:p>
          <w:p w:rsidR="009218F1" w:rsidRPr="00692291" w:rsidRDefault="009218F1" w:rsidP="009218F1">
            <w:pPr>
              <w:pStyle w:val="ConsNormal"/>
              <w:widowControl/>
              <w:ind w:firstLine="0"/>
              <w:jc w:val="both"/>
              <w:rPr>
                <w:rFonts w:ascii="Times New Roman" w:hAnsi="Times New Roman" w:cs="Times New Roman"/>
                <w:bCs/>
                <w:sz w:val="18"/>
                <w:szCs w:val="18"/>
              </w:rPr>
            </w:pPr>
          </w:p>
          <w:p w:rsidR="009218F1" w:rsidRPr="00692291" w:rsidRDefault="009218F1" w:rsidP="009218F1">
            <w:pPr>
              <w:pStyle w:val="ConsNormal"/>
              <w:ind w:firstLine="0"/>
              <w:jc w:val="both"/>
              <w:rPr>
                <w:rFonts w:ascii="Times New Roman" w:hAnsi="Times New Roman" w:cs="Times New Roman"/>
                <w:bCs/>
                <w:sz w:val="18"/>
                <w:szCs w:val="18"/>
              </w:rPr>
            </w:pPr>
          </w:p>
        </w:tc>
        <w:tc>
          <w:tcPr>
            <w:tcW w:w="6381" w:type="dxa"/>
            <w:shd w:val="clear" w:color="auto" w:fill="auto"/>
          </w:tcPr>
          <w:p w:rsidR="009218F1" w:rsidRPr="00692291" w:rsidRDefault="009218F1" w:rsidP="009218F1">
            <w:pPr>
              <w:pStyle w:val="ConsNormal"/>
              <w:ind w:firstLine="0"/>
              <w:rPr>
                <w:rFonts w:ascii="Times New Roman" w:hAnsi="Times New Roman" w:cs="Times New Roman"/>
                <w:sz w:val="18"/>
                <w:szCs w:val="18"/>
              </w:rPr>
            </w:pPr>
            <w:r w:rsidRPr="00692291">
              <w:rPr>
                <w:rFonts w:ascii="Times New Roman" w:hAnsi="Times New Roman" w:cs="Times New Roman"/>
                <w:sz w:val="18"/>
                <w:szCs w:val="18"/>
              </w:rPr>
              <w:t>Работа в автономном режиме без подключения к компьютеру с сохранением в памяти прибора вычисленных значений и их визуализация на панели  индикатора блока вибротестера</w:t>
            </w:r>
          </w:p>
        </w:tc>
        <w:tc>
          <w:tcPr>
            <w:tcW w:w="3509" w:type="dxa"/>
            <w:gridSpan w:val="2"/>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p w:rsidR="009218F1" w:rsidRPr="00692291" w:rsidRDefault="009218F1" w:rsidP="009218F1">
            <w:pPr>
              <w:pStyle w:val="ConsNormal"/>
              <w:widowControl/>
              <w:ind w:firstLine="0"/>
              <w:jc w:val="center"/>
              <w:rPr>
                <w:rFonts w:ascii="Times New Roman" w:hAnsi="Times New Roman" w:cs="Times New Roman"/>
                <w:sz w:val="18"/>
                <w:szCs w:val="18"/>
              </w:rPr>
            </w:pPr>
          </w:p>
          <w:p w:rsidR="009218F1" w:rsidRPr="00692291" w:rsidRDefault="009218F1" w:rsidP="009218F1">
            <w:pPr>
              <w:pStyle w:val="ConsNormal"/>
              <w:ind w:firstLine="0"/>
              <w:jc w:val="center"/>
              <w:rPr>
                <w:rFonts w:ascii="Times New Roman" w:hAnsi="Times New Roman" w:cs="Times New Roman"/>
                <w:sz w:val="18"/>
                <w:szCs w:val="18"/>
              </w:rPr>
            </w:pP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r w:rsidRPr="00692291">
              <w:rPr>
                <w:rFonts w:ascii="Times New Roman" w:hAnsi="Times New Roman" w:cs="Times New Roman"/>
                <w:bCs/>
                <w:sz w:val="18"/>
                <w:szCs w:val="18"/>
              </w:rPr>
              <w:t>6.10</w:t>
            </w:r>
          </w:p>
          <w:p w:rsidR="009218F1" w:rsidRPr="00692291" w:rsidRDefault="009218F1" w:rsidP="009218F1">
            <w:pPr>
              <w:pStyle w:val="ConsNormal"/>
              <w:ind w:firstLine="0"/>
              <w:jc w:val="both"/>
              <w:rPr>
                <w:rFonts w:ascii="Times New Roman" w:hAnsi="Times New Roman" w:cs="Times New Roman"/>
                <w:bCs/>
                <w:sz w:val="18"/>
                <w:szCs w:val="18"/>
              </w:rPr>
            </w:pPr>
          </w:p>
        </w:tc>
        <w:tc>
          <w:tcPr>
            <w:tcW w:w="6381" w:type="dxa"/>
            <w:shd w:val="clear" w:color="auto" w:fill="auto"/>
          </w:tcPr>
          <w:p w:rsidR="009218F1" w:rsidRPr="00692291" w:rsidRDefault="009218F1" w:rsidP="009218F1">
            <w:pPr>
              <w:pStyle w:val="ConsNormal"/>
              <w:ind w:firstLine="0"/>
              <w:rPr>
                <w:rFonts w:ascii="Times New Roman" w:hAnsi="Times New Roman" w:cs="Times New Roman"/>
                <w:sz w:val="18"/>
                <w:szCs w:val="18"/>
              </w:rPr>
            </w:pPr>
            <w:r w:rsidRPr="00692291">
              <w:rPr>
                <w:rFonts w:ascii="Times New Roman" w:hAnsi="Times New Roman" w:cs="Times New Roman"/>
                <w:sz w:val="18"/>
                <w:szCs w:val="18"/>
              </w:rPr>
              <w:t>Полное внутреннее микропроцессорное управление блока вибротестера в автономном режиме работы</w:t>
            </w:r>
          </w:p>
        </w:tc>
        <w:tc>
          <w:tcPr>
            <w:tcW w:w="3509" w:type="dxa"/>
            <w:gridSpan w:val="2"/>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p w:rsidR="009218F1" w:rsidRPr="00692291" w:rsidRDefault="009218F1" w:rsidP="009218F1">
            <w:pPr>
              <w:pStyle w:val="ConsNormal"/>
              <w:ind w:firstLine="0"/>
              <w:jc w:val="center"/>
              <w:rPr>
                <w:rFonts w:ascii="Times New Roman" w:hAnsi="Times New Roman" w:cs="Times New Roman"/>
                <w:sz w:val="18"/>
                <w:szCs w:val="18"/>
              </w:rPr>
            </w:pP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r w:rsidRPr="00692291">
              <w:rPr>
                <w:rFonts w:ascii="Times New Roman" w:hAnsi="Times New Roman" w:cs="Times New Roman"/>
                <w:bCs/>
                <w:sz w:val="18"/>
                <w:szCs w:val="18"/>
              </w:rPr>
              <w:t>6.11</w:t>
            </w:r>
          </w:p>
          <w:p w:rsidR="009218F1" w:rsidRPr="00692291" w:rsidRDefault="009218F1" w:rsidP="009218F1">
            <w:pPr>
              <w:pStyle w:val="ConsNormal"/>
              <w:ind w:firstLine="0"/>
              <w:jc w:val="both"/>
              <w:rPr>
                <w:rFonts w:ascii="Times New Roman" w:hAnsi="Times New Roman" w:cs="Times New Roman"/>
                <w:bCs/>
                <w:sz w:val="18"/>
                <w:szCs w:val="18"/>
              </w:rPr>
            </w:pPr>
          </w:p>
        </w:tc>
        <w:tc>
          <w:tcPr>
            <w:tcW w:w="6381" w:type="dxa"/>
            <w:shd w:val="clear" w:color="auto" w:fill="auto"/>
          </w:tcPr>
          <w:p w:rsidR="009218F1" w:rsidRPr="00692291" w:rsidRDefault="009218F1" w:rsidP="009218F1">
            <w:pPr>
              <w:pStyle w:val="ConsNormal"/>
              <w:widowControl/>
              <w:ind w:firstLine="0"/>
              <w:rPr>
                <w:rFonts w:ascii="Times New Roman" w:hAnsi="Times New Roman" w:cs="Times New Roman"/>
                <w:sz w:val="18"/>
                <w:szCs w:val="18"/>
              </w:rPr>
            </w:pPr>
            <w:r w:rsidRPr="00692291">
              <w:rPr>
                <w:rFonts w:ascii="Times New Roman" w:hAnsi="Times New Roman" w:cs="Times New Roman"/>
                <w:sz w:val="18"/>
                <w:szCs w:val="18"/>
              </w:rPr>
              <w:t>Работа блока вибротестера с  одновременно подключенными к нему двумя внешними вибраторами</w:t>
            </w:r>
          </w:p>
        </w:tc>
        <w:tc>
          <w:tcPr>
            <w:tcW w:w="3509" w:type="dxa"/>
            <w:gridSpan w:val="2"/>
            <w:shd w:val="clear" w:color="auto" w:fill="auto"/>
          </w:tcPr>
          <w:p w:rsidR="009218F1" w:rsidRPr="00692291" w:rsidRDefault="009218F1" w:rsidP="009218F1">
            <w:pPr>
              <w:pStyle w:val="ConsNorma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ind w:firstLine="0"/>
              <w:jc w:val="both"/>
              <w:rPr>
                <w:rFonts w:ascii="Times New Roman" w:hAnsi="Times New Roman" w:cs="Times New Roman"/>
                <w:bCs/>
                <w:sz w:val="18"/>
                <w:szCs w:val="18"/>
              </w:rPr>
            </w:pPr>
            <w:r w:rsidRPr="00692291">
              <w:rPr>
                <w:rFonts w:ascii="Times New Roman" w:hAnsi="Times New Roman" w:cs="Times New Roman"/>
                <w:bCs/>
                <w:sz w:val="18"/>
                <w:szCs w:val="18"/>
              </w:rPr>
              <w:t>6.12</w:t>
            </w:r>
          </w:p>
        </w:tc>
        <w:tc>
          <w:tcPr>
            <w:tcW w:w="6381" w:type="dxa"/>
            <w:shd w:val="clear" w:color="auto" w:fill="auto"/>
          </w:tcPr>
          <w:p w:rsidR="009218F1" w:rsidRPr="00692291" w:rsidRDefault="009218F1" w:rsidP="009218F1">
            <w:pPr>
              <w:pStyle w:val="ConsNormal"/>
              <w:ind w:firstLine="0"/>
              <w:rPr>
                <w:rFonts w:ascii="Times New Roman" w:hAnsi="Times New Roman" w:cs="Times New Roman"/>
                <w:sz w:val="18"/>
                <w:szCs w:val="18"/>
              </w:rPr>
            </w:pPr>
            <w:r w:rsidRPr="00692291">
              <w:rPr>
                <w:rFonts w:ascii="Times New Roman" w:hAnsi="Times New Roman" w:cs="Times New Roman"/>
                <w:sz w:val="18"/>
                <w:szCs w:val="18"/>
              </w:rPr>
              <w:t>Автоматическая идентификация  подключенных вибраторов к блоку вибротестера</w:t>
            </w:r>
          </w:p>
        </w:tc>
        <w:tc>
          <w:tcPr>
            <w:tcW w:w="3509" w:type="dxa"/>
            <w:gridSpan w:val="2"/>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ind w:firstLine="0"/>
              <w:jc w:val="both"/>
              <w:rPr>
                <w:rFonts w:ascii="Times New Roman" w:hAnsi="Times New Roman" w:cs="Times New Roman"/>
                <w:bCs/>
                <w:sz w:val="18"/>
                <w:szCs w:val="18"/>
              </w:rPr>
            </w:pPr>
            <w:r w:rsidRPr="00692291">
              <w:rPr>
                <w:rFonts w:ascii="Times New Roman" w:hAnsi="Times New Roman" w:cs="Times New Roman"/>
                <w:bCs/>
                <w:sz w:val="18"/>
                <w:szCs w:val="18"/>
              </w:rPr>
              <w:t>6.13</w:t>
            </w:r>
          </w:p>
        </w:tc>
        <w:tc>
          <w:tcPr>
            <w:tcW w:w="6381" w:type="dxa"/>
            <w:shd w:val="clear" w:color="auto" w:fill="auto"/>
          </w:tcPr>
          <w:p w:rsidR="009218F1" w:rsidRPr="00692291" w:rsidRDefault="009218F1" w:rsidP="009218F1">
            <w:pPr>
              <w:pStyle w:val="ConsNormal"/>
              <w:ind w:firstLine="0"/>
              <w:rPr>
                <w:rFonts w:ascii="Times New Roman" w:hAnsi="Times New Roman" w:cs="Times New Roman"/>
                <w:sz w:val="18"/>
                <w:szCs w:val="18"/>
              </w:rPr>
            </w:pPr>
            <w:r w:rsidRPr="00692291">
              <w:rPr>
                <w:rFonts w:ascii="Times New Roman" w:hAnsi="Times New Roman" w:cs="Times New Roman"/>
                <w:sz w:val="18"/>
                <w:szCs w:val="18"/>
              </w:rPr>
              <w:t>Выбор используемого вибратора через меню на блоке вибротестера</w:t>
            </w:r>
          </w:p>
        </w:tc>
        <w:tc>
          <w:tcPr>
            <w:tcW w:w="3509" w:type="dxa"/>
            <w:gridSpan w:val="2"/>
            <w:shd w:val="clear" w:color="auto" w:fill="auto"/>
          </w:tcPr>
          <w:p w:rsidR="009218F1" w:rsidRPr="00692291" w:rsidRDefault="009218F1" w:rsidP="009218F1">
            <w:pPr>
              <w:pStyle w:val="ConsNorma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ind w:firstLine="0"/>
              <w:jc w:val="both"/>
              <w:rPr>
                <w:rFonts w:ascii="Times New Roman" w:hAnsi="Times New Roman" w:cs="Times New Roman"/>
                <w:bCs/>
                <w:sz w:val="18"/>
                <w:szCs w:val="18"/>
              </w:rPr>
            </w:pPr>
            <w:r w:rsidRPr="00692291">
              <w:rPr>
                <w:rFonts w:ascii="Times New Roman" w:hAnsi="Times New Roman" w:cs="Times New Roman"/>
                <w:bCs/>
                <w:sz w:val="18"/>
                <w:szCs w:val="18"/>
              </w:rPr>
              <w:t>6.14</w:t>
            </w:r>
          </w:p>
        </w:tc>
        <w:tc>
          <w:tcPr>
            <w:tcW w:w="6381" w:type="dxa"/>
            <w:shd w:val="clear" w:color="auto" w:fill="auto"/>
          </w:tcPr>
          <w:p w:rsidR="009218F1" w:rsidRPr="00692291" w:rsidRDefault="009218F1" w:rsidP="009218F1">
            <w:pPr>
              <w:jc w:val="both"/>
              <w:rPr>
                <w:sz w:val="18"/>
                <w:szCs w:val="18"/>
              </w:rPr>
            </w:pPr>
            <w:r w:rsidRPr="00692291">
              <w:rPr>
                <w:sz w:val="18"/>
                <w:szCs w:val="18"/>
              </w:rPr>
              <w:t>Масса  блока вибротестера, кг не более:</w:t>
            </w:r>
          </w:p>
        </w:tc>
        <w:tc>
          <w:tcPr>
            <w:tcW w:w="3509" w:type="dxa"/>
            <w:gridSpan w:val="2"/>
            <w:shd w:val="clear" w:color="auto" w:fill="auto"/>
          </w:tcPr>
          <w:p w:rsidR="009218F1" w:rsidRPr="00692291" w:rsidRDefault="009218F1" w:rsidP="009218F1">
            <w:pPr>
              <w:pStyle w:val="ConsNormal"/>
              <w:ind w:firstLine="0"/>
              <w:jc w:val="center"/>
              <w:rPr>
                <w:rFonts w:ascii="Times New Roman" w:hAnsi="Times New Roman" w:cs="Times New Roman"/>
                <w:sz w:val="18"/>
                <w:szCs w:val="18"/>
              </w:rPr>
            </w:pPr>
            <w:r w:rsidRPr="00692291">
              <w:rPr>
                <w:rFonts w:ascii="Times New Roman" w:hAnsi="Times New Roman" w:cs="Times New Roman"/>
                <w:sz w:val="18"/>
                <w:szCs w:val="18"/>
              </w:rPr>
              <w:t>0.6</w:t>
            </w:r>
          </w:p>
        </w:tc>
      </w:tr>
      <w:tr w:rsidR="009218F1" w:rsidRPr="00692291" w:rsidTr="009218F1">
        <w:trPr>
          <w:trHeight w:val="20"/>
        </w:trPr>
        <w:tc>
          <w:tcPr>
            <w:tcW w:w="0" w:type="auto"/>
            <w:shd w:val="clear" w:color="auto" w:fill="auto"/>
          </w:tcPr>
          <w:p w:rsidR="009218F1" w:rsidRPr="00692291" w:rsidRDefault="009218F1" w:rsidP="009218F1">
            <w:pPr>
              <w:pStyle w:val="ConsNormal"/>
              <w:ind w:firstLine="0"/>
              <w:jc w:val="both"/>
              <w:rPr>
                <w:rFonts w:ascii="Times New Roman" w:hAnsi="Times New Roman" w:cs="Times New Roman"/>
                <w:bCs/>
                <w:sz w:val="18"/>
                <w:szCs w:val="18"/>
              </w:rPr>
            </w:pPr>
            <w:r w:rsidRPr="00692291">
              <w:rPr>
                <w:rFonts w:ascii="Times New Roman" w:hAnsi="Times New Roman" w:cs="Times New Roman"/>
                <w:bCs/>
                <w:sz w:val="18"/>
                <w:szCs w:val="18"/>
              </w:rPr>
              <w:t>6.15</w:t>
            </w:r>
          </w:p>
        </w:tc>
        <w:tc>
          <w:tcPr>
            <w:tcW w:w="6381" w:type="dxa"/>
            <w:shd w:val="clear" w:color="auto" w:fill="auto"/>
          </w:tcPr>
          <w:p w:rsidR="009218F1" w:rsidRPr="00692291" w:rsidRDefault="009218F1" w:rsidP="009218F1">
            <w:pPr>
              <w:jc w:val="both"/>
              <w:rPr>
                <w:sz w:val="18"/>
                <w:szCs w:val="18"/>
              </w:rPr>
            </w:pPr>
            <w:r w:rsidRPr="00692291">
              <w:rPr>
                <w:sz w:val="18"/>
                <w:szCs w:val="18"/>
              </w:rPr>
              <w:t>Масса вибратора, кг не менее:</w:t>
            </w:r>
          </w:p>
        </w:tc>
        <w:tc>
          <w:tcPr>
            <w:tcW w:w="3509" w:type="dxa"/>
            <w:gridSpan w:val="2"/>
            <w:shd w:val="clear" w:color="auto" w:fill="auto"/>
          </w:tcPr>
          <w:p w:rsidR="009218F1" w:rsidRPr="00692291" w:rsidRDefault="009218F1" w:rsidP="009218F1">
            <w:pPr>
              <w:pStyle w:val="ConsNormal"/>
              <w:ind w:firstLine="0"/>
              <w:jc w:val="center"/>
              <w:rPr>
                <w:rFonts w:ascii="Times New Roman" w:hAnsi="Times New Roman" w:cs="Times New Roman"/>
                <w:sz w:val="18"/>
                <w:szCs w:val="18"/>
              </w:rPr>
            </w:pPr>
            <w:r w:rsidRPr="00692291">
              <w:rPr>
                <w:rFonts w:ascii="Times New Roman" w:hAnsi="Times New Roman" w:cs="Times New Roman"/>
                <w:sz w:val="18"/>
                <w:szCs w:val="18"/>
              </w:rPr>
              <w:t>0.1</w:t>
            </w:r>
          </w:p>
        </w:tc>
      </w:tr>
      <w:tr w:rsidR="009218F1" w:rsidRPr="00692291" w:rsidTr="009218F1">
        <w:trPr>
          <w:trHeight w:val="20"/>
        </w:trPr>
        <w:tc>
          <w:tcPr>
            <w:tcW w:w="0" w:type="auto"/>
            <w:shd w:val="clear" w:color="auto" w:fill="auto"/>
          </w:tcPr>
          <w:p w:rsidR="009218F1" w:rsidRPr="00692291" w:rsidRDefault="009218F1" w:rsidP="009218F1">
            <w:pPr>
              <w:pStyle w:val="ConsNormal"/>
              <w:ind w:firstLine="0"/>
              <w:jc w:val="both"/>
              <w:rPr>
                <w:rFonts w:ascii="Times New Roman" w:hAnsi="Times New Roman" w:cs="Times New Roman"/>
                <w:bCs/>
                <w:sz w:val="18"/>
                <w:szCs w:val="18"/>
              </w:rPr>
            </w:pPr>
            <w:r w:rsidRPr="00692291">
              <w:rPr>
                <w:rFonts w:ascii="Times New Roman" w:hAnsi="Times New Roman" w:cs="Times New Roman"/>
                <w:bCs/>
                <w:sz w:val="18"/>
                <w:szCs w:val="18"/>
              </w:rPr>
              <w:t>6.16</w:t>
            </w:r>
          </w:p>
        </w:tc>
        <w:tc>
          <w:tcPr>
            <w:tcW w:w="6381" w:type="dxa"/>
            <w:shd w:val="clear" w:color="auto" w:fill="auto"/>
          </w:tcPr>
          <w:p w:rsidR="009218F1" w:rsidRPr="00692291" w:rsidRDefault="009218F1" w:rsidP="009218F1">
            <w:pPr>
              <w:rPr>
                <w:sz w:val="18"/>
                <w:szCs w:val="18"/>
              </w:rPr>
            </w:pPr>
            <w:r w:rsidRPr="00692291">
              <w:rPr>
                <w:sz w:val="18"/>
                <w:szCs w:val="18"/>
              </w:rPr>
              <w:t>Габаритные размеры блока вибротестера, мм не более:</w:t>
            </w:r>
          </w:p>
        </w:tc>
        <w:tc>
          <w:tcPr>
            <w:tcW w:w="3509" w:type="dxa"/>
            <w:gridSpan w:val="2"/>
            <w:shd w:val="clear" w:color="auto" w:fill="auto"/>
          </w:tcPr>
          <w:p w:rsidR="009218F1" w:rsidRPr="00692291" w:rsidRDefault="009218F1" w:rsidP="009218F1">
            <w:pPr>
              <w:pStyle w:val="ConsNormal"/>
              <w:ind w:firstLine="0"/>
              <w:jc w:val="center"/>
              <w:rPr>
                <w:rFonts w:ascii="Times New Roman" w:hAnsi="Times New Roman" w:cs="Times New Roman"/>
                <w:sz w:val="18"/>
                <w:szCs w:val="18"/>
              </w:rPr>
            </w:pPr>
            <w:r w:rsidRPr="00692291">
              <w:rPr>
                <w:rFonts w:ascii="Times New Roman" w:hAnsi="Times New Roman" w:cs="Times New Roman"/>
                <w:sz w:val="18"/>
                <w:szCs w:val="18"/>
              </w:rPr>
              <w:t xml:space="preserve">190 </w:t>
            </w:r>
            <w:r w:rsidRPr="00692291">
              <w:rPr>
                <w:rFonts w:ascii="Times New Roman" w:hAnsi="Times New Roman" w:cs="Times New Roman"/>
                <w:sz w:val="18"/>
                <w:szCs w:val="18"/>
              </w:rPr>
              <w:sym w:font="Symbol" w:char="F0B4"/>
            </w:r>
            <w:r w:rsidRPr="00692291">
              <w:rPr>
                <w:rFonts w:ascii="Times New Roman" w:hAnsi="Times New Roman" w:cs="Times New Roman"/>
                <w:sz w:val="18"/>
                <w:szCs w:val="18"/>
              </w:rPr>
              <w:t xml:space="preserve"> 147 </w:t>
            </w:r>
            <w:r w:rsidRPr="00692291">
              <w:rPr>
                <w:rFonts w:ascii="Times New Roman" w:hAnsi="Times New Roman" w:cs="Times New Roman"/>
                <w:sz w:val="18"/>
                <w:szCs w:val="18"/>
              </w:rPr>
              <w:sym w:font="Symbol" w:char="F0B4"/>
            </w:r>
            <w:r w:rsidRPr="00692291">
              <w:rPr>
                <w:rFonts w:ascii="Times New Roman" w:hAnsi="Times New Roman" w:cs="Times New Roman"/>
                <w:sz w:val="18"/>
                <w:szCs w:val="18"/>
              </w:rPr>
              <w:t xml:space="preserve"> 54</w:t>
            </w:r>
          </w:p>
        </w:tc>
      </w:tr>
      <w:tr w:rsidR="009218F1" w:rsidRPr="00692291" w:rsidTr="009218F1">
        <w:trPr>
          <w:trHeight w:val="20"/>
        </w:trPr>
        <w:tc>
          <w:tcPr>
            <w:tcW w:w="0" w:type="auto"/>
            <w:shd w:val="clear" w:color="auto" w:fill="auto"/>
          </w:tcPr>
          <w:p w:rsidR="009218F1" w:rsidRPr="00692291" w:rsidRDefault="009218F1" w:rsidP="009218F1">
            <w:pPr>
              <w:pStyle w:val="ConsNormal"/>
              <w:ind w:firstLine="0"/>
              <w:jc w:val="both"/>
              <w:rPr>
                <w:rFonts w:ascii="Times New Roman" w:hAnsi="Times New Roman" w:cs="Times New Roman"/>
                <w:bCs/>
                <w:sz w:val="18"/>
                <w:szCs w:val="18"/>
              </w:rPr>
            </w:pPr>
            <w:r w:rsidRPr="00692291">
              <w:rPr>
                <w:rFonts w:ascii="Times New Roman" w:hAnsi="Times New Roman" w:cs="Times New Roman"/>
                <w:bCs/>
                <w:sz w:val="18"/>
                <w:szCs w:val="18"/>
              </w:rPr>
              <w:t>6.17</w:t>
            </w:r>
          </w:p>
        </w:tc>
        <w:tc>
          <w:tcPr>
            <w:tcW w:w="6381" w:type="dxa"/>
            <w:shd w:val="clear" w:color="auto" w:fill="auto"/>
          </w:tcPr>
          <w:p w:rsidR="009218F1" w:rsidRPr="00692291" w:rsidRDefault="009218F1" w:rsidP="009218F1">
            <w:pPr>
              <w:rPr>
                <w:sz w:val="18"/>
                <w:szCs w:val="18"/>
              </w:rPr>
            </w:pPr>
            <w:r w:rsidRPr="00692291">
              <w:rPr>
                <w:sz w:val="18"/>
                <w:szCs w:val="18"/>
              </w:rPr>
              <w:t>Габаритные размеры вибратора, мм не менее:</w:t>
            </w:r>
          </w:p>
        </w:tc>
        <w:tc>
          <w:tcPr>
            <w:tcW w:w="3509" w:type="dxa"/>
            <w:gridSpan w:val="2"/>
            <w:shd w:val="clear" w:color="auto" w:fill="auto"/>
          </w:tcPr>
          <w:p w:rsidR="009218F1" w:rsidRPr="00692291" w:rsidRDefault="009218F1" w:rsidP="009218F1">
            <w:pPr>
              <w:pStyle w:val="ConsNormal"/>
              <w:ind w:firstLine="0"/>
              <w:jc w:val="center"/>
              <w:rPr>
                <w:rFonts w:ascii="Times New Roman" w:hAnsi="Times New Roman" w:cs="Times New Roman"/>
                <w:sz w:val="18"/>
                <w:szCs w:val="18"/>
              </w:rPr>
            </w:pPr>
            <w:r w:rsidRPr="00692291">
              <w:rPr>
                <w:rFonts w:ascii="Times New Roman" w:hAnsi="Times New Roman" w:cs="Times New Roman"/>
                <w:sz w:val="18"/>
                <w:szCs w:val="18"/>
              </w:rPr>
              <w:t>40 х 40 х 24</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bCs/>
                <w:color w:val="000000"/>
                <w:sz w:val="18"/>
                <w:szCs w:val="18"/>
              </w:rPr>
            </w:pPr>
            <w:r w:rsidRPr="00692291">
              <w:rPr>
                <w:rFonts w:ascii="Times New Roman" w:hAnsi="Times New Roman" w:cs="Times New Roman"/>
                <w:b/>
                <w:bCs/>
                <w:color w:val="000000"/>
                <w:sz w:val="18"/>
                <w:szCs w:val="18"/>
              </w:rPr>
              <w:t>7.</w:t>
            </w:r>
          </w:p>
        </w:tc>
        <w:tc>
          <w:tcPr>
            <w:tcW w:w="6381" w:type="dxa"/>
            <w:shd w:val="clear" w:color="auto" w:fill="auto"/>
          </w:tcPr>
          <w:p w:rsidR="009218F1" w:rsidRPr="00692291" w:rsidRDefault="009218F1" w:rsidP="009218F1">
            <w:pPr>
              <w:rPr>
                <w:bCs/>
                <w:iCs/>
                <w:noProof/>
                <w:color w:val="000000"/>
                <w:sz w:val="18"/>
                <w:szCs w:val="18"/>
              </w:rPr>
            </w:pPr>
            <w:r w:rsidRPr="00692291">
              <w:rPr>
                <w:b/>
                <w:bCs/>
                <w:iCs/>
                <w:snapToGrid w:val="0"/>
                <w:color w:val="000000"/>
                <w:sz w:val="18"/>
                <w:szCs w:val="18"/>
              </w:rPr>
              <w:t>Дополнительные условия</w:t>
            </w:r>
          </w:p>
        </w:tc>
        <w:tc>
          <w:tcPr>
            <w:tcW w:w="3509" w:type="dxa"/>
            <w:gridSpan w:val="2"/>
            <w:shd w:val="clear" w:color="auto" w:fill="auto"/>
          </w:tcPr>
          <w:p w:rsidR="009218F1" w:rsidRPr="00692291" w:rsidRDefault="009218F1" w:rsidP="009218F1">
            <w:pPr>
              <w:jc w:val="center"/>
              <w:rPr>
                <w:noProof/>
                <w:color w:val="000000"/>
                <w:sz w:val="18"/>
                <w:szCs w:val="18"/>
              </w:rPr>
            </w:pP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b/>
                <w:bCs/>
                <w:sz w:val="18"/>
                <w:szCs w:val="18"/>
              </w:rPr>
            </w:pPr>
            <w:r w:rsidRPr="00692291">
              <w:rPr>
                <w:rFonts w:ascii="Times New Roman" w:hAnsi="Times New Roman" w:cs="Times New Roman"/>
                <w:bCs/>
                <w:sz w:val="18"/>
                <w:szCs w:val="18"/>
              </w:rPr>
              <w:t>7.1</w:t>
            </w:r>
          </w:p>
        </w:tc>
        <w:tc>
          <w:tcPr>
            <w:tcW w:w="6381" w:type="dxa"/>
            <w:shd w:val="clear" w:color="auto" w:fill="auto"/>
          </w:tcPr>
          <w:p w:rsidR="009218F1" w:rsidRPr="00692291" w:rsidRDefault="009218F1" w:rsidP="009218F1">
            <w:pPr>
              <w:jc w:val="both"/>
              <w:rPr>
                <w:b/>
                <w:bCs/>
                <w:iCs/>
                <w:snapToGrid w:val="0"/>
                <w:sz w:val="18"/>
                <w:szCs w:val="18"/>
              </w:rPr>
            </w:pPr>
            <w:r w:rsidRPr="00692291">
              <w:rPr>
                <w:bCs/>
                <w:sz w:val="18"/>
                <w:szCs w:val="18"/>
              </w:rPr>
              <w:t>Гарантия не менее 2 лет</w:t>
            </w:r>
          </w:p>
        </w:tc>
        <w:tc>
          <w:tcPr>
            <w:tcW w:w="3509" w:type="dxa"/>
            <w:gridSpan w:val="2"/>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r w:rsidRPr="00692291">
              <w:rPr>
                <w:rFonts w:ascii="Times New Roman" w:hAnsi="Times New Roman" w:cs="Times New Roman"/>
                <w:bCs/>
                <w:sz w:val="18"/>
                <w:szCs w:val="18"/>
              </w:rPr>
              <w:t>7.2</w:t>
            </w:r>
          </w:p>
        </w:tc>
        <w:tc>
          <w:tcPr>
            <w:tcW w:w="6381" w:type="dxa"/>
            <w:shd w:val="clear" w:color="auto" w:fill="auto"/>
          </w:tcPr>
          <w:p w:rsidR="009218F1" w:rsidRPr="00692291" w:rsidRDefault="009218F1" w:rsidP="009218F1">
            <w:pPr>
              <w:pStyle w:val="ConsNormal"/>
              <w:widowControl/>
              <w:ind w:firstLine="0"/>
              <w:jc w:val="both"/>
              <w:rPr>
                <w:rFonts w:ascii="Times New Roman" w:hAnsi="Times New Roman" w:cs="Times New Roman"/>
                <w:bCs/>
                <w:sz w:val="18"/>
                <w:szCs w:val="18"/>
              </w:rPr>
            </w:pPr>
            <w:r w:rsidRPr="00692291">
              <w:rPr>
                <w:rFonts w:ascii="Times New Roman" w:hAnsi="Times New Roman" w:cs="Times New Roman"/>
                <w:bCs/>
                <w:sz w:val="18"/>
                <w:szCs w:val="18"/>
              </w:rPr>
              <w:t>Гарантийное и послегарантийное обслуживание</w:t>
            </w:r>
          </w:p>
        </w:tc>
        <w:tc>
          <w:tcPr>
            <w:tcW w:w="3509" w:type="dxa"/>
            <w:gridSpan w:val="2"/>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sidRPr="00692291">
              <w:rPr>
                <w:rFonts w:ascii="Times New Roman" w:hAnsi="Times New Roman" w:cs="Times New Roman"/>
                <w:sz w:val="18"/>
                <w:szCs w:val="18"/>
              </w:rPr>
              <w:t>Наличие</w:t>
            </w:r>
          </w:p>
        </w:tc>
      </w:tr>
      <w:tr w:rsidR="009218F1" w:rsidRPr="00692291" w:rsidTr="009218F1">
        <w:trPr>
          <w:trHeight w:val="20"/>
        </w:trPr>
        <w:tc>
          <w:tcPr>
            <w:tcW w:w="0" w:type="auto"/>
            <w:shd w:val="clear" w:color="auto" w:fill="auto"/>
          </w:tcPr>
          <w:p w:rsidR="009218F1" w:rsidRPr="00F445B5" w:rsidRDefault="009218F1" w:rsidP="009218F1">
            <w:pPr>
              <w:pStyle w:val="ConsNormal"/>
              <w:widowControl/>
              <w:ind w:firstLine="0"/>
              <w:jc w:val="both"/>
              <w:rPr>
                <w:rFonts w:ascii="Times New Roman" w:hAnsi="Times New Roman" w:cs="Times New Roman"/>
                <w:b/>
                <w:bCs/>
                <w:sz w:val="18"/>
                <w:szCs w:val="18"/>
              </w:rPr>
            </w:pPr>
            <w:r w:rsidRPr="00F445B5">
              <w:rPr>
                <w:rFonts w:ascii="Times New Roman" w:hAnsi="Times New Roman" w:cs="Times New Roman"/>
                <w:b/>
                <w:bCs/>
                <w:sz w:val="18"/>
                <w:szCs w:val="18"/>
              </w:rPr>
              <w:t>8.</w:t>
            </w:r>
          </w:p>
        </w:tc>
        <w:tc>
          <w:tcPr>
            <w:tcW w:w="6381" w:type="dxa"/>
            <w:shd w:val="clear" w:color="auto" w:fill="auto"/>
          </w:tcPr>
          <w:p w:rsidR="009218F1" w:rsidRPr="00F445B5" w:rsidRDefault="009218F1" w:rsidP="009218F1">
            <w:pPr>
              <w:pStyle w:val="ConsNormal"/>
              <w:widowControl/>
              <w:ind w:firstLine="0"/>
              <w:jc w:val="both"/>
              <w:rPr>
                <w:rFonts w:ascii="Times New Roman" w:hAnsi="Times New Roman" w:cs="Times New Roman"/>
                <w:b/>
                <w:bCs/>
                <w:sz w:val="18"/>
                <w:szCs w:val="18"/>
              </w:rPr>
            </w:pPr>
            <w:r w:rsidRPr="00F445B5">
              <w:rPr>
                <w:rFonts w:ascii="Times New Roman" w:hAnsi="Times New Roman" w:cs="Times New Roman"/>
                <w:b/>
                <w:bCs/>
                <w:sz w:val="18"/>
                <w:szCs w:val="18"/>
              </w:rPr>
              <w:t>Год выпуска</w:t>
            </w:r>
          </w:p>
        </w:tc>
        <w:tc>
          <w:tcPr>
            <w:tcW w:w="3509" w:type="dxa"/>
            <w:gridSpan w:val="2"/>
            <w:shd w:val="clear" w:color="auto" w:fill="auto"/>
          </w:tcPr>
          <w:p w:rsidR="009218F1" w:rsidRPr="00692291" w:rsidRDefault="009218F1" w:rsidP="009218F1">
            <w:pPr>
              <w:pStyle w:val="ConsNormal"/>
              <w:widowControl/>
              <w:ind w:firstLine="0"/>
              <w:jc w:val="center"/>
              <w:rPr>
                <w:rFonts w:ascii="Times New Roman" w:hAnsi="Times New Roman" w:cs="Times New Roman"/>
                <w:sz w:val="18"/>
                <w:szCs w:val="18"/>
              </w:rPr>
            </w:pPr>
            <w:r>
              <w:rPr>
                <w:rFonts w:ascii="Times New Roman" w:hAnsi="Times New Roman" w:cs="Times New Roman"/>
                <w:sz w:val="18"/>
                <w:szCs w:val="18"/>
              </w:rPr>
              <w:t>Не ранее 2022 года</w:t>
            </w:r>
          </w:p>
        </w:tc>
      </w:tr>
    </w:tbl>
    <w:p w:rsidR="009218F1" w:rsidRPr="0076273D" w:rsidRDefault="009218F1" w:rsidP="009218F1">
      <w:pPr>
        <w:ind w:left="-426" w:firstLine="1134"/>
        <w:jc w:val="right"/>
        <w:rPr>
          <w:sz w:val="20"/>
          <w:szCs w:val="20"/>
        </w:rPr>
      </w:pPr>
    </w:p>
    <w:p w:rsidR="009218F1" w:rsidRPr="0076273D" w:rsidRDefault="009218F1" w:rsidP="009218F1">
      <w:pPr>
        <w:spacing w:after="240"/>
        <w:jc w:val="both"/>
        <w:rPr>
          <w:b/>
          <w:sz w:val="20"/>
          <w:szCs w:val="20"/>
        </w:rPr>
      </w:pPr>
      <w:r w:rsidRPr="0076273D">
        <w:rPr>
          <w:b/>
          <w:sz w:val="20"/>
          <w:szCs w:val="20"/>
        </w:rPr>
        <w:t>Прочие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255"/>
        <w:gridCol w:w="6769"/>
      </w:tblGrid>
      <w:tr w:rsidR="009218F1" w:rsidRPr="00692291" w:rsidTr="009218F1">
        <w:trPr>
          <w:trHeight w:val="145"/>
        </w:trPr>
        <w:tc>
          <w:tcPr>
            <w:tcW w:w="0" w:type="auto"/>
            <w:tcBorders>
              <w:top w:val="single" w:sz="4" w:space="0" w:color="auto"/>
              <w:left w:val="single" w:sz="4" w:space="0" w:color="auto"/>
              <w:bottom w:val="single" w:sz="4" w:space="0" w:color="auto"/>
              <w:right w:val="single" w:sz="4" w:space="0" w:color="auto"/>
            </w:tcBorders>
            <w:hideMark/>
          </w:tcPr>
          <w:p w:rsidR="009218F1" w:rsidRPr="00692291" w:rsidRDefault="009218F1" w:rsidP="009218F1">
            <w:pPr>
              <w:jc w:val="center"/>
              <w:rPr>
                <w:b/>
                <w:bCs/>
                <w:sz w:val="18"/>
                <w:szCs w:val="20"/>
              </w:rPr>
            </w:pPr>
            <w:r w:rsidRPr="00692291">
              <w:rPr>
                <w:b/>
                <w:bCs/>
                <w:sz w:val="18"/>
                <w:szCs w:val="20"/>
              </w:rPr>
              <w:t>№</w:t>
            </w:r>
          </w:p>
        </w:tc>
        <w:tc>
          <w:tcPr>
            <w:tcW w:w="3255" w:type="dxa"/>
            <w:tcBorders>
              <w:top w:val="single" w:sz="4" w:space="0" w:color="auto"/>
              <w:left w:val="single" w:sz="4" w:space="0" w:color="auto"/>
              <w:bottom w:val="single" w:sz="4" w:space="0" w:color="auto"/>
              <w:right w:val="single" w:sz="4" w:space="0" w:color="auto"/>
            </w:tcBorders>
            <w:hideMark/>
          </w:tcPr>
          <w:p w:rsidR="009218F1" w:rsidRPr="00692291" w:rsidRDefault="009218F1" w:rsidP="009218F1">
            <w:pPr>
              <w:jc w:val="center"/>
              <w:rPr>
                <w:b/>
                <w:bCs/>
                <w:sz w:val="18"/>
                <w:szCs w:val="20"/>
              </w:rPr>
            </w:pPr>
            <w:r w:rsidRPr="00692291">
              <w:rPr>
                <w:b/>
                <w:bCs/>
                <w:sz w:val="18"/>
                <w:szCs w:val="20"/>
              </w:rPr>
              <w:t>Наименование пункта</w:t>
            </w:r>
          </w:p>
        </w:tc>
        <w:tc>
          <w:tcPr>
            <w:tcW w:w="6769" w:type="dxa"/>
            <w:tcBorders>
              <w:top w:val="single" w:sz="4" w:space="0" w:color="auto"/>
              <w:left w:val="single" w:sz="4" w:space="0" w:color="auto"/>
              <w:bottom w:val="single" w:sz="4" w:space="0" w:color="auto"/>
              <w:right w:val="single" w:sz="4" w:space="0" w:color="auto"/>
            </w:tcBorders>
            <w:hideMark/>
          </w:tcPr>
          <w:p w:rsidR="009218F1" w:rsidRPr="00692291" w:rsidRDefault="009218F1" w:rsidP="009218F1">
            <w:pPr>
              <w:jc w:val="center"/>
              <w:rPr>
                <w:b/>
                <w:bCs/>
                <w:sz w:val="18"/>
                <w:szCs w:val="20"/>
              </w:rPr>
            </w:pPr>
            <w:r w:rsidRPr="00692291">
              <w:rPr>
                <w:b/>
                <w:bCs/>
                <w:sz w:val="18"/>
                <w:szCs w:val="20"/>
              </w:rPr>
              <w:t>Текст пояснений</w:t>
            </w:r>
          </w:p>
        </w:tc>
      </w:tr>
      <w:tr w:rsidR="009218F1" w:rsidRPr="00692291" w:rsidTr="009218F1">
        <w:trPr>
          <w:trHeight w:val="414"/>
        </w:trPr>
        <w:tc>
          <w:tcPr>
            <w:tcW w:w="0" w:type="auto"/>
            <w:tcBorders>
              <w:top w:val="single" w:sz="4" w:space="0" w:color="auto"/>
              <w:left w:val="single" w:sz="4" w:space="0" w:color="auto"/>
              <w:bottom w:val="single" w:sz="4" w:space="0" w:color="auto"/>
              <w:right w:val="single" w:sz="4" w:space="0" w:color="auto"/>
            </w:tcBorders>
            <w:hideMark/>
          </w:tcPr>
          <w:p w:rsidR="009218F1" w:rsidRPr="00692291" w:rsidRDefault="009218F1" w:rsidP="009218F1">
            <w:pPr>
              <w:rPr>
                <w:bCs/>
                <w:sz w:val="18"/>
                <w:szCs w:val="20"/>
              </w:rPr>
            </w:pPr>
            <w:r w:rsidRPr="00692291">
              <w:rPr>
                <w:bCs/>
                <w:sz w:val="18"/>
                <w:szCs w:val="20"/>
              </w:rPr>
              <w:t>1</w:t>
            </w:r>
          </w:p>
        </w:tc>
        <w:tc>
          <w:tcPr>
            <w:tcW w:w="3255" w:type="dxa"/>
            <w:tcBorders>
              <w:top w:val="single" w:sz="4" w:space="0" w:color="auto"/>
              <w:left w:val="single" w:sz="4" w:space="0" w:color="auto"/>
              <w:bottom w:val="single" w:sz="4" w:space="0" w:color="auto"/>
              <w:right w:val="single" w:sz="4" w:space="0" w:color="auto"/>
            </w:tcBorders>
            <w:hideMark/>
          </w:tcPr>
          <w:p w:rsidR="009218F1" w:rsidRPr="00692291" w:rsidRDefault="009218F1" w:rsidP="009218F1">
            <w:pPr>
              <w:jc w:val="both"/>
              <w:rPr>
                <w:b/>
                <w:bCs/>
                <w:sz w:val="18"/>
                <w:szCs w:val="20"/>
              </w:rPr>
            </w:pPr>
            <w:r w:rsidRPr="00692291">
              <w:rPr>
                <w:sz w:val="18"/>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w:t>
            </w:r>
            <w:r w:rsidRPr="00692291">
              <w:rPr>
                <w:sz w:val="18"/>
                <w:szCs w:val="20"/>
              </w:rPr>
              <w:lastRenderedPageBreak/>
              <w:t>обучению  лиц,  осуществляющих    использование и обслуживание товара при необходимости.</w:t>
            </w:r>
          </w:p>
        </w:tc>
        <w:tc>
          <w:tcPr>
            <w:tcW w:w="6769" w:type="dxa"/>
            <w:tcBorders>
              <w:top w:val="single" w:sz="4" w:space="0" w:color="auto"/>
              <w:left w:val="single" w:sz="4" w:space="0" w:color="auto"/>
              <w:bottom w:val="single" w:sz="4" w:space="0" w:color="auto"/>
              <w:right w:val="single" w:sz="4" w:space="0" w:color="auto"/>
            </w:tcBorders>
            <w:hideMark/>
          </w:tcPr>
          <w:p w:rsidR="009218F1" w:rsidRPr="00692291" w:rsidRDefault="009218F1" w:rsidP="009218F1">
            <w:pPr>
              <w:ind w:firstLine="170"/>
              <w:jc w:val="both"/>
              <w:rPr>
                <w:sz w:val="18"/>
                <w:szCs w:val="20"/>
              </w:rPr>
            </w:pPr>
            <w:r w:rsidRPr="00692291">
              <w:rPr>
                <w:sz w:val="18"/>
                <w:szCs w:val="20"/>
              </w:rPr>
              <w:lastRenderedPageBreak/>
              <w:t>1. Гарантия на Оборудование не менее</w:t>
            </w:r>
            <w:r>
              <w:rPr>
                <w:sz w:val="18"/>
                <w:szCs w:val="20"/>
              </w:rPr>
              <w:t xml:space="preserve"> 24</w:t>
            </w:r>
            <w:r w:rsidRPr="00692291">
              <w:rPr>
                <w:sz w:val="18"/>
                <w:szCs w:val="20"/>
              </w:rPr>
              <w:t xml:space="preserve"> (</w:t>
            </w:r>
            <w:r>
              <w:rPr>
                <w:sz w:val="18"/>
                <w:szCs w:val="20"/>
              </w:rPr>
              <w:t>двадцати четырех</w:t>
            </w:r>
            <w:r w:rsidRPr="00692291">
              <w:rPr>
                <w:sz w:val="18"/>
                <w:szCs w:val="20"/>
              </w:rPr>
              <w:t xml:space="preserve">) месяцев со дня подписания Акта ввода Оборудования в эксплуатацию, </w:t>
            </w:r>
            <w:r w:rsidRPr="00692291">
              <w:rPr>
                <w:bCs/>
                <w:sz w:val="18"/>
                <w:szCs w:val="20"/>
              </w:rPr>
              <w:t>оказания услуг по обучению правилам эксплуатации и инструктажу специалистов</w:t>
            </w:r>
            <w:r w:rsidRPr="00692291">
              <w:rPr>
                <w:sz w:val="18"/>
                <w:szCs w:val="20"/>
              </w:rPr>
              <w:t xml:space="preserve">, но не менее чем срок гарантии, установленный производителем. </w:t>
            </w:r>
          </w:p>
          <w:p w:rsidR="009218F1" w:rsidRPr="00692291" w:rsidRDefault="009218F1" w:rsidP="009218F1">
            <w:pPr>
              <w:tabs>
                <w:tab w:val="left" w:pos="543"/>
              </w:tabs>
              <w:ind w:firstLine="170"/>
              <w:jc w:val="both"/>
              <w:rPr>
                <w:sz w:val="18"/>
                <w:szCs w:val="20"/>
              </w:rPr>
            </w:pPr>
            <w:r w:rsidRPr="00692291">
              <w:rPr>
                <w:bCs/>
                <w:sz w:val="18"/>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692291">
              <w:rPr>
                <w:sz w:val="18"/>
                <w:szCs w:val="20"/>
              </w:rPr>
              <w:t>.</w:t>
            </w:r>
          </w:p>
          <w:p w:rsidR="009218F1" w:rsidRPr="00692291" w:rsidRDefault="009218F1" w:rsidP="009218F1">
            <w:pPr>
              <w:autoSpaceDE w:val="0"/>
              <w:autoSpaceDN w:val="0"/>
              <w:ind w:firstLine="170"/>
              <w:jc w:val="both"/>
              <w:rPr>
                <w:sz w:val="18"/>
                <w:szCs w:val="20"/>
              </w:rPr>
            </w:pPr>
            <w:r w:rsidRPr="00692291">
              <w:rPr>
                <w:sz w:val="18"/>
                <w:szCs w:val="20"/>
              </w:rPr>
              <w:lastRenderedPageBreak/>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9218F1" w:rsidRPr="00692291" w:rsidRDefault="009218F1" w:rsidP="009218F1">
            <w:pPr>
              <w:autoSpaceDE w:val="0"/>
              <w:autoSpaceDN w:val="0"/>
              <w:ind w:firstLine="170"/>
              <w:jc w:val="both"/>
              <w:rPr>
                <w:sz w:val="18"/>
                <w:szCs w:val="20"/>
              </w:rPr>
            </w:pPr>
            <w:r w:rsidRPr="00692291">
              <w:rPr>
                <w:sz w:val="18"/>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9218F1" w:rsidRPr="00692291" w:rsidRDefault="009218F1" w:rsidP="009218F1">
            <w:pPr>
              <w:autoSpaceDE w:val="0"/>
              <w:autoSpaceDN w:val="0"/>
              <w:ind w:firstLine="170"/>
              <w:jc w:val="both"/>
              <w:rPr>
                <w:sz w:val="18"/>
                <w:szCs w:val="20"/>
              </w:rPr>
            </w:pPr>
            <w:r w:rsidRPr="00692291">
              <w:rPr>
                <w:sz w:val="18"/>
                <w:szCs w:val="20"/>
              </w:rPr>
              <w:t>4. Поставщик гарантирует:</w:t>
            </w:r>
          </w:p>
          <w:p w:rsidR="009218F1" w:rsidRPr="00692291" w:rsidRDefault="009218F1" w:rsidP="009218F1">
            <w:pPr>
              <w:autoSpaceDE w:val="0"/>
              <w:autoSpaceDN w:val="0"/>
              <w:ind w:firstLine="170"/>
              <w:jc w:val="both"/>
              <w:rPr>
                <w:sz w:val="18"/>
                <w:szCs w:val="20"/>
              </w:rPr>
            </w:pPr>
            <w:r w:rsidRPr="00692291">
              <w:rPr>
                <w:sz w:val="18"/>
                <w:szCs w:val="20"/>
              </w:rPr>
              <w:t>4.1. Надлежащее качество материалов, используемых для изготовления оборудования, надлежащее качество изготовления оборудования.</w:t>
            </w:r>
          </w:p>
          <w:p w:rsidR="009218F1" w:rsidRPr="00692291" w:rsidRDefault="009218F1" w:rsidP="009218F1">
            <w:pPr>
              <w:autoSpaceDE w:val="0"/>
              <w:autoSpaceDN w:val="0"/>
              <w:ind w:firstLine="170"/>
              <w:jc w:val="both"/>
              <w:rPr>
                <w:sz w:val="18"/>
                <w:szCs w:val="20"/>
              </w:rPr>
            </w:pPr>
            <w:r w:rsidRPr="00692291">
              <w:rPr>
                <w:sz w:val="18"/>
                <w:szCs w:val="20"/>
              </w:rPr>
              <w:t>4.2. Полное соответствие поставляемого оборудования условиям договора.</w:t>
            </w:r>
          </w:p>
          <w:p w:rsidR="009218F1" w:rsidRPr="00692291" w:rsidRDefault="009218F1" w:rsidP="009218F1">
            <w:pPr>
              <w:autoSpaceDE w:val="0"/>
              <w:autoSpaceDN w:val="0"/>
              <w:ind w:firstLine="170"/>
              <w:jc w:val="both"/>
              <w:rPr>
                <w:sz w:val="18"/>
                <w:szCs w:val="20"/>
              </w:rPr>
            </w:pPr>
            <w:r w:rsidRPr="00692291">
              <w:rPr>
                <w:sz w:val="18"/>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9218F1" w:rsidRPr="00692291" w:rsidRDefault="009218F1" w:rsidP="009218F1">
            <w:pPr>
              <w:autoSpaceDE w:val="0"/>
              <w:autoSpaceDN w:val="0"/>
              <w:ind w:firstLine="170"/>
              <w:jc w:val="both"/>
              <w:rPr>
                <w:sz w:val="18"/>
                <w:szCs w:val="20"/>
              </w:rPr>
            </w:pPr>
            <w:r w:rsidRPr="00692291">
              <w:rPr>
                <w:sz w:val="18"/>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9218F1" w:rsidRPr="00692291" w:rsidRDefault="009218F1" w:rsidP="009218F1">
            <w:pPr>
              <w:widowControl w:val="0"/>
              <w:tabs>
                <w:tab w:val="left" w:pos="1134"/>
                <w:tab w:val="left" w:pos="1276"/>
                <w:tab w:val="left" w:pos="1418"/>
                <w:tab w:val="left" w:pos="1715"/>
              </w:tabs>
              <w:ind w:firstLine="170"/>
              <w:jc w:val="both"/>
              <w:rPr>
                <w:noProof/>
                <w:sz w:val="18"/>
                <w:szCs w:val="20"/>
              </w:rPr>
            </w:pPr>
            <w:r w:rsidRPr="00692291">
              <w:rPr>
                <w:sz w:val="18"/>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9218F1" w:rsidRPr="00692291" w:rsidTr="009218F1">
        <w:trPr>
          <w:trHeight w:val="564"/>
        </w:trPr>
        <w:tc>
          <w:tcPr>
            <w:tcW w:w="0" w:type="auto"/>
            <w:tcBorders>
              <w:top w:val="single" w:sz="4" w:space="0" w:color="auto"/>
              <w:left w:val="single" w:sz="4" w:space="0" w:color="auto"/>
              <w:bottom w:val="single" w:sz="4" w:space="0" w:color="auto"/>
              <w:right w:val="single" w:sz="4" w:space="0" w:color="auto"/>
            </w:tcBorders>
            <w:hideMark/>
          </w:tcPr>
          <w:p w:rsidR="009218F1" w:rsidRPr="00692291" w:rsidRDefault="009218F1" w:rsidP="009218F1">
            <w:pPr>
              <w:rPr>
                <w:bCs/>
                <w:sz w:val="18"/>
                <w:szCs w:val="20"/>
              </w:rPr>
            </w:pPr>
            <w:r w:rsidRPr="00692291">
              <w:rPr>
                <w:bCs/>
                <w:sz w:val="18"/>
                <w:szCs w:val="20"/>
              </w:rPr>
              <w:lastRenderedPageBreak/>
              <w:t>2</w:t>
            </w:r>
          </w:p>
        </w:tc>
        <w:tc>
          <w:tcPr>
            <w:tcW w:w="3255" w:type="dxa"/>
            <w:tcBorders>
              <w:top w:val="single" w:sz="4" w:space="0" w:color="auto"/>
              <w:left w:val="single" w:sz="4" w:space="0" w:color="auto"/>
              <w:bottom w:val="single" w:sz="4" w:space="0" w:color="auto"/>
              <w:right w:val="single" w:sz="4" w:space="0" w:color="auto"/>
            </w:tcBorders>
          </w:tcPr>
          <w:p w:rsidR="009218F1" w:rsidRPr="00692291" w:rsidRDefault="009218F1" w:rsidP="009218F1">
            <w:pPr>
              <w:jc w:val="both"/>
              <w:rPr>
                <w:sz w:val="18"/>
                <w:szCs w:val="20"/>
              </w:rPr>
            </w:pPr>
            <w:r w:rsidRPr="00692291">
              <w:rPr>
                <w:sz w:val="18"/>
                <w:szCs w:val="20"/>
              </w:rPr>
              <w:t>Требования к качеству, техническим характеристикам товара, работ, услуг, требования к их безопасности</w:t>
            </w:r>
          </w:p>
          <w:p w:rsidR="009218F1" w:rsidRPr="00692291" w:rsidRDefault="009218F1" w:rsidP="009218F1">
            <w:pPr>
              <w:jc w:val="both"/>
              <w:rPr>
                <w:sz w:val="18"/>
                <w:szCs w:val="20"/>
              </w:rPr>
            </w:pPr>
          </w:p>
        </w:tc>
        <w:tc>
          <w:tcPr>
            <w:tcW w:w="6769" w:type="dxa"/>
            <w:tcBorders>
              <w:top w:val="single" w:sz="4" w:space="0" w:color="auto"/>
              <w:left w:val="single" w:sz="4" w:space="0" w:color="auto"/>
              <w:bottom w:val="single" w:sz="4" w:space="0" w:color="auto"/>
              <w:right w:val="single" w:sz="4" w:space="0" w:color="auto"/>
            </w:tcBorders>
            <w:hideMark/>
          </w:tcPr>
          <w:p w:rsidR="009218F1" w:rsidRPr="00692291" w:rsidRDefault="009218F1" w:rsidP="009218F1">
            <w:pPr>
              <w:autoSpaceDE w:val="0"/>
              <w:autoSpaceDN w:val="0"/>
              <w:adjustRightInd w:val="0"/>
              <w:ind w:firstLine="170"/>
              <w:jc w:val="both"/>
              <w:rPr>
                <w:bCs/>
                <w:sz w:val="18"/>
                <w:szCs w:val="20"/>
              </w:rPr>
            </w:pPr>
            <w:r w:rsidRPr="00692291">
              <w:rPr>
                <w:bCs/>
                <w:sz w:val="18"/>
                <w:szCs w:val="20"/>
              </w:rPr>
              <w:t xml:space="preserve">Предлагаемое оборудование должно быть зарегистрировано и разрешено к применению на территории Российской Федерации. </w:t>
            </w:r>
          </w:p>
          <w:p w:rsidR="009218F1" w:rsidRPr="00692291" w:rsidRDefault="009218F1" w:rsidP="009218F1">
            <w:pPr>
              <w:autoSpaceDE w:val="0"/>
              <w:autoSpaceDN w:val="0"/>
              <w:adjustRightInd w:val="0"/>
              <w:ind w:firstLine="170"/>
              <w:jc w:val="both"/>
              <w:rPr>
                <w:sz w:val="18"/>
                <w:szCs w:val="20"/>
              </w:rPr>
            </w:pPr>
            <w:r w:rsidRPr="00692291">
              <w:rPr>
                <w:sz w:val="18"/>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692291">
              <w:rPr>
                <w:bCs/>
                <w:sz w:val="18"/>
                <w:szCs w:val="20"/>
              </w:rPr>
              <w:t>.</w:t>
            </w:r>
          </w:p>
          <w:p w:rsidR="009218F1" w:rsidRPr="00692291" w:rsidRDefault="009218F1" w:rsidP="009218F1">
            <w:pPr>
              <w:ind w:firstLine="170"/>
              <w:jc w:val="both"/>
              <w:rPr>
                <w:bCs/>
                <w:sz w:val="18"/>
                <w:szCs w:val="20"/>
                <w:highlight w:val="cyan"/>
              </w:rPr>
            </w:pPr>
            <w:r w:rsidRPr="00692291">
              <w:rPr>
                <w:bCs/>
                <w:sz w:val="18"/>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9218F1" w:rsidRPr="00692291" w:rsidTr="009218F1">
        <w:trPr>
          <w:trHeight w:val="58"/>
        </w:trPr>
        <w:tc>
          <w:tcPr>
            <w:tcW w:w="0" w:type="auto"/>
            <w:tcBorders>
              <w:top w:val="single" w:sz="4" w:space="0" w:color="auto"/>
              <w:left w:val="single" w:sz="4" w:space="0" w:color="auto"/>
              <w:bottom w:val="single" w:sz="4" w:space="0" w:color="auto"/>
              <w:right w:val="single" w:sz="4" w:space="0" w:color="auto"/>
            </w:tcBorders>
            <w:hideMark/>
          </w:tcPr>
          <w:p w:rsidR="009218F1" w:rsidRPr="00692291" w:rsidRDefault="009218F1" w:rsidP="009218F1">
            <w:pPr>
              <w:rPr>
                <w:bCs/>
                <w:sz w:val="18"/>
                <w:szCs w:val="20"/>
              </w:rPr>
            </w:pPr>
            <w:r w:rsidRPr="00692291">
              <w:rPr>
                <w:bCs/>
                <w:sz w:val="18"/>
                <w:szCs w:val="20"/>
              </w:rPr>
              <w:t>3</w:t>
            </w:r>
          </w:p>
        </w:tc>
        <w:tc>
          <w:tcPr>
            <w:tcW w:w="3255" w:type="dxa"/>
            <w:tcBorders>
              <w:top w:val="single" w:sz="4" w:space="0" w:color="auto"/>
              <w:left w:val="single" w:sz="4" w:space="0" w:color="auto"/>
              <w:bottom w:val="single" w:sz="4" w:space="0" w:color="auto"/>
              <w:right w:val="single" w:sz="4" w:space="0" w:color="auto"/>
            </w:tcBorders>
            <w:hideMark/>
          </w:tcPr>
          <w:p w:rsidR="009218F1" w:rsidRPr="00692291" w:rsidRDefault="009218F1" w:rsidP="009218F1">
            <w:pPr>
              <w:jc w:val="both"/>
              <w:rPr>
                <w:sz w:val="18"/>
                <w:szCs w:val="20"/>
              </w:rPr>
            </w:pPr>
            <w:r w:rsidRPr="00692291">
              <w:rPr>
                <w:sz w:val="18"/>
                <w:szCs w:val="20"/>
              </w:rPr>
              <w:t>Требование к упаковке, отгрузке Оборудования</w:t>
            </w:r>
          </w:p>
        </w:tc>
        <w:tc>
          <w:tcPr>
            <w:tcW w:w="6769" w:type="dxa"/>
            <w:tcBorders>
              <w:top w:val="single" w:sz="4" w:space="0" w:color="auto"/>
              <w:left w:val="single" w:sz="4" w:space="0" w:color="auto"/>
              <w:bottom w:val="single" w:sz="4" w:space="0" w:color="auto"/>
              <w:right w:val="single" w:sz="4" w:space="0" w:color="auto"/>
            </w:tcBorders>
            <w:hideMark/>
          </w:tcPr>
          <w:p w:rsidR="009218F1" w:rsidRPr="00692291" w:rsidRDefault="009218F1" w:rsidP="009218F1">
            <w:pPr>
              <w:ind w:firstLine="170"/>
              <w:jc w:val="both"/>
              <w:rPr>
                <w:sz w:val="18"/>
                <w:szCs w:val="20"/>
              </w:rPr>
            </w:pPr>
            <w:r w:rsidRPr="00692291">
              <w:rPr>
                <w:sz w:val="18"/>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92291">
              <w:rPr>
                <w:color w:val="000000"/>
                <w:sz w:val="18"/>
                <w:szCs w:val="20"/>
              </w:rPr>
              <w:t xml:space="preserve"> обеспечивающей защиту </w:t>
            </w:r>
            <w:r w:rsidRPr="00692291">
              <w:rPr>
                <w:sz w:val="18"/>
                <w:szCs w:val="20"/>
              </w:rPr>
              <w:t>Оборудования</w:t>
            </w:r>
            <w:r w:rsidRPr="00692291">
              <w:rPr>
                <w:color w:val="000000"/>
                <w:sz w:val="18"/>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9218F1" w:rsidRPr="00692291" w:rsidRDefault="009218F1" w:rsidP="009218F1">
            <w:pPr>
              <w:ind w:firstLine="170"/>
              <w:jc w:val="both"/>
              <w:rPr>
                <w:color w:val="000000"/>
                <w:sz w:val="18"/>
                <w:szCs w:val="20"/>
              </w:rPr>
            </w:pPr>
            <w:r w:rsidRPr="00692291">
              <w:rPr>
                <w:color w:val="000000"/>
                <w:sz w:val="18"/>
                <w:szCs w:val="20"/>
              </w:rPr>
              <w:t xml:space="preserve">Маркировка оборудования и тары (упаковки) оборудования, в том числе транспортной, должна </w:t>
            </w:r>
            <w:r w:rsidRPr="00692291">
              <w:rPr>
                <w:sz w:val="18"/>
                <w:szCs w:val="20"/>
              </w:rPr>
              <w:t xml:space="preserve">содержать информацию согласно требованиям </w:t>
            </w:r>
            <w:r w:rsidRPr="00692291">
              <w:rPr>
                <w:color w:val="000000"/>
                <w:sz w:val="18"/>
                <w:szCs w:val="20"/>
              </w:rPr>
              <w:t>ГОСТ Р.</w:t>
            </w:r>
          </w:p>
          <w:p w:rsidR="009218F1" w:rsidRPr="00692291" w:rsidRDefault="009218F1" w:rsidP="009218F1">
            <w:pPr>
              <w:autoSpaceDE w:val="0"/>
              <w:autoSpaceDN w:val="0"/>
              <w:adjustRightInd w:val="0"/>
              <w:ind w:firstLine="170"/>
              <w:jc w:val="both"/>
              <w:rPr>
                <w:bCs/>
                <w:sz w:val="18"/>
                <w:szCs w:val="20"/>
              </w:rPr>
            </w:pPr>
            <w:r w:rsidRPr="00692291">
              <w:rPr>
                <w:bCs/>
                <w:sz w:val="18"/>
                <w:szCs w:val="20"/>
              </w:rPr>
              <w:t>Доставка Оборудования осуществляется с соблюдением условий хранения (перевозки), установленных производителем.</w:t>
            </w:r>
          </w:p>
          <w:p w:rsidR="009218F1" w:rsidRPr="00692291" w:rsidRDefault="009218F1" w:rsidP="009218F1">
            <w:pPr>
              <w:autoSpaceDE w:val="0"/>
              <w:autoSpaceDN w:val="0"/>
              <w:adjustRightInd w:val="0"/>
              <w:ind w:firstLine="170"/>
              <w:jc w:val="both"/>
              <w:rPr>
                <w:bCs/>
                <w:sz w:val="18"/>
                <w:szCs w:val="20"/>
              </w:rPr>
            </w:pPr>
            <w:r w:rsidRPr="00692291">
              <w:rPr>
                <w:bCs/>
                <w:sz w:val="18"/>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9218F1" w:rsidRPr="00692291" w:rsidRDefault="009218F1" w:rsidP="009218F1">
            <w:pPr>
              <w:adjustRightInd w:val="0"/>
              <w:ind w:firstLine="170"/>
              <w:jc w:val="both"/>
              <w:rPr>
                <w:bCs/>
                <w:sz w:val="18"/>
                <w:szCs w:val="20"/>
              </w:rPr>
            </w:pPr>
            <w:r w:rsidRPr="00692291">
              <w:rPr>
                <w:bCs/>
                <w:sz w:val="18"/>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5E3BCB" w:rsidRPr="003F2999" w:rsidRDefault="005E3BCB" w:rsidP="003F2999">
      <w:pPr>
        <w:pStyle w:val="13"/>
        <w:ind w:left="0" w:firstLine="0"/>
        <w:jc w:val="both"/>
        <w:rPr>
          <w:bCs/>
          <w:sz w:val="20"/>
        </w:rPr>
      </w:pPr>
    </w:p>
    <w:p w:rsidR="00CE279B" w:rsidRDefault="00CE279B" w:rsidP="00B8322C">
      <w:pPr>
        <w:jc w:val="right"/>
        <w:rPr>
          <w:rFonts w:ascii="Cuprum" w:hAnsi="Cuprum" w:cs="Tahoma"/>
          <w:b/>
          <w:bCs/>
          <w:sz w:val="20"/>
          <w:szCs w:val="20"/>
        </w:rPr>
      </w:pPr>
    </w:p>
    <w:p w:rsidR="00CE279B" w:rsidRDefault="00CE279B" w:rsidP="00B8322C">
      <w:pPr>
        <w:jc w:val="right"/>
        <w:rPr>
          <w:rFonts w:ascii="Cuprum" w:hAnsi="Cuprum" w:cs="Tahoma"/>
          <w:b/>
          <w:bCs/>
          <w:sz w:val="20"/>
          <w:szCs w:val="20"/>
        </w:rPr>
      </w:pPr>
    </w:p>
    <w:p w:rsidR="00681F91" w:rsidRDefault="00681F91" w:rsidP="00B8322C">
      <w:pPr>
        <w:jc w:val="right"/>
        <w:rPr>
          <w:rFonts w:ascii="Cuprum" w:hAnsi="Cuprum" w:cs="Tahoma"/>
          <w:b/>
          <w:bCs/>
          <w:sz w:val="20"/>
          <w:szCs w:val="20"/>
        </w:rPr>
      </w:pPr>
    </w:p>
    <w:p w:rsidR="00681F91" w:rsidRDefault="00681F91" w:rsidP="00B8322C">
      <w:pPr>
        <w:jc w:val="right"/>
        <w:rPr>
          <w:rFonts w:ascii="Cuprum" w:hAnsi="Cuprum" w:cs="Tahoma"/>
          <w:b/>
          <w:bCs/>
          <w:sz w:val="20"/>
          <w:szCs w:val="20"/>
        </w:rPr>
      </w:pPr>
    </w:p>
    <w:p w:rsidR="00681F91" w:rsidRDefault="00681F91" w:rsidP="00B8322C">
      <w:pPr>
        <w:jc w:val="right"/>
        <w:rPr>
          <w:rFonts w:ascii="Cuprum" w:hAnsi="Cuprum" w:cs="Tahoma"/>
          <w:b/>
          <w:bCs/>
          <w:sz w:val="20"/>
          <w:szCs w:val="20"/>
        </w:rPr>
      </w:pPr>
    </w:p>
    <w:p w:rsidR="00681F91" w:rsidRDefault="00681F91" w:rsidP="00B8322C">
      <w:pPr>
        <w:jc w:val="right"/>
        <w:rPr>
          <w:rFonts w:ascii="Cuprum" w:hAnsi="Cuprum" w:cs="Tahoma"/>
          <w:b/>
          <w:bCs/>
          <w:sz w:val="20"/>
          <w:szCs w:val="20"/>
        </w:rPr>
      </w:pPr>
    </w:p>
    <w:p w:rsidR="00681F91" w:rsidRDefault="00681F91" w:rsidP="00B8322C">
      <w:pPr>
        <w:jc w:val="right"/>
        <w:rPr>
          <w:rFonts w:ascii="Cuprum" w:hAnsi="Cuprum" w:cs="Tahoma"/>
          <w:b/>
          <w:bCs/>
          <w:sz w:val="20"/>
          <w:szCs w:val="20"/>
        </w:rPr>
      </w:pPr>
    </w:p>
    <w:p w:rsidR="00900895" w:rsidRDefault="00900895" w:rsidP="00B8322C">
      <w:pPr>
        <w:jc w:val="right"/>
        <w:rPr>
          <w:rFonts w:ascii="Cuprum" w:hAnsi="Cuprum" w:cs="Tahoma"/>
          <w:b/>
          <w:bCs/>
          <w:sz w:val="20"/>
          <w:szCs w:val="20"/>
        </w:rPr>
      </w:pPr>
    </w:p>
    <w:p w:rsidR="00900895" w:rsidRDefault="0090089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9218F1"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о </w:t>
      </w:r>
      <w:r w:rsidR="00B8322C" w:rsidRPr="009218F1">
        <w:rPr>
          <w:b/>
          <w:kern w:val="32"/>
          <w:sz w:val="20"/>
          <w:szCs w:val="20"/>
        </w:rPr>
        <w:t>проведении закупки</w:t>
      </w:r>
    </w:p>
    <w:p w:rsidR="00B8322C" w:rsidRPr="009218F1" w:rsidRDefault="00B8322C" w:rsidP="00DF745F">
      <w:pPr>
        <w:jc w:val="right"/>
        <w:rPr>
          <w:b/>
          <w:kern w:val="32"/>
          <w:sz w:val="20"/>
          <w:szCs w:val="20"/>
        </w:rPr>
      </w:pPr>
      <w:r w:rsidRPr="009218F1">
        <w:rPr>
          <w:b/>
          <w:kern w:val="32"/>
          <w:sz w:val="20"/>
          <w:szCs w:val="20"/>
        </w:rPr>
        <w:t>на</w:t>
      </w:r>
      <w:r w:rsidR="0015535E" w:rsidRPr="009218F1">
        <w:rPr>
          <w:b/>
          <w:kern w:val="32"/>
          <w:sz w:val="20"/>
          <w:szCs w:val="20"/>
        </w:rPr>
        <w:t xml:space="preserve">поставку </w:t>
      </w:r>
      <w:r w:rsidR="00747A6E" w:rsidRPr="009218F1">
        <w:rPr>
          <w:b/>
          <w:sz w:val="20"/>
          <w:szCs w:val="20"/>
        </w:rPr>
        <w:t>устройства  для исследования вибрационной чувствительности</w:t>
      </w:r>
      <w:r w:rsidR="00E906F0" w:rsidRPr="009218F1">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9218F1" w:rsidRDefault="00B8322C" w:rsidP="00B8322C">
      <w:pPr>
        <w:jc w:val="right"/>
        <w:outlineLvl w:val="1"/>
        <w:rPr>
          <w:b/>
          <w:kern w:val="32"/>
          <w:sz w:val="20"/>
          <w:szCs w:val="20"/>
        </w:rPr>
      </w:pPr>
      <w:r w:rsidRPr="009218F1">
        <w:rPr>
          <w:b/>
          <w:kern w:val="32"/>
          <w:sz w:val="20"/>
          <w:szCs w:val="20"/>
        </w:rPr>
        <w:t xml:space="preserve">№ </w:t>
      </w:r>
      <w:r w:rsidR="00747A6E" w:rsidRPr="009218F1">
        <w:rPr>
          <w:b/>
          <w:kern w:val="32"/>
          <w:sz w:val="20"/>
          <w:szCs w:val="20"/>
        </w:rPr>
        <w:t>134-23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747A6E">
        <w:rPr>
          <w:sz w:val="19"/>
          <w:szCs w:val="19"/>
        </w:rPr>
        <w:t>134-23</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47A6E">
        <w:rPr>
          <w:b/>
          <w:bCs/>
          <w:sz w:val="19"/>
          <w:szCs w:val="19"/>
        </w:rPr>
        <w:t>устройства  для исследования вибрационной чувствительности</w:t>
      </w:r>
    </w:p>
    <w:p w:rsidR="00104A78" w:rsidRPr="009B021D" w:rsidRDefault="00104A78" w:rsidP="00060FEB">
      <w:pPr>
        <w:widowControl w:val="0"/>
        <w:jc w:val="center"/>
        <w:rPr>
          <w:b/>
          <w:bCs/>
          <w:sz w:val="19"/>
          <w:szCs w:val="19"/>
        </w:rPr>
      </w:pPr>
    </w:p>
    <w:p w:rsidR="00060FEB" w:rsidRPr="009B021D" w:rsidRDefault="00060FEB" w:rsidP="00517D57">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00895">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7326A0" w:rsidRPr="007326A0" w:rsidRDefault="007326A0" w:rsidP="007326A0">
      <w:pPr>
        <w:ind w:firstLine="709"/>
        <w:jc w:val="both"/>
        <w:rPr>
          <w:sz w:val="19"/>
          <w:szCs w:val="19"/>
        </w:rPr>
      </w:pPr>
      <w:r w:rsidRPr="007326A0">
        <w:rPr>
          <w:b/>
          <w:sz w:val="19"/>
          <w:szCs w:val="19"/>
        </w:rPr>
        <w:t>Областное государственное автономное учреждение здравоохранения «Иркутская городская клиническая больница № 8»</w:t>
      </w:r>
      <w:r w:rsidRPr="007326A0">
        <w:rPr>
          <w:sz w:val="19"/>
          <w:szCs w:val="19"/>
        </w:rPr>
        <w:t xml:space="preserve">, именуемое в дальнейшем  </w:t>
      </w:r>
      <w:r w:rsidRPr="007326A0">
        <w:rPr>
          <w:b/>
          <w:sz w:val="19"/>
          <w:szCs w:val="19"/>
        </w:rPr>
        <w:t xml:space="preserve">Заказчик, </w:t>
      </w:r>
      <w:r w:rsidRPr="007326A0">
        <w:rPr>
          <w:sz w:val="19"/>
          <w:szCs w:val="19"/>
        </w:rPr>
        <w:t xml:space="preserve">в лице главного врача Есевой Жанны Владимировны, действующего на основании Устава, с одной стороны, и </w:t>
      </w:r>
      <w:r w:rsidRPr="007326A0">
        <w:rPr>
          <w:b/>
          <w:sz w:val="19"/>
          <w:szCs w:val="19"/>
        </w:rPr>
        <w:t>_______________________________,</w:t>
      </w:r>
      <w:r w:rsidRPr="007326A0">
        <w:rPr>
          <w:sz w:val="19"/>
          <w:szCs w:val="19"/>
        </w:rPr>
        <w:t xml:space="preserve"> именуемый  в дальнейшем  </w:t>
      </w:r>
      <w:r w:rsidRPr="007326A0">
        <w:rPr>
          <w:b/>
          <w:sz w:val="19"/>
          <w:szCs w:val="19"/>
        </w:rPr>
        <w:t xml:space="preserve">Поставщик, </w:t>
      </w:r>
      <w:r w:rsidRPr="007326A0">
        <w:rPr>
          <w:sz w:val="19"/>
          <w:szCs w:val="19"/>
        </w:rPr>
        <w:t>в лице  ________________________</w:t>
      </w:r>
      <w:r w:rsidRPr="007326A0">
        <w:rPr>
          <w:b/>
          <w:sz w:val="19"/>
          <w:szCs w:val="19"/>
        </w:rPr>
        <w:t>,</w:t>
      </w:r>
      <w:r w:rsidRPr="007326A0">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7326A0">
        <w:rPr>
          <w:kern w:val="32"/>
          <w:sz w:val="19"/>
          <w:szCs w:val="19"/>
        </w:rPr>
        <w:t>, участниками которого могут являться только субъекты малого и среднего предпринимательства</w:t>
      </w:r>
      <w:r w:rsidRPr="007326A0">
        <w:rPr>
          <w:sz w:val="19"/>
          <w:szCs w:val="19"/>
        </w:rPr>
        <w:t xml:space="preserve"> (протокол  _____________________________ № ____ от _____________), заключили настоящий Договор о нижеследующем:</w:t>
      </w:r>
    </w:p>
    <w:p w:rsidR="007326A0" w:rsidRPr="007326A0" w:rsidRDefault="007326A0" w:rsidP="007326A0">
      <w:pPr>
        <w:jc w:val="both"/>
        <w:rPr>
          <w:sz w:val="19"/>
          <w:szCs w:val="19"/>
        </w:rPr>
      </w:pPr>
    </w:p>
    <w:p w:rsidR="007326A0" w:rsidRPr="007326A0" w:rsidRDefault="007326A0" w:rsidP="007326A0">
      <w:pPr>
        <w:pStyle w:val="32"/>
        <w:numPr>
          <w:ilvl w:val="0"/>
          <w:numId w:val="20"/>
        </w:numPr>
        <w:tabs>
          <w:tab w:val="left" w:pos="720"/>
        </w:tabs>
        <w:ind w:left="720"/>
        <w:jc w:val="center"/>
        <w:rPr>
          <w:rFonts w:ascii="Times New Roman" w:hAnsi="Times New Roman"/>
          <w:b/>
          <w:sz w:val="19"/>
          <w:szCs w:val="19"/>
        </w:rPr>
      </w:pPr>
      <w:r w:rsidRPr="007326A0">
        <w:rPr>
          <w:rFonts w:ascii="Times New Roman" w:hAnsi="Times New Roman"/>
          <w:b/>
          <w:sz w:val="19"/>
          <w:szCs w:val="19"/>
        </w:rPr>
        <w:t>ПРЕДМЕТ ДОГОВОРА</w:t>
      </w:r>
    </w:p>
    <w:p w:rsidR="007326A0" w:rsidRPr="007326A0" w:rsidRDefault="007326A0" w:rsidP="007326A0">
      <w:pPr>
        <w:tabs>
          <w:tab w:val="left" w:pos="1134"/>
        </w:tabs>
        <w:ind w:firstLine="709"/>
        <w:jc w:val="both"/>
        <w:rPr>
          <w:sz w:val="19"/>
          <w:szCs w:val="19"/>
        </w:rPr>
      </w:pPr>
      <w:r w:rsidRPr="007326A0">
        <w:rPr>
          <w:sz w:val="19"/>
          <w:szCs w:val="19"/>
        </w:rPr>
        <w:t xml:space="preserve">1.1. По условиям Договора Поставщик обязуется осуществить поставку </w:t>
      </w:r>
      <w:r w:rsidRPr="007326A0">
        <w:rPr>
          <w:kern w:val="32"/>
          <w:sz w:val="19"/>
          <w:szCs w:val="19"/>
        </w:rPr>
        <w:t>устройства  для исследования вибрационной чувствительности</w:t>
      </w:r>
      <w:r w:rsidRPr="007326A0">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7326A0">
        <w:rPr>
          <w:color w:val="000000"/>
          <w:sz w:val="19"/>
          <w:szCs w:val="19"/>
        </w:rPr>
        <w:t>специалистов Заказчика</w:t>
      </w:r>
      <w:r w:rsidRPr="007326A0">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7326A0" w:rsidRPr="007326A0" w:rsidRDefault="007326A0" w:rsidP="007326A0">
      <w:pPr>
        <w:tabs>
          <w:tab w:val="left" w:pos="1134"/>
        </w:tabs>
        <w:ind w:firstLine="709"/>
        <w:jc w:val="both"/>
        <w:rPr>
          <w:sz w:val="19"/>
          <w:szCs w:val="19"/>
        </w:rPr>
      </w:pPr>
      <w:r w:rsidRPr="007326A0">
        <w:rPr>
          <w:sz w:val="19"/>
          <w:szCs w:val="19"/>
        </w:rPr>
        <w:t>1.2. Поставщик обязуется поставить Оборудование для Заказчика по адресу: г. Иркутск, ул. Партизанская 74Ж.</w:t>
      </w:r>
    </w:p>
    <w:p w:rsidR="007326A0" w:rsidRPr="007326A0" w:rsidRDefault="007326A0" w:rsidP="007326A0">
      <w:pPr>
        <w:pStyle w:val="ae"/>
        <w:spacing w:after="0" w:line="240" w:lineRule="auto"/>
        <w:ind w:left="480" w:firstLine="709"/>
        <w:jc w:val="both"/>
        <w:rPr>
          <w:rFonts w:ascii="Times New Roman" w:hAnsi="Times New Roman" w:cs="Times New Roman"/>
          <w:sz w:val="19"/>
          <w:szCs w:val="19"/>
        </w:rPr>
      </w:pPr>
    </w:p>
    <w:p w:rsidR="007326A0" w:rsidRPr="007326A0" w:rsidRDefault="007326A0" w:rsidP="007326A0">
      <w:pPr>
        <w:pStyle w:val="1"/>
        <w:numPr>
          <w:ilvl w:val="0"/>
          <w:numId w:val="20"/>
        </w:numPr>
        <w:spacing w:before="0" w:after="0"/>
        <w:jc w:val="center"/>
        <w:rPr>
          <w:rFonts w:ascii="Times New Roman" w:hAnsi="Times New Roman" w:cs="Times New Roman"/>
          <w:sz w:val="19"/>
          <w:szCs w:val="19"/>
        </w:rPr>
      </w:pPr>
      <w:r w:rsidRPr="007326A0">
        <w:rPr>
          <w:rFonts w:ascii="Times New Roman" w:hAnsi="Times New Roman" w:cs="Times New Roman"/>
          <w:sz w:val="19"/>
          <w:szCs w:val="19"/>
        </w:rPr>
        <w:t>ЦЕНА ДОГОВОРА И ПОРЯДОК РАСЧЕТОВ</w:t>
      </w:r>
    </w:p>
    <w:p w:rsidR="007326A0" w:rsidRPr="007326A0" w:rsidRDefault="007326A0" w:rsidP="007326A0">
      <w:pPr>
        <w:widowControl w:val="0"/>
        <w:autoSpaceDE w:val="0"/>
        <w:autoSpaceDN w:val="0"/>
        <w:ind w:firstLine="709"/>
        <w:jc w:val="both"/>
        <w:rPr>
          <w:sz w:val="19"/>
          <w:szCs w:val="19"/>
        </w:rPr>
      </w:pPr>
      <w:r w:rsidRPr="007326A0">
        <w:rPr>
          <w:sz w:val="19"/>
          <w:szCs w:val="19"/>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7326A0">
        <w:rPr>
          <w:color w:val="000000"/>
          <w:sz w:val="19"/>
          <w:szCs w:val="19"/>
        </w:rPr>
        <w:t>специалистов Заказчика</w:t>
      </w:r>
      <w:r w:rsidRPr="007326A0">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7326A0" w:rsidRPr="007326A0" w:rsidRDefault="007326A0" w:rsidP="007326A0">
      <w:pPr>
        <w:pStyle w:val="af4"/>
        <w:ind w:firstLine="709"/>
        <w:rPr>
          <w:sz w:val="19"/>
          <w:szCs w:val="19"/>
        </w:rPr>
      </w:pPr>
      <w:r w:rsidRPr="007326A0">
        <w:rPr>
          <w:sz w:val="19"/>
          <w:szCs w:val="19"/>
        </w:rPr>
        <w:t>Цена договора является твердой и определяется на весь срок исполнения договора.</w:t>
      </w:r>
    </w:p>
    <w:p w:rsidR="007326A0" w:rsidRPr="007326A0" w:rsidRDefault="007326A0" w:rsidP="007326A0">
      <w:pPr>
        <w:widowControl w:val="0"/>
        <w:autoSpaceDE w:val="0"/>
        <w:autoSpaceDN w:val="0"/>
        <w:ind w:firstLine="709"/>
        <w:jc w:val="both"/>
        <w:rPr>
          <w:sz w:val="19"/>
          <w:szCs w:val="19"/>
        </w:rPr>
      </w:pPr>
      <w:r w:rsidRPr="007326A0">
        <w:rPr>
          <w:sz w:val="19"/>
          <w:szCs w:val="19"/>
        </w:rPr>
        <w:t>2.2. Источник финансирования: Средства от приносящей доход деятельности</w:t>
      </w:r>
    </w:p>
    <w:p w:rsidR="007326A0" w:rsidRPr="007326A0" w:rsidRDefault="007326A0" w:rsidP="007326A0">
      <w:pPr>
        <w:pStyle w:val="af4"/>
        <w:tabs>
          <w:tab w:val="left" w:pos="0"/>
        </w:tabs>
        <w:ind w:firstLine="709"/>
        <w:rPr>
          <w:sz w:val="19"/>
          <w:szCs w:val="19"/>
        </w:rPr>
      </w:pPr>
      <w:r w:rsidRPr="007326A0">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7326A0" w:rsidRPr="007326A0" w:rsidRDefault="007326A0" w:rsidP="007326A0">
      <w:pPr>
        <w:pStyle w:val="af4"/>
        <w:tabs>
          <w:tab w:val="left" w:pos="0"/>
        </w:tabs>
        <w:ind w:firstLine="709"/>
        <w:rPr>
          <w:sz w:val="19"/>
          <w:szCs w:val="19"/>
        </w:rPr>
      </w:pPr>
      <w:r w:rsidRPr="007326A0">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2" w:name="P98"/>
      <w:bookmarkEnd w:id="2"/>
    </w:p>
    <w:p w:rsidR="007326A0" w:rsidRPr="007326A0" w:rsidRDefault="007326A0" w:rsidP="007326A0">
      <w:pPr>
        <w:ind w:firstLine="709"/>
        <w:jc w:val="both"/>
        <w:rPr>
          <w:sz w:val="19"/>
          <w:szCs w:val="19"/>
        </w:rPr>
      </w:pPr>
      <w:r w:rsidRPr="007326A0">
        <w:rPr>
          <w:sz w:val="19"/>
          <w:szCs w:val="19"/>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7326A0" w:rsidRPr="007326A0" w:rsidRDefault="007326A0" w:rsidP="007326A0">
      <w:pPr>
        <w:jc w:val="center"/>
        <w:rPr>
          <w:b/>
          <w:sz w:val="19"/>
          <w:szCs w:val="19"/>
        </w:rPr>
      </w:pPr>
    </w:p>
    <w:p w:rsidR="007326A0" w:rsidRPr="007326A0" w:rsidRDefault="007326A0" w:rsidP="007326A0">
      <w:pPr>
        <w:jc w:val="center"/>
        <w:rPr>
          <w:b/>
          <w:sz w:val="19"/>
          <w:szCs w:val="19"/>
        </w:rPr>
      </w:pPr>
      <w:r w:rsidRPr="007326A0">
        <w:rPr>
          <w:b/>
          <w:sz w:val="19"/>
          <w:szCs w:val="19"/>
        </w:rPr>
        <w:t>3. КАЧЕСТВО ТОВАРА</w:t>
      </w:r>
    </w:p>
    <w:p w:rsidR="007326A0" w:rsidRPr="007326A0" w:rsidRDefault="007326A0" w:rsidP="007326A0">
      <w:pPr>
        <w:ind w:firstLine="709"/>
        <w:jc w:val="both"/>
        <w:rPr>
          <w:sz w:val="19"/>
          <w:szCs w:val="19"/>
        </w:rPr>
      </w:pPr>
      <w:r w:rsidRPr="007326A0">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 с законодательством Российской Федерации. </w:t>
      </w:r>
    </w:p>
    <w:p w:rsidR="007326A0" w:rsidRPr="007326A0" w:rsidRDefault="007326A0" w:rsidP="007326A0">
      <w:pPr>
        <w:ind w:firstLine="709"/>
        <w:jc w:val="both"/>
        <w:rPr>
          <w:sz w:val="19"/>
          <w:szCs w:val="19"/>
        </w:rPr>
      </w:pPr>
      <w:r w:rsidRPr="007326A0">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7326A0" w:rsidRPr="007326A0" w:rsidRDefault="007326A0" w:rsidP="007326A0">
      <w:pPr>
        <w:ind w:firstLine="709"/>
        <w:jc w:val="both"/>
        <w:rPr>
          <w:color w:val="000000"/>
          <w:sz w:val="19"/>
          <w:szCs w:val="19"/>
        </w:rPr>
      </w:pPr>
      <w:r w:rsidRPr="007326A0">
        <w:rPr>
          <w:sz w:val="19"/>
          <w:szCs w:val="19"/>
        </w:rPr>
        <w:t xml:space="preserve">3.3. </w:t>
      </w:r>
      <w:r w:rsidRPr="007326A0">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7326A0" w:rsidRPr="007326A0" w:rsidRDefault="007326A0" w:rsidP="007326A0">
      <w:pPr>
        <w:ind w:firstLine="709"/>
        <w:jc w:val="both"/>
        <w:rPr>
          <w:sz w:val="19"/>
          <w:szCs w:val="19"/>
        </w:rPr>
      </w:pPr>
      <w:r w:rsidRPr="007326A0">
        <w:rPr>
          <w:sz w:val="19"/>
          <w:szCs w:val="19"/>
        </w:rPr>
        <w:lastRenderedPageBreak/>
        <w:t>3.4. Поставщик гарантирует:</w:t>
      </w:r>
    </w:p>
    <w:p w:rsidR="007326A0" w:rsidRPr="007326A0" w:rsidRDefault="007326A0" w:rsidP="007326A0">
      <w:pPr>
        <w:ind w:firstLine="709"/>
        <w:jc w:val="both"/>
        <w:rPr>
          <w:sz w:val="19"/>
          <w:szCs w:val="19"/>
        </w:rPr>
      </w:pPr>
      <w:r w:rsidRPr="007326A0">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7326A0" w:rsidRPr="007326A0" w:rsidRDefault="007326A0" w:rsidP="007326A0">
      <w:pPr>
        <w:ind w:firstLine="709"/>
        <w:jc w:val="both"/>
        <w:rPr>
          <w:sz w:val="19"/>
          <w:szCs w:val="19"/>
        </w:rPr>
      </w:pPr>
      <w:r w:rsidRPr="007326A0">
        <w:rPr>
          <w:sz w:val="19"/>
          <w:szCs w:val="19"/>
        </w:rPr>
        <w:t>3.4.2. Полное соответствие поставляемого оборудования условиям настоящего Договора.</w:t>
      </w:r>
    </w:p>
    <w:p w:rsidR="007326A0" w:rsidRPr="007326A0" w:rsidRDefault="007326A0" w:rsidP="007326A0">
      <w:pPr>
        <w:pStyle w:val="21"/>
        <w:rPr>
          <w:sz w:val="19"/>
          <w:szCs w:val="19"/>
        </w:rPr>
      </w:pPr>
      <w:r w:rsidRPr="007326A0">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7326A0" w:rsidRPr="007326A0" w:rsidRDefault="007326A0" w:rsidP="007326A0">
      <w:pPr>
        <w:pStyle w:val="21"/>
        <w:rPr>
          <w:color w:val="000000"/>
          <w:sz w:val="19"/>
          <w:szCs w:val="19"/>
        </w:rPr>
      </w:pPr>
      <w:r w:rsidRPr="007326A0">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326A0" w:rsidRPr="007326A0" w:rsidRDefault="007326A0" w:rsidP="007326A0">
      <w:pPr>
        <w:pStyle w:val="21"/>
        <w:ind w:firstLine="0"/>
        <w:jc w:val="center"/>
        <w:rPr>
          <w:b/>
          <w:sz w:val="19"/>
          <w:szCs w:val="19"/>
        </w:rPr>
      </w:pPr>
      <w:r w:rsidRPr="007326A0">
        <w:rPr>
          <w:b/>
          <w:sz w:val="19"/>
          <w:szCs w:val="19"/>
        </w:rPr>
        <w:t>4. ТРЕБОВАНИЯ К УПАКОВКЕ</w:t>
      </w:r>
    </w:p>
    <w:p w:rsidR="007326A0" w:rsidRPr="007326A0" w:rsidRDefault="007326A0" w:rsidP="007326A0">
      <w:pPr>
        <w:pStyle w:val="21"/>
        <w:rPr>
          <w:color w:val="000000"/>
          <w:sz w:val="19"/>
          <w:szCs w:val="19"/>
        </w:rPr>
      </w:pPr>
      <w:r w:rsidRPr="007326A0">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7326A0">
        <w:rPr>
          <w:color w:val="000000"/>
          <w:sz w:val="19"/>
          <w:szCs w:val="19"/>
        </w:rPr>
        <w:t xml:space="preserve"> обеспечивающей защиту </w:t>
      </w:r>
      <w:r w:rsidRPr="007326A0">
        <w:rPr>
          <w:sz w:val="19"/>
          <w:szCs w:val="19"/>
        </w:rPr>
        <w:t>Оборудования</w:t>
      </w:r>
      <w:r w:rsidRPr="007326A0">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7326A0" w:rsidRPr="007326A0" w:rsidRDefault="007326A0" w:rsidP="007326A0">
      <w:pPr>
        <w:pStyle w:val="21"/>
        <w:rPr>
          <w:color w:val="000000"/>
          <w:sz w:val="19"/>
          <w:szCs w:val="19"/>
        </w:rPr>
      </w:pPr>
      <w:r w:rsidRPr="007326A0">
        <w:rPr>
          <w:color w:val="000000"/>
          <w:sz w:val="19"/>
          <w:szCs w:val="19"/>
        </w:rPr>
        <w:t xml:space="preserve">4.2. Маркировка оборудования  и тары (упаковки) оборудования, должна </w:t>
      </w:r>
      <w:r w:rsidRPr="007326A0">
        <w:rPr>
          <w:sz w:val="19"/>
          <w:szCs w:val="19"/>
        </w:rPr>
        <w:t>соответствовать требованиям законодательства РФ</w:t>
      </w:r>
      <w:r w:rsidRPr="007326A0">
        <w:rPr>
          <w:color w:val="000000"/>
          <w:sz w:val="19"/>
          <w:szCs w:val="19"/>
        </w:rPr>
        <w:t>.</w:t>
      </w:r>
    </w:p>
    <w:p w:rsidR="007326A0" w:rsidRPr="007326A0" w:rsidRDefault="007326A0" w:rsidP="007326A0">
      <w:pPr>
        <w:pStyle w:val="21"/>
        <w:rPr>
          <w:bCs/>
          <w:sz w:val="19"/>
          <w:szCs w:val="19"/>
        </w:rPr>
      </w:pPr>
      <w:r w:rsidRPr="007326A0">
        <w:rPr>
          <w:color w:val="000000"/>
          <w:sz w:val="19"/>
          <w:szCs w:val="19"/>
        </w:rPr>
        <w:t xml:space="preserve">4.3. </w:t>
      </w:r>
      <w:r w:rsidRPr="007326A0">
        <w:rPr>
          <w:bCs/>
          <w:sz w:val="19"/>
          <w:szCs w:val="19"/>
        </w:rPr>
        <w:t>Доставка Оборудования осуществляется с соблюдением условий хранения (перевозки), установленных производителем.</w:t>
      </w:r>
    </w:p>
    <w:p w:rsidR="007326A0" w:rsidRPr="007326A0" w:rsidRDefault="007326A0" w:rsidP="007326A0">
      <w:pPr>
        <w:pStyle w:val="21"/>
        <w:rPr>
          <w:sz w:val="19"/>
          <w:szCs w:val="19"/>
        </w:rPr>
      </w:pPr>
      <w:r w:rsidRPr="007326A0">
        <w:rPr>
          <w:sz w:val="19"/>
          <w:szCs w:val="19"/>
        </w:rPr>
        <w:t>4.4. Упаковка возврату не подлежит.</w:t>
      </w:r>
    </w:p>
    <w:p w:rsidR="007326A0" w:rsidRPr="007326A0" w:rsidRDefault="007326A0" w:rsidP="007326A0">
      <w:pPr>
        <w:tabs>
          <w:tab w:val="left" w:pos="1603"/>
          <w:tab w:val="center" w:pos="5102"/>
        </w:tabs>
        <w:rPr>
          <w:b/>
          <w:sz w:val="19"/>
          <w:szCs w:val="19"/>
        </w:rPr>
      </w:pPr>
      <w:r w:rsidRPr="007326A0">
        <w:rPr>
          <w:b/>
          <w:sz w:val="19"/>
          <w:szCs w:val="19"/>
        </w:rPr>
        <w:tab/>
      </w:r>
      <w:r w:rsidRPr="007326A0">
        <w:rPr>
          <w:b/>
          <w:sz w:val="19"/>
          <w:szCs w:val="19"/>
        </w:rPr>
        <w:tab/>
        <w:t>5. СРОК И ПОРЯДОК ПОСТАВКИ</w:t>
      </w:r>
    </w:p>
    <w:p w:rsidR="007326A0" w:rsidRPr="007326A0" w:rsidRDefault="007326A0" w:rsidP="007326A0">
      <w:pPr>
        <w:pStyle w:val="ConsNonformat"/>
        <w:widowControl/>
        <w:tabs>
          <w:tab w:val="num" w:pos="0"/>
        </w:tabs>
        <w:ind w:firstLine="709"/>
        <w:jc w:val="both"/>
        <w:rPr>
          <w:rFonts w:ascii="Times New Roman" w:hAnsi="Times New Roman"/>
          <w:sz w:val="19"/>
          <w:szCs w:val="19"/>
        </w:rPr>
      </w:pPr>
      <w:r w:rsidRPr="007326A0">
        <w:rPr>
          <w:rFonts w:ascii="Times New Roman" w:hAnsi="Times New Roman"/>
          <w:sz w:val="19"/>
          <w:szCs w:val="19"/>
        </w:rPr>
        <w:t>5.1. Срок поставки оборудования по настоящему Договору, включая доставку по адресу,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течение 30 (тридцати) календарных дней с момента заключения договора.</w:t>
      </w:r>
    </w:p>
    <w:p w:rsidR="007326A0" w:rsidRPr="007326A0" w:rsidRDefault="007326A0" w:rsidP="007326A0">
      <w:pPr>
        <w:pStyle w:val="ConsNonformat"/>
        <w:widowControl/>
        <w:tabs>
          <w:tab w:val="num" w:pos="0"/>
        </w:tabs>
        <w:ind w:firstLine="709"/>
        <w:jc w:val="both"/>
        <w:rPr>
          <w:rFonts w:ascii="Times New Roman" w:hAnsi="Times New Roman"/>
          <w:sz w:val="19"/>
          <w:szCs w:val="19"/>
        </w:rPr>
      </w:pPr>
      <w:r w:rsidRPr="007326A0">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7326A0" w:rsidRPr="007326A0" w:rsidRDefault="007326A0" w:rsidP="007326A0">
      <w:pPr>
        <w:pStyle w:val="ConsNonformat"/>
        <w:widowControl/>
        <w:tabs>
          <w:tab w:val="num" w:pos="0"/>
        </w:tabs>
        <w:ind w:firstLine="709"/>
        <w:jc w:val="both"/>
        <w:rPr>
          <w:rFonts w:ascii="Times New Roman" w:hAnsi="Times New Roman"/>
          <w:sz w:val="19"/>
          <w:szCs w:val="19"/>
        </w:rPr>
      </w:pPr>
      <w:r w:rsidRPr="007326A0">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7326A0" w:rsidRPr="007326A0" w:rsidRDefault="007326A0" w:rsidP="007326A0">
      <w:pPr>
        <w:pStyle w:val="ConsNonformat"/>
        <w:widowControl/>
        <w:tabs>
          <w:tab w:val="num" w:pos="0"/>
        </w:tabs>
        <w:ind w:firstLine="709"/>
        <w:jc w:val="both"/>
        <w:rPr>
          <w:rFonts w:ascii="Times New Roman" w:hAnsi="Times New Roman"/>
          <w:sz w:val="19"/>
          <w:szCs w:val="19"/>
        </w:rPr>
      </w:pPr>
      <w:r w:rsidRPr="007326A0">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7326A0" w:rsidRPr="007326A0" w:rsidRDefault="007326A0" w:rsidP="007326A0">
      <w:pPr>
        <w:pStyle w:val="ConsNonformat"/>
        <w:widowControl/>
        <w:tabs>
          <w:tab w:val="num" w:pos="0"/>
        </w:tabs>
        <w:ind w:firstLine="709"/>
        <w:jc w:val="both"/>
        <w:rPr>
          <w:rFonts w:ascii="Times New Roman" w:hAnsi="Times New Roman"/>
          <w:sz w:val="19"/>
          <w:szCs w:val="19"/>
        </w:rPr>
      </w:pPr>
      <w:r w:rsidRPr="007326A0">
        <w:rPr>
          <w:rFonts w:ascii="Times New Roman" w:hAnsi="Times New Roman"/>
          <w:sz w:val="19"/>
          <w:szCs w:val="19"/>
        </w:rPr>
        <w:t>5.5. При поставке оборудования Поставщик предоставляет Заказчику следующие документы:</w:t>
      </w:r>
    </w:p>
    <w:p w:rsidR="007326A0" w:rsidRPr="007326A0" w:rsidRDefault="007326A0" w:rsidP="007326A0">
      <w:pPr>
        <w:pStyle w:val="ConsNonformat"/>
        <w:widowControl/>
        <w:tabs>
          <w:tab w:val="num" w:pos="0"/>
        </w:tabs>
        <w:ind w:firstLine="709"/>
        <w:jc w:val="both"/>
        <w:rPr>
          <w:rFonts w:ascii="Times New Roman" w:hAnsi="Times New Roman"/>
          <w:sz w:val="19"/>
          <w:szCs w:val="19"/>
        </w:rPr>
      </w:pPr>
      <w:r w:rsidRPr="007326A0">
        <w:rPr>
          <w:rFonts w:ascii="Times New Roman" w:hAnsi="Times New Roman"/>
          <w:sz w:val="19"/>
          <w:szCs w:val="19"/>
        </w:rPr>
        <w:t>5.5.1. эксплуатационную документацию на русском языке;</w:t>
      </w:r>
    </w:p>
    <w:p w:rsidR="007326A0" w:rsidRPr="007326A0" w:rsidRDefault="007326A0" w:rsidP="007326A0">
      <w:pPr>
        <w:ind w:firstLine="708"/>
        <w:jc w:val="both"/>
        <w:rPr>
          <w:sz w:val="19"/>
          <w:szCs w:val="19"/>
        </w:rPr>
      </w:pPr>
      <w:r w:rsidRPr="007326A0">
        <w:rPr>
          <w:sz w:val="19"/>
          <w:szCs w:val="19"/>
        </w:rPr>
        <w:t>5.5.2. акт приема-передачи оборудования.</w:t>
      </w:r>
    </w:p>
    <w:p w:rsidR="007326A0" w:rsidRPr="007326A0" w:rsidRDefault="007326A0" w:rsidP="007326A0">
      <w:pPr>
        <w:ind w:firstLine="708"/>
        <w:jc w:val="both"/>
        <w:rPr>
          <w:sz w:val="19"/>
          <w:szCs w:val="19"/>
        </w:rPr>
      </w:pPr>
    </w:p>
    <w:p w:rsidR="007326A0" w:rsidRPr="007326A0" w:rsidRDefault="007326A0" w:rsidP="007326A0">
      <w:pPr>
        <w:jc w:val="center"/>
        <w:rPr>
          <w:b/>
          <w:sz w:val="19"/>
          <w:szCs w:val="19"/>
        </w:rPr>
      </w:pPr>
      <w:r w:rsidRPr="007326A0">
        <w:rPr>
          <w:b/>
          <w:sz w:val="19"/>
          <w:szCs w:val="19"/>
        </w:rPr>
        <w:t>6. ПОРЯДОК СДАЧИ-ПРИЕМКИ ОБОРУДОВАНИЯ</w:t>
      </w:r>
    </w:p>
    <w:p w:rsidR="007326A0" w:rsidRPr="007326A0" w:rsidRDefault="007326A0" w:rsidP="007326A0">
      <w:pPr>
        <w:pStyle w:val="ConsNonformat"/>
        <w:widowControl/>
        <w:tabs>
          <w:tab w:val="num" w:pos="0"/>
          <w:tab w:val="left" w:pos="360"/>
        </w:tabs>
        <w:ind w:firstLine="709"/>
        <w:jc w:val="both"/>
        <w:rPr>
          <w:rFonts w:ascii="Times New Roman" w:hAnsi="Times New Roman"/>
          <w:sz w:val="19"/>
          <w:szCs w:val="19"/>
        </w:rPr>
      </w:pPr>
      <w:r w:rsidRPr="007326A0">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7326A0" w:rsidRPr="007326A0" w:rsidRDefault="007326A0" w:rsidP="007326A0">
      <w:pPr>
        <w:pStyle w:val="ConsNonformat"/>
        <w:widowControl/>
        <w:tabs>
          <w:tab w:val="num" w:pos="0"/>
          <w:tab w:val="left" w:pos="360"/>
        </w:tabs>
        <w:ind w:firstLine="709"/>
        <w:jc w:val="both"/>
        <w:rPr>
          <w:rFonts w:ascii="Times New Roman" w:hAnsi="Times New Roman"/>
          <w:sz w:val="19"/>
          <w:szCs w:val="19"/>
        </w:rPr>
      </w:pPr>
      <w:r w:rsidRPr="007326A0">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7326A0" w:rsidRPr="007326A0" w:rsidRDefault="007326A0" w:rsidP="007326A0">
      <w:pPr>
        <w:pStyle w:val="ConsNonformat"/>
        <w:widowControl/>
        <w:tabs>
          <w:tab w:val="num" w:pos="0"/>
          <w:tab w:val="left" w:pos="360"/>
        </w:tabs>
        <w:ind w:firstLine="709"/>
        <w:jc w:val="both"/>
        <w:rPr>
          <w:rFonts w:ascii="Times New Roman" w:hAnsi="Times New Roman"/>
          <w:sz w:val="19"/>
          <w:szCs w:val="19"/>
        </w:rPr>
      </w:pPr>
      <w:r w:rsidRPr="007326A0">
        <w:rPr>
          <w:rFonts w:ascii="Times New Roman" w:hAnsi="Times New Roman"/>
          <w:sz w:val="19"/>
          <w:szCs w:val="19"/>
        </w:rPr>
        <w:t>6.1.2. контроль наличия/отсутствия внешних повреждений оригинальной упаковки;</w:t>
      </w:r>
    </w:p>
    <w:p w:rsidR="007326A0" w:rsidRPr="007326A0" w:rsidRDefault="007326A0" w:rsidP="007326A0">
      <w:pPr>
        <w:pStyle w:val="ConsNonformat"/>
        <w:widowControl/>
        <w:tabs>
          <w:tab w:val="num" w:pos="0"/>
        </w:tabs>
        <w:ind w:firstLine="709"/>
        <w:jc w:val="both"/>
        <w:rPr>
          <w:rFonts w:ascii="Times New Roman" w:hAnsi="Times New Roman"/>
          <w:sz w:val="19"/>
          <w:szCs w:val="19"/>
        </w:rPr>
      </w:pPr>
      <w:r w:rsidRPr="007326A0">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7326A0" w:rsidRPr="007326A0" w:rsidRDefault="007326A0" w:rsidP="007326A0">
      <w:pPr>
        <w:pStyle w:val="ConsNonformat"/>
        <w:widowControl/>
        <w:tabs>
          <w:tab w:val="num" w:pos="0"/>
        </w:tabs>
        <w:ind w:right="-7" w:firstLine="720"/>
        <w:jc w:val="both"/>
        <w:rPr>
          <w:rFonts w:ascii="Times New Roman" w:hAnsi="Times New Roman"/>
          <w:sz w:val="19"/>
          <w:szCs w:val="19"/>
        </w:rPr>
      </w:pPr>
      <w:r w:rsidRPr="007326A0">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7326A0" w:rsidRPr="007326A0" w:rsidRDefault="007326A0" w:rsidP="007326A0">
      <w:pPr>
        <w:autoSpaceDE w:val="0"/>
        <w:autoSpaceDN w:val="0"/>
        <w:adjustRightInd w:val="0"/>
        <w:ind w:firstLine="709"/>
        <w:jc w:val="both"/>
        <w:rPr>
          <w:sz w:val="19"/>
          <w:szCs w:val="19"/>
        </w:rPr>
      </w:pPr>
      <w:r w:rsidRPr="007326A0">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326A0">
        <w:rPr>
          <w:rFonts w:eastAsiaTheme="minorHAnsi"/>
          <w:sz w:val="19"/>
          <w:szCs w:val="19"/>
        </w:rPr>
        <w:t xml:space="preserve">О закупках товаров, работ, услуг отдельными видами юридических лиц» </w:t>
      </w:r>
      <w:r w:rsidRPr="007326A0">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326A0" w:rsidRPr="007326A0" w:rsidRDefault="007326A0" w:rsidP="007326A0">
      <w:pPr>
        <w:pStyle w:val="ConsNonformat"/>
        <w:widowControl/>
        <w:tabs>
          <w:tab w:val="num" w:pos="0"/>
        </w:tabs>
        <w:ind w:firstLine="709"/>
        <w:jc w:val="both"/>
        <w:rPr>
          <w:rFonts w:ascii="Times New Roman" w:hAnsi="Times New Roman"/>
          <w:sz w:val="19"/>
          <w:szCs w:val="19"/>
        </w:rPr>
      </w:pPr>
      <w:r w:rsidRPr="007326A0">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7326A0" w:rsidRPr="007326A0" w:rsidRDefault="007326A0" w:rsidP="007326A0">
      <w:pPr>
        <w:pStyle w:val="ConsNonformat"/>
        <w:widowControl/>
        <w:tabs>
          <w:tab w:val="num" w:pos="0"/>
        </w:tabs>
        <w:ind w:firstLine="709"/>
        <w:jc w:val="both"/>
        <w:rPr>
          <w:rFonts w:ascii="Times New Roman" w:hAnsi="Times New Roman"/>
          <w:sz w:val="19"/>
          <w:szCs w:val="19"/>
        </w:rPr>
      </w:pPr>
      <w:r w:rsidRPr="007326A0">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7326A0" w:rsidRPr="007326A0" w:rsidRDefault="007326A0" w:rsidP="007326A0">
      <w:pPr>
        <w:pStyle w:val="ConsNonformat"/>
        <w:widowControl/>
        <w:tabs>
          <w:tab w:val="num" w:pos="0"/>
        </w:tabs>
        <w:ind w:firstLine="709"/>
        <w:jc w:val="both"/>
        <w:rPr>
          <w:rFonts w:ascii="Times New Roman" w:hAnsi="Times New Roman"/>
          <w:sz w:val="19"/>
          <w:szCs w:val="19"/>
        </w:rPr>
      </w:pPr>
      <w:r w:rsidRPr="007326A0">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7326A0" w:rsidRPr="007326A0" w:rsidRDefault="007326A0" w:rsidP="007326A0">
      <w:pPr>
        <w:pStyle w:val="ConsNonformat"/>
        <w:widowControl/>
        <w:tabs>
          <w:tab w:val="num" w:pos="0"/>
        </w:tabs>
        <w:ind w:firstLine="709"/>
        <w:jc w:val="both"/>
        <w:rPr>
          <w:rFonts w:ascii="Times New Roman" w:hAnsi="Times New Roman"/>
          <w:sz w:val="19"/>
          <w:szCs w:val="19"/>
        </w:rPr>
      </w:pPr>
      <w:r w:rsidRPr="007326A0">
        <w:rPr>
          <w:rFonts w:ascii="Times New Roman" w:hAnsi="Times New Roman"/>
          <w:sz w:val="19"/>
          <w:szCs w:val="19"/>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7326A0" w:rsidRPr="007326A0" w:rsidRDefault="007326A0" w:rsidP="007326A0">
      <w:pPr>
        <w:pStyle w:val="ConsNonformat"/>
        <w:widowControl/>
        <w:tabs>
          <w:tab w:val="num" w:pos="0"/>
        </w:tabs>
        <w:ind w:firstLine="709"/>
        <w:jc w:val="both"/>
        <w:rPr>
          <w:rFonts w:ascii="Times New Roman" w:hAnsi="Times New Roman"/>
          <w:sz w:val="19"/>
          <w:szCs w:val="19"/>
        </w:rPr>
      </w:pPr>
      <w:r w:rsidRPr="007326A0">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7326A0" w:rsidRPr="007326A0" w:rsidRDefault="007326A0" w:rsidP="007326A0">
      <w:pPr>
        <w:pStyle w:val="ConsNonformat"/>
        <w:widowControl/>
        <w:tabs>
          <w:tab w:val="num" w:pos="0"/>
        </w:tabs>
        <w:ind w:firstLine="709"/>
        <w:jc w:val="both"/>
        <w:rPr>
          <w:rFonts w:ascii="Times New Roman" w:hAnsi="Times New Roman"/>
          <w:sz w:val="19"/>
          <w:szCs w:val="19"/>
        </w:rPr>
      </w:pPr>
      <w:r w:rsidRPr="007326A0">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7326A0" w:rsidRPr="007326A0" w:rsidRDefault="007326A0" w:rsidP="007326A0">
      <w:pPr>
        <w:pStyle w:val="ConsNonformat"/>
        <w:widowControl/>
        <w:tabs>
          <w:tab w:val="num" w:pos="0"/>
        </w:tabs>
        <w:ind w:firstLine="709"/>
        <w:jc w:val="both"/>
        <w:rPr>
          <w:rFonts w:ascii="Times New Roman" w:hAnsi="Times New Roman"/>
          <w:sz w:val="19"/>
          <w:szCs w:val="19"/>
        </w:rPr>
      </w:pPr>
      <w:r w:rsidRPr="007326A0">
        <w:rPr>
          <w:rFonts w:ascii="Times New Roman" w:hAnsi="Times New Roman"/>
          <w:sz w:val="19"/>
          <w:szCs w:val="19"/>
        </w:rPr>
        <w:t>6.7.1. счет-фактуру;</w:t>
      </w:r>
    </w:p>
    <w:p w:rsidR="007326A0" w:rsidRPr="007326A0" w:rsidRDefault="007326A0" w:rsidP="007326A0">
      <w:pPr>
        <w:pStyle w:val="ConsNonformat"/>
        <w:widowControl/>
        <w:tabs>
          <w:tab w:val="num" w:pos="0"/>
        </w:tabs>
        <w:ind w:firstLine="709"/>
        <w:jc w:val="both"/>
        <w:rPr>
          <w:rFonts w:ascii="Times New Roman" w:hAnsi="Times New Roman"/>
          <w:sz w:val="19"/>
          <w:szCs w:val="19"/>
        </w:rPr>
      </w:pPr>
      <w:r w:rsidRPr="007326A0">
        <w:rPr>
          <w:rFonts w:ascii="Times New Roman" w:hAnsi="Times New Roman"/>
          <w:sz w:val="19"/>
          <w:szCs w:val="19"/>
        </w:rPr>
        <w:t>6.7.2. товарную накладную;</w:t>
      </w:r>
    </w:p>
    <w:p w:rsidR="007326A0" w:rsidRPr="007326A0" w:rsidRDefault="007326A0" w:rsidP="007326A0">
      <w:pPr>
        <w:pStyle w:val="ConsNonformat"/>
        <w:widowControl/>
        <w:tabs>
          <w:tab w:val="num" w:pos="0"/>
        </w:tabs>
        <w:ind w:firstLine="709"/>
        <w:jc w:val="both"/>
        <w:rPr>
          <w:rFonts w:ascii="Times New Roman" w:hAnsi="Times New Roman"/>
          <w:sz w:val="19"/>
          <w:szCs w:val="19"/>
        </w:rPr>
      </w:pPr>
      <w:r w:rsidRPr="007326A0">
        <w:rPr>
          <w:rFonts w:ascii="Times New Roman" w:hAnsi="Times New Roman"/>
          <w:sz w:val="19"/>
          <w:szCs w:val="19"/>
        </w:rPr>
        <w:t xml:space="preserve">6.7.3. </w:t>
      </w:r>
      <w:r w:rsidRPr="007326A0">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7326A0">
        <w:rPr>
          <w:rFonts w:ascii="Times New Roman" w:hAnsi="Times New Roman"/>
          <w:sz w:val="19"/>
          <w:szCs w:val="19"/>
        </w:rPr>
        <w:t xml:space="preserve"> указанием заводских (серийных) номеров оборудования и гарантийного срока.</w:t>
      </w:r>
    </w:p>
    <w:p w:rsidR="007326A0" w:rsidRPr="007326A0" w:rsidRDefault="007326A0" w:rsidP="007326A0">
      <w:pPr>
        <w:pStyle w:val="ConsNonformat"/>
        <w:widowControl/>
        <w:tabs>
          <w:tab w:val="num" w:pos="0"/>
        </w:tabs>
        <w:ind w:firstLine="709"/>
        <w:jc w:val="both"/>
        <w:rPr>
          <w:rFonts w:ascii="Times New Roman" w:hAnsi="Times New Roman"/>
          <w:sz w:val="19"/>
          <w:szCs w:val="19"/>
        </w:rPr>
      </w:pPr>
      <w:r w:rsidRPr="007326A0">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7326A0" w:rsidRPr="007326A0" w:rsidRDefault="007326A0" w:rsidP="007326A0">
      <w:pPr>
        <w:ind w:firstLine="709"/>
        <w:jc w:val="both"/>
        <w:rPr>
          <w:color w:val="000000"/>
          <w:sz w:val="19"/>
          <w:szCs w:val="19"/>
        </w:rPr>
      </w:pPr>
      <w:r w:rsidRPr="007326A0">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7326A0" w:rsidRPr="007326A0" w:rsidRDefault="007326A0" w:rsidP="007326A0">
      <w:pPr>
        <w:ind w:firstLine="709"/>
        <w:jc w:val="both"/>
        <w:rPr>
          <w:color w:val="000000"/>
          <w:sz w:val="19"/>
          <w:szCs w:val="19"/>
        </w:rPr>
      </w:pPr>
    </w:p>
    <w:p w:rsidR="007326A0" w:rsidRPr="007326A0" w:rsidRDefault="007326A0" w:rsidP="007326A0">
      <w:pPr>
        <w:jc w:val="center"/>
        <w:rPr>
          <w:b/>
          <w:sz w:val="19"/>
          <w:szCs w:val="19"/>
        </w:rPr>
      </w:pPr>
      <w:r w:rsidRPr="007326A0">
        <w:rPr>
          <w:b/>
          <w:noProof/>
          <w:sz w:val="19"/>
          <w:szCs w:val="19"/>
        </w:rPr>
        <w:t>7.</w:t>
      </w:r>
      <w:r w:rsidRPr="007326A0">
        <w:rPr>
          <w:b/>
          <w:sz w:val="19"/>
          <w:szCs w:val="19"/>
        </w:rPr>
        <w:t xml:space="preserve"> ОБЯЗАННОСТИ СТОРОН</w:t>
      </w:r>
    </w:p>
    <w:p w:rsidR="007326A0" w:rsidRPr="007326A0" w:rsidRDefault="007326A0" w:rsidP="007326A0">
      <w:pPr>
        <w:pStyle w:val="af2"/>
        <w:ind w:firstLine="709"/>
        <w:jc w:val="both"/>
        <w:rPr>
          <w:sz w:val="19"/>
          <w:szCs w:val="19"/>
        </w:rPr>
      </w:pPr>
      <w:r w:rsidRPr="007326A0">
        <w:rPr>
          <w:sz w:val="19"/>
          <w:szCs w:val="19"/>
        </w:rPr>
        <w:t xml:space="preserve">7.1. Поставщик обязуется: </w:t>
      </w:r>
    </w:p>
    <w:p w:rsidR="007326A0" w:rsidRPr="007326A0" w:rsidRDefault="007326A0" w:rsidP="007326A0">
      <w:pPr>
        <w:pStyle w:val="ConsNonformat"/>
        <w:widowControl/>
        <w:ind w:firstLine="709"/>
        <w:jc w:val="both"/>
        <w:rPr>
          <w:rFonts w:ascii="Times New Roman" w:hAnsi="Times New Roman"/>
          <w:color w:val="000000"/>
          <w:sz w:val="19"/>
          <w:szCs w:val="19"/>
        </w:rPr>
      </w:pPr>
      <w:r w:rsidRPr="007326A0">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7326A0">
        <w:rPr>
          <w:rFonts w:ascii="Times New Roman" w:hAnsi="Times New Roman"/>
          <w:color w:val="000000"/>
          <w:sz w:val="19"/>
          <w:szCs w:val="19"/>
        </w:rPr>
        <w:t>в порядке и в сроки, установленные разделами 5 и 6 настоящего Договора.</w:t>
      </w:r>
    </w:p>
    <w:p w:rsidR="007326A0" w:rsidRPr="007326A0" w:rsidRDefault="007326A0" w:rsidP="007326A0">
      <w:pPr>
        <w:pStyle w:val="ConsNonformat"/>
        <w:widowControl/>
        <w:ind w:firstLine="709"/>
        <w:jc w:val="both"/>
        <w:rPr>
          <w:rFonts w:ascii="Times New Roman" w:hAnsi="Times New Roman"/>
          <w:sz w:val="19"/>
          <w:szCs w:val="19"/>
        </w:rPr>
      </w:pPr>
      <w:r w:rsidRPr="007326A0">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7326A0" w:rsidRPr="007326A0" w:rsidRDefault="007326A0" w:rsidP="007326A0">
      <w:pPr>
        <w:pStyle w:val="21"/>
        <w:rPr>
          <w:color w:val="000000"/>
          <w:sz w:val="19"/>
          <w:szCs w:val="19"/>
        </w:rPr>
      </w:pPr>
      <w:r w:rsidRPr="007326A0">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7326A0">
        <w:rPr>
          <w:color w:val="000000"/>
          <w:sz w:val="19"/>
          <w:szCs w:val="19"/>
        </w:rPr>
        <w:t>в соответствии с действующим законодательством РФ право осуществлять эту деятельность.</w:t>
      </w:r>
    </w:p>
    <w:p w:rsidR="007326A0" w:rsidRPr="007326A0" w:rsidRDefault="007326A0" w:rsidP="007326A0">
      <w:pPr>
        <w:pStyle w:val="21"/>
        <w:rPr>
          <w:sz w:val="19"/>
          <w:szCs w:val="19"/>
        </w:rPr>
      </w:pPr>
      <w:r w:rsidRPr="007326A0">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7326A0" w:rsidRPr="007326A0" w:rsidRDefault="007326A0" w:rsidP="007326A0">
      <w:pPr>
        <w:pStyle w:val="ConsNonformat"/>
        <w:widowControl/>
        <w:ind w:firstLine="709"/>
        <w:jc w:val="both"/>
        <w:rPr>
          <w:rFonts w:ascii="Times New Roman" w:hAnsi="Times New Roman"/>
          <w:sz w:val="19"/>
          <w:szCs w:val="19"/>
        </w:rPr>
      </w:pPr>
      <w:r w:rsidRPr="007326A0">
        <w:rPr>
          <w:rFonts w:ascii="Times New Roman" w:hAnsi="Times New Roman"/>
          <w:sz w:val="19"/>
          <w:szCs w:val="19"/>
        </w:rPr>
        <w:t>7.2. Заказчик обязуется:</w:t>
      </w:r>
    </w:p>
    <w:p w:rsidR="007326A0" w:rsidRPr="007326A0" w:rsidRDefault="007326A0" w:rsidP="007326A0">
      <w:pPr>
        <w:pStyle w:val="21"/>
        <w:rPr>
          <w:sz w:val="19"/>
          <w:szCs w:val="19"/>
        </w:rPr>
      </w:pPr>
      <w:r w:rsidRPr="007326A0">
        <w:rPr>
          <w:sz w:val="19"/>
          <w:szCs w:val="19"/>
        </w:rPr>
        <w:t>7.2.1. Принять оборудование в соответствии с разделом 6 настоящего Договора.</w:t>
      </w:r>
    </w:p>
    <w:p w:rsidR="007326A0" w:rsidRPr="007326A0" w:rsidRDefault="007326A0" w:rsidP="007326A0">
      <w:pPr>
        <w:pStyle w:val="21"/>
        <w:tabs>
          <w:tab w:val="num" w:pos="720"/>
        </w:tabs>
        <w:rPr>
          <w:sz w:val="19"/>
          <w:szCs w:val="19"/>
        </w:rPr>
      </w:pPr>
      <w:r w:rsidRPr="007326A0">
        <w:rPr>
          <w:sz w:val="19"/>
          <w:szCs w:val="19"/>
        </w:rPr>
        <w:t>7.2.2. Оплатить оборудование в порядке и срок, установленные  п. 2.5. настоящего Договора.</w:t>
      </w:r>
    </w:p>
    <w:p w:rsidR="007326A0" w:rsidRPr="007326A0" w:rsidRDefault="007326A0" w:rsidP="007326A0">
      <w:pPr>
        <w:pStyle w:val="21"/>
        <w:ind w:right="-7"/>
        <w:rPr>
          <w:sz w:val="19"/>
          <w:szCs w:val="19"/>
        </w:rPr>
      </w:pPr>
      <w:r w:rsidRPr="007326A0">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7326A0" w:rsidRPr="007326A0" w:rsidRDefault="007326A0" w:rsidP="007326A0">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326A0">
        <w:rPr>
          <w:rFonts w:ascii="Times New Roman" w:hAnsi="Times New Roman" w:cs="Times New Roman"/>
          <w:sz w:val="19"/>
          <w:szCs w:val="19"/>
        </w:rPr>
        <w:tab/>
        <w:t xml:space="preserve">7.4. </w:t>
      </w:r>
      <w:r w:rsidRPr="007326A0">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326A0" w:rsidRPr="007326A0" w:rsidRDefault="007326A0" w:rsidP="007326A0">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326A0">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326A0" w:rsidRPr="007326A0" w:rsidRDefault="007326A0" w:rsidP="007326A0">
      <w:pPr>
        <w:jc w:val="both"/>
        <w:rPr>
          <w:b/>
          <w:sz w:val="19"/>
          <w:szCs w:val="19"/>
        </w:rPr>
      </w:pPr>
    </w:p>
    <w:p w:rsidR="007326A0" w:rsidRPr="007326A0" w:rsidRDefault="007326A0" w:rsidP="007326A0">
      <w:pPr>
        <w:jc w:val="center"/>
        <w:rPr>
          <w:b/>
          <w:sz w:val="19"/>
          <w:szCs w:val="19"/>
        </w:rPr>
      </w:pPr>
      <w:r w:rsidRPr="007326A0">
        <w:rPr>
          <w:b/>
          <w:sz w:val="19"/>
          <w:szCs w:val="19"/>
        </w:rPr>
        <w:t>8. ОТВЕТСТВЕННОСТЬ СТОРОН</w:t>
      </w:r>
    </w:p>
    <w:p w:rsidR="007326A0" w:rsidRPr="007326A0" w:rsidRDefault="007326A0" w:rsidP="007326A0">
      <w:pPr>
        <w:pStyle w:val="21"/>
        <w:rPr>
          <w:sz w:val="19"/>
          <w:szCs w:val="19"/>
        </w:rPr>
      </w:pPr>
      <w:r w:rsidRPr="007326A0">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7326A0" w:rsidRPr="007326A0" w:rsidRDefault="007326A0" w:rsidP="007326A0">
      <w:pPr>
        <w:pStyle w:val="af6"/>
        <w:ind w:firstLine="709"/>
        <w:jc w:val="both"/>
        <w:rPr>
          <w:rFonts w:ascii="Times New Roman" w:hAnsi="Times New Roman"/>
          <w:sz w:val="19"/>
          <w:szCs w:val="19"/>
        </w:rPr>
      </w:pPr>
      <w:r w:rsidRPr="007326A0">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7326A0" w:rsidRPr="007326A0" w:rsidRDefault="007326A0" w:rsidP="007326A0">
      <w:pPr>
        <w:pStyle w:val="21"/>
        <w:rPr>
          <w:sz w:val="19"/>
          <w:szCs w:val="19"/>
        </w:rPr>
      </w:pPr>
      <w:r w:rsidRPr="007326A0">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7326A0" w:rsidRPr="007326A0" w:rsidRDefault="007326A0" w:rsidP="007326A0">
      <w:pPr>
        <w:ind w:firstLine="709"/>
        <w:jc w:val="both"/>
        <w:rPr>
          <w:sz w:val="19"/>
          <w:szCs w:val="19"/>
        </w:rPr>
      </w:pPr>
      <w:r w:rsidRPr="007326A0">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7326A0" w:rsidRPr="007326A0" w:rsidRDefault="007326A0" w:rsidP="007326A0">
      <w:pPr>
        <w:ind w:right="44" w:firstLine="709"/>
        <w:jc w:val="both"/>
        <w:rPr>
          <w:color w:val="000000"/>
          <w:sz w:val="19"/>
          <w:szCs w:val="19"/>
        </w:rPr>
      </w:pPr>
      <w:r w:rsidRPr="007326A0">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7326A0" w:rsidRPr="007326A0" w:rsidRDefault="007326A0" w:rsidP="007326A0">
      <w:pPr>
        <w:pStyle w:val="21"/>
        <w:rPr>
          <w:sz w:val="19"/>
          <w:szCs w:val="19"/>
        </w:rPr>
      </w:pPr>
      <w:r w:rsidRPr="007326A0">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7326A0" w:rsidRPr="007326A0" w:rsidRDefault="007326A0" w:rsidP="007326A0">
      <w:pPr>
        <w:pStyle w:val="21"/>
        <w:rPr>
          <w:color w:val="000000"/>
          <w:sz w:val="19"/>
          <w:szCs w:val="19"/>
        </w:rPr>
      </w:pPr>
      <w:r w:rsidRPr="007326A0">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7326A0" w:rsidRPr="007326A0" w:rsidRDefault="007326A0" w:rsidP="007326A0">
      <w:pPr>
        <w:pStyle w:val="21"/>
        <w:rPr>
          <w:sz w:val="19"/>
          <w:szCs w:val="19"/>
        </w:rPr>
      </w:pPr>
      <w:r w:rsidRPr="007326A0">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7326A0" w:rsidRPr="007326A0" w:rsidRDefault="007326A0" w:rsidP="007326A0">
      <w:pPr>
        <w:pStyle w:val="af2"/>
        <w:tabs>
          <w:tab w:val="left" w:pos="0"/>
          <w:tab w:val="left" w:pos="2268"/>
          <w:tab w:val="left" w:pos="10490"/>
        </w:tabs>
        <w:ind w:right="-91" w:firstLine="709"/>
        <w:jc w:val="both"/>
        <w:rPr>
          <w:sz w:val="19"/>
          <w:szCs w:val="19"/>
        </w:rPr>
      </w:pPr>
      <w:r w:rsidRPr="007326A0">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7326A0" w:rsidRPr="007326A0" w:rsidRDefault="007326A0" w:rsidP="007326A0">
      <w:pPr>
        <w:pStyle w:val="af2"/>
        <w:tabs>
          <w:tab w:val="left" w:pos="0"/>
          <w:tab w:val="left" w:pos="2268"/>
          <w:tab w:val="left" w:pos="10490"/>
        </w:tabs>
        <w:ind w:right="-91" w:firstLine="709"/>
        <w:jc w:val="both"/>
        <w:rPr>
          <w:sz w:val="19"/>
          <w:szCs w:val="19"/>
        </w:rPr>
      </w:pPr>
    </w:p>
    <w:p w:rsidR="007326A0" w:rsidRPr="007326A0" w:rsidRDefault="007326A0" w:rsidP="007326A0">
      <w:pPr>
        <w:pStyle w:val="af2"/>
        <w:tabs>
          <w:tab w:val="left" w:pos="0"/>
          <w:tab w:val="left" w:pos="2268"/>
        </w:tabs>
        <w:ind w:right="335"/>
        <w:jc w:val="center"/>
        <w:rPr>
          <w:b/>
          <w:sz w:val="19"/>
          <w:szCs w:val="19"/>
        </w:rPr>
      </w:pPr>
      <w:r w:rsidRPr="007326A0">
        <w:rPr>
          <w:b/>
          <w:sz w:val="19"/>
          <w:szCs w:val="19"/>
        </w:rPr>
        <w:t>9 . ДЕЙСТВИЕ НЕПРЕОДОЛИМОЙ СИЛЫ</w:t>
      </w:r>
    </w:p>
    <w:p w:rsidR="007326A0" w:rsidRPr="007326A0" w:rsidRDefault="007326A0" w:rsidP="007326A0">
      <w:pPr>
        <w:pStyle w:val="af2"/>
        <w:tabs>
          <w:tab w:val="left" w:pos="2268"/>
        </w:tabs>
        <w:ind w:right="-56" w:firstLine="709"/>
        <w:jc w:val="both"/>
        <w:rPr>
          <w:sz w:val="19"/>
          <w:szCs w:val="19"/>
        </w:rPr>
      </w:pPr>
      <w:r w:rsidRPr="007326A0">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326A0" w:rsidRPr="007326A0" w:rsidRDefault="007326A0" w:rsidP="007326A0">
      <w:pPr>
        <w:pStyle w:val="af2"/>
        <w:ind w:right="-56" w:firstLine="709"/>
        <w:jc w:val="both"/>
        <w:rPr>
          <w:sz w:val="19"/>
          <w:szCs w:val="19"/>
        </w:rPr>
      </w:pPr>
      <w:r w:rsidRPr="007326A0">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7326A0" w:rsidRPr="007326A0" w:rsidRDefault="007326A0" w:rsidP="007326A0">
      <w:pPr>
        <w:pStyle w:val="af2"/>
        <w:tabs>
          <w:tab w:val="left" w:pos="2268"/>
        </w:tabs>
        <w:ind w:right="-56" w:firstLine="709"/>
        <w:jc w:val="both"/>
        <w:rPr>
          <w:sz w:val="19"/>
          <w:szCs w:val="19"/>
        </w:rPr>
      </w:pPr>
      <w:r w:rsidRPr="007326A0">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326A0" w:rsidRPr="007326A0" w:rsidRDefault="007326A0" w:rsidP="007326A0">
      <w:pPr>
        <w:pStyle w:val="af2"/>
        <w:tabs>
          <w:tab w:val="left" w:pos="0"/>
          <w:tab w:val="left" w:pos="2268"/>
          <w:tab w:val="left" w:pos="10490"/>
        </w:tabs>
        <w:ind w:right="-91" w:firstLine="709"/>
        <w:jc w:val="both"/>
        <w:rPr>
          <w:sz w:val="19"/>
          <w:szCs w:val="19"/>
        </w:rPr>
      </w:pPr>
    </w:p>
    <w:p w:rsidR="007326A0" w:rsidRPr="007326A0" w:rsidRDefault="007326A0" w:rsidP="007326A0">
      <w:pPr>
        <w:pStyle w:val="af6"/>
        <w:jc w:val="center"/>
        <w:rPr>
          <w:rFonts w:ascii="Times New Roman" w:hAnsi="Times New Roman"/>
          <w:b/>
          <w:sz w:val="19"/>
          <w:szCs w:val="19"/>
        </w:rPr>
      </w:pPr>
      <w:r w:rsidRPr="007326A0">
        <w:rPr>
          <w:rFonts w:ascii="Times New Roman" w:hAnsi="Times New Roman"/>
          <w:b/>
          <w:sz w:val="19"/>
          <w:szCs w:val="19"/>
        </w:rPr>
        <w:t>10. ОБЕСПЕЧЕНИЕ ИСПОЛНЕНИЯ ДОГОВОРА</w:t>
      </w:r>
    </w:p>
    <w:p w:rsidR="007326A0" w:rsidRPr="007326A0" w:rsidRDefault="007326A0" w:rsidP="007326A0">
      <w:pPr>
        <w:pStyle w:val="af2"/>
        <w:tabs>
          <w:tab w:val="left" w:pos="2268"/>
        </w:tabs>
        <w:ind w:right="-56" w:firstLine="709"/>
        <w:jc w:val="both"/>
        <w:rPr>
          <w:sz w:val="19"/>
          <w:szCs w:val="19"/>
        </w:rPr>
      </w:pPr>
      <w:r w:rsidRPr="007326A0">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7326A0" w:rsidRPr="007326A0" w:rsidRDefault="007326A0" w:rsidP="007326A0">
      <w:pPr>
        <w:pStyle w:val="af2"/>
        <w:tabs>
          <w:tab w:val="left" w:pos="2268"/>
        </w:tabs>
        <w:ind w:right="-56" w:firstLine="709"/>
        <w:jc w:val="both"/>
        <w:rPr>
          <w:sz w:val="19"/>
          <w:szCs w:val="19"/>
        </w:rPr>
      </w:pPr>
      <w:r w:rsidRPr="007326A0">
        <w:rPr>
          <w:sz w:val="19"/>
          <w:szCs w:val="19"/>
        </w:rPr>
        <w:t>10.2. Размер обеспечения исполнения Договора составляет ______ рублей.</w:t>
      </w:r>
    </w:p>
    <w:p w:rsidR="007326A0" w:rsidRPr="007326A0" w:rsidRDefault="007326A0" w:rsidP="007326A0">
      <w:pPr>
        <w:pStyle w:val="af2"/>
        <w:tabs>
          <w:tab w:val="left" w:pos="2268"/>
        </w:tabs>
        <w:ind w:right="-56" w:firstLine="709"/>
        <w:jc w:val="both"/>
        <w:rPr>
          <w:sz w:val="19"/>
          <w:szCs w:val="19"/>
        </w:rPr>
      </w:pPr>
      <w:r w:rsidRPr="007326A0">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326A0" w:rsidRPr="007326A0" w:rsidRDefault="007326A0" w:rsidP="007326A0">
      <w:pPr>
        <w:pStyle w:val="af2"/>
        <w:tabs>
          <w:tab w:val="left" w:pos="2268"/>
        </w:tabs>
        <w:ind w:right="-56" w:firstLine="709"/>
        <w:jc w:val="both"/>
        <w:rPr>
          <w:sz w:val="19"/>
          <w:szCs w:val="19"/>
        </w:rPr>
      </w:pPr>
      <w:bookmarkStart w:id="3" w:name="P310"/>
      <w:bookmarkEnd w:id="3"/>
      <w:r w:rsidRPr="007326A0">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7326A0" w:rsidRPr="007326A0" w:rsidRDefault="007326A0" w:rsidP="007326A0">
      <w:pPr>
        <w:pStyle w:val="af2"/>
        <w:tabs>
          <w:tab w:val="left" w:pos="2268"/>
        </w:tabs>
        <w:ind w:right="-56" w:firstLine="709"/>
        <w:jc w:val="both"/>
        <w:rPr>
          <w:sz w:val="19"/>
          <w:szCs w:val="19"/>
        </w:rPr>
      </w:pPr>
      <w:r w:rsidRPr="007326A0">
        <w:rPr>
          <w:sz w:val="19"/>
          <w:szCs w:val="19"/>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7326A0" w:rsidRPr="007326A0" w:rsidRDefault="007326A0" w:rsidP="007326A0">
      <w:pPr>
        <w:pStyle w:val="af2"/>
        <w:tabs>
          <w:tab w:val="left" w:pos="2268"/>
        </w:tabs>
        <w:ind w:right="-56" w:firstLine="709"/>
        <w:jc w:val="both"/>
        <w:rPr>
          <w:sz w:val="19"/>
          <w:szCs w:val="19"/>
        </w:rPr>
      </w:pPr>
      <w:r w:rsidRPr="007326A0">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r:id="rId16" w:anchor="P310" w:history="1">
        <w:r w:rsidRPr="007326A0">
          <w:rPr>
            <w:rStyle w:val="a4"/>
            <w:sz w:val="19"/>
            <w:szCs w:val="19"/>
          </w:rPr>
          <w:t>пункте 10.</w:t>
        </w:r>
      </w:hyperlink>
      <w:r w:rsidRPr="007326A0">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7326A0" w:rsidRPr="007326A0" w:rsidRDefault="007326A0" w:rsidP="007326A0">
      <w:pPr>
        <w:pStyle w:val="af2"/>
        <w:tabs>
          <w:tab w:val="left" w:pos="2268"/>
        </w:tabs>
        <w:ind w:right="-56" w:firstLine="709"/>
        <w:jc w:val="both"/>
        <w:rPr>
          <w:sz w:val="19"/>
          <w:szCs w:val="19"/>
        </w:rPr>
      </w:pPr>
      <w:r w:rsidRPr="007326A0">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7326A0" w:rsidRPr="007326A0" w:rsidRDefault="007326A0" w:rsidP="007326A0">
      <w:pPr>
        <w:pStyle w:val="af2"/>
        <w:tabs>
          <w:tab w:val="left" w:pos="2268"/>
        </w:tabs>
        <w:ind w:right="-56" w:firstLine="709"/>
        <w:jc w:val="both"/>
        <w:rPr>
          <w:sz w:val="19"/>
          <w:szCs w:val="19"/>
        </w:rPr>
      </w:pPr>
      <w:r w:rsidRPr="007326A0">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326A0" w:rsidRPr="007326A0" w:rsidRDefault="007326A0" w:rsidP="007326A0">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7326A0">
        <w:rPr>
          <w:rFonts w:ascii="Times New Roman" w:hAnsi="Times New Roman" w:cs="Times New Roman"/>
          <w:sz w:val="19"/>
          <w:szCs w:val="19"/>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326A0" w:rsidRPr="007326A0" w:rsidRDefault="007326A0" w:rsidP="007326A0">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7326A0" w:rsidRPr="007326A0" w:rsidRDefault="007326A0" w:rsidP="007326A0">
      <w:pPr>
        <w:jc w:val="center"/>
        <w:rPr>
          <w:b/>
          <w:sz w:val="19"/>
          <w:szCs w:val="19"/>
        </w:rPr>
      </w:pPr>
      <w:r w:rsidRPr="007326A0">
        <w:rPr>
          <w:b/>
          <w:sz w:val="19"/>
          <w:szCs w:val="19"/>
        </w:rPr>
        <w:t>11. СРОК ДЕЙСТВИЯ, ПОРЯДОК ИЗМЕНЕНИЯ И РАСТОРЖЕНИЯ ДОГОВОРА</w:t>
      </w:r>
    </w:p>
    <w:p w:rsidR="007326A0" w:rsidRPr="007326A0" w:rsidRDefault="007326A0" w:rsidP="007326A0">
      <w:pPr>
        <w:pStyle w:val="af6"/>
        <w:ind w:firstLine="709"/>
        <w:jc w:val="both"/>
        <w:rPr>
          <w:rFonts w:ascii="Times New Roman" w:hAnsi="Times New Roman"/>
          <w:sz w:val="19"/>
          <w:szCs w:val="19"/>
        </w:rPr>
      </w:pPr>
      <w:r w:rsidRPr="007326A0">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7326A0" w:rsidRPr="007326A0" w:rsidRDefault="007326A0" w:rsidP="007326A0">
      <w:pPr>
        <w:pStyle w:val="af6"/>
        <w:ind w:firstLine="709"/>
        <w:jc w:val="both"/>
        <w:rPr>
          <w:rFonts w:ascii="Times New Roman" w:hAnsi="Times New Roman"/>
          <w:sz w:val="19"/>
          <w:szCs w:val="19"/>
        </w:rPr>
      </w:pPr>
      <w:r w:rsidRPr="007326A0">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7326A0" w:rsidRPr="007326A0" w:rsidRDefault="007326A0" w:rsidP="007326A0">
      <w:pPr>
        <w:pStyle w:val="af6"/>
        <w:tabs>
          <w:tab w:val="left" w:pos="1134"/>
          <w:tab w:val="left" w:pos="1276"/>
        </w:tabs>
        <w:ind w:firstLine="709"/>
        <w:jc w:val="both"/>
        <w:rPr>
          <w:rFonts w:ascii="Times New Roman" w:hAnsi="Times New Roman"/>
          <w:sz w:val="19"/>
          <w:szCs w:val="19"/>
        </w:rPr>
      </w:pPr>
      <w:r w:rsidRPr="007326A0">
        <w:rPr>
          <w:rFonts w:ascii="Times New Roman" w:hAnsi="Times New Roman"/>
          <w:sz w:val="19"/>
          <w:szCs w:val="19"/>
        </w:rPr>
        <w:t>11.3.</w:t>
      </w:r>
      <w:r w:rsidRPr="007326A0">
        <w:rPr>
          <w:rFonts w:ascii="Times New Roman" w:hAnsi="Times New Roman"/>
          <w:sz w:val="19"/>
          <w:szCs w:val="19"/>
        </w:rPr>
        <w:tab/>
        <w:t xml:space="preserve"> Договор может быть расторгнут:</w:t>
      </w:r>
    </w:p>
    <w:p w:rsidR="007326A0" w:rsidRPr="007326A0" w:rsidRDefault="007326A0" w:rsidP="007326A0">
      <w:pPr>
        <w:pStyle w:val="af6"/>
        <w:ind w:firstLine="709"/>
        <w:jc w:val="both"/>
        <w:rPr>
          <w:rFonts w:ascii="Times New Roman" w:hAnsi="Times New Roman"/>
          <w:sz w:val="19"/>
          <w:szCs w:val="19"/>
        </w:rPr>
      </w:pPr>
      <w:r w:rsidRPr="007326A0">
        <w:rPr>
          <w:rFonts w:ascii="Times New Roman" w:hAnsi="Times New Roman"/>
          <w:sz w:val="19"/>
          <w:szCs w:val="19"/>
        </w:rPr>
        <w:t>- по соглашению Сторон;</w:t>
      </w:r>
    </w:p>
    <w:p w:rsidR="007326A0" w:rsidRPr="007326A0" w:rsidRDefault="007326A0" w:rsidP="007326A0">
      <w:pPr>
        <w:pStyle w:val="af6"/>
        <w:ind w:firstLine="709"/>
        <w:jc w:val="both"/>
        <w:rPr>
          <w:rFonts w:ascii="Times New Roman" w:hAnsi="Times New Roman"/>
          <w:sz w:val="19"/>
          <w:szCs w:val="19"/>
        </w:rPr>
      </w:pPr>
      <w:r w:rsidRPr="007326A0">
        <w:rPr>
          <w:rFonts w:ascii="Times New Roman" w:hAnsi="Times New Roman"/>
          <w:sz w:val="19"/>
          <w:szCs w:val="19"/>
        </w:rPr>
        <w:t>- в случае одностороннего отказа Стороны от исполнения Договора;</w:t>
      </w:r>
    </w:p>
    <w:p w:rsidR="007326A0" w:rsidRPr="007326A0" w:rsidRDefault="007326A0" w:rsidP="007326A0">
      <w:pPr>
        <w:pStyle w:val="af6"/>
        <w:ind w:firstLine="709"/>
        <w:jc w:val="both"/>
        <w:rPr>
          <w:rFonts w:ascii="Times New Roman" w:hAnsi="Times New Roman"/>
          <w:sz w:val="19"/>
          <w:szCs w:val="19"/>
        </w:rPr>
      </w:pPr>
      <w:r w:rsidRPr="007326A0">
        <w:rPr>
          <w:rFonts w:ascii="Times New Roman" w:hAnsi="Times New Roman"/>
          <w:sz w:val="19"/>
          <w:szCs w:val="19"/>
        </w:rPr>
        <w:t>- по решению суда.</w:t>
      </w:r>
    </w:p>
    <w:p w:rsidR="007326A0" w:rsidRPr="007326A0" w:rsidRDefault="007326A0" w:rsidP="007326A0">
      <w:pPr>
        <w:pStyle w:val="af6"/>
        <w:ind w:firstLine="709"/>
        <w:jc w:val="both"/>
        <w:rPr>
          <w:rFonts w:ascii="Times New Roman" w:hAnsi="Times New Roman"/>
          <w:sz w:val="19"/>
          <w:szCs w:val="19"/>
        </w:rPr>
      </w:pPr>
      <w:r w:rsidRPr="007326A0">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7326A0" w:rsidRPr="007326A0" w:rsidRDefault="007326A0" w:rsidP="007326A0">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326A0">
        <w:rPr>
          <w:rFonts w:ascii="Times New Roman" w:hAnsi="Times New Roman" w:cs="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7326A0">
        <w:rPr>
          <w:rFonts w:ascii="Times New Roman" w:hAnsi="Times New Roman" w:cs="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7326A0" w:rsidRPr="007326A0" w:rsidRDefault="007326A0" w:rsidP="007326A0">
      <w:pPr>
        <w:pStyle w:val="ad"/>
        <w:numPr>
          <w:ilvl w:val="1"/>
          <w:numId w:val="21"/>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7326A0">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7326A0" w:rsidRPr="007326A0" w:rsidRDefault="007326A0" w:rsidP="007326A0">
      <w:pPr>
        <w:pStyle w:val="ad"/>
        <w:numPr>
          <w:ilvl w:val="1"/>
          <w:numId w:val="21"/>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7326A0">
        <w:rPr>
          <w:rFonts w:ascii="Times New Roman" w:hAnsi="Times New Roman" w:cs="Times New Roman"/>
          <w:color w:val="auto"/>
          <w:sz w:val="19"/>
          <w:szCs w:val="19"/>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326A0" w:rsidRPr="007326A0" w:rsidRDefault="007326A0" w:rsidP="007326A0">
      <w:pPr>
        <w:pStyle w:val="320"/>
        <w:ind w:left="705" w:firstLine="0"/>
        <w:rPr>
          <w:rFonts w:ascii="Times New Roman" w:hAnsi="Times New Roman"/>
          <w:sz w:val="19"/>
          <w:szCs w:val="19"/>
        </w:rPr>
      </w:pPr>
    </w:p>
    <w:p w:rsidR="007326A0" w:rsidRPr="007326A0" w:rsidRDefault="007326A0" w:rsidP="007326A0">
      <w:pPr>
        <w:pStyle w:val="af2"/>
        <w:tabs>
          <w:tab w:val="left" w:pos="2268"/>
        </w:tabs>
        <w:jc w:val="center"/>
        <w:rPr>
          <w:b/>
          <w:sz w:val="19"/>
          <w:szCs w:val="19"/>
        </w:rPr>
      </w:pPr>
      <w:r w:rsidRPr="007326A0">
        <w:rPr>
          <w:b/>
          <w:sz w:val="19"/>
          <w:szCs w:val="19"/>
        </w:rPr>
        <w:t>12. ПРОЧИЕ УСЛОВИЯ</w:t>
      </w:r>
    </w:p>
    <w:p w:rsidR="007326A0" w:rsidRPr="007326A0" w:rsidRDefault="007326A0" w:rsidP="007326A0">
      <w:pPr>
        <w:pStyle w:val="af6"/>
        <w:ind w:firstLine="709"/>
        <w:jc w:val="both"/>
        <w:rPr>
          <w:rFonts w:ascii="Times New Roman" w:hAnsi="Times New Roman"/>
          <w:sz w:val="19"/>
          <w:szCs w:val="19"/>
        </w:rPr>
      </w:pPr>
      <w:r w:rsidRPr="007326A0">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7326A0" w:rsidRPr="007326A0" w:rsidRDefault="007326A0" w:rsidP="007326A0">
      <w:pPr>
        <w:pStyle w:val="af6"/>
        <w:ind w:firstLine="709"/>
        <w:jc w:val="both"/>
        <w:rPr>
          <w:rFonts w:ascii="Times New Roman" w:hAnsi="Times New Roman"/>
          <w:sz w:val="19"/>
          <w:szCs w:val="19"/>
        </w:rPr>
      </w:pPr>
      <w:r w:rsidRPr="007326A0">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7326A0" w:rsidRPr="007326A0" w:rsidRDefault="007326A0" w:rsidP="007326A0">
      <w:pPr>
        <w:pStyle w:val="af6"/>
        <w:ind w:firstLine="709"/>
        <w:jc w:val="both"/>
        <w:rPr>
          <w:rFonts w:ascii="Times New Roman" w:hAnsi="Times New Roman"/>
          <w:sz w:val="19"/>
          <w:szCs w:val="19"/>
        </w:rPr>
      </w:pPr>
      <w:r w:rsidRPr="007326A0">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7326A0" w:rsidRPr="007326A0" w:rsidRDefault="007326A0" w:rsidP="007326A0">
      <w:pPr>
        <w:pStyle w:val="af6"/>
        <w:tabs>
          <w:tab w:val="num" w:pos="360"/>
        </w:tabs>
        <w:ind w:firstLine="709"/>
        <w:jc w:val="both"/>
        <w:rPr>
          <w:rFonts w:ascii="Times New Roman" w:hAnsi="Times New Roman"/>
          <w:sz w:val="19"/>
          <w:szCs w:val="19"/>
        </w:rPr>
      </w:pPr>
      <w:r w:rsidRPr="007326A0">
        <w:rPr>
          <w:rFonts w:ascii="Times New Roman" w:hAnsi="Times New Roman"/>
          <w:sz w:val="19"/>
          <w:szCs w:val="19"/>
        </w:rPr>
        <w:t>12.4. К настоящему Договору прилагается и является его неотъемлемой частью:</w:t>
      </w:r>
    </w:p>
    <w:p w:rsidR="007326A0" w:rsidRPr="007326A0" w:rsidRDefault="007326A0" w:rsidP="007326A0">
      <w:pPr>
        <w:pStyle w:val="af6"/>
        <w:tabs>
          <w:tab w:val="num" w:pos="360"/>
        </w:tabs>
        <w:ind w:firstLine="709"/>
        <w:jc w:val="both"/>
        <w:rPr>
          <w:rFonts w:ascii="Times New Roman" w:hAnsi="Times New Roman"/>
          <w:sz w:val="19"/>
          <w:szCs w:val="19"/>
        </w:rPr>
      </w:pPr>
      <w:r w:rsidRPr="007326A0">
        <w:rPr>
          <w:rFonts w:ascii="Times New Roman" w:hAnsi="Times New Roman"/>
          <w:sz w:val="19"/>
          <w:szCs w:val="19"/>
        </w:rPr>
        <w:t xml:space="preserve">- </w:t>
      </w:r>
      <w:hyperlink r:id="rId17" w:anchor="P393" w:history="1">
        <w:r w:rsidRPr="007326A0">
          <w:rPr>
            <w:rStyle w:val="a4"/>
            <w:rFonts w:ascii="Times New Roman" w:hAnsi="Times New Roman"/>
            <w:sz w:val="19"/>
            <w:szCs w:val="19"/>
          </w:rPr>
          <w:t xml:space="preserve">Приложение </w:t>
        </w:r>
        <w:r>
          <w:rPr>
            <w:rStyle w:val="a4"/>
            <w:rFonts w:ascii="Times New Roman" w:hAnsi="Times New Roman"/>
            <w:sz w:val="19"/>
            <w:szCs w:val="19"/>
          </w:rPr>
          <w:t xml:space="preserve">№ </w:t>
        </w:r>
        <w:r w:rsidRPr="007326A0">
          <w:rPr>
            <w:rStyle w:val="a4"/>
            <w:rFonts w:ascii="Times New Roman" w:hAnsi="Times New Roman"/>
            <w:sz w:val="19"/>
            <w:szCs w:val="19"/>
          </w:rPr>
          <w:t>1</w:t>
        </w:r>
      </w:hyperlink>
      <w:r w:rsidRPr="007326A0">
        <w:rPr>
          <w:rFonts w:ascii="Times New Roman" w:hAnsi="Times New Roman"/>
          <w:sz w:val="19"/>
          <w:szCs w:val="19"/>
        </w:rPr>
        <w:t xml:space="preserve"> «Спецификация»;</w:t>
      </w:r>
    </w:p>
    <w:p w:rsidR="007326A0" w:rsidRPr="007326A0" w:rsidRDefault="007326A0" w:rsidP="007326A0">
      <w:pPr>
        <w:pStyle w:val="af6"/>
        <w:tabs>
          <w:tab w:val="num" w:pos="360"/>
        </w:tabs>
        <w:ind w:firstLine="709"/>
        <w:jc w:val="both"/>
        <w:rPr>
          <w:rFonts w:ascii="Times New Roman" w:hAnsi="Times New Roman"/>
          <w:sz w:val="19"/>
          <w:szCs w:val="19"/>
        </w:rPr>
      </w:pPr>
      <w:r w:rsidRPr="007326A0">
        <w:rPr>
          <w:rFonts w:ascii="Times New Roman" w:hAnsi="Times New Roman"/>
          <w:sz w:val="19"/>
          <w:szCs w:val="19"/>
        </w:rPr>
        <w:t xml:space="preserve">- </w:t>
      </w:r>
      <w:hyperlink r:id="rId18" w:anchor="P479" w:history="1">
        <w:r w:rsidRPr="007326A0">
          <w:rPr>
            <w:rStyle w:val="a4"/>
            <w:rFonts w:ascii="Times New Roman" w:hAnsi="Times New Roman"/>
            <w:sz w:val="19"/>
            <w:szCs w:val="19"/>
          </w:rPr>
          <w:t xml:space="preserve">Приложение </w:t>
        </w:r>
        <w:r>
          <w:rPr>
            <w:rStyle w:val="a4"/>
            <w:rFonts w:ascii="Times New Roman" w:hAnsi="Times New Roman"/>
            <w:sz w:val="19"/>
            <w:szCs w:val="19"/>
          </w:rPr>
          <w:t xml:space="preserve">№ </w:t>
        </w:r>
        <w:r w:rsidRPr="007326A0">
          <w:rPr>
            <w:rStyle w:val="a4"/>
            <w:rFonts w:ascii="Times New Roman" w:hAnsi="Times New Roman"/>
            <w:sz w:val="19"/>
            <w:szCs w:val="19"/>
          </w:rPr>
          <w:t>2</w:t>
        </w:r>
      </w:hyperlink>
      <w:r w:rsidRPr="007326A0">
        <w:rPr>
          <w:rFonts w:ascii="Times New Roman" w:hAnsi="Times New Roman"/>
          <w:sz w:val="19"/>
          <w:szCs w:val="19"/>
        </w:rPr>
        <w:t xml:space="preserve"> «Форма акта приема-передачи Оборудования»;</w:t>
      </w:r>
    </w:p>
    <w:p w:rsidR="007326A0" w:rsidRPr="007326A0" w:rsidRDefault="007326A0" w:rsidP="007326A0">
      <w:pPr>
        <w:pStyle w:val="af6"/>
        <w:tabs>
          <w:tab w:val="num" w:pos="360"/>
        </w:tabs>
        <w:ind w:firstLine="709"/>
        <w:jc w:val="both"/>
        <w:rPr>
          <w:rFonts w:ascii="Times New Roman" w:hAnsi="Times New Roman"/>
          <w:sz w:val="19"/>
          <w:szCs w:val="19"/>
        </w:rPr>
      </w:pPr>
      <w:r w:rsidRPr="007326A0">
        <w:rPr>
          <w:rFonts w:ascii="Times New Roman" w:hAnsi="Times New Roman"/>
          <w:sz w:val="19"/>
          <w:szCs w:val="19"/>
        </w:rPr>
        <w:t xml:space="preserve">- </w:t>
      </w:r>
      <w:hyperlink r:id="rId19" w:anchor="P541" w:history="1">
        <w:r w:rsidRPr="007326A0">
          <w:rPr>
            <w:rStyle w:val="a4"/>
            <w:rFonts w:ascii="Times New Roman" w:hAnsi="Times New Roman"/>
            <w:sz w:val="19"/>
            <w:szCs w:val="19"/>
          </w:rPr>
          <w:t xml:space="preserve">Приложение </w:t>
        </w:r>
        <w:r>
          <w:rPr>
            <w:rStyle w:val="a4"/>
            <w:rFonts w:ascii="Times New Roman" w:hAnsi="Times New Roman"/>
            <w:sz w:val="19"/>
            <w:szCs w:val="19"/>
          </w:rPr>
          <w:t xml:space="preserve">№ </w:t>
        </w:r>
        <w:bookmarkStart w:id="4" w:name="_GoBack"/>
        <w:bookmarkEnd w:id="4"/>
        <w:r w:rsidRPr="007326A0">
          <w:rPr>
            <w:rStyle w:val="a4"/>
            <w:rFonts w:ascii="Times New Roman" w:hAnsi="Times New Roman"/>
            <w:sz w:val="19"/>
            <w:szCs w:val="19"/>
          </w:rPr>
          <w:t>3</w:t>
        </w:r>
      </w:hyperlink>
      <w:r w:rsidRPr="007326A0">
        <w:rPr>
          <w:rFonts w:ascii="Times New Roman" w:hAnsi="Times New Roman"/>
          <w:sz w:val="19"/>
          <w:szCs w:val="19"/>
        </w:rPr>
        <w:t xml:space="preserve"> «Форма акта ввода Оборудования в эксплуатацию».</w:t>
      </w:r>
    </w:p>
    <w:p w:rsidR="007326A0" w:rsidRPr="007326A0" w:rsidRDefault="007326A0" w:rsidP="007326A0">
      <w:pPr>
        <w:pStyle w:val="af6"/>
        <w:tabs>
          <w:tab w:val="num" w:pos="360"/>
        </w:tabs>
        <w:ind w:firstLine="709"/>
        <w:jc w:val="both"/>
        <w:rPr>
          <w:rFonts w:ascii="Times New Roman" w:hAnsi="Times New Roman"/>
          <w:sz w:val="19"/>
          <w:szCs w:val="19"/>
        </w:rPr>
      </w:pPr>
    </w:p>
    <w:p w:rsidR="007326A0" w:rsidRPr="007326A0" w:rsidRDefault="007326A0" w:rsidP="007326A0">
      <w:pPr>
        <w:ind w:left="615"/>
        <w:jc w:val="center"/>
        <w:rPr>
          <w:b/>
          <w:sz w:val="19"/>
          <w:szCs w:val="19"/>
        </w:rPr>
      </w:pPr>
      <w:r w:rsidRPr="007326A0">
        <w:rPr>
          <w:b/>
          <w:sz w:val="19"/>
          <w:szCs w:val="19"/>
        </w:rPr>
        <w:t>13. ЮРИДИЧЕСКИЕ АДРЕСА И БАНКОВСКИЕ РЕКВИЗИТЫ И ПОДПИСИ СТОРОН</w:t>
      </w:r>
    </w:p>
    <w:p w:rsidR="007326A0" w:rsidRPr="007326A0" w:rsidRDefault="007326A0" w:rsidP="007326A0">
      <w:pPr>
        <w:ind w:left="615"/>
        <w:jc w:val="center"/>
        <w:rPr>
          <w:b/>
          <w:sz w:val="19"/>
          <w:szCs w:val="19"/>
        </w:rPr>
      </w:pPr>
    </w:p>
    <w:tbl>
      <w:tblPr>
        <w:tblW w:w="10320" w:type="dxa"/>
        <w:tblInd w:w="108" w:type="dxa"/>
        <w:tblLayout w:type="fixed"/>
        <w:tblLook w:val="04A0"/>
      </w:tblPr>
      <w:tblGrid>
        <w:gridCol w:w="5217"/>
        <w:gridCol w:w="5103"/>
      </w:tblGrid>
      <w:tr w:rsidR="007326A0" w:rsidRPr="007326A0" w:rsidTr="007326A0">
        <w:tc>
          <w:tcPr>
            <w:tcW w:w="5218" w:type="dxa"/>
          </w:tcPr>
          <w:p w:rsidR="007326A0" w:rsidRPr="007326A0" w:rsidRDefault="007326A0">
            <w:pPr>
              <w:pStyle w:val="af2"/>
              <w:tabs>
                <w:tab w:val="left" w:pos="2268"/>
              </w:tabs>
              <w:rPr>
                <w:b/>
                <w:sz w:val="19"/>
                <w:szCs w:val="19"/>
              </w:rPr>
            </w:pPr>
            <w:r w:rsidRPr="007326A0">
              <w:rPr>
                <w:b/>
                <w:sz w:val="19"/>
                <w:szCs w:val="19"/>
              </w:rPr>
              <w:t>Заказчик:</w:t>
            </w:r>
          </w:p>
          <w:p w:rsidR="007326A0" w:rsidRPr="007326A0" w:rsidRDefault="007326A0">
            <w:pPr>
              <w:pStyle w:val="af2"/>
              <w:tabs>
                <w:tab w:val="left" w:pos="2268"/>
              </w:tabs>
              <w:rPr>
                <w:b/>
                <w:sz w:val="19"/>
                <w:szCs w:val="19"/>
              </w:rPr>
            </w:pPr>
            <w:r w:rsidRPr="007326A0">
              <w:rPr>
                <w:b/>
                <w:sz w:val="19"/>
                <w:szCs w:val="19"/>
              </w:rPr>
              <w:t xml:space="preserve">ОГАУЗ «ИГКБ № 8» </w:t>
            </w:r>
          </w:p>
          <w:p w:rsidR="007326A0" w:rsidRPr="007326A0" w:rsidRDefault="007326A0">
            <w:pPr>
              <w:pStyle w:val="af2"/>
              <w:tabs>
                <w:tab w:val="left" w:pos="2268"/>
              </w:tabs>
              <w:rPr>
                <w:sz w:val="19"/>
                <w:szCs w:val="19"/>
              </w:rPr>
            </w:pPr>
            <w:r w:rsidRPr="007326A0">
              <w:rPr>
                <w:b/>
                <w:sz w:val="19"/>
                <w:szCs w:val="19"/>
              </w:rPr>
              <w:t xml:space="preserve">Адрес: </w:t>
            </w:r>
            <w:r w:rsidRPr="007326A0">
              <w:rPr>
                <w:sz w:val="19"/>
                <w:szCs w:val="19"/>
              </w:rPr>
              <w:t>664048, г. Иркутск, ул. Ярославского, 300</w:t>
            </w:r>
          </w:p>
          <w:p w:rsidR="007326A0" w:rsidRPr="007326A0" w:rsidRDefault="007326A0">
            <w:pPr>
              <w:pStyle w:val="af2"/>
              <w:tabs>
                <w:tab w:val="left" w:pos="2268"/>
              </w:tabs>
              <w:rPr>
                <w:sz w:val="19"/>
                <w:szCs w:val="19"/>
              </w:rPr>
            </w:pPr>
            <w:r w:rsidRPr="007326A0">
              <w:rPr>
                <w:b/>
                <w:sz w:val="19"/>
                <w:szCs w:val="19"/>
              </w:rPr>
              <w:t xml:space="preserve">Телефон </w:t>
            </w:r>
            <w:r w:rsidRPr="007326A0">
              <w:rPr>
                <w:sz w:val="19"/>
                <w:szCs w:val="19"/>
              </w:rPr>
              <w:t>44-31-30, 502-490</w:t>
            </w:r>
          </w:p>
          <w:p w:rsidR="007326A0" w:rsidRPr="007326A0" w:rsidRDefault="007326A0">
            <w:pPr>
              <w:rPr>
                <w:sz w:val="19"/>
                <w:szCs w:val="19"/>
              </w:rPr>
            </w:pPr>
            <w:r w:rsidRPr="007326A0">
              <w:rPr>
                <w:sz w:val="19"/>
                <w:szCs w:val="19"/>
              </w:rPr>
              <w:t xml:space="preserve">ИНН 3810009342    </w:t>
            </w:r>
          </w:p>
          <w:p w:rsidR="007326A0" w:rsidRPr="007326A0" w:rsidRDefault="007326A0">
            <w:pPr>
              <w:rPr>
                <w:sz w:val="19"/>
                <w:szCs w:val="19"/>
              </w:rPr>
            </w:pPr>
            <w:r w:rsidRPr="007326A0">
              <w:rPr>
                <w:sz w:val="19"/>
                <w:szCs w:val="19"/>
              </w:rPr>
              <w:t>КПП 381001001</w:t>
            </w:r>
          </w:p>
          <w:p w:rsidR="007326A0" w:rsidRPr="007326A0" w:rsidRDefault="007326A0">
            <w:pPr>
              <w:pStyle w:val="aff"/>
              <w:widowControl w:val="0"/>
              <w:rPr>
                <w:sz w:val="19"/>
                <w:szCs w:val="19"/>
              </w:rPr>
            </w:pPr>
            <w:r w:rsidRPr="007326A0">
              <w:rPr>
                <w:sz w:val="19"/>
                <w:szCs w:val="19"/>
              </w:rPr>
              <w:t>Минфин Иркутской области (ОГАУЗ «Иркутская городская клиническая больница № 8», л/с 80303050207)</w:t>
            </w:r>
          </w:p>
          <w:p w:rsidR="007326A0" w:rsidRPr="007326A0" w:rsidRDefault="007326A0">
            <w:pPr>
              <w:pStyle w:val="aff"/>
              <w:widowControl w:val="0"/>
              <w:rPr>
                <w:sz w:val="19"/>
                <w:szCs w:val="19"/>
              </w:rPr>
            </w:pPr>
            <w:r w:rsidRPr="007326A0">
              <w:rPr>
                <w:sz w:val="19"/>
                <w:szCs w:val="19"/>
              </w:rPr>
              <w:t>Казначейский счет 03224643250000003400</w:t>
            </w:r>
          </w:p>
          <w:p w:rsidR="007326A0" w:rsidRPr="007326A0" w:rsidRDefault="007326A0">
            <w:pPr>
              <w:pStyle w:val="aff"/>
              <w:widowControl w:val="0"/>
              <w:rPr>
                <w:sz w:val="19"/>
                <w:szCs w:val="19"/>
              </w:rPr>
            </w:pPr>
            <w:r w:rsidRPr="007326A0">
              <w:rPr>
                <w:sz w:val="19"/>
                <w:szCs w:val="19"/>
              </w:rPr>
              <w:t>Банковский счет 40102810145370000026</w:t>
            </w:r>
          </w:p>
          <w:p w:rsidR="007326A0" w:rsidRPr="007326A0" w:rsidRDefault="007326A0">
            <w:pPr>
              <w:pStyle w:val="aff"/>
              <w:widowControl w:val="0"/>
              <w:rPr>
                <w:sz w:val="19"/>
                <w:szCs w:val="19"/>
              </w:rPr>
            </w:pPr>
            <w:r w:rsidRPr="007326A0">
              <w:rPr>
                <w:sz w:val="19"/>
                <w:szCs w:val="19"/>
              </w:rPr>
              <w:t>Отделение Иркутск//УФК по Иркутской области, г. Иркутск</w:t>
            </w:r>
          </w:p>
          <w:p w:rsidR="007326A0" w:rsidRPr="007326A0" w:rsidRDefault="007326A0">
            <w:pPr>
              <w:pStyle w:val="af2"/>
              <w:tabs>
                <w:tab w:val="left" w:pos="2268"/>
              </w:tabs>
              <w:rPr>
                <w:sz w:val="19"/>
                <w:szCs w:val="19"/>
              </w:rPr>
            </w:pPr>
            <w:r w:rsidRPr="007326A0">
              <w:rPr>
                <w:sz w:val="19"/>
                <w:szCs w:val="19"/>
              </w:rPr>
              <w:t>БИК 012520101</w:t>
            </w:r>
          </w:p>
          <w:p w:rsidR="007326A0" w:rsidRPr="007326A0" w:rsidRDefault="007326A0">
            <w:pPr>
              <w:pStyle w:val="af2"/>
              <w:tabs>
                <w:tab w:val="left" w:pos="2268"/>
              </w:tabs>
              <w:rPr>
                <w:sz w:val="19"/>
                <w:szCs w:val="19"/>
              </w:rPr>
            </w:pPr>
          </w:p>
          <w:p w:rsidR="007326A0" w:rsidRPr="007326A0" w:rsidRDefault="007326A0">
            <w:pPr>
              <w:pStyle w:val="af2"/>
              <w:tabs>
                <w:tab w:val="left" w:pos="2268"/>
              </w:tabs>
              <w:rPr>
                <w:b/>
                <w:sz w:val="19"/>
                <w:szCs w:val="19"/>
              </w:rPr>
            </w:pPr>
            <w:r w:rsidRPr="007326A0">
              <w:rPr>
                <w:b/>
                <w:sz w:val="19"/>
                <w:szCs w:val="19"/>
              </w:rPr>
              <w:t>Главный врач</w:t>
            </w:r>
          </w:p>
          <w:p w:rsidR="007326A0" w:rsidRPr="007326A0" w:rsidRDefault="007326A0">
            <w:pPr>
              <w:pStyle w:val="af2"/>
              <w:tabs>
                <w:tab w:val="left" w:pos="2268"/>
              </w:tabs>
              <w:rPr>
                <w:b/>
                <w:sz w:val="19"/>
                <w:szCs w:val="19"/>
              </w:rPr>
            </w:pPr>
            <w:r w:rsidRPr="007326A0">
              <w:rPr>
                <w:b/>
                <w:sz w:val="19"/>
                <w:szCs w:val="19"/>
              </w:rPr>
              <w:t>______________________/Ж.В. Есева/</w:t>
            </w:r>
          </w:p>
          <w:p w:rsidR="007326A0" w:rsidRPr="007326A0" w:rsidRDefault="007326A0">
            <w:pPr>
              <w:pStyle w:val="af2"/>
              <w:tabs>
                <w:tab w:val="left" w:pos="2268"/>
              </w:tabs>
              <w:rPr>
                <w:rFonts w:eastAsia="Calibri"/>
                <w:b/>
                <w:sz w:val="19"/>
                <w:szCs w:val="19"/>
              </w:rPr>
            </w:pPr>
            <w:r w:rsidRPr="007326A0">
              <w:rPr>
                <w:b/>
                <w:sz w:val="19"/>
                <w:szCs w:val="19"/>
              </w:rPr>
              <w:t>М.П.</w:t>
            </w:r>
          </w:p>
        </w:tc>
        <w:tc>
          <w:tcPr>
            <w:tcW w:w="5103" w:type="dxa"/>
          </w:tcPr>
          <w:p w:rsidR="007326A0" w:rsidRPr="007326A0" w:rsidRDefault="007326A0">
            <w:pPr>
              <w:widowControl w:val="0"/>
              <w:tabs>
                <w:tab w:val="left" w:pos="5040"/>
              </w:tabs>
              <w:autoSpaceDE w:val="0"/>
              <w:autoSpaceDN w:val="0"/>
              <w:adjustRightInd w:val="0"/>
              <w:rPr>
                <w:b/>
                <w:sz w:val="19"/>
                <w:szCs w:val="19"/>
              </w:rPr>
            </w:pPr>
            <w:r w:rsidRPr="007326A0">
              <w:rPr>
                <w:b/>
                <w:sz w:val="19"/>
                <w:szCs w:val="19"/>
              </w:rPr>
              <w:t>Поставщик:</w:t>
            </w:r>
          </w:p>
          <w:p w:rsidR="007326A0" w:rsidRPr="007326A0" w:rsidRDefault="007326A0">
            <w:pPr>
              <w:widowControl w:val="0"/>
              <w:tabs>
                <w:tab w:val="left" w:pos="5040"/>
              </w:tabs>
              <w:autoSpaceDE w:val="0"/>
              <w:autoSpaceDN w:val="0"/>
              <w:adjustRightInd w:val="0"/>
              <w:rPr>
                <w:b/>
                <w:sz w:val="19"/>
                <w:szCs w:val="19"/>
              </w:rPr>
            </w:pPr>
          </w:p>
          <w:p w:rsidR="007326A0" w:rsidRPr="007326A0" w:rsidRDefault="007326A0">
            <w:pPr>
              <w:widowControl w:val="0"/>
              <w:tabs>
                <w:tab w:val="left" w:pos="5040"/>
              </w:tabs>
              <w:autoSpaceDE w:val="0"/>
              <w:autoSpaceDN w:val="0"/>
              <w:adjustRightInd w:val="0"/>
              <w:rPr>
                <w:b/>
                <w:sz w:val="19"/>
                <w:szCs w:val="19"/>
              </w:rPr>
            </w:pPr>
          </w:p>
          <w:p w:rsidR="007326A0" w:rsidRPr="007326A0" w:rsidRDefault="007326A0">
            <w:pPr>
              <w:widowControl w:val="0"/>
              <w:tabs>
                <w:tab w:val="left" w:pos="5040"/>
              </w:tabs>
              <w:autoSpaceDE w:val="0"/>
              <w:autoSpaceDN w:val="0"/>
              <w:adjustRightInd w:val="0"/>
              <w:rPr>
                <w:b/>
                <w:sz w:val="19"/>
                <w:szCs w:val="19"/>
              </w:rPr>
            </w:pPr>
          </w:p>
          <w:p w:rsidR="007326A0" w:rsidRPr="007326A0" w:rsidRDefault="007326A0">
            <w:pPr>
              <w:widowControl w:val="0"/>
              <w:tabs>
                <w:tab w:val="left" w:pos="5040"/>
              </w:tabs>
              <w:autoSpaceDE w:val="0"/>
              <w:autoSpaceDN w:val="0"/>
              <w:adjustRightInd w:val="0"/>
              <w:rPr>
                <w:b/>
                <w:sz w:val="19"/>
                <w:szCs w:val="19"/>
              </w:rPr>
            </w:pPr>
          </w:p>
          <w:p w:rsidR="007326A0" w:rsidRPr="007326A0" w:rsidRDefault="007326A0">
            <w:pPr>
              <w:widowControl w:val="0"/>
              <w:tabs>
                <w:tab w:val="left" w:pos="5040"/>
              </w:tabs>
              <w:autoSpaceDE w:val="0"/>
              <w:autoSpaceDN w:val="0"/>
              <w:adjustRightInd w:val="0"/>
              <w:rPr>
                <w:b/>
                <w:sz w:val="19"/>
                <w:szCs w:val="19"/>
              </w:rPr>
            </w:pPr>
          </w:p>
          <w:p w:rsidR="007326A0" w:rsidRPr="007326A0" w:rsidRDefault="007326A0">
            <w:pPr>
              <w:widowControl w:val="0"/>
              <w:tabs>
                <w:tab w:val="left" w:pos="5040"/>
              </w:tabs>
              <w:autoSpaceDE w:val="0"/>
              <w:autoSpaceDN w:val="0"/>
              <w:adjustRightInd w:val="0"/>
              <w:rPr>
                <w:b/>
                <w:sz w:val="19"/>
                <w:szCs w:val="19"/>
              </w:rPr>
            </w:pPr>
          </w:p>
          <w:p w:rsidR="007326A0" w:rsidRPr="007326A0" w:rsidRDefault="007326A0">
            <w:pPr>
              <w:widowControl w:val="0"/>
              <w:tabs>
                <w:tab w:val="left" w:pos="5040"/>
              </w:tabs>
              <w:autoSpaceDE w:val="0"/>
              <w:autoSpaceDN w:val="0"/>
              <w:adjustRightInd w:val="0"/>
              <w:rPr>
                <w:b/>
                <w:sz w:val="19"/>
                <w:szCs w:val="19"/>
              </w:rPr>
            </w:pPr>
          </w:p>
          <w:p w:rsidR="007326A0" w:rsidRPr="007326A0" w:rsidRDefault="007326A0">
            <w:pPr>
              <w:widowControl w:val="0"/>
              <w:tabs>
                <w:tab w:val="left" w:pos="5040"/>
              </w:tabs>
              <w:autoSpaceDE w:val="0"/>
              <w:autoSpaceDN w:val="0"/>
              <w:adjustRightInd w:val="0"/>
              <w:rPr>
                <w:b/>
                <w:sz w:val="19"/>
                <w:szCs w:val="19"/>
              </w:rPr>
            </w:pPr>
          </w:p>
          <w:p w:rsidR="007326A0" w:rsidRPr="007326A0" w:rsidRDefault="007326A0">
            <w:pPr>
              <w:widowControl w:val="0"/>
              <w:tabs>
                <w:tab w:val="left" w:pos="5040"/>
              </w:tabs>
              <w:autoSpaceDE w:val="0"/>
              <w:autoSpaceDN w:val="0"/>
              <w:adjustRightInd w:val="0"/>
              <w:rPr>
                <w:b/>
                <w:sz w:val="19"/>
                <w:szCs w:val="19"/>
              </w:rPr>
            </w:pPr>
          </w:p>
          <w:p w:rsidR="007326A0" w:rsidRPr="007326A0" w:rsidRDefault="007326A0">
            <w:pPr>
              <w:widowControl w:val="0"/>
              <w:tabs>
                <w:tab w:val="left" w:pos="5040"/>
              </w:tabs>
              <w:autoSpaceDE w:val="0"/>
              <w:autoSpaceDN w:val="0"/>
              <w:adjustRightInd w:val="0"/>
              <w:rPr>
                <w:b/>
                <w:sz w:val="19"/>
                <w:szCs w:val="19"/>
              </w:rPr>
            </w:pPr>
          </w:p>
          <w:p w:rsidR="007326A0" w:rsidRPr="007326A0" w:rsidRDefault="007326A0">
            <w:pPr>
              <w:widowControl w:val="0"/>
              <w:tabs>
                <w:tab w:val="left" w:pos="5040"/>
              </w:tabs>
              <w:autoSpaceDE w:val="0"/>
              <w:autoSpaceDN w:val="0"/>
              <w:adjustRightInd w:val="0"/>
              <w:rPr>
                <w:b/>
                <w:sz w:val="19"/>
                <w:szCs w:val="19"/>
              </w:rPr>
            </w:pPr>
          </w:p>
          <w:p w:rsidR="007326A0" w:rsidRPr="007326A0" w:rsidRDefault="007326A0">
            <w:pPr>
              <w:widowControl w:val="0"/>
              <w:tabs>
                <w:tab w:val="left" w:pos="5040"/>
              </w:tabs>
              <w:autoSpaceDE w:val="0"/>
              <w:autoSpaceDN w:val="0"/>
              <w:adjustRightInd w:val="0"/>
              <w:rPr>
                <w:b/>
                <w:sz w:val="19"/>
                <w:szCs w:val="19"/>
              </w:rPr>
            </w:pPr>
          </w:p>
          <w:p w:rsidR="007326A0" w:rsidRPr="007326A0" w:rsidRDefault="007326A0">
            <w:pPr>
              <w:widowControl w:val="0"/>
              <w:tabs>
                <w:tab w:val="left" w:pos="5040"/>
              </w:tabs>
              <w:autoSpaceDE w:val="0"/>
              <w:autoSpaceDN w:val="0"/>
              <w:adjustRightInd w:val="0"/>
              <w:rPr>
                <w:b/>
                <w:sz w:val="19"/>
                <w:szCs w:val="19"/>
              </w:rPr>
            </w:pPr>
          </w:p>
          <w:p w:rsidR="007326A0" w:rsidRPr="007326A0" w:rsidRDefault="007326A0">
            <w:pPr>
              <w:widowControl w:val="0"/>
              <w:tabs>
                <w:tab w:val="left" w:pos="5040"/>
              </w:tabs>
              <w:autoSpaceDE w:val="0"/>
              <w:autoSpaceDN w:val="0"/>
              <w:adjustRightInd w:val="0"/>
              <w:rPr>
                <w:b/>
                <w:sz w:val="19"/>
                <w:szCs w:val="19"/>
              </w:rPr>
            </w:pPr>
            <w:r w:rsidRPr="007326A0">
              <w:rPr>
                <w:b/>
                <w:sz w:val="19"/>
                <w:szCs w:val="19"/>
              </w:rPr>
              <w:t>_____________________/</w:t>
            </w:r>
          </w:p>
          <w:p w:rsidR="007326A0" w:rsidRPr="007326A0" w:rsidRDefault="007326A0">
            <w:pPr>
              <w:rPr>
                <w:b/>
                <w:sz w:val="19"/>
                <w:szCs w:val="19"/>
              </w:rPr>
            </w:pPr>
            <w:r w:rsidRPr="007326A0">
              <w:rPr>
                <w:b/>
                <w:sz w:val="19"/>
                <w:szCs w:val="19"/>
              </w:rPr>
              <w:t>М.П.</w:t>
            </w:r>
          </w:p>
          <w:p w:rsidR="007326A0" w:rsidRPr="007326A0" w:rsidRDefault="007326A0">
            <w:pPr>
              <w:rPr>
                <w:b/>
                <w:sz w:val="19"/>
                <w:szCs w:val="19"/>
              </w:rPr>
            </w:pPr>
          </w:p>
          <w:p w:rsidR="007326A0" w:rsidRPr="007326A0" w:rsidRDefault="007326A0">
            <w:pPr>
              <w:rPr>
                <w:sz w:val="19"/>
                <w:szCs w:val="19"/>
              </w:rPr>
            </w:pPr>
          </w:p>
        </w:tc>
      </w:tr>
    </w:tbl>
    <w:p w:rsidR="007326A0" w:rsidRDefault="007326A0" w:rsidP="007326A0">
      <w:pPr>
        <w:jc w:val="right"/>
        <w:rPr>
          <w:sz w:val="18"/>
          <w:szCs w:val="18"/>
        </w:rPr>
      </w:pPr>
      <w:r>
        <w:rPr>
          <w:sz w:val="18"/>
          <w:szCs w:val="18"/>
        </w:rPr>
        <w:t>Приложение № 1</w:t>
      </w:r>
    </w:p>
    <w:p w:rsidR="007326A0" w:rsidRDefault="007326A0" w:rsidP="007326A0">
      <w:pPr>
        <w:ind w:left="4320"/>
        <w:jc w:val="right"/>
        <w:rPr>
          <w:sz w:val="18"/>
          <w:szCs w:val="18"/>
        </w:rPr>
      </w:pPr>
      <w:r>
        <w:rPr>
          <w:sz w:val="18"/>
          <w:szCs w:val="18"/>
        </w:rPr>
        <w:t xml:space="preserve">                                              к договору № 134-23</w:t>
      </w:r>
      <w:r>
        <w:rPr>
          <w:sz w:val="18"/>
          <w:szCs w:val="18"/>
        </w:rPr>
        <w:br/>
        <w:t>от ___________________.</w:t>
      </w:r>
    </w:p>
    <w:p w:rsidR="007326A0" w:rsidRDefault="007326A0" w:rsidP="007326A0">
      <w:pPr>
        <w:jc w:val="center"/>
        <w:rPr>
          <w:b/>
          <w:sz w:val="18"/>
          <w:szCs w:val="18"/>
        </w:rPr>
      </w:pPr>
    </w:p>
    <w:p w:rsidR="007326A0" w:rsidRDefault="007326A0" w:rsidP="007326A0">
      <w:pPr>
        <w:spacing w:after="240"/>
        <w:jc w:val="center"/>
        <w:rPr>
          <w:b/>
          <w:sz w:val="18"/>
          <w:szCs w:val="18"/>
        </w:rPr>
      </w:pPr>
      <w:r>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1970"/>
        <w:gridCol w:w="1629"/>
        <w:gridCol w:w="573"/>
        <w:gridCol w:w="594"/>
        <w:gridCol w:w="1387"/>
        <w:gridCol w:w="1600"/>
        <w:gridCol w:w="1009"/>
        <w:gridCol w:w="1200"/>
      </w:tblGrid>
      <w:tr w:rsidR="007326A0" w:rsidTr="007326A0">
        <w:trPr>
          <w:trHeight w:val="1503"/>
        </w:trPr>
        <w:tc>
          <w:tcPr>
            <w:tcW w:w="0" w:type="auto"/>
            <w:tcBorders>
              <w:top w:val="single" w:sz="4" w:space="0" w:color="auto"/>
              <w:left w:val="single" w:sz="4" w:space="0" w:color="auto"/>
              <w:bottom w:val="single" w:sz="4" w:space="0" w:color="auto"/>
              <w:right w:val="single" w:sz="4" w:space="0" w:color="auto"/>
            </w:tcBorders>
            <w:vAlign w:val="center"/>
            <w:hideMark/>
          </w:tcPr>
          <w:p w:rsidR="007326A0" w:rsidRDefault="007326A0">
            <w:pPr>
              <w:jc w:val="center"/>
              <w:rPr>
                <w:sz w:val="18"/>
                <w:szCs w:val="20"/>
              </w:rPr>
            </w:pPr>
            <w:r>
              <w:rPr>
                <w:sz w:val="18"/>
                <w:szCs w:val="20"/>
              </w:rPr>
              <w:t>№</w:t>
            </w:r>
          </w:p>
          <w:p w:rsidR="007326A0" w:rsidRDefault="007326A0">
            <w:pPr>
              <w:jc w:val="center"/>
              <w:rPr>
                <w:sz w:val="18"/>
                <w:szCs w:val="20"/>
              </w:rPr>
            </w:pPr>
            <w:r>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326A0" w:rsidRDefault="007326A0">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326A0" w:rsidRDefault="007326A0">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326A0" w:rsidRDefault="007326A0">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326A0" w:rsidRDefault="007326A0">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326A0" w:rsidRDefault="007326A0">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7326A0" w:rsidRDefault="007326A0">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326A0" w:rsidRDefault="007326A0">
            <w:pPr>
              <w:jc w:val="center"/>
              <w:rPr>
                <w:sz w:val="18"/>
                <w:szCs w:val="20"/>
              </w:rPr>
            </w:pPr>
            <w:r>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7326A0" w:rsidRDefault="007326A0">
            <w:pPr>
              <w:jc w:val="center"/>
              <w:rPr>
                <w:sz w:val="18"/>
                <w:szCs w:val="20"/>
              </w:rPr>
            </w:pPr>
            <w:r>
              <w:rPr>
                <w:sz w:val="18"/>
                <w:szCs w:val="20"/>
              </w:rPr>
              <w:t>Общая стоимость по позиции, руб.</w:t>
            </w:r>
          </w:p>
        </w:tc>
      </w:tr>
      <w:tr w:rsidR="007326A0" w:rsidTr="007326A0">
        <w:trPr>
          <w:trHeight w:val="260"/>
        </w:trPr>
        <w:tc>
          <w:tcPr>
            <w:tcW w:w="0" w:type="auto"/>
            <w:tcBorders>
              <w:top w:val="single" w:sz="4" w:space="0" w:color="auto"/>
              <w:left w:val="single" w:sz="4" w:space="0" w:color="auto"/>
              <w:bottom w:val="single" w:sz="4" w:space="0" w:color="auto"/>
              <w:right w:val="single" w:sz="4" w:space="0" w:color="auto"/>
            </w:tcBorders>
            <w:hideMark/>
          </w:tcPr>
          <w:p w:rsidR="007326A0" w:rsidRDefault="007326A0">
            <w:pPr>
              <w:rPr>
                <w:sz w:val="18"/>
                <w:szCs w:val="20"/>
                <w:lang w:eastAsia="en-US"/>
              </w:rPr>
            </w:pPr>
            <w:r>
              <w:rPr>
                <w:sz w:val="18"/>
                <w:szCs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7326A0" w:rsidRDefault="007326A0">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326A0" w:rsidRDefault="007326A0">
            <w:pPr>
              <w:widowControl w:val="0"/>
              <w:autoSpaceDE w:val="0"/>
              <w:autoSpaceDN w:val="0"/>
              <w:adjustRightInd w:val="0"/>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326A0" w:rsidRDefault="007326A0">
            <w:pPr>
              <w:widowControl w:val="0"/>
              <w:autoSpaceDE w:val="0"/>
              <w:autoSpaceDN w:val="0"/>
              <w:adjustRightInd w:val="0"/>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7326A0" w:rsidRDefault="007326A0">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7326A0" w:rsidRDefault="007326A0">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326A0" w:rsidRDefault="007326A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326A0" w:rsidRDefault="007326A0">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326A0" w:rsidRDefault="007326A0">
            <w:pPr>
              <w:jc w:val="both"/>
              <w:rPr>
                <w:sz w:val="18"/>
                <w:szCs w:val="20"/>
              </w:rPr>
            </w:pPr>
          </w:p>
        </w:tc>
      </w:tr>
      <w:tr w:rsidR="007326A0" w:rsidTr="007326A0">
        <w:trPr>
          <w:trHeight w:val="260"/>
        </w:trPr>
        <w:tc>
          <w:tcPr>
            <w:tcW w:w="0" w:type="auto"/>
            <w:tcBorders>
              <w:top w:val="single" w:sz="4" w:space="0" w:color="auto"/>
              <w:left w:val="single" w:sz="4" w:space="0" w:color="auto"/>
              <w:bottom w:val="single" w:sz="4" w:space="0" w:color="auto"/>
              <w:right w:val="single" w:sz="4" w:space="0" w:color="auto"/>
            </w:tcBorders>
          </w:tcPr>
          <w:p w:rsidR="007326A0" w:rsidRDefault="007326A0">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7326A0" w:rsidRDefault="007326A0">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7326A0" w:rsidRDefault="007326A0">
            <w:pPr>
              <w:jc w:val="both"/>
              <w:rPr>
                <w:sz w:val="18"/>
                <w:szCs w:val="20"/>
              </w:rPr>
            </w:pPr>
          </w:p>
        </w:tc>
      </w:tr>
      <w:tr w:rsidR="007326A0" w:rsidTr="007326A0">
        <w:trPr>
          <w:trHeight w:val="260"/>
        </w:trPr>
        <w:tc>
          <w:tcPr>
            <w:tcW w:w="0" w:type="auto"/>
            <w:tcBorders>
              <w:top w:val="single" w:sz="4" w:space="0" w:color="auto"/>
              <w:left w:val="single" w:sz="4" w:space="0" w:color="auto"/>
              <w:bottom w:val="single" w:sz="4" w:space="0" w:color="auto"/>
              <w:right w:val="single" w:sz="4" w:space="0" w:color="auto"/>
            </w:tcBorders>
          </w:tcPr>
          <w:p w:rsidR="007326A0" w:rsidRDefault="007326A0">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7326A0" w:rsidRDefault="007326A0">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7326A0" w:rsidRDefault="007326A0">
            <w:pPr>
              <w:jc w:val="both"/>
              <w:rPr>
                <w:sz w:val="18"/>
                <w:szCs w:val="20"/>
              </w:rPr>
            </w:pPr>
          </w:p>
        </w:tc>
      </w:tr>
    </w:tbl>
    <w:p w:rsidR="007326A0" w:rsidRDefault="007326A0" w:rsidP="007326A0">
      <w:pPr>
        <w:jc w:val="center"/>
        <w:rPr>
          <w:b/>
          <w:sz w:val="20"/>
          <w:szCs w:val="20"/>
        </w:rPr>
      </w:pPr>
    </w:p>
    <w:p w:rsidR="007326A0" w:rsidRDefault="007326A0" w:rsidP="007326A0">
      <w:pPr>
        <w:jc w:val="both"/>
        <w:rPr>
          <w:b/>
          <w:bCs/>
          <w:sz w:val="20"/>
          <w:szCs w:val="20"/>
        </w:rPr>
      </w:pPr>
      <w:r>
        <w:rPr>
          <w:b/>
          <w:bCs/>
          <w:sz w:val="20"/>
          <w:szCs w:val="20"/>
        </w:rPr>
        <w:t>Прочие условия: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289"/>
        <w:gridCol w:w="6769"/>
      </w:tblGrid>
      <w:tr w:rsidR="007326A0" w:rsidTr="007326A0">
        <w:trPr>
          <w:trHeight w:val="145"/>
        </w:trPr>
        <w:tc>
          <w:tcPr>
            <w:tcW w:w="0" w:type="auto"/>
            <w:tcBorders>
              <w:top w:val="single" w:sz="4" w:space="0" w:color="auto"/>
              <w:left w:val="single" w:sz="4" w:space="0" w:color="auto"/>
              <w:bottom w:val="single" w:sz="4" w:space="0" w:color="auto"/>
              <w:right w:val="single" w:sz="4" w:space="0" w:color="auto"/>
            </w:tcBorders>
            <w:hideMark/>
          </w:tcPr>
          <w:p w:rsidR="007326A0" w:rsidRDefault="007326A0">
            <w:pPr>
              <w:rPr>
                <w:b/>
                <w:bCs/>
                <w:sz w:val="18"/>
                <w:szCs w:val="18"/>
              </w:rPr>
            </w:pPr>
            <w:r>
              <w:rPr>
                <w:b/>
                <w:bCs/>
                <w:sz w:val="18"/>
                <w:szCs w:val="18"/>
              </w:rPr>
              <w:t>№</w:t>
            </w:r>
          </w:p>
        </w:tc>
        <w:tc>
          <w:tcPr>
            <w:tcW w:w="3289" w:type="dxa"/>
            <w:tcBorders>
              <w:top w:val="single" w:sz="4" w:space="0" w:color="auto"/>
              <w:left w:val="single" w:sz="4" w:space="0" w:color="auto"/>
              <w:bottom w:val="single" w:sz="4" w:space="0" w:color="auto"/>
              <w:right w:val="single" w:sz="4" w:space="0" w:color="auto"/>
            </w:tcBorders>
            <w:hideMark/>
          </w:tcPr>
          <w:p w:rsidR="007326A0" w:rsidRDefault="007326A0">
            <w:pPr>
              <w:rPr>
                <w:b/>
                <w:bCs/>
                <w:sz w:val="18"/>
                <w:szCs w:val="18"/>
              </w:rPr>
            </w:pPr>
            <w:r>
              <w:rPr>
                <w:b/>
                <w:bCs/>
                <w:sz w:val="18"/>
                <w:szCs w:val="18"/>
              </w:rPr>
              <w:t>Наименование пункта</w:t>
            </w:r>
          </w:p>
        </w:tc>
        <w:tc>
          <w:tcPr>
            <w:tcW w:w="6769" w:type="dxa"/>
            <w:tcBorders>
              <w:top w:val="single" w:sz="4" w:space="0" w:color="auto"/>
              <w:left w:val="single" w:sz="4" w:space="0" w:color="auto"/>
              <w:bottom w:val="single" w:sz="4" w:space="0" w:color="auto"/>
              <w:right w:val="single" w:sz="4" w:space="0" w:color="auto"/>
            </w:tcBorders>
            <w:hideMark/>
          </w:tcPr>
          <w:p w:rsidR="007326A0" w:rsidRDefault="007326A0">
            <w:pPr>
              <w:rPr>
                <w:b/>
                <w:bCs/>
                <w:sz w:val="18"/>
                <w:szCs w:val="18"/>
              </w:rPr>
            </w:pPr>
            <w:r>
              <w:rPr>
                <w:b/>
                <w:bCs/>
                <w:sz w:val="18"/>
                <w:szCs w:val="18"/>
              </w:rPr>
              <w:t>Текст пояснений</w:t>
            </w:r>
          </w:p>
        </w:tc>
      </w:tr>
      <w:tr w:rsidR="007326A0" w:rsidTr="007326A0">
        <w:trPr>
          <w:trHeight w:val="414"/>
        </w:trPr>
        <w:tc>
          <w:tcPr>
            <w:tcW w:w="0" w:type="auto"/>
            <w:tcBorders>
              <w:top w:val="single" w:sz="4" w:space="0" w:color="auto"/>
              <w:left w:val="single" w:sz="4" w:space="0" w:color="auto"/>
              <w:bottom w:val="single" w:sz="4" w:space="0" w:color="auto"/>
              <w:right w:val="single" w:sz="4" w:space="0" w:color="auto"/>
            </w:tcBorders>
            <w:hideMark/>
          </w:tcPr>
          <w:p w:rsidR="007326A0" w:rsidRDefault="007326A0">
            <w:pPr>
              <w:rPr>
                <w:bCs/>
                <w:sz w:val="18"/>
                <w:szCs w:val="18"/>
              </w:rPr>
            </w:pPr>
            <w:r>
              <w:rPr>
                <w:bCs/>
                <w:sz w:val="18"/>
                <w:szCs w:val="18"/>
              </w:rPr>
              <w:t>1</w:t>
            </w:r>
          </w:p>
        </w:tc>
        <w:tc>
          <w:tcPr>
            <w:tcW w:w="3289" w:type="dxa"/>
            <w:tcBorders>
              <w:top w:val="single" w:sz="4" w:space="0" w:color="auto"/>
              <w:left w:val="single" w:sz="4" w:space="0" w:color="auto"/>
              <w:bottom w:val="single" w:sz="4" w:space="0" w:color="auto"/>
              <w:right w:val="single" w:sz="4" w:space="0" w:color="auto"/>
            </w:tcBorders>
            <w:hideMark/>
          </w:tcPr>
          <w:p w:rsidR="007326A0" w:rsidRDefault="007326A0">
            <w:pPr>
              <w:jc w:val="both"/>
              <w:rPr>
                <w:b/>
                <w:bCs/>
                <w:sz w:val="18"/>
                <w:szCs w:val="18"/>
              </w:rPr>
            </w:pPr>
            <w:r>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w:t>
            </w:r>
            <w:r>
              <w:rPr>
                <w:sz w:val="18"/>
                <w:szCs w:val="18"/>
              </w:rPr>
              <w:lastRenderedPageBreak/>
              <w:t>монтажа и  наладки  товара,  к  обучению  лиц,  осуществляющих    использование и обслуживание товара при необходимости.</w:t>
            </w:r>
          </w:p>
        </w:tc>
        <w:tc>
          <w:tcPr>
            <w:tcW w:w="6769" w:type="dxa"/>
            <w:tcBorders>
              <w:top w:val="single" w:sz="4" w:space="0" w:color="auto"/>
              <w:left w:val="single" w:sz="4" w:space="0" w:color="auto"/>
              <w:bottom w:val="single" w:sz="4" w:space="0" w:color="auto"/>
              <w:right w:val="single" w:sz="4" w:space="0" w:color="auto"/>
            </w:tcBorders>
            <w:hideMark/>
          </w:tcPr>
          <w:p w:rsidR="007326A0" w:rsidRDefault="007326A0">
            <w:pPr>
              <w:ind w:firstLine="170"/>
              <w:jc w:val="both"/>
              <w:rPr>
                <w:sz w:val="18"/>
                <w:szCs w:val="18"/>
              </w:rPr>
            </w:pPr>
            <w:r>
              <w:rPr>
                <w:sz w:val="18"/>
                <w:szCs w:val="18"/>
              </w:rPr>
              <w:lastRenderedPageBreak/>
              <w:t xml:space="preserve">1. Гарантия на Оборудование не менее 24 (двадцати четырех) месяцев со дня подписания Акта ввода Оборудования в эксплуатацию, </w:t>
            </w:r>
            <w:r>
              <w:rPr>
                <w:bCs/>
                <w:sz w:val="18"/>
                <w:szCs w:val="18"/>
              </w:rPr>
              <w:t>оказания услуг по обучению правилам эксплуатации и инструктажу специалистов</w:t>
            </w:r>
            <w:r>
              <w:rPr>
                <w:sz w:val="18"/>
                <w:szCs w:val="18"/>
              </w:rPr>
              <w:t xml:space="preserve">, но не менее чем срок гарантии, установленный производителем. </w:t>
            </w:r>
          </w:p>
          <w:p w:rsidR="007326A0" w:rsidRDefault="007326A0">
            <w:pPr>
              <w:tabs>
                <w:tab w:val="left" w:pos="543"/>
              </w:tabs>
              <w:ind w:firstLine="170"/>
              <w:jc w:val="both"/>
              <w:rPr>
                <w:sz w:val="18"/>
                <w:szCs w:val="18"/>
              </w:rPr>
            </w:pPr>
            <w:r>
              <w:rPr>
                <w:bCs/>
                <w:sz w:val="18"/>
                <w:szCs w:val="18"/>
              </w:rPr>
              <w:t xml:space="preserve">Поставщик обязан в срок, согласованный сторонами, безвозмездно заменить некачественное Оборудование, в случае, если таковое было обнаружено Заказчиком </w:t>
            </w:r>
            <w:r>
              <w:rPr>
                <w:bCs/>
                <w:sz w:val="18"/>
                <w:szCs w:val="18"/>
              </w:rPr>
              <w:lastRenderedPageBreak/>
              <w:t>в течение гарантийного срока</w:t>
            </w:r>
            <w:r>
              <w:rPr>
                <w:sz w:val="18"/>
                <w:szCs w:val="18"/>
              </w:rPr>
              <w:t>.</w:t>
            </w:r>
          </w:p>
          <w:p w:rsidR="007326A0" w:rsidRDefault="007326A0">
            <w:pPr>
              <w:autoSpaceDE w:val="0"/>
              <w:autoSpaceDN w:val="0"/>
              <w:ind w:firstLine="170"/>
              <w:jc w:val="both"/>
              <w:rPr>
                <w:sz w:val="18"/>
                <w:szCs w:val="18"/>
              </w:rPr>
            </w:pPr>
            <w:r>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7326A0" w:rsidRDefault="007326A0">
            <w:pPr>
              <w:autoSpaceDE w:val="0"/>
              <w:autoSpaceDN w:val="0"/>
              <w:ind w:firstLine="170"/>
              <w:jc w:val="both"/>
              <w:rPr>
                <w:sz w:val="18"/>
                <w:szCs w:val="18"/>
              </w:rPr>
            </w:pPr>
            <w:r>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7326A0" w:rsidRDefault="007326A0">
            <w:pPr>
              <w:autoSpaceDE w:val="0"/>
              <w:autoSpaceDN w:val="0"/>
              <w:ind w:firstLine="170"/>
              <w:jc w:val="both"/>
              <w:rPr>
                <w:sz w:val="18"/>
                <w:szCs w:val="18"/>
              </w:rPr>
            </w:pPr>
            <w:r>
              <w:rPr>
                <w:sz w:val="18"/>
                <w:szCs w:val="18"/>
              </w:rPr>
              <w:t>4. Поставщик гарантирует:</w:t>
            </w:r>
          </w:p>
          <w:p w:rsidR="007326A0" w:rsidRDefault="007326A0">
            <w:pPr>
              <w:autoSpaceDE w:val="0"/>
              <w:autoSpaceDN w:val="0"/>
              <w:ind w:firstLine="170"/>
              <w:jc w:val="both"/>
              <w:rPr>
                <w:sz w:val="18"/>
                <w:szCs w:val="18"/>
              </w:rPr>
            </w:pPr>
            <w:r>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7326A0" w:rsidRDefault="007326A0">
            <w:pPr>
              <w:autoSpaceDE w:val="0"/>
              <w:autoSpaceDN w:val="0"/>
              <w:ind w:firstLine="170"/>
              <w:jc w:val="both"/>
              <w:rPr>
                <w:sz w:val="18"/>
                <w:szCs w:val="18"/>
              </w:rPr>
            </w:pPr>
            <w:r>
              <w:rPr>
                <w:sz w:val="18"/>
                <w:szCs w:val="18"/>
              </w:rPr>
              <w:t>4.2. Полное соответствие поставляемого оборудования условиям договора.</w:t>
            </w:r>
          </w:p>
          <w:p w:rsidR="007326A0" w:rsidRDefault="007326A0">
            <w:pPr>
              <w:autoSpaceDE w:val="0"/>
              <w:autoSpaceDN w:val="0"/>
              <w:ind w:firstLine="170"/>
              <w:jc w:val="both"/>
              <w:rPr>
                <w:sz w:val="18"/>
                <w:szCs w:val="18"/>
              </w:rPr>
            </w:pPr>
            <w:r>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7326A0" w:rsidRDefault="007326A0">
            <w:pPr>
              <w:autoSpaceDE w:val="0"/>
              <w:autoSpaceDN w:val="0"/>
              <w:ind w:firstLine="170"/>
              <w:jc w:val="both"/>
              <w:rPr>
                <w:sz w:val="18"/>
                <w:szCs w:val="18"/>
              </w:rPr>
            </w:pPr>
            <w:r>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326A0" w:rsidRDefault="007326A0">
            <w:pPr>
              <w:widowControl w:val="0"/>
              <w:tabs>
                <w:tab w:val="left" w:pos="1134"/>
                <w:tab w:val="left" w:pos="1276"/>
                <w:tab w:val="left" w:pos="1418"/>
                <w:tab w:val="left" w:pos="1715"/>
              </w:tabs>
              <w:ind w:firstLine="170"/>
              <w:jc w:val="both"/>
              <w:rPr>
                <w:noProof/>
                <w:sz w:val="18"/>
                <w:szCs w:val="18"/>
              </w:rPr>
            </w:pPr>
            <w:r>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7326A0" w:rsidTr="007326A0">
        <w:trPr>
          <w:trHeight w:val="564"/>
        </w:trPr>
        <w:tc>
          <w:tcPr>
            <w:tcW w:w="0" w:type="auto"/>
            <w:tcBorders>
              <w:top w:val="single" w:sz="4" w:space="0" w:color="auto"/>
              <w:left w:val="single" w:sz="4" w:space="0" w:color="auto"/>
              <w:bottom w:val="single" w:sz="4" w:space="0" w:color="auto"/>
              <w:right w:val="single" w:sz="4" w:space="0" w:color="auto"/>
            </w:tcBorders>
            <w:hideMark/>
          </w:tcPr>
          <w:p w:rsidR="007326A0" w:rsidRDefault="007326A0">
            <w:pPr>
              <w:rPr>
                <w:bCs/>
                <w:sz w:val="18"/>
                <w:szCs w:val="18"/>
              </w:rPr>
            </w:pPr>
            <w:r>
              <w:rPr>
                <w:bCs/>
                <w:sz w:val="18"/>
                <w:szCs w:val="18"/>
              </w:rPr>
              <w:lastRenderedPageBreak/>
              <w:t>2</w:t>
            </w:r>
          </w:p>
        </w:tc>
        <w:tc>
          <w:tcPr>
            <w:tcW w:w="3289" w:type="dxa"/>
            <w:tcBorders>
              <w:top w:val="single" w:sz="4" w:space="0" w:color="auto"/>
              <w:left w:val="single" w:sz="4" w:space="0" w:color="auto"/>
              <w:bottom w:val="single" w:sz="4" w:space="0" w:color="auto"/>
              <w:right w:val="single" w:sz="4" w:space="0" w:color="auto"/>
            </w:tcBorders>
          </w:tcPr>
          <w:p w:rsidR="007326A0" w:rsidRDefault="007326A0">
            <w:pPr>
              <w:jc w:val="both"/>
              <w:rPr>
                <w:sz w:val="18"/>
                <w:szCs w:val="18"/>
              </w:rPr>
            </w:pPr>
            <w:r>
              <w:rPr>
                <w:sz w:val="18"/>
                <w:szCs w:val="18"/>
              </w:rPr>
              <w:t>Требования к качеству, техническим характеристикам товара, работ, услуг, требования к их безопасности</w:t>
            </w:r>
          </w:p>
          <w:p w:rsidR="007326A0" w:rsidRDefault="007326A0">
            <w:pPr>
              <w:jc w:val="both"/>
              <w:rPr>
                <w:sz w:val="18"/>
                <w:szCs w:val="18"/>
              </w:rPr>
            </w:pPr>
          </w:p>
        </w:tc>
        <w:tc>
          <w:tcPr>
            <w:tcW w:w="6769" w:type="dxa"/>
            <w:tcBorders>
              <w:top w:val="single" w:sz="4" w:space="0" w:color="auto"/>
              <w:left w:val="single" w:sz="4" w:space="0" w:color="auto"/>
              <w:bottom w:val="single" w:sz="4" w:space="0" w:color="auto"/>
              <w:right w:val="single" w:sz="4" w:space="0" w:color="auto"/>
            </w:tcBorders>
            <w:hideMark/>
          </w:tcPr>
          <w:p w:rsidR="007326A0" w:rsidRDefault="007326A0">
            <w:pPr>
              <w:autoSpaceDE w:val="0"/>
              <w:autoSpaceDN w:val="0"/>
              <w:adjustRightInd w:val="0"/>
              <w:ind w:firstLine="170"/>
              <w:jc w:val="both"/>
              <w:rPr>
                <w:bCs/>
                <w:sz w:val="18"/>
                <w:szCs w:val="18"/>
              </w:rPr>
            </w:pPr>
            <w:r>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7326A0" w:rsidRDefault="007326A0">
            <w:pPr>
              <w:autoSpaceDE w:val="0"/>
              <w:autoSpaceDN w:val="0"/>
              <w:adjustRightInd w:val="0"/>
              <w:ind w:firstLine="170"/>
              <w:jc w:val="both"/>
              <w:rPr>
                <w:sz w:val="18"/>
                <w:szCs w:val="18"/>
              </w:rPr>
            </w:pPr>
            <w:r>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Pr>
                <w:bCs/>
                <w:sz w:val="18"/>
                <w:szCs w:val="18"/>
              </w:rPr>
              <w:t>.</w:t>
            </w:r>
          </w:p>
          <w:p w:rsidR="007326A0" w:rsidRDefault="007326A0">
            <w:pPr>
              <w:ind w:firstLine="170"/>
              <w:jc w:val="both"/>
              <w:rPr>
                <w:bCs/>
                <w:sz w:val="18"/>
                <w:szCs w:val="18"/>
                <w:highlight w:val="cyan"/>
              </w:rPr>
            </w:pPr>
            <w:r>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7326A0" w:rsidTr="007326A0">
        <w:trPr>
          <w:trHeight w:val="58"/>
        </w:trPr>
        <w:tc>
          <w:tcPr>
            <w:tcW w:w="0" w:type="auto"/>
            <w:tcBorders>
              <w:top w:val="single" w:sz="4" w:space="0" w:color="auto"/>
              <w:left w:val="single" w:sz="4" w:space="0" w:color="auto"/>
              <w:bottom w:val="single" w:sz="4" w:space="0" w:color="auto"/>
              <w:right w:val="single" w:sz="4" w:space="0" w:color="auto"/>
            </w:tcBorders>
            <w:hideMark/>
          </w:tcPr>
          <w:p w:rsidR="007326A0" w:rsidRDefault="007326A0">
            <w:pPr>
              <w:rPr>
                <w:bCs/>
                <w:sz w:val="18"/>
                <w:szCs w:val="18"/>
              </w:rPr>
            </w:pPr>
            <w:r>
              <w:rPr>
                <w:bCs/>
                <w:sz w:val="18"/>
                <w:szCs w:val="18"/>
              </w:rPr>
              <w:t>3</w:t>
            </w:r>
          </w:p>
        </w:tc>
        <w:tc>
          <w:tcPr>
            <w:tcW w:w="3289" w:type="dxa"/>
            <w:tcBorders>
              <w:top w:val="single" w:sz="4" w:space="0" w:color="auto"/>
              <w:left w:val="single" w:sz="4" w:space="0" w:color="auto"/>
              <w:bottom w:val="single" w:sz="4" w:space="0" w:color="auto"/>
              <w:right w:val="single" w:sz="4" w:space="0" w:color="auto"/>
            </w:tcBorders>
            <w:hideMark/>
          </w:tcPr>
          <w:p w:rsidR="007326A0" w:rsidRDefault="007326A0">
            <w:pPr>
              <w:jc w:val="both"/>
              <w:rPr>
                <w:sz w:val="18"/>
                <w:szCs w:val="18"/>
              </w:rPr>
            </w:pPr>
            <w:r>
              <w:rPr>
                <w:sz w:val="18"/>
                <w:szCs w:val="18"/>
              </w:rPr>
              <w:t>Требование к упаковке, отгрузке Оборудования</w:t>
            </w:r>
          </w:p>
        </w:tc>
        <w:tc>
          <w:tcPr>
            <w:tcW w:w="6769" w:type="dxa"/>
            <w:tcBorders>
              <w:top w:val="single" w:sz="4" w:space="0" w:color="auto"/>
              <w:left w:val="single" w:sz="4" w:space="0" w:color="auto"/>
              <w:bottom w:val="single" w:sz="4" w:space="0" w:color="auto"/>
              <w:right w:val="single" w:sz="4" w:space="0" w:color="auto"/>
            </w:tcBorders>
            <w:hideMark/>
          </w:tcPr>
          <w:p w:rsidR="007326A0" w:rsidRDefault="007326A0">
            <w:pPr>
              <w:ind w:firstLine="170"/>
              <w:jc w:val="both"/>
              <w:rPr>
                <w:sz w:val="18"/>
                <w:szCs w:val="18"/>
              </w:rPr>
            </w:pPr>
            <w:r>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Pr>
                <w:color w:val="000000"/>
                <w:sz w:val="18"/>
                <w:szCs w:val="18"/>
              </w:rPr>
              <w:t xml:space="preserve"> обеспечивающей защиту </w:t>
            </w:r>
            <w:r>
              <w:rPr>
                <w:sz w:val="18"/>
                <w:szCs w:val="18"/>
              </w:rPr>
              <w:t>Оборудования</w:t>
            </w:r>
            <w:r>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7326A0" w:rsidRDefault="007326A0">
            <w:pPr>
              <w:ind w:firstLine="170"/>
              <w:jc w:val="both"/>
              <w:rPr>
                <w:color w:val="000000"/>
                <w:sz w:val="18"/>
                <w:szCs w:val="18"/>
              </w:rPr>
            </w:pPr>
            <w:r>
              <w:rPr>
                <w:color w:val="000000"/>
                <w:sz w:val="18"/>
                <w:szCs w:val="18"/>
              </w:rPr>
              <w:t xml:space="preserve">Маркировка оборудования и тары (упаковки) оборудования, в том числе транспортной, должна </w:t>
            </w:r>
            <w:r>
              <w:rPr>
                <w:sz w:val="18"/>
                <w:szCs w:val="18"/>
              </w:rPr>
              <w:t xml:space="preserve">содержать информацию согласно требованиям </w:t>
            </w:r>
            <w:r>
              <w:rPr>
                <w:color w:val="000000"/>
                <w:sz w:val="18"/>
                <w:szCs w:val="18"/>
              </w:rPr>
              <w:t>ГОСТ Р.</w:t>
            </w:r>
          </w:p>
          <w:p w:rsidR="007326A0" w:rsidRDefault="007326A0">
            <w:pPr>
              <w:autoSpaceDE w:val="0"/>
              <w:autoSpaceDN w:val="0"/>
              <w:adjustRightInd w:val="0"/>
              <w:ind w:firstLine="170"/>
              <w:jc w:val="both"/>
              <w:rPr>
                <w:bCs/>
                <w:sz w:val="18"/>
                <w:szCs w:val="18"/>
              </w:rPr>
            </w:pPr>
            <w:r>
              <w:rPr>
                <w:bCs/>
                <w:sz w:val="18"/>
                <w:szCs w:val="18"/>
              </w:rPr>
              <w:t>Доставка Оборудования осуществляется с соблюдением условий хранения (перевозки), установленных производителем.</w:t>
            </w:r>
          </w:p>
          <w:p w:rsidR="007326A0" w:rsidRDefault="007326A0">
            <w:pPr>
              <w:autoSpaceDE w:val="0"/>
              <w:autoSpaceDN w:val="0"/>
              <w:adjustRightInd w:val="0"/>
              <w:ind w:firstLine="170"/>
              <w:jc w:val="both"/>
              <w:rPr>
                <w:bCs/>
                <w:sz w:val="18"/>
                <w:szCs w:val="18"/>
              </w:rPr>
            </w:pPr>
            <w:r>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7326A0" w:rsidRDefault="007326A0">
            <w:pPr>
              <w:adjustRightInd w:val="0"/>
              <w:ind w:firstLine="170"/>
              <w:jc w:val="both"/>
              <w:rPr>
                <w:bCs/>
                <w:sz w:val="18"/>
                <w:szCs w:val="18"/>
              </w:rPr>
            </w:pPr>
            <w:r>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7326A0" w:rsidRDefault="007326A0" w:rsidP="007326A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7326A0" w:rsidTr="007326A0">
        <w:tc>
          <w:tcPr>
            <w:tcW w:w="4680" w:type="dxa"/>
            <w:tcBorders>
              <w:top w:val="nil"/>
              <w:left w:val="nil"/>
              <w:bottom w:val="nil"/>
              <w:right w:val="nil"/>
            </w:tcBorders>
            <w:hideMark/>
          </w:tcPr>
          <w:p w:rsidR="007326A0" w:rsidRDefault="007326A0">
            <w:pPr>
              <w:pStyle w:val="af2"/>
              <w:tabs>
                <w:tab w:val="left" w:pos="2268"/>
              </w:tabs>
              <w:rPr>
                <w:sz w:val="20"/>
              </w:rPr>
            </w:pPr>
            <w:r>
              <w:rPr>
                <w:sz w:val="20"/>
              </w:rPr>
              <w:t>Заказчик:</w:t>
            </w:r>
          </w:p>
          <w:p w:rsidR="007326A0" w:rsidRDefault="007326A0">
            <w:pPr>
              <w:pStyle w:val="af2"/>
              <w:tabs>
                <w:tab w:val="left" w:pos="2268"/>
              </w:tabs>
              <w:rPr>
                <w:sz w:val="20"/>
              </w:rPr>
            </w:pPr>
            <w:r>
              <w:rPr>
                <w:sz w:val="20"/>
              </w:rPr>
              <w:t xml:space="preserve">ОГАУЗ «ИГКБ № 8» </w:t>
            </w:r>
          </w:p>
          <w:p w:rsidR="007326A0" w:rsidRDefault="007326A0">
            <w:pPr>
              <w:pStyle w:val="af2"/>
              <w:tabs>
                <w:tab w:val="left" w:pos="2268"/>
              </w:tabs>
              <w:rPr>
                <w:bCs/>
                <w:sz w:val="20"/>
              </w:rPr>
            </w:pPr>
            <w:r>
              <w:rPr>
                <w:bCs/>
                <w:sz w:val="20"/>
              </w:rPr>
              <w:t>Главный врач</w:t>
            </w:r>
          </w:p>
          <w:p w:rsidR="007326A0" w:rsidRDefault="007326A0">
            <w:pPr>
              <w:pStyle w:val="af2"/>
              <w:tabs>
                <w:tab w:val="left" w:pos="2268"/>
              </w:tabs>
              <w:rPr>
                <w:sz w:val="20"/>
              </w:rPr>
            </w:pPr>
            <w:r>
              <w:rPr>
                <w:sz w:val="20"/>
              </w:rPr>
              <w:t>_____________________/Ж.В. Есева/</w:t>
            </w:r>
          </w:p>
          <w:p w:rsidR="007326A0" w:rsidRDefault="007326A0">
            <w:pPr>
              <w:rPr>
                <w:bCs/>
                <w:sz w:val="20"/>
                <w:szCs w:val="20"/>
              </w:rPr>
            </w:pPr>
            <w:r>
              <w:rPr>
                <w:bCs/>
                <w:sz w:val="20"/>
                <w:szCs w:val="20"/>
              </w:rPr>
              <w:t>М.П.</w:t>
            </w:r>
          </w:p>
        </w:tc>
        <w:tc>
          <w:tcPr>
            <w:tcW w:w="540" w:type="dxa"/>
            <w:tcBorders>
              <w:top w:val="nil"/>
              <w:left w:val="nil"/>
              <w:bottom w:val="nil"/>
              <w:right w:val="nil"/>
            </w:tcBorders>
          </w:tcPr>
          <w:p w:rsidR="007326A0" w:rsidRDefault="007326A0">
            <w:pPr>
              <w:pStyle w:val="af2"/>
              <w:tabs>
                <w:tab w:val="left" w:pos="2268"/>
              </w:tabs>
              <w:rPr>
                <w:bCs/>
                <w:sz w:val="20"/>
              </w:rPr>
            </w:pPr>
          </w:p>
        </w:tc>
        <w:tc>
          <w:tcPr>
            <w:tcW w:w="4680" w:type="dxa"/>
            <w:tcBorders>
              <w:top w:val="nil"/>
              <w:left w:val="nil"/>
              <w:bottom w:val="nil"/>
              <w:right w:val="nil"/>
            </w:tcBorders>
          </w:tcPr>
          <w:p w:rsidR="007326A0" w:rsidRDefault="007326A0">
            <w:pPr>
              <w:jc w:val="both"/>
              <w:rPr>
                <w:sz w:val="20"/>
                <w:szCs w:val="20"/>
              </w:rPr>
            </w:pPr>
            <w:r>
              <w:rPr>
                <w:sz w:val="20"/>
                <w:szCs w:val="20"/>
              </w:rPr>
              <w:t xml:space="preserve">Поставщик: </w:t>
            </w:r>
          </w:p>
          <w:p w:rsidR="007326A0" w:rsidRDefault="007326A0">
            <w:pPr>
              <w:widowControl w:val="0"/>
              <w:tabs>
                <w:tab w:val="left" w:pos="5040"/>
              </w:tabs>
              <w:autoSpaceDE w:val="0"/>
              <w:autoSpaceDN w:val="0"/>
              <w:adjustRightInd w:val="0"/>
              <w:rPr>
                <w:sz w:val="20"/>
                <w:szCs w:val="20"/>
              </w:rPr>
            </w:pPr>
          </w:p>
          <w:p w:rsidR="007326A0" w:rsidRDefault="007326A0">
            <w:pPr>
              <w:widowControl w:val="0"/>
              <w:tabs>
                <w:tab w:val="left" w:pos="5040"/>
              </w:tabs>
              <w:autoSpaceDE w:val="0"/>
              <w:autoSpaceDN w:val="0"/>
              <w:adjustRightInd w:val="0"/>
              <w:rPr>
                <w:sz w:val="20"/>
                <w:szCs w:val="20"/>
              </w:rPr>
            </w:pPr>
          </w:p>
          <w:p w:rsidR="007326A0" w:rsidRDefault="007326A0">
            <w:pPr>
              <w:widowControl w:val="0"/>
              <w:tabs>
                <w:tab w:val="left" w:pos="5040"/>
              </w:tabs>
              <w:autoSpaceDE w:val="0"/>
              <w:autoSpaceDN w:val="0"/>
              <w:adjustRightInd w:val="0"/>
              <w:rPr>
                <w:sz w:val="20"/>
                <w:szCs w:val="20"/>
              </w:rPr>
            </w:pPr>
            <w:r>
              <w:rPr>
                <w:sz w:val="20"/>
                <w:szCs w:val="20"/>
              </w:rPr>
              <w:t>______________________/____________ /</w:t>
            </w:r>
          </w:p>
          <w:p w:rsidR="007326A0" w:rsidRDefault="007326A0">
            <w:pPr>
              <w:pStyle w:val="af6"/>
              <w:rPr>
                <w:rFonts w:ascii="Times New Roman" w:hAnsi="Times New Roman"/>
                <w:bCs/>
              </w:rPr>
            </w:pPr>
            <w:r>
              <w:rPr>
                <w:rFonts w:ascii="Times New Roman" w:hAnsi="Times New Roman"/>
                <w:bCs/>
              </w:rPr>
              <w:t xml:space="preserve">  М.П.            </w:t>
            </w:r>
          </w:p>
        </w:tc>
      </w:tr>
    </w:tbl>
    <w:p w:rsidR="007326A0" w:rsidRDefault="007326A0" w:rsidP="007326A0">
      <w:pPr>
        <w:widowControl w:val="0"/>
        <w:autoSpaceDE w:val="0"/>
        <w:autoSpaceDN w:val="0"/>
        <w:jc w:val="right"/>
        <w:outlineLvl w:val="1"/>
        <w:rPr>
          <w:sz w:val="20"/>
          <w:szCs w:val="20"/>
        </w:rPr>
      </w:pPr>
    </w:p>
    <w:p w:rsidR="007326A0" w:rsidRDefault="007326A0" w:rsidP="007326A0">
      <w:pPr>
        <w:widowControl w:val="0"/>
        <w:autoSpaceDE w:val="0"/>
        <w:autoSpaceDN w:val="0"/>
        <w:jc w:val="right"/>
        <w:outlineLvl w:val="1"/>
        <w:rPr>
          <w:sz w:val="20"/>
          <w:szCs w:val="20"/>
        </w:rPr>
      </w:pPr>
    </w:p>
    <w:p w:rsidR="007326A0" w:rsidRDefault="007326A0" w:rsidP="007326A0">
      <w:pPr>
        <w:widowControl w:val="0"/>
        <w:autoSpaceDE w:val="0"/>
        <w:autoSpaceDN w:val="0"/>
        <w:jc w:val="right"/>
        <w:outlineLvl w:val="1"/>
        <w:rPr>
          <w:sz w:val="20"/>
          <w:szCs w:val="20"/>
        </w:rPr>
      </w:pPr>
    </w:p>
    <w:p w:rsidR="007326A0" w:rsidRDefault="007326A0" w:rsidP="007326A0">
      <w:pPr>
        <w:widowControl w:val="0"/>
        <w:autoSpaceDE w:val="0"/>
        <w:autoSpaceDN w:val="0"/>
        <w:jc w:val="right"/>
        <w:outlineLvl w:val="1"/>
        <w:rPr>
          <w:sz w:val="20"/>
          <w:szCs w:val="20"/>
        </w:rPr>
      </w:pPr>
      <w:r>
        <w:rPr>
          <w:sz w:val="20"/>
          <w:szCs w:val="20"/>
        </w:rPr>
        <w:lastRenderedPageBreak/>
        <w:t>Приложение № 2</w:t>
      </w:r>
    </w:p>
    <w:p w:rsidR="007326A0" w:rsidRDefault="007326A0" w:rsidP="007326A0">
      <w:pPr>
        <w:widowControl w:val="0"/>
        <w:autoSpaceDE w:val="0"/>
        <w:autoSpaceDN w:val="0"/>
        <w:jc w:val="right"/>
        <w:rPr>
          <w:sz w:val="20"/>
          <w:szCs w:val="20"/>
        </w:rPr>
      </w:pPr>
      <w:r>
        <w:rPr>
          <w:sz w:val="20"/>
          <w:szCs w:val="20"/>
        </w:rPr>
        <w:t>к Договору № 134-23</w:t>
      </w:r>
    </w:p>
    <w:p w:rsidR="007326A0" w:rsidRDefault="007326A0" w:rsidP="007326A0">
      <w:pPr>
        <w:widowControl w:val="0"/>
        <w:autoSpaceDE w:val="0"/>
        <w:autoSpaceDN w:val="0"/>
        <w:jc w:val="right"/>
        <w:rPr>
          <w:sz w:val="20"/>
          <w:szCs w:val="20"/>
        </w:rPr>
      </w:pPr>
      <w:r>
        <w:rPr>
          <w:sz w:val="20"/>
          <w:szCs w:val="20"/>
        </w:rPr>
        <w:t>от «__» _____ 20__ г.</w:t>
      </w:r>
    </w:p>
    <w:p w:rsidR="007326A0" w:rsidRDefault="007326A0" w:rsidP="007326A0">
      <w:pPr>
        <w:widowControl w:val="0"/>
        <w:autoSpaceDE w:val="0"/>
        <w:autoSpaceDN w:val="0"/>
        <w:jc w:val="center"/>
        <w:rPr>
          <w:sz w:val="20"/>
          <w:szCs w:val="20"/>
        </w:rPr>
      </w:pPr>
      <w:bookmarkStart w:id="5" w:name="P479"/>
      <w:bookmarkEnd w:id="5"/>
      <w:r>
        <w:rPr>
          <w:sz w:val="20"/>
          <w:szCs w:val="20"/>
        </w:rPr>
        <w:t>ФОРМА</w:t>
      </w:r>
    </w:p>
    <w:p w:rsidR="007326A0" w:rsidRDefault="007326A0" w:rsidP="007326A0">
      <w:pPr>
        <w:widowControl w:val="0"/>
        <w:autoSpaceDE w:val="0"/>
        <w:autoSpaceDN w:val="0"/>
        <w:jc w:val="center"/>
        <w:rPr>
          <w:sz w:val="20"/>
          <w:szCs w:val="20"/>
        </w:rPr>
      </w:pPr>
      <w:r>
        <w:rPr>
          <w:sz w:val="20"/>
          <w:szCs w:val="20"/>
        </w:rPr>
        <w:t>АКТА ПРИЕМА-ПЕРЕДАЧИ ОБОРУДОВАНИЯ</w:t>
      </w:r>
    </w:p>
    <w:p w:rsidR="007326A0" w:rsidRDefault="007326A0" w:rsidP="007326A0">
      <w:pPr>
        <w:widowControl w:val="0"/>
        <w:autoSpaceDE w:val="0"/>
        <w:autoSpaceDN w:val="0"/>
        <w:jc w:val="center"/>
        <w:rPr>
          <w:sz w:val="20"/>
          <w:szCs w:val="20"/>
        </w:rPr>
      </w:pPr>
    </w:p>
    <w:p w:rsidR="007326A0" w:rsidRDefault="007326A0" w:rsidP="007326A0">
      <w:pPr>
        <w:widowControl w:val="0"/>
        <w:autoSpaceDE w:val="0"/>
        <w:autoSpaceDN w:val="0"/>
        <w:jc w:val="center"/>
        <w:rPr>
          <w:sz w:val="20"/>
          <w:szCs w:val="20"/>
        </w:rPr>
      </w:pPr>
      <w:r>
        <w:rPr>
          <w:sz w:val="20"/>
          <w:szCs w:val="20"/>
        </w:rPr>
        <w:t xml:space="preserve">г. Иркутск                                                                                      </w:t>
      </w:r>
      <w:r>
        <w:rPr>
          <w:sz w:val="20"/>
          <w:szCs w:val="20"/>
        </w:rPr>
        <w:tab/>
      </w:r>
      <w:r>
        <w:rPr>
          <w:sz w:val="20"/>
          <w:szCs w:val="20"/>
        </w:rPr>
        <w:tab/>
        <w:t>«__» ______ 20__ г.</w:t>
      </w: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ind w:firstLine="284"/>
        <w:jc w:val="both"/>
        <w:rPr>
          <w:sz w:val="20"/>
          <w:szCs w:val="20"/>
        </w:rPr>
      </w:pPr>
      <w:r>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7326A0" w:rsidRDefault="007326A0" w:rsidP="007326A0">
      <w:pPr>
        <w:widowControl w:val="0"/>
        <w:autoSpaceDE w:val="0"/>
        <w:autoSpaceDN w:val="0"/>
        <w:jc w:val="both"/>
        <w:rPr>
          <w:sz w:val="20"/>
          <w:szCs w:val="20"/>
        </w:rPr>
      </w:pPr>
      <w:r>
        <w:rPr>
          <w:sz w:val="20"/>
          <w:szCs w:val="20"/>
        </w:rPr>
        <w:t>и ___________________________________________________________________________________________________,</w:t>
      </w:r>
    </w:p>
    <w:p w:rsidR="007326A0" w:rsidRDefault="007326A0" w:rsidP="007326A0">
      <w:pPr>
        <w:widowControl w:val="0"/>
        <w:autoSpaceDE w:val="0"/>
        <w:autoSpaceDN w:val="0"/>
        <w:jc w:val="both"/>
        <w:rPr>
          <w:sz w:val="20"/>
          <w:szCs w:val="20"/>
        </w:rPr>
      </w:pPr>
      <w:r>
        <w:rPr>
          <w:sz w:val="20"/>
          <w:szCs w:val="20"/>
        </w:rPr>
        <w:t xml:space="preserve">                                    (наименование организации)</w:t>
      </w: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both"/>
        <w:rPr>
          <w:sz w:val="20"/>
          <w:szCs w:val="20"/>
        </w:rPr>
      </w:pPr>
      <w:r>
        <w:rPr>
          <w:sz w:val="20"/>
          <w:szCs w:val="20"/>
        </w:rPr>
        <w:t>именуемое в дальнейшем «Поставщик», в лице ____________________________________________________________,</w:t>
      </w:r>
    </w:p>
    <w:p w:rsidR="007326A0" w:rsidRDefault="007326A0" w:rsidP="007326A0">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 Ф.И.О.)</w:t>
      </w:r>
    </w:p>
    <w:p w:rsidR="007326A0" w:rsidRDefault="007326A0" w:rsidP="007326A0">
      <w:pPr>
        <w:widowControl w:val="0"/>
        <w:autoSpaceDE w:val="0"/>
        <w:autoSpaceDN w:val="0"/>
        <w:jc w:val="both"/>
        <w:rPr>
          <w:sz w:val="20"/>
          <w:szCs w:val="20"/>
        </w:rPr>
      </w:pPr>
      <w:r>
        <w:rPr>
          <w:sz w:val="20"/>
          <w:szCs w:val="20"/>
        </w:rPr>
        <w:t>действующего на основании ____________________________________________________________________________,</w:t>
      </w:r>
    </w:p>
    <w:p w:rsidR="007326A0" w:rsidRDefault="007326A0" w:rsidP="007326A0">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t>(Устава, Положения, Доверенности)</w:t>
      </w: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both"/>
        <w:rPr>
          <w:sz w:val="20"/>
          <w:szCs w:val="20"/>
        </w:rPr>
      </w:pPr>
      <w:r>
        <w:rPr>
          <w:sz w:val="20"/>
          <w:szCs w:val="20"/>
        </w:rPr>
        <w:t>с  другой  стороны,  вместе  именуемые « Стороны», составили настоящий акт о нижеследующем:</w:t>
      </w: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both"/>
        <w:rPr>
          <w:sz w:val="20"/>
          <w:szCs w:val="20"/>
        </w:rPr>
      </w:pPr>
      <w:r>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7326A0" w:rsidRDefault="007326A0" w:rsidP="007326A0">
      <w:pPr>
        <w:widowControl w:val="0"/>
        <w:autoSpaceDE w:val="0"/>
        <w:autoSpaceDN w:val="0"/>
        <w:jc w:val="both"/>
        <w:rPr>
          <w:sz w:val="20"/>
          <w:szCs w:val="20"/>
        </w:rPr>
      </w:pPr>
      <w:r>
        <w:rPr>
          <w:sz w:val="20"/>
          <w:szCs w:val="20"/>
        </w:rPr>
        <w:t>______________________________________________________________________________________________________</w:t>
      </w:r>
    </w:p>
    <w:p w:rsidR="007326A0" w:rsidRDefault="007326A0" w:rsidP="007326A0">
      <w:pPr>
        <w:widowControl w:val="0"/>
        <w:autoSpaceDE w:val="0"/>
        <w:autoSpaceDN w:val="0"/>
        <w:jc w:val="both"/>
        <w:rPr>
          <w:sz w:val="20"/>
          <w:szCs w:val="20"/>
        </w:rPr>
      </w:pPr>
      <w:r>
        <w:rPr>
          <w:sz w:val="20"/>
          <w:szCs w:val="20"/>
        </w:rPr>
        <w:t>______________________________________________________________________________________________________</w:t>
      </w:r>
    </w:p>
    <w:p w:rsidR="007326A0" w:rsidRDefault="007326A0" w:rsidP="007326A0">
      <w:pPr>
        <w:widowControl w:val="0"/>
        <w:autoSpaceDE w:val="0"/>
        <w:autoSpaceDN w:val="0"/>
        <w:jc w:val="both"/>
        <w:rPr>
          <w:sz w:val="20"/>
          <w:szCs w:val="20"/>
        </w:rPr>
      </w:pPr>
      <w:r>
        <w:rPr>
          <w:sz w:val="20"/>
          <w:szCs w:val="20"/>
        </w:rPr>
        <w:t>______________________________________________________________________________________________________</w:t>
      </w: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both"/>
        <w:rPr>
          <w:sz w:val="20"/>
          <w:szCs w:val="20"/>
        </w:rPr>
      </w:pPr>
      <w:r>
        <w:rPr>
          <w:sz w:val="20"/>
          <w:szCs w:val="20"/>
        </w:rPr>
        <w:t>2.  Фактическое  качество Оборудования соответствует (не соответствует) требованиям Договора:</w:t>
      </w:r>
    </w:p>
    <w:p w:rsidR="007326A0" w:rsidRDefault="007326A0" w:rsidP="007326A0">
      <w:pPr>
        <w:widowControl w:val="0"/>
        <w:autoSpaceDE w:val="0"/>
        <w:autoSpaceDN w:val="0"/>
        <w:jc w:val="both"/>
        <w:rPr>
          <w:sz w:val="20"/>
          <w:szCs w:val="20"/>
        </w:rPr>
      </w:pPr>
      <w:r>
        <w:rPr>
          <w:sz w:val="20"/>
          <w:szCs w:val="20"/>
        </w:rPr>
        <w:t>______________________________________________________________________________________________________</w:t>
      </w:r>
    </w:p>
    <w:p w:rsidR="007326A0" w:rsidRDefault="007326A0" w:rsidP="007326A0">
      <w:pPr>
        <w:widowControl w:val="0"/>
        <w:autoSpaceDE w:val="0"/>
        <w:autoSpaceDN w:val="0"/>
        <w:jc w:val="both"/>
        <w:rPr>
          <w:sz w:val="20"/>
          <w:szCs w:val="20"/>
        </w:rPr>
      </w:pPr>
      <w:r>
        <w:rPr>
          <w:sz w:val="20"/>
          <w:szCs w:val="20"/>
        </w:rPr>
        <w:t>______________________________________________________________________________________________________</w:t>
      </w: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both"/>
        <w:rPr>
          <w:sz w:val="20"/>
          <w:szCs w:val="20"/>
        </w:rPr>
      </w:pPr>
      <w:r>
        <w:rPr>
          <w:sz w:val="20"/>
          <w:szCs w:val="20"/>
        </w:rPr>
        <w:t>3.  Вышеуказанные  поставки  согласно  Договору  должны быть выполнены «__» _________ 20__ г., фактически выполнены «__» _________ 20__ г.</w:t>
      </w: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both"/>
        <w:rPr>
          <w:sz w:val="20"/>
          <w:szCs w:val="20"/>
        </w:rPr>
      </w:pPr>
      <w:r>
        <w:rPr>
          <w:sz w:val="20"/>
          <w:szCs w:val="20"/>
        </w:rPr>
        <w:t>4.  Недостатки  Оборудования  выявлены/не выявлены</w:t>
      </w:r>
    </w:p>
    <w:p w:rsidR="007326A0" w:rsidRDefault="007326A0" w:rsidP="007326A0">
      <w:pPr>
        <w:widowControl w:val="0"/>
        <w:autoSpaceDE w:val="0"/>
        <w:autoSpaceDN w:val="0"/>
        <w:jc w:val="both"/>
        <w:rPr>
          <w:sz w:val="20"/>
          <w:szCs w:val="20"/>
        </w:rPr>
      </w:pPr>
      <w:r>
        <w:rPr>
          <w:sz w:val="20"/>
          <w:szCs w:val="20"/>
        </w:rPr>
        <w:t>______________________________________________________________________________________________________</w:t>
      </w:r>
    </w:p>
    <w:p w:rsidR="007326A0" w:rsidRDefault="007326A0" w:rsidP="007326A0">
      <w:pPr>
        <w:widowControl w:val="0"/>
        <w:autoSpaceDE w:val="0"/>
        <w:autoSpaceDN w:val="0"/>
        <w:jc w:val="both"/>
        <w:rPr>
          <w:sz w:val="20"/>
          <w:szCs w:val="20"/>
        </w:rPr>
      </w:pPr>
      <w:r>
        <w:rPr>
          <w:sz w:val="20"/>
          <w:szCs w:val="20"/>
        </w:rPr>
        <w:t>______________________________________________________________________________________________________</w:t>
      </w:r>
    </w:p>
    <w:p w:rsidR="007326A0" w:rsidRDefault="007326A0" w:rsidP="007326A0">
      <w:pPr>
        <w:widowControl w:val="0"/>
        <w:autoSpaceDE w:val="0"/>
        <w:autoSpaceDN w:val="0"/>
        <w:jc w:val="both"/>
        <w:rPr>
          <w:sz w:val="20"/>
          <w:szCs w:val="20"/>
        </w:rPr>
      </w:pPr>
      <w:r>
        <w:rPr>
          <w:sz w:val="20"/>
          <w:szCs w:val="20"/>
        </w:rPr>
        <w:t>______________________________________________________________________________________________________</w:t>
      </w: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Принял:</w:t>
      </w:r>
    </w:p>
    <w:p w:rsidR="007326A0" w:rsidRDefault="007326A0" w:rsidP="007326A0">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7326A0" w:rsidRDefault="007326A0" w:rsidP="007326A0">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7326A0" w:rsidRDefault="007326A0" w:rsidP="007326A0">
      <w:pPr>
        <w:widowControl w:val="0"/>
        <w:autoSpaceDE w:val="0"/>
        <w:autoSpaceDN w:val="0"/>
        <w:jc w:val="both"/>
        <w:rPr>
          <w:sz w:val="20"/>
          <w:szCs w:val="20"/>
        </w:rPr>
      </w:pPr>
      <w:r>
        <w:rPr>
          <w:sz w:val="20"/>
          <w:szCs w:val="20"/>
        </w:rPr>
        <w:t xml:space="preserve">М.П. (при наличии печати)                    </w:t>
      </w:r>
      <w:r>
        <w:rPr>
          <w:sz w:val="20"/>
          <w:szCs w:val="20"/>
        </w:rPr>
        <w:tab/>
      </w:r>
      <w:r>
        <w:rPr>
          <w:sz w:val="20"/>
          <w:szCs w:val="20"/>
        </w:rPr>
        <w:tab/>
      </w:r>
      <w:r>
        <w:rPr>
          <w:sz w:val="20"/>
          <w:szCs w:val="20"/>
        </w:rPr>
        <w:tab/>
        <w:t>М.П.</w:t>
      </w: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both"/>
        <w:rPr>
          <w:sz w:val="20"/>
          <w:szCs w:val="20"/>
        </w:rPr>
      </w:pPr>
    </w:p>
    <w:p w:rsidR="007326A0" w:rsidRDefault="007326A0" w:rsidP="007326A0">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7326A0" w:rsidTr="007326A0">
        <w:trPr>
          <w:trHeight w:val="1637"/>
        </w:trPr>
        <w:tc>
          <w:tcPr>
            <w:tcW w:w="4680" w:type="dxa"/>
            <w:tcBorders>
              <w:top w:val="nil"/>
              <w:left w:val="nil"/>
              <w:bottom w:val="nil"/>
              <w:right w:val="nil"/>
            </w:tcBorders>
            <w:hideMark/>
          </w:tcPr>
          <w:p w:rsidR="007326A0" w:rsidRDefault="007326A0">
            <w:pPr>
              <w:pStyle w:val="af2"/>
              <w:tabs>
                <w:tab w:val="left" w:pos="2268"/>
              </w:tabs>
              <w:rPr>
                <w:sz w:val="20"/>
              </w:rPr>
            </w:pPr>
            <w:r>
              <w:rPr>
                <w:sz w:val="20"/>
              </w:rPr>
              <w:t>Заказчик:</w:t>
            </w:r>
          </w:p>
          <w:p w:rsidR="007326A0" w:rsidRDefault="007326A0">
            <w:pPr>
              <w:pStyle w:val="af2"/>
              <w:tabs>
                <w:tab w:val="left" w:pos="2268"/>
              </w:tabs>
              <w:rPr>
                <w:sz w:val="20"/>
              </w:rPr>
            </w:pPr>
            <w:r>
              <w:rPr>
                <w:sz w:val="20"/>
              </w:rPr>
              <w:t xml:space="preserve">ОГАУЗ «ИГКБ № 8» </w:t>
            </w:r>
          </w:p>
          <w:p w:rsidR="007326A0" w:rsidRDefault="007326A0">
            <w:pPr>
              <w:pStyle w:val="af2"/>
              <w:tabs>
                <w:tab w:val="left" w:pos="2268"/>
              </w:tabs>
              <w:rPr>
                <w:bCs/>
                <w:sz w:val="20"/>
              </w:rPr>
            </w:pPr>
            <w:r>
              <w:rPr>
                <w:bCs/>
                <w:sz w:val="20"/>
              </w:rPr>
              <w:t>Главный врач</w:t>
            </w:r>
          </w:p>
          <w:p w:rsidR="007326A0" w:rsidRDefault="007326A0">
            <w:pPr>
              <w:pStyle w:val="af2"/>
              <w:tabs>
                <w:tab w:val="left" w:pos="2268"/>
              </w:tabs>
              <w:rPr>
                <w:sz w:val="20"/>
              </w:rPr>
            </w:pPr>
            <w:r>
              <w:rPr>
                <w:sz w:val="20"/>
              </w:rPr>
              <w:t>_____________________/Ж.В. Есева/</w:t>
            </w:r>
          </w:p>
          <w:p w:rsidR="007326A0" w:rsidRDefault="007326A0">
            <w:pPr>
              <w:rPr>
                <w:bCs/>
                <w:sz w:val="20"/>
                <w:szCs w:val="20"/>
              </w:rPr>
            </w:pPr>
            <w:r>
              <w:rPr>
                <w:bCs/>
                <w:sz w:val="20"/>
                <w:szCs w:val="20"/>
              </w:rPr>
              <w:t>М.П.</w:t>
            </w:r>
          </w:p>
        </w:tc>
        <w:tc>
          <w:tcPr>
            <w:tcW w:w="540" w:type="dxa"/>
            <w:tcBorders>
              <w:top w:val="nil"/>
              <w:left w:val="nil"/>
              <w:bottom w:val="nil"/>
              <w:right w:val="nil"/>
            </w:tcBorders>
          </w:tcPr>
          <w:p w:rsidR="007326A0" w:rsidRDefault="007326A0">
            <w:pPr>
              <w:pStyle w:val="af2"/>
              <w:tabs>
                <w:tab w:val="left" w:pos="2268"/>
              </w:tabs>
              <w:rPr>
                <w:bCs/>
                <w:sz w:val="20"/>
              </w:rPr>
            </w:pPr>
          </w:p>
        </w:tc>
        <w:tc>
          <w:tcPr>
            <w:tcW w:w="4680" w:type="dxa"/>
            <w:tcBorders>
              <w:top w:val="nil"/>
              <w:left w:val="nil"/>
              <w:bottom w:val="nil"/>
              <w:right w:val="nil"/>
            </w:tcBorders>
          </w:tcPr>
          <w:p w:rsidR="007326A0" w:rsidRDefault="007326A0">
            <w:pPr>
              <w:jc w:val="both"/>
              <w:rPr>
                <w:sz w:val="20"/>
                <w:szCs w:val="20"/>
              </w:rPr>
            </w:pPr>
            <w:r>
              <w:rPr>
                <w:sz w:val="20"/>
                <w:szCs w:val="20"/>
              </w:rPr>
              <w:t xml:space="preserve">Поставщик: </w:t>
            </w:r>
          </w:p>
          <w:p w:rsidR="007326A0" w:rsidRDefault="007326A0">
            <w:pPr>
              <w:widowControl w:val="0"/>
              <w:tabs>
                <w:tab w:val="left" w:pos="5040"/>
              </w:tabs>
              <w:autoSpaceDE w:val="0"/>
              <w:autoSpaceDN w:val="0"/>
              <w:adjustRightInd w:val="0"/>
              <w:rPr>
                <w:sz w:val="20"/>
                <w:szCs w:val="20"/>
              </w:rPr>
            </w:pPr>
          </w:p>
          <w:p w:rsidR="007326A0" w:rsidRDefault="007326A0">
            <w:pPr>
              <w:widowControl w:val="0"/>
              <w:tabs>
                <w:tab w:val="left" w:pos="5040"/>
              </w:tabs>
              <w:autoSpaceDE w:val="0"/>
              <w:autoSpaceDN w:val="0"/>
              <w:adjustRightInd w:val="0"/>
              <w:rPr>
                <w:sz w:val="20"/>
                <w:szCs w:val="20"/>
              </w:rPr>
            </w:pPr>
          </w:p>
          <w:p w:rsidR="007326A0" w:rsidRDefault="007326A0">
            <w:pPr>
              <w:widowControl w:val="0"/>
              <w:tabs>
                <w:tab w:val="left" w:pos="5040"/>
              </w:tabs>
              <w:autoSpaceDE w:val="0"/>
              <w:autoSpaceDN w:val="0"/>
              <w:adjustRightInd w:val="0"/>
              <w:rPr>
                <w:bCs/>
                <w:sz w:val="20"/>
                <w:szCs w:val="20"/>
              </w:rPr>
            </w:pPr>
            <w:r>
              <w:rPr>
                <w:sz w:val="20"/>
                <w:szCs w:val="20"/>
              </w:rPr>
              <w:t>______________________/____________ /</w:t>
            </w:r>
            <w:r>
              <w:rPr>
                <w:bCs/>
                <w:sz w:val="20"/>
                <w:szCs w:val="20"/>
              </w:rPr>
              <w:t xml:space="preserve">  М.П.      </w:t>
            </w:r>
          </w:p>
        </w:tc>
      </w:tr>
    </w:tbl>
    <w:p w:rsidR="007326A0" w:rsidRDefault="007326A0" w:rsidP="007326A0">
      <w:pPr>
        <w:jc w:val="right"/>
        <w:rPr>
          <w:sz w:val="20"/>
          <w:szCs w:val="20"/>
        </w:rPr>
      </w:pPr>
      <w:r>
        <w:rPr>
          <w:sz w:val="20"/>
          <w:szCs w:val="20"/>
        </w:rPr>
        <w:br w:type="page"/>
      </w:r>
      <w:r>
        <w:rPr>
          <w:sz w:val="20"/>
          <w:szCs w:val="20"/>
        </w:rPr>
        <w:lastRenderedPageBreak/>
        <w:t>Приложение № 3</w:t>
      </w:r>
    </w:p>
    <w:p w:rsidR="007326A0" w:rsidRDefault="007326A0" w:rsidP="007326A0">
      <w:pPr>
        <w:widowControl w:val="0"/>
        <w:autoSpaceDE w:val="0"/>
        <w:autoSpaceDN w:val="0"/>
        <w:jc w:val="right"/>
        <w:rPr>
          <w:sz w:val="20"/>
          <w:szCs w:val="20"/>
        </w:rPr>
      </w:pPr>
      <w:r>
        <w:rPr>
          <w:sz w:val="20"/>
          <w:szCs w:val="20"/>
        </w:rPr>
        <w:t>к Договору № 134-23</w:t>
      </w:r>
    </w:p>
    <w:p w:rsidR="007326A0" w:rsidRDefault="007326A0" w:rsidP="007326A0">
      <w:pPr>
        <w:widowControl w:val="0"/>
        <w:autoSpaceDE w:val="0"/>
        <w:autoSpaceDN w:val="0"/>
        <w:jc w:val="right"/>
        <w:rPr>
          <w:sz w:val="20"/>
          <w:szCs w:val="20"/>
        </w:rPr>
      </w:pPr>
      <w:r>
        <w:rPr>
          <w:sz w:val="20"/>
          <w:szCs w:val="20"/>
        </w:rPr>
        <w:t>от «__» _____ 20__ г.</w:t>
      </w:r>
    </w:p>
    <w:p w:rsidR="007326A0" w:rsidRDefault="007326A0" w:rsidP="007326A0">
      <w:pPr>
        <w:widowControl w:val="0"/>
        <w:autoSpaceDE w:val="0"/>
        <w:autoSpaceDN w:val="0"/>
        <w:jc w:val="center"/>
        <w:rPr>
          <w:sz w:val="20"/>
          <w:szCs w:val="20"/>
        </w:rPr>
      </w:pPr>
      <w:r>
        <w:rPr>
          <w:sz w:val="20"/>
          <w:szCs w:val="20"/>
        </w:rPr>
        <w:t>ФОРМА</w:t>
      </w:r>
    </w:p>
    <w:p w:rsidR="007326A0" w:rsidRDefault="007326A0" w:rsidP="007326A0">
      <w:pPr>
        <w:widowControl w:val="0"/>
        <w:autoSpaceDE w:val="0"/>
        <w:autoSpaceDN w:val="0"/>
        <w:jc w:val="center"/>
        <w:rPr>
          <w:sz w:val="20"/>
          <w:szCs w:val="20"/>
        </w:rPr>
      </w:pPr>
      <w:r>
        <w:rPr>
          <w:sz w:val="20"/>
          <w:szCs w:val="20"/>
        </w:rPr>
        <w:t xml:space="preserve">АКТА ВВОДА ОБОРУДОВАНИЯ В ЭКСПЛУАТАЦИЮ </w:t>
      </w: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center"/>
        <w:rPr>
          <w:sz w:val="20"/>
          <w:szCs w:val="20"/>
        </w:rPr>
      </w:pPr>
      <w:r>
        <w:rPr>
          <w:sz w:val="20"/>
          <w:szCs w:val="20"/>
        </w:rPr>
        <w:t xml:space="preserve">г. Иркутск                                                                                     </w:t>
      </w:r>
      <w:r>
        <w:rPr>
          <w:sz w:val="20"/>
          <w:szCs w:val="20"/>
        </w:rPr>
        <w:tab/>
      </w:r>
      <w:r>
        <w:rPr>
          <w:sz w:val="20"/>
          <w:szCs w:val="20"/>
        </w:rPr>
        <w:tab/>
      </w:r>
      <w:r>
        <w:rPr>
          <w:sz w:val="20"/>
          <w:szCs w:val="20"/>
        </w:rPr>
        <w:tab/>
        <w:t>«__» ______ 20__ г.</w:t>
      </w: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ind w:firstLine="426"/>
        <w:jc w:val="both"/>
        <w:rPr>
          <w:sz w:val="20"/>
          <w:szCs w:val="20"/>
        </w:rPr>
      </w:pPr>
      <w:r>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7326A0" w:rsidRDefault="007326A0" w:rsidP="007326A0">
      <w:pPr>
        <w:widowControl w:val="0"/>
        <w:autoSpaceDE w:val="0"/>
        <w:autoSpaceDN w:val="0"/>
        <w:jc w:val="both"/>
        <w:rPr>
          <w:sz w:val="20"/>
          <w:szCs w:val="20"/>
        </w:rPr>
      </w:pPr>
      <w:r>
        <w:rPr>
          <w:sz w:val="20"/>
          <w:szCs w:val="20"/>
        </w:rPr>
        <w:t>и ___________________________________________________________________________________________________,</w:t>
      </w:r>
    </w:p>
    <w:p w:rsidR="007326A0" w:rsidRDefault="007326A0" w:rsidP="007326A0">
      <w:pPr>
        <w:widowControl w:val="0"/>
        <w:autoSpaceDE w:val="0"/>
        <w:autoSpaceDN w:val="0"/>
        <w:jc w:val="both"/>
        <w:rPr>
          <w:sz w:val="20"/>
          <w:szCs w:val="20"/>
        </w:rPr>
      </w:pPr>
      <w:r>
        <w:rPr>
          <w:sz w:val="20"/>
          <w:szCs w:val="20"/>
        </w:rPr>
        <w:t xml:space="preserve">                                    (наименование организации)</w:t>
      </w: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both"/>
        <w:rPr>
          <w:sz w:val="20"/>
          <w:szCs w:val="20"/>
        </w:rPr>
      </w:pPr>
      <w:r>
        <w:rPr>
          <w:sz w:val="20"/>
          <w:szCs w:val="20"/>
        </w:rPr>
        <w:t>именуемое в дальнейшем «Поставщик», в лице ____________________________________________________________,</w:t>
      </w:r>
    </w:p>
    <w:p w:rsidR="007326A0" w:rsidRDefault="007326A0" w:rsidP="007326A0">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t>(должность, Ф.И.О.)</w:t>
      </w: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both"/>
        <w:rPr>
          <w:sz w:val="20"/>
          <w:szCs w:val="20"/>
        </w:rPr>
      </w:pPr>
      <w:r>
        <w:rPr>
          <w:sz w:val="20"/>
          <w:szCs w:val="20"/>
        </w:rPr>
        <w:t>действующего на основании ____________________________________________________________________________,</w:t>
      </w:r>
    </w:p>
    <w:p w:rsidR="007326A0" w:rsidRDefault="007326A0" w:rsidP="007326A0">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t xml:space="preserve"> (Устава, Положения, Доверенности)</w:t>
      </w: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both"/>
        <w:rPr>
          <w:sz w:val="20"/>
          <w:szCs w:val="20"/>
        </w:rPr>
      </w:pPr>
      <w:r>
        <w:rPr>
          <w:sz w:val="20"/>
          <w:szCs w:val="20"/>
        </w:rPr>
        <w:t>с  другой  стороны,  вместе  именуемые « Стороны», составили настоящий акт о нижеследующем:</w:t>
      </w: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both"/>
        <w:rPr>
          <w:sz w:val="20"/>
          <w:szCs w:val="20"/>
        </w:rPr>
      </w:pPr>
      <w:r>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7326A0" w:rsidRDefault="007326A0" w:rsidP="007326A0">
      <w:pPr>
        <w:widowControl w:val="0"/>
        <w:autoSpaceDE w:val="0"/>
        <w:autoSpaceDN w:val="0"/>
        <w:jc w:val="both"/>
        <w:rPr>
          <w:sz w:val="20"/>
          <w:szCs w:val="20"/>
        </w:rPr>
      </w:pPr>
      <w:r>
        <w:rPr>
          <w:sz w:val="20"/>
          <w:szCs w:val="20"/>
        </w:rPr>
        <w:t>______________________________________________________________________________________________________</w:t>
      </w:r>
    </w:p>
    <w:p w:rsidR="007326A0" w:rsidRDefault="007326A0" w:rsidP="007326A0">
      <w:pPr>
        <w:widowControl w:val="0"/>
        <w:autoSpaceDE w:val="0"/>
        <w:autoSpaceDN w:val="0"/>
        <w:jc w:val="both"/>
        <w:rPr>
          <w:sz w:val="20"/>
          <w:szCs w:val="20"/>
        </w:rPr>
      </w:pPr>
      <w:r>
        <w:rPr>
          <w:sz w:val="20"/>
          <w:szCs w:val="20"/>
        </w:rPr>
        <w:t>______________________________________________________________________________________________________</w:t>
      </w:r>
    </w:p>
    <w:p w:rsidR="007326A0" w:rsidRDefault="007326A0" w:rsidP="007326A0">
      <w:pPr>
        <w:widowControl w:val="0"/>
        <w:autoSpaceDE w:val="0"/>
        <w:autoSpaceDN w:val="0"/>
        <w:jc w:val="both"/>
        <w:rPr>
          <w:sz w:val="20"/>
          <w:szCs w:val="20"/>
        </w:rPr>
      </w:pPr>
      <w:r>
        <w:rPr>
          <w:sz w:val="20"/>
          <w:szCs w:val="20"/>
        </w:rPr>
        <w:t>______________________________________________________________________________________________________</w:t>
      </w: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both"/>
        <w:rPr>
          <w:sz w:val="20"/>
          <w:szCs w:val="20"/>
        </w:rPr>
      </w:pPr>
      <w:r>
        <w:rPr>
          <w:sz w:val="20"/>
          <w:szCs w:val="20"/>
        </w:rPr>
        <w:t>2.  Фактическое  качество Оборудования (и сопутствующих услуг) соответствует (не соответствует) требованиям Договора:</w:t>
      </w:r>
    </w:p>
    <w:p w:rsidR="007326A0" w:rsidRDefault="007326A0" w:rsidP="007326A0">
      <w:pPr>
        <w:widowControl w:val="0"/>
        <w:autoSpaceDE w:val="0"/>
        <w:autoSpaceDN w:val="0"/>
        <w:jc w:val="both"/>
        <w:rPr>
          <w:sz w:val="20"/>
          <w:szCs w:val="20"/>
        </w:rPr>
      </w:pPr>
      <w:r>
        <w:rPr>
          <w:sz w:val="20"/>
          <w:szCs w:val="20"/>
        </w:rPr>
        <w:t>______________________________________________________________________________________________________</w:t>
      </w:r>
    </w:p>
    <w:p w:rsidR="007326A0" w:rsidRDefault="007326A0" w:rsidP="007326A0">
      <w:pPr>
        <w:widowControl w:val="0"/>
        <w:autoSpaceDE w:val="0"/>
        <w:autoSpaceDN w:val="0"/>
        <w:jc w:val="both"/>
        <w:rPr>
          <w:sz w:val="20"/>
          <w:szCs w:val="20"/>
        </w:rPr>
      </w:pPr>
      <w:r>
        <w:rPr>
          <w:sz w:val="20"/>
          <w:szCs w:val="20"/>
        </w:rPr>
        <w:t>______________________________________________________________________________________________________</w:t>
      </w: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both"/>
        <w:rPr>
          <w:sz w:val="20"/>
          <w:szCs w:val="20"/>
        </w:rPr>
      </w:pPr>
      <w:r>
        <w:rPr>
          <w:sz w:val="20"/>
          <w:szCs w:val="20"/>
        </w:rPr>
        <w:t>3.  Недостатки  ввода в эксплуатацию Оборудования  выявлены/не выявлены</w:t>
      </w:r>
    </w:p>
    <w:p w:rsidR="007326A0" w:rsidRDefault="007326A0" w:rsidP="007326A0">
      <w:pPr>
        <w:widowControl w:val="0"/>
        <w:autoSpaceDE w:val="0"/>
        <w:autoSpaceDN w:val="0"/>
        <w:jc w:val="both"/>
        <w:rPr>
          <w:sz w:val="20"/>
          <w:szCs w:val="20"/>
        </w:rPr>
      </w:pPr>
      <w:r>
        <w:rPr>
          <w:sz w:val="20"/>
          <w:szCs w:val="20"/>
        </w:rPr>
        <w:t>______________________________________________________________________________________________________</w:t>
      </w:r>
    </w:p>
    <w:p w:rsidR="007326A0" w:rsidRDefault="007326A0" w:rsidP="007326A0">
      <w:pPr>
        <w:widowControl w:val="0"/>
        <w:autoSpaceDE w:val="0"/>
        <w:autoSpaceDN w:val="0"/>
        <w:jc w:val="both"/>
        <w:rPr>
          <w:sz w:val="20"/>
          <w:szCs w:val="20"/>
        </w:rPr>
      </w:pPr>
      <w:r>
        <w:rPr>
          <w:sz w:val="20"/>
          <w:szCs w:val="20"/>
        </w:rPr>
        <w:t>______________________________________________________________________________________________________</w:t>
      </w:r>
    </w:p>
    <w:p w:rsidR="007326A0" w:rsidRDefault="007326A0" w:rsidP="007326A0">
      <w:pPr>
        <w:widowControl w:val="0"/>
        <w:autoSpaceDE w:val="0"/>
        <w:autoSpaceDN w:val="0"/>
        <w:jc w:val="both"/>
        <w:rPr>
          <w:sz w:val="20"/>
          <w:szCs w:val="20"/>
        </w:rPr>
      </w:pPr>
      <w:r>
        <w:rPr>
          <w:sz w:val="20"/>
          <w:szCs w:val="20"/>
        </w:rPr>
        <w:t>______________________________________________________________________________________________________</w:t>
      </w:r>
    </w:p>
    <w:p w:rsidR="007326A0" w:rsidRDefault="007326A0" w:rsidP="007326A0">
      <w:pPr>
        <w:widowControl w:val="0"/>
        <w:autoSpaceDE w:val="0"/>
        <w:autoSpaceDN w:val="0"/>
        <w:jc w:val="both"/>
        <w:rPr>
          <w:sz w:val="20"/>
          <w:szCs w:val="20"/>
        </w:rPr>
      </w:pPr>
    </w:p>
    <w:p w:rsidR="007326A0" w:rsidRDefault="007326A0" w:rsidP="007326A0">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Принял:</w:t>
      </w:r>
    </w:p>
    <w:p w:rsidR="007326A0" w:rsidRDefault="007326A0" w:rsidP="007326A0">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7326A0" w:rsidRDefault="007326A0" w:rsidP="007326A0">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7326A0" w:rsidRDefault="007326A0" w:rsidP="007326A0">
      <w:pPr>
        <w:widowControl w:val="0"/>
        <w:autoSpaceDE w:val="0"/>
        <w:autoSpaceDN w:val="0"/>
        <w:jc w:val="both"/>
        <w:rPr>
          <w:sz w:val="20"/>
          <w:szCs w:val="20"/>
        </w:rPr>
      </w:pPr>
      <w:r>
        <w:rPr>
          <w:sz w:val="20"/>
          <w:szCs w:val="20"/>
        </w:rPr>
        <w:t xml:space="preserve">М.П. (при наличии печати)                    </w:t>
      </w:r>
      <w:r>
        <w:rPr>
          <w:sz w:val="20"/>
          <w:szCs w:val="20"/>
        </w:rPr>
        <w:tab/>
      </w:r>
      <w:r>
        <w:rPr>
          <w:sz w:val="20"/>
          <w:szCs w:val="20"/>
        </w:rPr>
        <w:tab/>
      </w:r>
      <w:r>
        <w:rPr>
          <w:sz w:val="20"/>
          <w:szCs w:val="20"/>
        </w:rPr>
        <w:tab/>
        <w:t>М.П.</w:t>
      </w:r>
    </w:p>
    <w:p w:rsidR="007326A0" w:rsidRDefault="007326A0" w:rsidP="007326A0">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7326A0" w:rsidRDefault="007326A0" w:rsidP="007326A0">
      <w:pPr>
        <w:pStyle w:val="ConsPlusNonformat"/>
        <w:widowControl/>
        <w:jc w:val="center"/>
      </w:pPr>
    </w:p>
    <w:p w:rsidR="007326A0" w:rsidRDefault="007326A0" w:rsidP="007326A0">
      <w:pPr>
        <w:pStyle w:val="ConsPlusNonformat"/>
        <w:widowControl/>
        <w:jc w:val="center"/>
      </w:pPr>
    </w:p>
    <w:p w:rsidR="007326A0" w:rsidRDefault="007326A0" w:rsidP="007326A0">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7326A0" w:rsidTr="007326A0">
        <w:trPr>
          <w:trHeight w:val="1637"/>
        </w:trPr>
        <w:tc>
          <w:tcPr>
            <w:tcW w:w="4680" w:type="dxa"/>
            <w:tcBorders>
              <w:top w:val="nil"/>
              <w:left w:val="nil"/>
              <w:bottom w:val="nil"/>
              <w:right w:val="nil"/>
            </w:tcBorders>
            <w:hideMark/>
          </w:tcPr>
          <w:p w:rsidR="007326A0" w:rsidRDefault="007326A0">
            <w:pPr>
              <w:pStyle w:val="af2"/>
              <w:tabs>
                <w:tab w:val="left" w:pos="2268"/>
              </w:tabs>
              <w:rPr>
                <w:sz w:val="20"/>
              </w:rPr>
            </w:pPr>
            <w:r>
              <w:rPr>
                <w:sz w:val="20"/>
              </w:rPr>
              <w:t>Заказчик:</w:t>
            </w:r>
          </w:p>
          <w:p w:rsidR="007326A0" w:rsidRDefault="007326A0">
            <w:pPr>
              <w:pStyle w:val="af2"/>
              <w:tabs>
                <w:tab w:val="left" w:pos="2268"/>
              </w:tabs>
              <w:rPr>
                <w:sz w:val="20"/>
              </w:rPr>
            </w:pPr>
            <w:r>
              <w:rPr>
                <w:sz w:val="20"/>
              </w:rPr>
              <w:t xml:space="preserve">ОГАУЗ «ИГКБ № 8» </w:t>
            </w:r>
          </w:p>
          <w:p w:rsidR="007326A0" w:rsidRDefault="007326A0">
            <w:pPr>
              <w:pStyle w:val="af2"/>
              <w:tabs>
                <w:tab w:val="left" w:pos="2268"/>
              </w:tabs>
              <w:rPr>
                <w:bCs/>
                <w:sz w:val="20"/>
              </w:rPr>
            </w:pPr>
            <w:r>
              <w:rPr>
                <w:bCs/>
                <w:sz w:val="20"/>
              </w:rPr>
              <w:t>Главный врач</w:t>
            </w:r>
          </w:p>
          <w:p w:rsidR="007326A0" w:rsidRDefault="007326A0">
            <w:pPr>
              <w:pStyle w:val="af2"/>
              <w:tabs>
                <w:tab w:val="left" w:pos="2268"/>
              </w:tabs>
              <w:rPr>
                <w:sz w:val="20"/>
              </w:rPr>
            </w:pPr>
            <w:r>
              <w:rPr>
                <w:sz w:val="20"/>
              </w:rPr>
              <w:t>_____________________/Ж.В. Есева/</w:t>
            </w:r>
          </w:p>
          <w:p w:rsidR="007326A0" w:rsidRDefault="007326A0">
            <w:pPr>
              <w:rPr>
                <w:bCs/>
                <w:sz w:val="20"/>
                <w:szCs w:val="20"/>
              </w:rPr>
            </w:pPr>
            <w:r>
              <w:rPr>
                <w:bCs/>
                <w:sz w:val="20"/>
                <w:szCs w:val="20"/>
              </w:rPr>
              <w:t>М.П.</w:t>
            </w:r>
          </w:p>
        </w:tc>
        <w:tc>
          <w:tcPr>
            <w:tcW w:w="540" w:type="dxa"/>
            <w:tcBorders>
              <w:top w:val="nil"/>
              <w:left w:val="nil"/>
              <w:bottom w:val="nil"/>
              <w:right w:val="nil"/>
            </w:tcBorders>
          </w:tcPr>
          <w:p w:rsidR="007326A0" w:rsidRDefault="007326A0">
            <w:pPr>
              <w:pStyle w:val="af2"/>
              <w:tabs>
                <w:tab w:val="left" w:pos="2268"/>
              </w:tabs>
              <w:rPr>
                <w:bCs/>
                <w:sz w:val="20"/>
              </w:rPr>
            </w:pPr>
          </w:p>
        </w:tc>
        <w:tc>
          <w:tcPr>
            <w:tcW w:w="4680" w:type="dxa"/>
            <w:tcBorders>
              <w:top w:val="nil"/>
              <w:left w:val="nil"/>
              <w:bottom w:val="nil"/>
              <w:right w:val="nil"/>
            </w:tcBorders>
          </w:tcPr>
          <w:p w:rsidR="007326A0" w:rsidRDefault="007326A0">
            <w:pPr>
              <w:jc w:val="both"/>
              <w:rPr>
                <w:sz w:val="20"/>
                <w:szCs w:val="20"/>
              </w:rPr>
            </w:pPr>
            <w:r>
              <w:rPr>
                <w:sz w:val="20"/>
                <w:szCs w:val="20"/>
              </w:rPr>
              <w:t xml:space="preserve">Поставщик: </w:t>
            </w:r>
          </w:p>
          <w:p w:rsidR="007326A0" w:rsidRDefault="007326A0">
            <w:pPr>
              <w:widowControl w:val="0"/>
              <w:tabs>
                <w:tab w:val="left" w:pos="5040"/>
              </w:tabs>
              <w:autoSpaceDE w:val="0"/>
              <w:autoSpaceDN w:val="0"/>
              <w:adjustRightInd w:val="0"/>
              <w:rPr>
                <w:sz w:val="20"/>
                <w:szCs w:val="20"/>
              </w:rPr>
            </w:pPr>
          </w:p>
          <w:p w:rsidR="007326A0" w:rsidRDefault="007326A0">
            <w:pPr>
              <w:widowControl w:val="0"/>
              <w:tabs>
                <w:tab w:val="left" w:pos="5040"/>
              </w:tabs>
              <w:autoSpaceDE w:val="0"/>
              <w:autoSpaceDN w:val="0"/>
              <w:adjustRightInd w:val="0"/>
              <w:rPr>
                <w:sz w:val="20"/>
                <w:szCs w:val="20"/>
              </w:rPr>
            </w:pPr>
          </w:p>
          <w:p w:rsidR="007326A0" w:rsidRDefault="007326A0">
            <w:pPr>
              <w:widowControl w:val="0"/>
              <w:tabs>
                <w:tab w:val="left" w:pos="5040"/>
              </w:tabs>
              <w:autoSpaceDE w:val="0"/>
              <w:autoSpaceDN w:val="0"/>
              <w:adjustRightInd w:val="0"/>
              <w:rPr>
                <w:bCs/>
                <w:sz w:val="20"/>
                <w:szCs w:val="20"/>
              </w:rPr>
            </w:pPr>
            <w:r>
              <w:rPr>
                <w:sz w:val="20"/>
                <w:szCs w:val="20"/>
              </w:rPr>
              <w:t>______________________/____________ /</w:t>
            </w:r>
            <w:r>
              <w:rPr>
                <w:bCs/>
                <w:sz w:val="20"/>
                <w:szCs w:val="20"/>
              </w:rPr>
              <w:t xml:space="preserve">  М.П.      </w:t>
            </w:r>
          </w:p>
        </w:tc>
      </w:tr>
    </w:tbl>
    <w:p w:rsidR="007326A0" w:rsidRDefault="007326A0" w:rsidP="007326A0">
      <w:pPr>
        <w:jc w:val="right"/>
        <w:rPr>
          <w:rFonts w:ascii="Cuprum" w:hAnsi="Cuprum" w:cs="Tahoma"/>
          <w:b/>
          <w:bCs/>
          <w:sz w:val="20"/>
          <w:szCs w:val="20"/>
        </w:rPr>
      </w:pPr>
    </w:p>
    <w:p w:rsidR="00443088" w:rsidRDefault="00E40883" w:rsidP="00443088">
      <w:pPr>
        <w:jc w:val="right"/>
        <w:rPr>
          <w:sz w:val="20"/>
          <w:szCs w:val="20"/>
        </w:rPr>
      </w:pPr>
      <w:r w:rsidRPr="00A04A89">
        <w:rPr>
          <w:sz w:val="20"/>
          <w:szCs w:val="20"/>
        </w:rPr>
        <w:br w:type="page"/>
      </w: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9218F1"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о </w:t>
      </w:r>
      <w:r w:rsidR="00B8322C" w:rsidRPr="009218F1">
        <w:rPr>
          <w:b/>
          <w:kern w:val="32"/>
          <w:sz w:val="20"/>
          <w:szCs w:val="20"/>
        </w:rPr>
        <w:t>проведении закупки</w:t>
      </w:r>
    </w:p>
    <w:p w:rsidR="00B8322C" w:rsidRPr="009218F1" w:rsidRDefault="00B8322C" w:rsidP="00DF745F">
      <w:pPr>
        <w:jc w:val="right"/>
        <w:rPr>
          <w:b/>
          <w:kern w:val="32"/>
          <w:sz w:val="20"/>
          <w:szCs w:val="20"/>
        </w:rPr>
      </w:pPr>
      <w:r w:rsidRPr="009218F1">
        <w:rPr>
          <w:b/>
          <w:kern w:val="32"/>
          <w:sz w:val="20"/>
          <w:szCs w:val="20"/>
        </w:rPr>
        <w:t>на</w:t>
      </w:r>
      <w:r w:rsidR="0015535E" w:rsidRPr="009218F1">
        <w:rPr>
          <w:b/>
          <w:kern w:val="32"/>
          <w:sz w:val="20"/>
          <w:szCs w:val="20"/>
        </w:rPr>
        <w:t xml:space="preserve">поставку </w:t>
      </w:r>
      <w:r w:rsidR="00747A6E" w:rsidRPr="009218F1">
        <w:rPr>
          <w:b/>
          <w:sz w:val="20"/>
          <w:szCs w:val="20"/>
        </w:rPr>
        <w:t>устройства  для исследования вибрационной чувствительности</w:t>
      </w:r>
      <w:r w:rsidR="00E906F0" w:rsidRPr="009218F1">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9218F1" w:rsidRDefault="00B8322C" w:rsidP="00B8322C">
      <w:pPr>
        <w:jc w:val="right"/>
        <w:outlineLvl w:val="1"/>
        <w:rPr>
          <w:b/>
          <w:kern w:val="32"/>
          <w:sz w:val="20"/>
          <w:szCs w:val="20"/>
        </w:rPr>
      </w:pPr>
      <w:r w:rsidRPr="009218F1">
        <w:rPr>
          <w:b/>
          <w:kern w:val="32"/>
          <w:sz w:val="20"/>
          <w:szCs w:val="20"/>
        </w:rPr>
        <w:t xml:space="preserve">№ </w:t>
      </w:r>
      <w:r w:rsidR="00747A6E" w:rsidRPr="009218F1">
        <w:rPr>
          <w:b/>
          <w:kern w:val="32"/>
          <w:sz w:val="20"/>
          <w:szCs w:val="20"/>
        </w:rPr>
        <w:t>134-23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47A6E">
        <w:rPr>
          <w:sz w:val="20"/>
          <w:szCs w:val="20"/>
        </w:rPr>
        <w:t>устройства  для исследования вибрационной чувствительности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15535E">
        <w:rPr>
          <w:sz w:val="20"/>
          <w:szCs w:val="20"/>
        </w:rPr>
        <w:t xml:space="preserve"> поставку</w:t>
      </w:r>
      <w:r w:rsidR="00747A6E">
        <w:rPr>
          <w:sz w:val="20"/>
          <w:szCs w:val="20"/>
        </w:rPr>
        <w:t>устройства для исследования вибрационной чувствительности</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681F91">
        <w:rPr>
          <w:i/>
          <w:iCs/>
          <w:sz w:val="20"/>
          <w:szCs w:val="20"/>
        </w:rPr>
        <w:t>)</w:t>
      </w:r>
      <w:r w:rsidRPr="00A272FF">
        <w:rPr>
          <w:sz w:val="20"/>
          <w:szCs w:val="20"/>
        </w:rPr>
        <w:t xml:space="preserve">влице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681F91">
        <w:rPr>
          <w:i/>
          <w:iCs/>
          <w:sz w:val="20"/>
          <w:szCs w:val="20"/>
        </w:rPr>
        <w:t>)</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681F91">
        <w:rPr>
          <w:rFonts w:ascii="Times New Roman" w:eastAsia="Times New Roman" w:hAnsi="Times New Roman" w:cs="Times New Roman"/>
          <w:i/>
          <w:iCs/>
          <w:sz w:val="20"/>
          <w:szCs w:val="20"/>
        </w:rPr>
        <w:t>)</w:t>
      </w:r>
      <w:r w:rsidR="000966CA" w:rsidRPr="00681F91">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681F91"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681F91">
        <w:rPr>
          <w:rFonts w:ascii="Times New Roman" w:eastAsia="Times New Roman" w:hAnsi="Times New Roman" w:cs="Times New Roman"/>
          <w:i/>
          <w:iCs/>
          <w:sz w:val="20"/>
          <w:szCs w:val="20"/>
        </w:rPr>
        <w:t>)</w:t>
      </w:r>
      <w:r w:rsidR="009C57E5" w:rsidRPr="00681F9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 xml:space="preserve">работы, оказание </w:t>
      </w:r>
      <w:r w:rsidR="009C57E5" w:rsidRPr="00681F91">
        <w:rPr>
          <w:rFonts w:ascii="Times New Roman" w:hAnsi="Times New Roman" w:cs="Times New Roman"/>
          <w:sz w:val="20"/>
          <w:szCs w:val="20"/>
        </w:rPr>
        <w:t>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681F91">
        <w:rPr>
          <w:rFonts w:ascii="Times New Roman" w:hAnsi="Times New Roman" w:cs="Times New Roman"/>
          <w:i/>
          <w:sz w:val="20"/>
          <w:szCs w:val="20"/>
        </w:rPr>
        <w:t xml:space="preserve">при наличии такой информации </w:t>
      </w:r>
      <w:r w:rsidR="00AC2006" w:rsidRPr="00681F91">
        <w:rPr>
          <w:rFonts w:ascii="Times New Roman" w:hAnsi="Times New Roman" w:cs="Times New Roman"/>
          <w:sz w:val="20"/>
          <w:szCs w:val="20"/>
        </w:rPr>
        <w:t>у</w:t>
      </w:r>
      <w:r w:rsidR="009C57E5" w:rsidRPr="00681F91">
        <w:rPr>
          <w:rFonts w:ascii="Times New Roman" w:hAnsi="Times New Roman" w:cs="Times New Roman"/>
          <w:i/>
          <w:sz w:val="20"/>
          <w:szCs w:val="20"/>
        </w:rPr>
        <w:t>каза</w:t>
      </w:r>
      <w:r w:rsidR="00AC2006" w:rsidRPr="00681F91">
        <w:rPr>
          <w:rFonts w:ascii="Times New Roman" w:hAnsi="Times New Roman" w:cs="Times New Roman"/>
          <w:i/>
          <w:sz w:val="20"/>
          <w:szCs w:val="20"/>
        </w:rPr>
        <w:t>ть</w:t>
      </w:r>
      <w:r w:rsidR="009C57E5" w:rsidRPr="00681F91">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681F91">
        <w:rPr>
          <w:rFonts w:ascii="Times New Roman" w:hAnsi="Times New Roman" w:cs="Times New Roman"/>
          <w:sz w:val="20"/>
          <w:szCs w:val="20"/>
        </w:rPr>
        <w:t>)</w:t>
      </w:r>
      <w:r w:rsidRPr="00681F91">
        <w:rPr>
          <w:rFonts w:ascii="Times New Roman" w:hAnsi="Times New Roman" w:cs="Times New Roman"/>
          <w:color w:val="auto"/>
          <w:sz w:val="20"/>
          <w:szCs w:val="20"/>
        </w:rPr>
        <w:t>;</w:t>
      </w:r>
    </w:p>
    <w:p w:rsidR="009C57E5" w:rsidRPr="00681F91"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681F91">
        <w:rPr>
          <w:rFonts w:ascii="Times New Roman" w:hAnsi="Times New Roman" w:cs="Times New Roman"/>
          <w:sz w:val="20"/>
          <w:szCs w:val="20"/>
        </w:rPr>
        <w:t xml:space="preserve">- </w:t>
      </w:r>
      <w:r w:rsidRPr="00681F91">
        <w:rPr>
          <w:rFonts w:ascii="Times New Roman" w:eastAsia="Times New Roman" w:hAnsi="Times New Roman" w:cs="Times New Roman"/>
          <w:i/>
          <w:iCs/>
          <w:sz w:val="20"/>
          <w:szCs w:val="20"/>
          <w:u w:val="single"/>
        </w:rPr>
        <w:t>(наименование организации или Ф.И.О. участника закупки</w:t>
      </w:r>
      <w:r w:rsidRPr="00681F91">
        <w:rPr>
          <w:rFonts w:ascii="Times New Roman" w:eastAsia="Times New Roman" w:hAnsi="Times New Roman" w:cs="Times New Roman"/>
          <w:i/>
          <w:iCs/>
          <w:sz w:val="20"/>
          <w:szCs w:val="20"/>
        </w:rPr>
        <w:t>)</w:t>
      </w:r>
      <w:r w:rsidRPr="00681F91">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81F91">
        <w:rPr>
          <w:rFonts w:ascii="Times New Roman" w:hAnsi="Times New Roman" w:cs="Times New Roman"/>
          <w:color w:val="auto"/>
          <w:sz w:val="20"/>
          <w:szCs w:val="20"/>
        </w:rPr>
        <w:t>;</w:t>
      </w:r>
    </w:p>
    <w:p w:rsidR="009C57E5" w:rsidRPr="00681F91"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681F91">
        <w:rPr>
          <w:rFonts w:ascii="Times New Roman" w:hAnsi="Times New Roman" w:cs="Times New Roman"/>
          <w:sz w:val="20"/>
          <w:szCs w:val="20"/>
        </w:rPr>
        <w:t xml:space="preserve">- </w:t>
      </w:r>
      <w:r w:rsidRPr="00681F91">
        <w:rPr>
          <w:rFonts w:ascii="Times New Roman" w:eastAsia="Times New Roman" w:hAnsi="Times New Roman" w:cs="Times New Roman"/>
          <w:i/>
          <w:iCs/>
          <w:sz w:val="20"/>
          <w:szCs w:val="20"/>
          <w:u w:val="single"/>
        </w:rPr>
        <w:t>(наименование организации или Ф.И.О. участника закупки</w:t>
      </w:r>
      <w:r w:rsidRPr="00681F91">
        <w:rPr>
          <w:rFonts w:ascii="Times New Roman" w:eastAsia="Times New Roman" w:hAnsi="Times New Roman" w:cs="Times New Roman"/>
          <w:i/>
          <w:iCs/>
          <w:sz w:val="20"/>
          <w:szCs w:val="20"/>
        </w:rPr>
        <w:t>)</w:t>
      </w:r>
      <w:r w:rsidRPr="00681F91">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681F91" w:rsidRPr="00681F91">
        <w:rPr>
          <w:rFonts w:ascii="Times New Roman" w:hAnsi="Times New Roman" w:cs="Times New Roman"/>
          <w:sz w:val="20"/>
          <w:szCs w:val="20"/>
        </w:rPr>
        <w:t>;</w:t>
      </w:r>
    </w:p>
    <w:p w:rsidR="00681F91" w:rsidRPr="00681F91" w:rsidRDefault="00681F91"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681F91">
        <w:rPr>
          <w:rFonts w:ascii="Times New Roman" w:hAnsi="Times New Roman" w:cs="Times New Roman"/>
          <w:sz w:val="20"/>
          <w:szCs w:val="20"/>
        </w:rPr>
        <w:t xml:space="preserve">- между </w:t>
      </w:r>
      <w:r w:rsidRPr="00681F91">
        <w:rPr>
          <w:rFonts w:ascii="Times New Roman" w:hAnsi="Times New Roman" w:cs="Times New Roman"/>
          <w:i/>
          <w:sz w:val="20"/>
          <w:szCs w:val="20"/>
          <w:u w:val="single"/>
        </w:rPr>
        <w:t>(наименование организации или Ф.И.О. участника закупки)</w:t>
      </w:r>
      <w:r w:rsidRPr="00681F91">
        <w:rPr>
          <w:rFonts w:ascii="Times New Roman" w:hAnsi="Times New Roman" w:cs="Times New Roman"/>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124"/>
        <w:gridCol w:w="5123"/>
      </w:tblGrid>
      <w:tr w:rsidR="003B0577" w:rsidRPr="003B0577" w:rsidTr="009218F1">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681F91">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681F91">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681F91">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681F91">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rPr>
                <w:sz w:val="20"/>
                <w:szCs w:val="20"/>
                <w:highlight w:val="yellow"/>
              </w:rPr>
            </w:pPr>
          </w:p>
        </w:tc>
      </w:tr>
      <w:tr w:rsidR="00461865" w:rsidRPr="003B0577" w:rsidTr="009218F1">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681F91">
            <w:pPr>
              <w:rPr>
                <w:b/>
                <w:bCs/>
                <w:sz w:val="20"/>
                <w:szCs w:val="20"/>
                <w:highlight w:val="yellow"/>
              </w:rPr>
            </w:pPr>
            <w:r w:rsidRPr="00FB34F5">
              <w:rPr>
                <w:b/>
                <w:bCs/>
                <w:sz w:val="20"/>
                <w:szCs w:val="20"/>
              </w:rPr>
              <w:t>Фирменное наименование (при наличии)</w:t>
            </w:r>
          </w:p>
        </w:tc>
        <w:tc>
          <w:tcPr>
            <w:tcW w:w="5123"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681F91">
            <w:pPr>
              <w:rPr>
                <w:sz w:val="20"/>
                <w:szCs w:val="20"/>
                <w:highlight w:val="yellow"/>
              </w:rPr>
            </w:pPr>
          </w:p>
        </w:tc>
      </w:tr>
      <w:tr w:rsidR="003B0577" w:rsidRPr="003B0577" w:rsidTr="009218F1">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rPr>
                <w:sz w:val="20"/>
                <w:szCs w:val="20"/>
                <w:highlight w:val="yellow"/>
              </w:rPr>
            </w:pPr>
          </w:p>
        </w:tc>
      </w:tr>
      <w:tr w:rsidR="003B0577" w:rsidRPr="003B0577" w:rsidTr="009218F1">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681F91">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rPr>
                <w:sz w:val="20"/>
                <w:szCs w:val="20"/>
                <w:highlight w:val="yellow"/>
              </w:rPr>
            </w:pPr>
          </w:p>
        </w:tc>
      </w:tr>
      <w:tr w:rsidR="003B0577" w:rsidRPr="003B0577" w:rsidTr="009218F1">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681F91">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rPr>
                <w:sz w:val="20"/>
                <w:szCs w:val="20"/>
                <w:highlight w:val="yellow"/>
              </w:rPr>
            </w:pPr>
          </w:p>
        </w:tc>
      </w:tr>
      <w:tr w:rsidR="003B0577" w:rsidRPr="003B0577" w:rsidTr="009218F1">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681F91">
            <w:pPr>
              <w:jc w:val="both"/>
              <w:rPr>
                <w:sz w:val="20"/>
                <w:szCs w:val="20"/>
              </w:rPr>
            </w:pPr>
            <w:r>
              <w:rPr>
                <w:b/>
                <w:bCs/>
                <w:sz w:val="20"/>
                <w:szCs w:val="20"/>
              </w:rPr>
              <w:t>5</w:t>
            </w:r>
            <w:r w:rsidR="003B0577" w:rsidRPr="003C711B">
              <w:rPr>
                <w:b/>
                <w:bCs/>
                <w:sz w:val="20"/>
                <w:szCs w:val="20"/>
              </w:rPr>
              <w:t>. Банковские реквизиты:</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rPr>
                <w:sz w:val="20"/>
                <w:szCs w:val="20"/>
                <w:highlight w:val="yellow"/>
              </w:rPr>
            </w:pPr>
          </w:p>
        </w:tc>
      </w:tr>
      <w:tr w:rsidR="003B0577" w:rsidRPr="003B0577" w:rsidTr="009218F1">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681F91">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rPr>
                <w:sz w:val="20"/>
                <w:szCs w:val="20"/>
                <w:highlight w:val="yellow"/>
              </w:rPr>
            </w:pPr>
          </w:p>
        </w:tc>
      </w:tr>
      <w:tr w:rsidR="003B0577" w:rsidRPr="003B0577" w:rsidTr="009218F1">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681F91">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rPr>
                <w:sz w:val="20"/>
                <w:szCs w:val="20"/>
                <w:highlight w:val="yellow"/>
              </w:rPr>
            </w:pPr>
          </w:p>
        </w:tc>
      </w:tr>
      <w:tr w:rsidR="003B0577" w:rsidRPr="003B0577" w:rsidTr="009218F1">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681F91">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rPr>
                <w:sz w:val="20"/>
                <w:szCs w:val="20"/>
                <w:highlight w:val="yellow"/>
              </w:rPr>
            </w:pPr>
          </w:p>
        </w:tc>
      </w:tr>
      <w:tr w:rsidR="003B0577" w:rsidRPr="003B0577" w:rsidTr="009218F1">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681F91">
            <w:pPr>
              <w:rPr>
                <w:sz w:val="20"/>
                <w:szCs w:val="20"/>
              </w:rPr>
            </w:pPr>
            <w:r>
              <w:rPr>
                <w:sz w:val="20"/>
                <w:szCs w:val="20"/>
              </w:rPr>
              <w:t>5</w:t>
            </w:r>
            <w:r w:rsidR="003B0577" w:rsidRPr="003C711B">
              <w:rPr>
                <w:sz w:val="20"/>
                <w:szCs w:val="20"/>
              </w:rPr>
              <w:t>.4. Код БИК</w:t>
            </w:r>
            <w:r w:rsidR="00233F74">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681F91">
            <w:pPr>
              <w:rPr>
                <w:sz w:val="20"/>
                <w:szCs w:val="20"/>
                <w:highlight w:val="yellow"/>
              </w:rPr>
            </w:pPr>
          </w:p>
        </w:tc>
      </w:tr>
      <w:tr w:rsidR="003B0577" w:rsidRPr="00B326C3" w:rsidTr="009218F1">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681F91">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681F91">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970"/>
        <w:gridCol w:w="1629"/>
        <w:gridCol w:w="573"/>
        <w:gridCol w:w="594"/>
        <w:gridCol w:w="1387"/>
        <w:gridCol w:w="1600"/>
        <w:gridCol w:w="1009"/>
        <w:gridCol w:w="1200"/>
      </w:tblGrid>
      <w:tr w:rsidR="00450E03" w:rsidRPr="00681F91" w:rsidTr="00681F9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50E03" w:rsidRPr="00681F91" w:rsidRDefault="00450E03" w:rsidP="00681F91">
            <w:pPr>
              <w:jc w:val="center"/>
              <w:rPr>
                <w:sz w:val="18"/>
                <w:szCs w:val="20"/>
              </w:rPr>
            </w:pPr>
            <w:r w:rsidRPr="00681F91">
              <w:rPr>
                <w:sz w:val="18"/>
                <w:szCs w:val="20"/>
              </w:rPr>
              <w:t>№</w:t>
            </w:r>
          </w:p>
          <w:p w:rsidR="00450E03" w:rsidRPr="00681F91" w:rsidRDefault="00450E03" w:rsidP="00681F91">
            <w:pPr>
              <w:jc w:val="center"/>
              <w:rPr>
                <w:sz w:val="18"/>
                <w:szCs w:val="20"/>
              </w:rPr>
            </w:pPr>
            <w:r w:rsidRPr="00681F91">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681F91" w:rsidRDefault="00450E03" w:rsidP="00681F91">
            <w:pPr>
              <w:jc w:val="center"/>
              <w:rPr>
                <w:sz w:val="18"/>
                <w:szCs w:val="20"/>
              </w:rPr>
            </w:pPr>
            <w:r w:rsidRPr="00681F9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681F91" w:rsidRDefault="00450E03" w:rsidP="00681F91">
            <w:pPr>
              <w:jc w:val="center"/>
              <w:rPr>
                <w:sz w:val="18"/>
                <w:szCs w:val="20"/>
              </w:rPr>
            </w:pPr>
            <w:r w:rsidRPr="00681F9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681F91" w:rsidRDefault="00450E03" w:rsidP="00681F91">
            <w:pPr>
              <w:jc w:val="center"/>
              <w:rPr>
                <w:sz w:val="18"/>
                <w:szCs w:val="20"/>
              </w:rPr>
            </w:pPr>
            <w:r w:rsidRPr="00681F9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681F91" w:rsidRDefault="00450E03" w:rsidP="00681F91">
            <w:pPr>
              <w:jc w:val="center"/>
              <w:rPr>
                <w:sz w:val="18"/>
                <w:szCs w:val="20"/>
              </w:rPr>
            </w:pPr>
            <w:r w:rsidRPr="00681F9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681F91" w:rsidRDefault="00450E03" w:rsidP="00681F91">
            <w:pPr>
              <w:jc w:val="center"/>
              <w:rPr>
                <w:sz w:val="18"/>
                <w:szCs w:val="20"/>
              </w:rPr>
            </w:pPr>
            <w:r w:rsidRPr="00681F9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681F91" w:rsidRDefault="00450E03" w:rsidP="00681F91">
            <w:pPr>
              <w:jc w:val="center"/>
              <w:rPr>
                <w:sz w:val="18"/>
                <w:szCs w:val="20"/>
              </w:rPr>
            </w:pPr>
            <w:r w:rsidRPr="00681F9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681F91" w:rsidRDefault="00450E03" w:rsidP="00681F91">
            <w:pPr>
              <w:jc w:val="center"/>
              <w:rPr>
                <w:sz w:val="18"/>
                <w:szCs w:val="20"/>
              </w:rPr>
            </w:pPr>
            <w:r w:rsidRPr="00681F91">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450E03" w:rsidRPr="00681F91" w:rsidRDefault="00450E03" w:rsidP="00681F91">
            <w:pPr>
              <w:jc w:val="center"/>
              <w:rPr>
                <w:sz w:val="18"/>
                <w:szCs w:val="20"/>
              </w:rPr>
            </w:pPr>
            <w:r w:rsidRPr="00681F91">
              <w:rPr>
                <w:sz w:val="18"/>
                <w:szCs w:val="20"/>
              </w:rPr>
              <w:t>Общая стоимость по позиции, руб.</w:t>
            </w:r>
          </w:p>
        </w:tc>
      </w:tr>
      <w:tr w:rsidR="00C232D8" w:rsidRPr="00681F91" w:rsidTr="00681F9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32D8" w:rsidRPr="00681F91" w:rsidRDefault="00C232D8" w:rsidP="00FC5E8C">
            <w:pPr>
              <w:jc w:val="right"/>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681F91" w:rsidRDefault="00C232D8" w:rsidP="00FC5E8C">
            <w:pP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681F91" w:rsidRDefault="00C232D8" w:rsidP="00FC5E8C">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681F91" w:rsidRDefault="00C232D8" w:rsidP="00FC5E8C">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C232D8" w:rsidRPr="00681F91" w:rsidRDefault="00C232D8" w:rsidP="00FC5E8C">
            <w:pPr>
              <w:jc w:val="center"/>
              <w:rPr>
                <w:color w:val="000000"/>
                <w:sz w:val="18"/>
                <w:szCs w:val="22"/>
              </w:rPr>
            </w:pPr>
          </w:p>
        </w:tc>
        <w:tc>
          <w:tcPr>
            <w:tcW w:w="0" w:type="auto"/>
            <w:tcBorders>
              <w:top w:val="single" w:sz="4" w:space="0" w:color="auto"/>
              <w:left w:val="single" w:sz="4" w:space="0" w:color="auto"/>
              <w:bottom w:val="single" w:sz="4" w:space="0" w:color="auto"/>
              <w:right w:val="single" w:sz="4" w:space="0" w:color="auto"/>
            </w:tcBorders>
          </w:tcPr>
          <w:p w:rsidR="00C232D8" w:rsidRPr="00681F91" w:rsidRDefault="00C232D8" w:rsidP="001506B5">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681F91" w:rsidRDefault="00C232D8" w:rsidP="001506B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681F91" w:rsidRDefault="00C232D8" w:rsidP="001506B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232D8" w:rsidRPr="00681F91" w:rsidRDefault="00C232D8" w:rsidP="001506B5">
            <w:pPr>
              <w:jc w:val="both"/>
              <w:rPr>
                <w:sz w:val="18"/>
                <w:szCs w:val="20"/>
              </w:rPr>
            </w:pPr>
          </w:p>
        </w:tc>
      </w:tr>
      <w:tr w:rsidR="001E1B76" w:rsidRPr="00681F91" w:rsidTr="00681F91">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681F91" w:rsidRDefault="001E1B76" w:rsidP="001506B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681F91" w:rsidRDefault="001E1B76" w:rsidP="001506B5">
            <w:pPr>
              <w:jc w:val="both"/>
              <w:rPr>
                <w:sz w:val="18"/>
                <w:szCs w:val="20"/>
              </w:rPr>
            </w:pPr>
            <w:r w:rsidRPr="00681F9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681F91" w:rsidRDefault="001E1B76" w:rsidP="001506B5">
            <w:pPr>
              <w:jc w:val="both"/>
              <w:rPr>
                <w:sz w:val="18"/>
                <w:szCs w:val="20"/>
              </w:rPr>
            </w:pPr>
          </w:p>
        </w:tc>
      </w:tr>
      <w:tr w:rsidR="001E1B76" w:rsidRPr="00681F91" w:rsidTr="00681F91">
        <w:trPr>
          <w:trHeight w:val="20"/>
        </w:trPr>
        <w:tc>
          <w:tcPr>
            <w:tcW w:w="0" w:type="auto"/>
            <w:tcBorders>
              <w:top w:val="single" w:sz="4" w:space="0" w:color="auto"/>
              <w:left w:val="single" w:sz="4" w:space="0" w:color="auto"/>
              <w:bottom w:val="single" w:sz="4" w:space="0" w:color="auto"/>
              <w:right w:val="single" w:sz="4" w:space="0" w:color="auto"/>
            </w:tcBorders>
          </w:tcPr>
          <w:p w:rsidR="001E1B76" w:rsidRPr="00681F91" w:rsidRDefault="001E1B76" w:rsidP="001506B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1E1B76" w:rsidRPr="00681F91" w:rsidRDefault="001E1B76" w:rsidP="001506B5">
            <w:pPr>
              <w:jc w:val="both"/>
              <w:rPr>
                <w:sz w:val="18"/>
                <w:szCs w:val="20"/>
              </w:rPr>
            </w:pPr>
            <w:r w:rsidRPr="00681F9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E1B76" w:rsidRPr="00681F91" w:rsidRDefault="001E1B76" w:rsidP="001506B5">
            <w:pPr>
              <w:jc w:val="both"/>
              <w:rPr>
                <w:sz w:val="18"/>
                <w:szCs w:val="20"/>
              </w:rPr>
            </w:pPr>
          </w:p>
        </w:tc>
      </w:tr>
    </w:tbl>
    <w:p w:rsidR="00517D57" w:rsidRDefault="00517D57" w:rsidP="00517D57">
      <w:pPr>
        <w:jc w:val="right"/>
        <w:rPr>
          <w:rFonts w:ascii="Cuprum" w:hAnsi="Cuprum" w:cs="Tahoma"/>
          <w:b/>
          <w:bCs/>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8F1" w:rsidRDefault="009218F1" w:rsidP="00ED57EB">
      <w:r>
        <w:separator/>
      </w:r>
    </w:p>
  </w:endnote>
  <w:endnote w:type="continuationSeparator" w:id="1">
    <w:p w:rsidR="009218F1" w:rsidRDefault="009218F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218F1" w:rsidRDefault="00AE4178">
        <w:pPr>
          <w:pStyle w:val="af8"/>
          <w:jc w:val="right"/>
        </w:pPr>
        <w:r>
          <w:fldChar w:fldCharType="begin"/>
        </w:r>
        <w:r w:rsidR="009218F1">
          <w:instrText xml:space="preserve"> PAGE   \* MERGEFORMAT </w:instrText>
        </w:r>
        <w:r>
          <w:fldChar w:fldCharType="separate"/>
        </w:r>
        <w:r w:rsidR="00AA3104">
          <w:rPr>
            <w:noProof/>
          </w:rPr>
          <w:t>1</w:t>
        </w:r>
        <w:r>
          <w:rPr>
            <w:noProof/>
          </w:rPr>
          <w:fldChar w:fldCharType="end"/>
        </w:r>
      </w:p>
    </w:sdtContent>
  </w:sdt>
  <w:p w:rsidR="009218F1" w:rsidRDefault="009218F1">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8F1" w:rsidRDefault="009218F1" w:rsidP="00ED57EB">
      <w:r>
        <w:separator/>
      </w:r>
    </w:p>
  </w:footnote>
  <w:footnote w:type="continuationSeparator" w:id="1">
    <w:p w:rsidR="009218F1" w:rsidRDefault="009218F1" w:rsidP="00ED57EB">
      <w:r>
        <w:continuationSeparator/>
      </w:r>
    </w:p>
  </w:footnote>
  <w:footnote w:id="2">
    <w:p w:rsidR="009218F1" w:rsidRPr="000966CA" w:rsidRDefault="009218F1"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C1AEE160"/>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5A247AE"/>
    <w:multiLevelType w:val="hybridMultilevel"/>
    <w:tmpl w:val="41EA0B12"/>
    <w:lvl w:ilvl="0" w:tplc="EB3E2BD0">
      <w:start w:val="1"/>
      <w:numFmt w:val="bullet"/>
      <w:lvlText w:val="·"/>
      <w:lvlJc w:val="left"/>
      <w:pPr>
        <w:ind w:left="720" w:hanging="338"/>
      </w:pPr>
      <w:rPr>
        <w:rFonts w:ascii="Symbol" w:eastAsia="Symbol" w:hAnsi="Symbol" w:cs="Symbol"/>
      </w:rPr>
    </w:lvl>
    <w:lvl w:ilvl="1" w:tplc="411C5288">
      <w:start w:val="1"/>
      <w:numFmt w:val="bullet"/>
      <w:lvlText w:val="o"/>
      <w:lvlJc w:val="left"/>
      <w:pPr>
        <w:ind w:left="1440" w:hanging="338"/>
      </w:pPr>
      <w:rPr>
        <w:rFonts w:ascii="Courier New" w:eastAsia="Courier New" w:hAnsi="Courier New" w:cs="Courier New"/>
      </w:rPr>
    </w:lvl>
    <w:lvl w:ilvl="2" w:tplc="7F6277CA">
      <w:start w:val="1"/>
      <w:numFmt w:val="bullet"/>
      <w:lvlText w:val="§"/>
      <w:lvlJc w:val="left"/>
      <w:pPr>
        <w:ind w:left="2160" w:hanging="338"/>
      </w:pPr>
      <w:rPr>
        <w:rFonts w:ascii="Wingdings" w:eastAsia="Wingdings" w:hAnsi="Wingdings" w:cs="Wingdings"/>
      </w:rPr>
    </w:lvl>
    <w:lvl w:ilvl="3" w:tplc="FC1EC6C8">
      <w:start w:val="1"/>
      <w:numFmt w:val="bullet"/>
      <w:lvlText w:val="·"/>
      <w:lvlJc w:val="left"/>
      <w:pPr>
        <w:ind w:left="2880" w:hanging="338"/>
      </w:pPr>
      <w:rPr>
        <w:rFonts w:ascii="Symbol" w:eastAsia="Symbol" w:hAnsi="Symbol" w:cs="Symbol"/>
      </w:rPr>
    </w:lvl>
    <w:lvl w:ilvl="4" w:tplc="94342D18">
      <w:start w:val="1"/>
      <w:numFmt w:val="bullet"/>
      <w:lvlText w:val="o"/>
      <w:lvlJc w:val="left"/>
      <w:pPr>
        <w:ind w:left="3600" w:hanging="338"/>
      </w:pPr>
      <w:rPr>
        <w:rFonts w:ascii="Courier New" w:eastAsia="Courier New" w:hAnsi="Courier New" w:cs="Courier New"/>
      </w:rPr>
    </w:lvl>
    <w:lvl w:ilvl="5" w:tplc="76BA4628">
      <w:start w:val="1"/>
      <w:numFmt w:val="bullet"/>
      <w:lvlText w:val="§"/>
      <w:lvlJc w:val="left"/>
      <w:pPr>
        <w:ind w:left="4320" w:hanging="338"/>
      </w:pPr>
      <w:rPr>
        <w:rFonts w:ascii="Wingdings" w:eastAsia="Wingdings" w:hAnsi="Wingdings" w:cs="Wingdings"/>
      </w:rPr>
    </w:lvl>
    <w:lvl w:ilvl="6" w:tplc="C58073CA">
      <w:start w:val="1"/>
      <w:numFmt w:val="bullet"/>
      <w:lvlText w:val="·"/>
      <w:lvlJc w:val="left"/>
      <w:pPr>
        <w:ind w:left="5040" w:hanging="338"/>
      </w:pPr>
      <w:rPr>
        <w:rFonts w:ascii="Symbol" w:eastAsia="Symbol" w:hAnsi="Symbol" w:cs="Symbol"/>
      </w:rPr>
    </w:lvl>
    <w:lvl w:ilvl="7" w:tplc="74E4C46A">
      <w:start w:val="1"/>
      <w:numFmt w:val="bullet"/>
      <w:lvlText w:val="o"/>
      <w:lvlJc w:val="left"/>
      <w:pPr>
        <w:ind w:left="5760" w:hanging="338"/>
      </w:pPr>
      <w:rPr>
        <w:rFonts w:ascii="Courier New" w:eastAsia="Courier New" w:hAnsi="Courier New" w:cs="Courier New"/>
      </w:rPr>
    </w:lvl>
    <w:lvl w:ilvl="8" w:tplc="8AF8DA30">
      <w:start w:val="1"/>
      <w:numFmt w:val="bullet"/>
      <w:lvlText w:val="§"/>
      <w:lvlJc w:val="left"/>
      <w:pPr>
        <w:ind w:left="6480" w:hanging="338"/>
      </w:pPr>
      <w:rPr>
        <w:rFonts w:ascii="Wingdings" w:eastAsia="Wingdings" w:hAnsi="Wingdings" w:cs="Wingdings"/>
      </w:rPr>
    </w:lvl>
  </w:abstractNum>
  <w:abstractNum w:abstractNumId="3">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5F70C2"/>
    <w:multiLevelType w:val="hybridMultilevel"/>
    <w:tmpl w:val="83667468"/>
    <w:lvl w:ilvl="0" w:tplc="357EB048">
      <w:start w:val="1"/>
      <w:numFmt w:val="decimal"/>
      <w:suff w:val="space"/>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4D6359"/>
    <w:multiLevelType w:val="hybridMultilevel"/>
    <w:tmpl w:val="3D2AF520"/>
    <w:lvl w:ilvl="0" w:tplc="B9AC73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214426"/>
    <w:multiLevelType w:val="hybridMultilevel"/>
    <w:tmpl w:val="1A20B45A"/>
    <w:lvl w:ilvl="0" w:tplc="A49EEA6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2">
    <w:nsid w:val="4DAA32A3"/>
    <w:multiLevelType w:val="multilevel"/>
    <w:tmpl w:val="583EA1A2"/>
    <w:lvl w:ilvl="0">
      <w:start w:val="1"/>
      <w:numFmt w:val="decimal"/>
      <w:lvlText w:val="%1."/>
      <w:lvlJc w:val="left"/>
      <w:pPr>
        <w:ind w:left="360" w:hanging="360"/>
      </w:pPr>
      <w:rPr>
        <w:b/>
      </w:rPr>
    </w:lvl>
    <w:lvl w:ilvl="1">
      <w:start w:val="1"/>
      <w:numFmt w:val="decimal"/>
      <w:pStyle w:val="16"/>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BF1AEE"/>
    <w:multiLevelType w:val="hybridMultilevel"/>
    <w:tmpl w:val="32E4CEEC"/>
    <w:lvl w:ilvl="0" w:tplc="DC30BB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18141C"/>
    <w:multiLevelType w:val="hybridMultilevel"/>
    <w:tmpl w:val="7054C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D22729"/>
    <w:multiLevelType w:val="hybridMultilevel"/>
    <w:tmpl w:val="1444BA36"/>
    <w:lvl w:ilvl="0" w:tplc="04190001">
      <w:start w:val="2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
  </w:num>
  <w:num w:numId="4">
    <w:abstractNumId w:val="9"/>
  </w:num>
  <w:num w:numId="5">
    <w:abstractNumId w:val="15"/>
  </w:num>
  <w:num w:numId="6">
    <w:abstractNumId w:val="11"/>
  </w:num>
  <w:num w:numId="7">
    <w:abstractNumId w:val="3"/>
  </w:num>
  <w:num w:numId="8">
    <w:abstractNumId w:val="0"/>
  </w:num>
  <w:num w:numId="9">
    <w:abstractNumId w:val="1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8"/>
  </w:num>
  <w:num w:numId="14">
    <w:abstractNumId w:val="4"/>
  </w:num>
  <w:num w:numId="15">
    <w:abstractNumId w:val="17"/>
  </w:num>
  <w:num w:numId="16">
    <w:abstractNumId w:val="16"/>
  </w:num>
  <w:num w:numId="17">
    <w:abstractNumId w:val="6"/>
  </w:num>
  <w:num w:numId="18">
    <w:abstractNumId w:val="2"/>
  </w:num>
  <w:num w:numId="19">
    <w:abstractNumId w:val="1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581E"/>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1162"/>
    <w:rsid w:val="003721B9"/>
    <w:rsid w:val="0037293D"/>
    <w:rsid w:val="00375964"/>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2999"/>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3088"/>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17D57"/>
    <w:rsid w:val="0052021A"/>
    <w:rsid w:val="00520D12"/>
    <w:rsid w:val="005217B6"/>
    <w:rsid w:val="0052576D"/>
    <w:rsid w:val="005268AC"/>
    <w:rsid w:val="005271C7"/>
    <w:rsid w:val="00530370"/>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5727"/>
    <w:rsid w:val="005B62A4"/>
    <w:rsid w:val="005B6AA5"/>
    <w:rsid w:val="005B6F3F"/>
    <w:rsid w:val="005C23B4"/>
    <w:rsid w:val="005C273D"/>
    <w:rsid w:val="005C36F3"/>
    <w:rsid w:val="005C57FF"/>
    <w:rsid w:val="005C6CB6"/>
    <w:rsid w:val="005C7EEE"/>
    <w:rsid w:val="005C7F0C"/>
    <w:rsid w:val="005D0401"/>
    <w:rsid w:val="005D2D49"/>
    <w:rsid w:val="005D50D6"/>
    <w:rsid w:val="005E01A4"/>
    <w:rsid w:val="005E0782"/>
    <w:rsid w:val="005E2841"/>
    <w:rsid w:val="005E2E5D"/>
    <w:rsid w:val="005E3BCB"/>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1F91"/>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096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0A"/>
    <w:rsid w:val="00712574"/>
    <w:rsid w:val="007132C5"/>
    <w:rsid w:val="0071351E"/>
    <w:rsid w:val="007145FB"/>
    <w:rsid w:val="00714F02"/>
    <w:rsid w:val="00715246"/>
    <w:rsid w:val="00715EF9"/>
    <w:rsid w:val="007160EB"/>
    <w:rsid w:val="00716376"/>
    <w:rsid w:val="0071773E"/>
    <w:rsid w:val="007215AF"/>
    <w:rsid w:val="0072397C"/>
    <w:rsid w:val="007246F5"/>
    <w:rsid w:val="00726A03"/>
    <w:rsid w:val="007300C7"/>
    <w:rsid w:val="007305C9"/>
    <w:rsid w:val="007326A0"/>
    <w:rsid w:val="0073495D"/>
    <w:rsid w:val="007352FC"/>
    <w:rsid w:val="00736CA0"/>
    <w:rsid w:val="00737EA7"/>
    <w:rsid w:val="00740BAE"/>
    <w:rsid w:val="007432AA"/>
    <w:rsid w:val="0074743F"/>
    <w:rsid w:val="00747A6E"/>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16BE"/>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895"/>
    <w:rsid w:val="00900D1F"/>
    <w:rsid w:val="00901CD9"/>
    <w:rsid w:val="00902A8E"/>
    <w:rsid w:val="00905A09"/>
    <w:rsid w:val="00905F83"/>
    <w:rsid w:val="00910BD7"/>
    <w:rsid w:val="00910F66"/>
    <w:rsid w:val="009218F1"/>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00C"/>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104"/>
    <w:rsid w:val="00AA3552"/>
    <w:rsid w:val="00AA498B"/>
    <w:rsid w:val="00AA68AF"/>
    <w:rsid w:val="00AA6CF0"/>
    <w:rsid w:val="00AB1025"/>
    <w:rsid w:val="00AB13AC"/>
    <w:rsid w:val="00AB19D0"/>
    <w:rsid w:val="00AB34B7"/>
    <w:rsid w:val="00AB4421"/>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E4178"/>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7A"/>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56F3B"/>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1239"/>
    <w:rsid w:val="00BE6FEF"/>
    <w:rsid w:val="00BF0399"/>
    <w:rsid w:val="00BF0434"/>
    <w:rsid w:val="00BF0858"/>
    <w:rsid w:val="00BF18A3"/>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5DDC"/>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78C"/>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303"/>
    <w:rsid w:val="00F53A89"/>
    <w:rsid w:val="00F53F0D"/>
    <w:rsid w:val="00F54A59"/>
    <w:rsid w:val="00F54BE7"/>
    <w:rsid w:val="00F56050"/>
    <w:rsid w:val="00F61910"/>
    <w:rsid w:val="00F61FD1"/>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n-product-specname-inner">
    <w:name w:val="n-product-spec__name-inner"/>
    <w:basedOn w:val="a0"/>
    <w:rsid w:val="005E3BCB"/>
  </w:style>
  <w:style w:type="character" w:customStyle="1" w:styleId="spec-item">
    <w:name w:val="spec-item"/>
    <w:basedOn w:val="a0"/>
    <w:rsid w:val="005E3BCB"/>
  </w:style>
  <w:style w:type="character" w:customStyle="1" w:styleId="n-product-specvalue-inner">
    <w:name w:val="n-product-spec__value-inner"/>
    <w:basedOn w:val="a0"/>
    <w:rsid w:val="005E3BCB"/>
  </w:style>
  <w:style w:type="paragraph" w:customStyle="1" w:styleId="group-tableproduct-value">
    <w:name w:val="group-table__product-value"/>
    <w:basedOn w:val="a"/>
    <w:rsid w:val="005E3BCB"/>
    <w:pPr>
      <w:spacing w:before="100" w:beforeAutospacing="1" w:after="100" w:afterAutospacing="1"/>
    </w:pPr>
  </w:style>
  <w:style w:type="character" w:customStyle="1" w:styleId="group-tableoption-name">
    <w:name w:val="group-table__option-name"/>
    <w:basedOn w:val="a0"/>
    <w:rsid w:val="005E3BCB"/>
  </w:style>
  <w:style w:type="paragraph" w:customStyle="1" w:styleId="ConsNormal">
    <w:name w:val="ConsNormal"/>
    <w:rsid w:val="009218F1"/>
    <w:pPr>
      <w:widowControl w:val="0"/>
      <w:autoSpaceDE w:val="0"/>
      <w:autoSpaceDN w:val="0"/>
      <w:adjustRightInd w:val="0"/>
      <w:ind w:firstLine="720"/>
    </w:pPr>
    <w:rPr>
      <w:rFonts w:ascii="Arial" w:hAnsi="Arial" w:cs="Arial"/>
      <w:sz w:val="24"/>
      <w:szCs w:val="24"/>
    </w:rPr>
  </w:style>
  <w:style w:type="paragraph" w:customStyle="1" w:styleId="16">
    <w:name w:val="Заголовок 16"/>
    <w:basedOn w:val="2"/>
    <w:next w:val="af2"/>
    <w:rsid w:val="009218F1"/>
    <w:pPr>
      <w:numPr>
        <w:ilvl w:val="1"/>
        <w:numId w:val="19"/>
      </w:numPr>
      <w:tabs>
        <w:tab w:val="num" w:pos="1440"/>
      </w:tabs>
      <w:spacing w:before="600" w:after="360"/>
      <w:ind w:left="2160" w:hanging="2160"/>
    </w:pPr>
    <w:rPr>
      <w:rFonts w:ascii="Arial" w:hAnsi="Arial"/>
      <w:b/>
      <w:i/>
      <w:iCs/>
      <w:sz w:val="32"/>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n-product-specname-inner">
    <w:name w:val="n-product-spec__name-inner"/>
    <w:basedOn w:val="a0"/>
    <w:rsid w:val="005E3BCB"/>
  </w:style>
  <w:style w:type="character" w:customStyle="1" w:styleId="spec-item">
    <w:name w:val="spec-item"/>
    <w:basedOn w:val="a0"/>
    <w:rsid w:val="005E3BCB"/>
  </w:style>
  <w:style w:type="character" w:customStyle="1" w:styleId="n-product-specvalue-inner">
    <w:name w:val="n-product-spec__value-inner"/>
    <w:basedOn w:val="a0"/>
    <w:rsid w:val="005E3BCB"/>
  </w:style>
  <w:style w:type="paragraph" w:customStyle="1" w:styleId="group-tableproduct-value">
    <w:name w:val="group-table__product-value"/>
    <w:basedOn w:val="a"/>
    <w:rsid w:val="005E3BCB"/>
    <w:pPr>
      <w:spacing w:before="100" w:beforeAutospacing="1" w:after="100" w:afterAutospacing="1"/>
    </w:pPr>
  </w:style>
  <w:style w:type="character" w:customStyle="1" w:styleId="group-tableoption-name">
    <w:name w:val="group-table__option-name"/>
    <w:basedOn w:val="a0"/>
    <w:rsid w:val="005E3BCB"/>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928931627">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12750506">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X:\2023\050-23%20&#1057;&#1052;&#1057;&#1055;%20&#1072;&#1087;&#1077;&#1082;&#1089;&#1083;&#1086;&#1082;&#1072;&#1090;&#1086;&#1088;\&#1048;&#1079;&#1074;&#1077;&#1097;&#1077;&#1085;&#1080;&#1077;%20&#1057;&#1052;&#1055;%20050-23.docx"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5ACFF-D373-4282-AB59-ECCCA467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30</Pages>
  <Words>14181</Words>
  <Characters>108928</Characters>
  <Application>Microsoft Office Word</Application>
  <DocSecurity>0</DocSecurity>
  <Lines>907</Lines>
  <Paragraphs>245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122864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15</cp:revision>
  <cp:lastPrinted>2023-05-25T01:58:00Z</cp:lastPrinted>
  <dcterms:created xsi:type="dcterms:W3CDTF">2022-11-25T04:48:00Z</dcterms:created>
  <dcterms:modified xsi:type="dcterms:W3CDTF">2023-05-30T06:47:00Z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