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EB60F6">
        <w:rPr>
          <w:b/>
          <w:kern w:val="32"/>
          <w:sz w:val="28"/>
          <w:szCs w:val="28"/>
        </w:rPr>
        <w:t>наборов реагентов и расходного материала для биохимических анализаторов серии AU</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EB60F6">
        <w:rPr>
          <w:b/>
          <w:kern w:val="32"/>
          <w:sz w:val="28"/>
          <w:szCs w:val="28"/>
        </w:rPr>
        <w:t>328-23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FE1ED6"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EB60F6">
              <w:rPr>
                <w:sz w:val="20"/>
                <w:szCs w:val="20"/>
              </w:rPr>
              <w:t>наборов реагентов и расходного материала для биохимических анализаторов серии AU</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DF13CC" w:rsidRPr="00DF13CC" w:rsidRDefault="00EB60F6" w:rsidP="00AD1EF8">
            <w:pPr>
              <w:ind w:firstLine="176"/>
              <w:jc w:val="both"/>
              <w:rPr>
                <w:sz w:val="20"/>
                <w:szCs w:val="20"/>
                <w:lang w:val="en-GB"/>
              </w:rPr>
            </w:pPr>
            <w:r w:rsidRPr="00EB60F6">
              <w:rPr>
                <w:sz w:val="20"/>
                <w:szCs w:val="20"/>
              </w:rPr>
              <w:t>20.59.52.199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F13CC" w:rsidRDefault="00DF13CC" w:rsidP="00EB60F6">
            <w:pPr>
              <w:ind w:firstLine="176"/>
              <w:jc w:val="both"/>
              <w:rPr>
                <w:sz w:val="20"/>
                <w:szCs w:val="20"/>
                <w:lang w:val="en-GB"/>
              </w:rPr>
            </w:pPr>
            <w:r>
              <w:rPr>
                <w:sz w:val="20"/>
                <w:szCs w:val="20"/>
                <w:lang w:val="en-GB"/>
              </w:rPr>
              <w:t>8</w:t>
            </w:r>
            <w:r w:rsidR="00EB60F6">
              <w:rPr>
                <w:sz w:val="20"/>
                <w:szCs w:val="20"/>
                <w:lang w:val="en-GB"/>
              </w:rPr>
              <w:t>22</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9A7336">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9A7336">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9A7336" w:rsidRPr="009A7336">
              <w:rPr>
                <w:sz w:val="20"/>
                <w:szCs w:val="20"/>
              </w:rPr>
              <w:t>30</w:t>
            </w:r>
            <w:r w:rsidR="00A07113">
              <w:rPr>
                <w:sz w:val="20"/>
                <w:szCs w:val="20"/>
              </w:rPr>
              <w:t>.</w:t>
            </w:r>
            <w:r w:rsidR="009A7336">
              <w:rPr>
                <w:sz w:val="20"/>
                <w:szCs w:val="20"/>
              </w:rPr>
              <w:t>06.</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836D0B" w:rsidP="00836D0B">
            <w:pPr>
              <w:ind w:firstLine="170"/>
              <w:jc w:val="both"/>
              <w:rPr>
                <w:sz w:val="20"/>
                <w:szCs w:val="20"/>
                <w:highlight w:val="yellow"/>
              </w:rPr>
            </w:pPr>
            <w:r>
              <w:rPr>
                <w:sz w:val="20"/>
                <w:szCs w:val="20"/>
              </w:rPr>
              <w:t>г. Иркутск, у</w:t>
            </w:r>
            <w:r w:rsidR="0021398E" w:rsidRPr="0021398E">
              <w:rPr>
                <w:bCs/>
                <w:sz w:val="20"/>
                <w:szCs w:val="20"/>
              </w:rPr>
              <w:t>л.</w:t>
            </w:r>
            <w:r w:rsidR="0021398E">
              <w:rPr>
                <w:bCs/>
                <w:sz w:val="20"/>
                <w:szCs w:val="20"/>
              </w:rPr>
              <w:t xml:space="preserve"> </w:t>
            </w:r>
            <w:r w:rsidR="0021398E" w:rsidRPr="0021398E">
              <w:rPr>
                <w:bCs/>
                <w:sz w:val="20"/>
                <w:szCs w:val="20"/>
              </w:rPr>
              <w:t>Баумана 214а/</w:t>
            </w:r>
            <w:r>
              <w:rPr>
                <w:bCs/>
                <w:sz w:val="20"/>
                <w:szCs w:val="20"/>
              </w:rPr>
              <w:t>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EB60F6" w:rsidP="0060701B">
            <w:pPr>
              <w:tabs>
                <w:tab w:val="left" w:pos="6022"/>
              </w:tabs>
              <w:ind w:firstLine="176"/>
              <w:jc w:val="both"/>
              <w:rPr>
                <w:b/>
                <w:sz w:val="20"/>
                <w:szCs w:val="20"/>
                <w:highlight w:val="yellow"/>
              </w:rPr>
            </w:pPr>
            <w:r w:rsidRPr="00EB60F6">
              <w:rPr>
                <w:b/>
                <w:sz w:val="20"/>
                <w:szCs w:val="20"/>
              </w:rPr>
              <w:t>3</w:t>
            </w:r>
            <w:r>
              <w:rPr>
                <w:b/>
                <w:sz w:val="20"/>
                <w:szCs w:val="20"/>
                <w:lang w:val="en-GB"/>
              </w:rPr>
              <w:t> </w:t>
            </w:r>
            <w:r w:rsidRPr="00EB60F6">
              <w:rPr>
                <w:b/>
                <w:sz w:val="20"/>
                <w:szCs w:val="20"/>
              </w:rPr>
              <w:t>885</w:t>
            </w:r>
            <w:r>
              <w:rPr>
                <w:b/>
                <w:sz w:val="20"/>
                <w:szCs w:val="20"/>
                <w:lang w:val="en-GB"/>
              </w:rPr>
              <w:t> </w:t>
            </w:r>
            <w:r>
              <w:rPr>
                <w:b/>
                <w:sz w:val="20"/>
                <w:szCs w:val="20"/>
              </w:rPr>
              <w:t>256</w:t>
            </w:r>
            <w:r>
              <w:rPr>
                <w:b/>
                <w:sz w:val="20"/>
                <w:szCs w:val="20"/>
                <w:lang w:val="en-GB"/>
              </w:rPr>
              <w:t>,</w:t>
            </w:r>
            <w:r w:rsidRPr="00EB60F6">
              <w:rPr>
                <w:b/>
                <w:sz w:val="20"/>
                <w:szCs w:val="20"/>
              </w:rPr>
              <w:t>87 руб. (три миллиона восемьсот восемьдесят пять тысяч двести пятьдесят шесть рублей восемьдесят семь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DF13CC">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DF13CC" w:rsidRPr="00DF13CC">
              <w:rPr>
                <w:b/>
                <w:sz w:val="20"/>
                <w:szCs w:val="20"/>
              </w:rPr>
              <w:t>19</w:t>
            </w:r>
            <w:r w:rsidRPr="0060690A">
              <w:rPr>
                <w:b/>
                <w:sz w:val="20"/>
                <w:szCs w:val="20"/>
              </w:rPr>
              <w:t>»</w:t>
            </w:r>
            <w:r w:rsidR="002A16EB">
              <w:rPr>
                <w:b/>
                <w:sz w:val="20"/>
                <w:szCs w:val="20"/>
              </w:rPr>
              <w:t xml:space="preserve"> </w:t>
            </w:r>
            <w:r w:rsidR="009A7336">
              <w:rPr>
                <w:b/>
                <w:sz w:val="20"/>
                <w:szCs w:val="20"/>
              </w:rPr>
              <w:t xml:space="preserve">декабря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9A7336">
              <w:rPr>
                <w:b/>
                <w:sz w:val="20"/>
                <w:szCs w:val="20"/>
              </w:rPr>
              <w:t>2</w:t>
            </w:r>
            <w:r w:rsidR="00DF13CC" w:rsidRPr="00DF13CC">
              <w:rPr>
                <w:b/>
                <w:sz w:val="20"/>
                <w:szCs w:val="20"/>
              </w:rPr>
              <w:t>6</w:t>
            </w:r>
            <w:r w:rsidR="00D51059">
              <w:rPr>
                <w:b/>
                <w:sz w:val="20"/>
                <w:szCs w:val="20"/>
              </w:rPr>
              <w:t>»</w:t>
            </w:r>
            <w:r w:rsidR="009A7336">
              <w:rPr>
                <w:b/>
                <w:sz w:val="20"/>
                <w:szCs w:val="20"/>
              </w:rPr>
              <w:t xml:space="preserve"> декабря</w:t>
            </w:r>
            <w:r w:rsidR="002A16EB">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DF13CC">
              <w:rPr>
                <w:sz w:val="20"/>
                <w:szCs w:val="20"/>
              </w:rPr>
              <w:t>1</w:t>
            </w:r>
            <w:r w:rsidR="00DF13CC" w:rsidRPr="00DF13CC">
              <w:rPr>
                <w:sz w:val="20"/>
                <w:szCs w:val="20"/>
              </w:rPr>
              <w:t>9</w:t>
            </w:r>
            <w:r w:rsidRPr="0060690A">
              <w:rPr>
                <w:sz w:val="20"/>
                <w:szCs w:val="20"/>
              </w:rPr>
              <w:t>»</w:t>
            </w:r>
            <w:r w:rsidR="004D0402">
              <w:rPr>
                <w:sz w:val="20"/>
                <w:szCs w:val="20"/>
              </w:rPr>
              <w:t xml:space="preserve"> </w:t>
            </w:r>
            <w:r w:rsidR="009A7336">
              <w:rPr>
                <w:sz w:val="20"/>
                <w:szCs w:val="20"/>
              </w:rPr>
              <w:t>декабря</w:t>
            </w:r>
            <w:r w:rsidR="00836D0B">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DF13CC">
            <w:pPr>
              <w:ind w:firstLine="176"/>
              <w:jc w:val="both"/>
              <w:rPr>
                <w:sz w:val="20"/>
                <w:szCs w:val="20"/>
              </w:rPr>
            </w:pPr>
            <w:r w:rsidRPr="0060690A">
              <w:rPr>
                <w:bCs/>
                <w:sz w:val="20"/>
                <w:szCs w:val="20"/>
              </w:rPr>
              <w:t>«</w:t>
            </w:r>
            <w:r w:rsidR="009A7336">
              <w:rPr>
                <w:bCs/>
                <w:sz w:val="20"/>
                <w:szCs w:val="20"/>
              </w:rPr>
              <w:t>2</w:t>
            </w:r>
            <w:r w:rsidR="00DF13CC" w:rsidRPr="00DF13CC">
              <w:rPr>
                <w:bCs/>
                <w:sz w:val="20"/>
                <w:szCs w:val="20"/>
              </w:rPr>
              <w:t>6</w:t>
            </w:r>
            <w:r w:rsidRPr="0060690A">
              <w:rPr>
                <w:bCs/>
                <w:sz w:val="20"/>
                <w:szCs w:val="20"/>
              </w:rPr>
              <w:t>»</w:t>
            </w:r>
            <w:r w:rsidR="002A16EB">
              <w:rPr>
                <w:bCs/>
                <w:sz w:val="20"/>
                <w:szCs w:val="20"/>
              </w:rPr>
              <w:t xml:space="preserve"> </w:t>
            </w:r>
            <w:r w:rsidR="009A7336">
              <w:rPr>
                <w:bCs/>
                <w:sz w:val="20"/>
                <w:szCs w:val="20"/>
              </w:rPr>
              <w:t>декабря</w:t>
            </w:r>
            <w:r w:rsidR="002A16EB">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EB60F6" w:rsidP="006412F2">
            <w:pPr>
              <w:tabs>
                <w:tab w:val="left" w:pos="1701"/>
                <w:tab w:val="left" w:pos="2127"/>
              </w:tabs>
              <w:ind w:firstLine="176"/>
              <w:jc w:val="both"/>
              <w:rPr>
                <w:b/>
                <w:sz w:val="20"/>
                <w:szCs w:val="20"/>
              </w:rPr>
            </w:pPr>
            <w:r w:rsidRPr="00EB60F6">
              <w:rPr>
                <w:b/>
                <w:sz w:val="20"/>
                <w:szCs w:val="20"/>
              </w:rPr>
              <w:t>116</w:t>
            </w:r>
            <w:r>
              <w:rPr>
                <w:b/>
                <w:sz w:val="20"/>
                <w:szCs w:val="20"/>
                <w:lang w:val="en-GB"/>
              </w:rPr>
              <w:t xml:space="preserve"> </w:t>
            </w:r>
            <w:r w:rsidRPr="00EB60F6">
              <w:rPr>
                <w:b/>
                <w:sz w:val="20"/>
                <w:szCs w:val="20"/>
              </w:rPr>
              <w:t>557</w:t>
            </w:r>
            <w:r>
              <w:rPr>
                <w:b/>
                <w:sz w:val="20"/>
                <w:szCs w:val="20"/>
                <w:lang w:val="en-GB"/>
              </w:rPr>
              <w:t>,</w:t>
            </w:r>
            <w:r w:rsidRPr="00EB60F6">
              <w:rPr>
                <w:b/>
                <w:sz w:val="20"/>
                <w:szCs w:val="20"/>
              </w:rPr>
              <w:t>71 руб. (сто шестнадцать тысяч пятьсот пятьдесят семь рублей семьдесят одна копейка)</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EB60F6">
              <w:rPr>
                <w:sz w:val="20"/>
                <w:szCs w:val="20"/>
                <w:u w:val="single"/>
              </w:rPr>
              <w:t>328-23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DF13CC">
            <w:pPr>
              <w:ind w:firstLine="176"/>
              <w:jc w:val="both"/>
              <w:rPr>
                <w:sz w:val="20"/>
                <w:szCs w:val="20"/>
              </w:rPr>
            </w:pPr>
            <w:r w:rsidRPr="0060690A">
              <w:rPr>
                <w:sz w:val="20"/>
                <w:szCs w:val="20"/>
              </w:rPr>
              <w:t>«</w:t>
            </w:r>
            <w:r w:rsidR="00DF13CC">
              <w:rPr>
                <w:sz w:val="20"/>
                <w:szCs w:val="20"/>
                <w:lang w:val="en-GB"/>
              </w:rPr>
              <w:t>25</w:t>
            </w:r>
            <w:r w:rsidR="00487F7E" w:rsidRPr="0060690A">
              <w:rPr>
                <w:sz w:val="20"/>
                <w:szCs w:val="20"/>
              </w:rPr>
              <w:t xml:space="preserve">» </w:t>
            </w:r>
            <w:r w:rsidR="009A7336">
              <w:rPr>
                <w:sz w:val="20"/>
                <w:szCs w:val="20"/>
              </w:rPr>
              <w:t>декабря</w:t>
            </w:r>
            <w:r w:rsidR="002A16EB">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DF13CC">
            <w:pPr>
              <w:ind w:firstLine="176"/>
              <w:jc w:val="both"/>
              <w:rPr>
                <w:b/>
                <w:sz w:val="20"/>
                <w:szCs w:val="20"/>
              </w:rPr>
            </w:pPr>
            <w:r w:rsidRPr="0060690A">
              <w:rPr>
                <w:b/>
                <w:sz w:val="20"/>
                <w:szCs w:val="20"/>
              </w:rPr>
              <w:t>«</w:t>
            </w:r>
            <w:r w:rsidR="009A7336">
              <w:rPr>
                <w:b/>
                <w:sz w:val="20"/>
                <w:szCs w:val="20"/>
              </w:rPr>
              <w:t>2</w:t>
            </w:r>
            <w:r w:rsidR="00DF13CC">
              <w:rPr>
                <w:b/>
                <w:sz w:val="20"/>
                <w:szCs w:val="20"/>
                <w:lang w:val="en-GB"/>
              </w:rPr>
              <w:t>6</w:t>
            </w:r>
            <w:r w:rsidRPr="0060690A">
              <w:rPr>
                <w:b/>
                <w:sz w:val="20"/>
                <w:szCs w:val="20"/>
              </w:rPr>
              <w:t>»</w:t>
            </w:r>
            <w:r w:rsidR="008A761A">
              <w:rPr>
                <w:b/>
                <w:sz w:val="20"/>
                <w:szCs w:val="20"/>
              </w:rPr>
              <w:t xml:space="preserve"> </w:t>
            </w:r>
            <w:r w:rsidR="009A7336">
              <w:rPr>
                <w:b/>
                <w:sz w:val="20"/>
                <w:szCs w:val="20"/>
              </w:rPr>
              <w:t>декабря</w:t>
            </w:r>
            <w:r w:rsidR="002A16E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lang w:val="en-GB"/>
        </w:rPr>
      </w:pPr>
    </w:p>
    <w:p w:rsidR="00EB60F6" w:rsidRDefault="00EB60F6" w:rsidP="00EB3EFB">
      <w:pPr>
        <w:rPr>
          <w:b/>
          <w:kern w:val="32"/>
          <w:sz w:val="22"/>
          <w:szCs w:val="22"/>
          <w:lang w:val="en-GB"/>
        </w:rPr>
      </w:pPr>
    </w:p>
    <w:p w:rsidR="00EB60F6" w:rsidRPr="00EB60F6" w:rsidRDefault="00EB60F6" w:rsidP="00EB3EFB">
      <w:pPr>
        <w:rPr>
          <w:b/>
          <w:kern w:val="32"/>
          <w:sz w:val="22"/>
          <w:szCs w:val="22"/>
          <w:lang w:val="en-GB"/>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EB60F6">
        <w:rPr>
          <w:b/>
          <w:kern w:val="32"/>
          <w:sz w:val="20"/>
          <w:szCs w:val="20"/>
        </w:rPr>
        <w:t xml:space="preserve">наборов реагентов и расходного </w:t>
      </w:r>
      <w:r w:rsidR="00FE1ED6">
        <w:rPr>
          <w:b/>
          <w:kern w:val="32"/>
          <w:sz w:val="20"/>
          <w:szCs w:val="20"/>
        </w:rPr>
        <w:t>материала</w:t>
      </w:r>
      <w:r w:rsidR="00EB60F6">
        <w:rPr>
          <w:b/>
          <w:kern w:val="32"/>
          <w:sz w:val="20"/>
          <w:szCs w:val="20"/>
        </w:rPr>
        <w:t xml:space="preserve"> для биохимических анализаторов серии AU</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EB60F6">
        <w:rPr>
          <w:b/>
          <w:kern w:val="32"/>
          <w:sz w:val="20"/>
          <w:szCs w:val="20"/>
        </w:rPr>
        <w:t>328-23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EB60F6">
        <w:rPr>
          <w:b/>
          <w:kern w:val="32"/>
          <w:sz w:val="20"/>
        </w:rPr>
        <w:t xml:space="preserve">наборов реагентов и расходного </w:t>
      </w:r>
      <w:r w:rsidR="00FE1ED6">
        <w:rPr>
          <w:b/>
          <w:kern w:val="32"/>
          <w:sz w:val="20"/>
        </w:rPr>
        <w:t>материала</w:t>
      </w:r>
      <w:r w:rsidR="00EB60F6">
        <w:rPr>
          <w:b/>
          <w:kern w:val="32"/>
          <w:sz w:val="20"/>
        </w:rPr>
        <w:t xml:space="preserve"> для биохимических анализаторов серии 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427"/>
        <w:gridCol w:w="4632"/>
        <w:gridCol w:w="664"/>
        <w:gridCol w:w="598"/>
        <w:gridCol w:w="1626"/>
      </w:tblGrid>
      <w:tr w:rsidR="006B14A9" w:rsidRPr="004D0402" w:rsidTr="00FE1ED6">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п/п</w:t>
            </w:r>
          </w:p>
        </w:tc>
        <w:tc>
          <w:tcPr>
            <w:tcW w:w="2427"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4632"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FE1ED6" w:rsidRPr="004D0402" w:rsidTr="00FE1ED6">
        <w:tc>
          <w:tcPr>
            <w:tcW w:w="0" w:type="auto"/>
            <w:tcBorders>
              <w:top w:val="single" w:sz="4" w:space="0" w:color="auto"/>
              <w:left w:val="single" w:sz="4" w:space="0" w:color="auto"/>
              <w:bottom w:val="single" w:sz="4" w:space="0" w:color="auto"/>
              <w:right w:val="single" w:sz="4" w:space="0" w:color="auto"/>
            </w:tcBorders>
          </w:tcPr>
          <w:p w:rsidR="00FE1ED6" w:rsidRPr="004D0402" w:rsidRDefault="00FE1ED6" w:rsidP="00C13B74">
            <w:pPr>
              <w:jc w:val="both"/>
              <w:rPr>
                <w:color w:val="000000"/>
                <w:sz w:val="18"/>
                <w:szCs w:val="18"/>
              </w:rPr>
            </w:pPr>
            <w:bookmarkStart w:id="2" w:name="_GoBack" w:colFirst="3" w:colLast="5"/>
            <w:r w:rsidRPr="004D0402">
              <w:rPr>
                <w:color w:val="000000"/>
                <w:sz w:val="18"/>
                <w:szCs w:val="18"/>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proofErr w:type="spellStart"/>
            <w:r w:rsidRPr="00EB60F6">
              <w:rPr>
                <w:sz w:val="18"/>
                <w:szCs w:val="18"/>
              </w:rPr>
              <w:t>Аланинаминотрансфераза</w:t>
            </w:r>
            <w:proofErr w:type="spellEnd"/>
            <w:r w:rsidRPr="00EB60F6">
              <w:rPr>
                <w:sz w:val="18"/>
                <w:szCs w:val="18"/>
              </w:rPr>
              <w:t xml:space="preserve"> (АЛТ), реагент</w:t>
            </w:r>
          </w:p>
        </w:tc>
        <w:tc>
          <w:tcPr>
            <w:tcW w:w="4632"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r w:rsidRPr="00EB60F6">
              <w:rPr>
                <w:sz w:val="18"/>
                <w:szCs w:val="18"/>
              </w:rPr>
              <w:t xml:space="preserve">Набор реагентов и других связанных с ними материалов,  предназначенный для количественного определения </w:t>
            </w:r>
            <w:proofErr w:type="spellStart"/>
            <w:r w:rsidRPr="00EB60F6">
              <w:rPr>
                <w:sz w:val="18"/>
                <w:szCs w:val="18"/>
              </w:rPr>
              <w:t>аланинаминотрансферазы</w:t>
            </w:r>
            <w:proofErr w:type="spellEnd"/>
            <w:r w:rsidRPr="00EB60F6">
              <w:rPr>
                <w:sz w:val="18"/>
                <w:szCs w:val="18"/>
              </w:rPr>
              <w:t xml:space="preserve"> (АЛТ)  в клиническом образце методом спектрофотометрического анализа.</w:t>
            </w:r>
          </w:p>
          <w:p w:rsidR="00FE1ED6" w:rsidRPr="00EB60F6" w:rsidRDefault="00FE1ED6" w:rsidP="007369A0">
            <w:pPr>
              <w:rPr>
                <w:sz w:val="18"/>
                <w:szCs w:val="18"/>
              </w:rPr>
            </w:pPr>
            <w:r w:rsidRPr="00EB60F6">
              <w:rPr>
                <w:sz w:val="18"/>
                <w:szCs w:val="18"/>
              </w:rPr>
              <w:t>Назначение: для анализаторов серии</w:t>
            </w:r>
            <w:r w:rsidRPr="00EB60F6">
              <w:rPr>
                <w:color w:val="000000"/>
                <w:sz w:val="18"/>
                <w:szCs w:val="18"/>
              </w:rPr>
              <w:t xml:space="preserve">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w:t>
            </w:r>
          </w:p>
          <w:p w:rsidR="00FE1ED6" w:rsidRPr="00EB60F6" w:rsidRDefault="00FE1ED6" w:rsidP="007369A0">
            <w:pPr>
              <w:ind w:right="180"/>
              <w:textAlignment w:val="baseline"/>
              <w:rPr>
                <w:sz w:val="18"/>
                <w:szCs w:val="18"/>
              </w:rPr>
            </w:pPr>
            <w:r w:rsidRPr="00EB60F6">
              <w:rPr>
                <w:b/>
                <w:bCs/>
                <w:sz w:val="18"/>
                <w:szCs w:val="18"/>
              </w:rPr>
              <w:t>Дополнительные характеристики:</w:t>
            </w:r>
            <w:r w:rsidRPr="00EB60F6">
              <w:rPr>
                <w:sz w:val="18"/>
                <w:szCs w:val="18"/>
              </w:rPr>
              <w:t> </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 xml:space="preserve">Диапазон линейности (необходим для исключения ложных результатов при высоких значениях показателя, а также для минимизации затраты времени для разведения образца при неподходящей линейности для получения достоверного результата) соответствует значениям активности фермента от 3 Е/л до 1000 Е/л. </w:t>
            </w:r>
          </w:p>
          <w:p w:rsidR="00FE1ED6" w:rsidRPr="00EB60F6" w:rsidRDefault="00FE1ED6" w:rsidP="007369A0">
            <w:pPr>
              <w:rPr>
                <w:sz w:val="18"/>
                <w:szCs w:val="18"/>
              </w:rPr>
            </w:pPr>
            <w:r w:rsidRPr="00EB60F6">
              <w:rPr>
                <w:sz w:val="18"/>
                <w:szCs w:val="18"/>
              </w:rPr>
              <w:t>Единица измерения: набор.</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Фасовка:</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реагент 1- не менее 4 флаконов по не менее 50 мл;</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 xml:space="preserve"> реагент 2- не менее 4 флаконов по не менее 25 мл. </w:t>
            </w:r>
          </w:p>
          <w:p w:rsidR="00FE1ED6" w:rsidRPr="00EB60F6" w:rsidRDefault="00FE1ED6" w:rsidP="007369A0">
            <w:pPr>
              <w:rPr>
                <w:sz w:val="18"/>
                <w:szCs w:val="18"/>
              </w:rPr>
            </w:pPr>
            <w:r w:rsidRPr="00EB60F6">
              <w:rPr>
                <w:color w:val="000000"/>
                <w:sz w:val="18"/>
                <w:szCs w:val="18"/>
              </w:rPr>
              <w:t>Количество тестов в наборе не менее 3920. </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 xml:space="preserve">Требования к фасовке установлены с учётом загруженности,  потребности и оптимальной работы лаборатории, </w:t>
            </w:r>
            <w:proofErr w:type="spellStart"/>
            <w:r w:rsidRPr="00EB60F6">
              <w:rPr>
                <w:rFonts w:eastAsia="Cambria"/>
                <w:color w:val="000000"/>
                <w:sz w:val="18"/>
                <w:szCs w:val="18"/>
                <w:lang w:bidi="ru-RU"/>
              </w:rPr>
              <w:t>минимизируя</w:t>
            </w:r>
            <w:proofErr w:type="spellEnd"/>
            <w:r w:rsidRPr="00EB60F6">
              <w:rPr>
                <w:rFonts w:eastAsia="Cambria"/>
                <w:color w:val="000000"/>
                <w:sz w:val="18"/>
                <w:szCs w:val="18"/>
                <w:lang w:bidi="ru-RU"/>
              </w:rPr>
              <w:t xml:space="preserve"> затраты на калибровки.</w:t>
            </w:r>
          </w:p>
          <w:p w:rsidR="00FE1ED6" w:rsidRPr="00EB60F6" w:rsidRDefault="00FE1ED6" w:rsidP="00EB60F6">
            <w:pPr>
              <w:tabs>
                <w:tab w:val="left" w:pos="-284"/>
                <w:tab w:val="left" w:pos="169"/>
              </w:tabs>
              <w:ind w:right="181"/>
              <w:contextualSpacing/>
              <w:rPr>
                <w:sz w:val="18"/>
                <w:szCs w:val="18"/>
              </w:rPr>
            </w:pPr>
            <w:r w:rsidRPr="00EB60F6">
              <w:rPr>
                <w:sz w:val="18"/>
                <w:szCs w:val="18"/>
              </w:rPr>
              <w:t xml:space="preserve">Полностью совместим с </w:t>
            </w:r>
            <w:r w:rsidRPr="00EB60F6">
              <w:rPr>
                <w:color w:val="000000"/>
                <w:sz w:val="18"/>
                <w:szCs w:val="18"/>
              </w:rPr>
              <w:t>биохимическим анализатором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color w:val="000000"/>
                <w:sz w:val="18"/>
                <w:szCs w:val="18"/>
                <w:lang w:val="en-US"/>
              </w:rPr>
              <w:t>AU</w:t>
            </w:r>
            <w:r w:rsidRPr="00EB60F6">
              <w:rPr>
                <w:color w:val="000000"/>
                <w:sz w:val="18"/>
                <w:szCs w:val="18"/>
              </w:rPr>
              <w:t xml:space="preserve"> 700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FE1ED6">
            <w:pPr>
              <w:jc w:val="center"/>
              <w:rPr>
                <w:sz w:val="18"/>
                <w:szCs w:val="18"/>
              </w:rPr>
            </w:pPr>
            <w:r w:rsidRPr="00EB60F6">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E1ED6" w:rsidRPr="00EB60F6" w:rsidRDefault="00FE1ED6" w:rsidP="00FE1ED6">
            <w:pPr>
              <w:jc w:val="center"/>
              <w:rPr>
                <w:sz w:val="18"/>
                <w:szCs w:val="18"/>
              </w:rPr>
            </w:pPr>
            <w:r w:rsidRPr="00EB60F6">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FE1ED6" w:rsidRDefault="00FE1ED6" w:rsidP="00FE1ED6">
            <w:pPr>
              <w:jc w:val="center"/>
              <w:rPr>
                <w:color w:val="000000"/>
                <w:sz w:val="18"/>
                <w:szCs w:val="22"/>
              </w:rPr>
            </w:pPr>
            <w:r w:rsidRPr="00FE1ED6">
              <w:rPr>
                <w:color w:val="000000"/>
                <w:sz w:val="18"/>
                <w:szCs w:val="22"/>
              </w:rPr>
              <w:t>25 358,52</w:t>
            </w:r>
          </w:p>
        </w:tc>
      </w:tr>
      <w:tr w:rsidR="00FE1ED6" w:rsidRPr="004D0402" w:rsidTr="00FE1ED6">
        <w:tc>
          <w:tcPr>
            <w:tcW w:w="0" w:type="auto"/>
            <w:tcBorders>
              <w:top w:val="single" w:sz="4" w:space="0" w:color="auto"/>
              <w:left w:val="single" w:sz="4" w:space="0" w:color="auto"/>
              <w:bottom w:val="single" w:sz="4" w:space="0" w:color="auto"/>
              <w:right w:val="single" w:sz="4" w:space="0" w:color="auto"/>
            </w:tcBorders>
          </w:tcPr>
          <w:p w:rsidR="00FE1ED6" w:rsidRPr="004D0402" w:rsidRDefault="00FE1ED6" w:rsidP="00C13B74">
            <w:pPr>
              <w:jc w:val="both"/>
              <w:rPr>
                <w:color w:val="000000"/>
                <w:sz w:val="18"/>
                <w:szCs w:val="18"/>
              </w:rPr>
            </w:pPr>
            <w:r>
              <w:rPr>
                <w:color w:val="000000"/>
                <w:sz w:val="18"/>
                <w:szCs w:val="18"/>
              </w:rPr>
              <w:t>2</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EB60F6">
            <w:pPr>
              <w:rPr>
                <w:sz w:val="18"/>
                <w:szCs w:val="18"/>
              </w:rPr>
            </w:pPr>
            <w:r w:rsidRPr="00EB60F6">
              <w:rPr>
                <w:sz w:val="18"/>
                <w:szCs w:val="18"/>
              </w:rPr>
              <w:t xml:space="preserve">Общая </w:t>
            </w:r>
            <w:proofErr w:type="spellStart"/>
            <w:r w:rsidRPr="00EB60F6">
              <w:rPr>
                <w:sz w:val="18"/>
                <w:szCs w:val="18"/>
              </w:rPr>
              <w:t>аспартатаминотрансфераза</w:t>
            </w:r>
            <w:proofErr w:type="spellEnd"/>
            <w:r w:rsidRPr="00EB60F6">
              <w:rPr>
                <w:sz w:val="18"/>
                <w:szCs w:val="18"/>
              </w:rPr>
              <w:t>, реагент</w:t>
            </w:r>
          </w:p>
        </w:tc>
        <w:tc>
          <w:tcPr>
            <w:tcW w:w="4632"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r w:rsidRPr="00EB60F6">
              <w:rPr>
                <w:sz w:val="18"/>
                <w:szCs w:val="18"/>
              </w:rPr>
              <w:t xml:space="preserve">Вещество или реактив, предназначенный для использования совместно с исходным изделием для   </w:t>
            </w:r>
            <w:proofErr w:type="spellStart"/>
            <w:r w:rsidRPr="00EB60F6">
              <w:rPr>
                <w:sz w:val="18"/>
                <w:szCs w:val="18"/>
              </w:rPr>
              <w:t>in</w:t>
            </w:r>
            <w:proofErr w:type="spellEnd"/>
            <w:r w:rsidRPr="00EB60F6">
              <w:rPr>
                <w:sz w:val="18"/>
                <w:szCs w:val="18"/>
              </w:rPr>
              <w:t xml:space="preserve"> </w:t>
            </w:r>
            <w:proofErr w:type="spellStart"/>
            <w:r w:rsidRPr="00EB60F6">
              <w:rPr>
                <w:sz w:val="18"/>
                <w:szCs w:val="18"/>
              </w:rPr>
              <w:t>vitro</w:t>
            </w:r>
            <w:proofErr w:type="spellEnd"/>
            <w:r w:rsidRPr="00EB60F6">
              <w:rPr>
                <w:sz w:val="18"/>
                <w:szCs w:val="18"/>
              </w:rPr>
              <w:t xml:space="preserve"> диагностики с целью выполнения определенной функции в анализе, который используется при количественном определении общей </w:t>
            </w:r>
            <w:proofErr w:type="spellStart"/>
            <w:r w:rsidRPr="00EB60F6">
              <w:rPr>
                <w:sz w:val="18"/>
                <w:szCs w:val="18"/>
              </w:rPr>
              <w:t>аспартатаминотрансферазы</w:t>
            </w:r>
            <w:proofErr w:type="spellEnd"/>
            <w:r w:rsidRPr="00EB60F6">
              <w:rPr>
                <w:sz w:val="18"/>
                <w:szCs w:val="18"/>
              </w:rPr>
              <w:t xml:space="preserve"> (АСТ) (</w:t>
            </w:r>
            <w:proofErr w:type="spellStart"/>
            <w:r w:rsidRPr="00EB60F6">
              <w:rPr>
                <w:sz w:val="18"/>
                <w:szCs w:val="18"/>
              </w:rPr>
              <w:t>aspartateaminotransferase</w:t>
            </w:r>
            <w:proofErr w:type="spellEnd"/>
            <w:r w:rsidRPr="00EB60F6">
              <w:rPr>
                <w:sz w:val="18"/>
                <w:szCs w:val="18"/>
              </w:rPr>
              <w:t xml:space="preserve"> (AST)) в клиническом образце.  </w:t>
            </w:r>
          </w:p>
          <w:p w:rsidR="00FE1ED6" w:rsidRPr="00EB60F6" w:rsidRDefault="00FE1ED6" w:rsidP="007369A0">
            <w:pPr>
              <w:rPr>
                <w:sz w:val="18"/>
                <w:szCs w:val="18"/>
              </w:rPr>
            </w:pPr>
            <w:r w:rsidRPr="00EB60F6">
              <w:rPr>
                <w:sz w:val="18"/>
                <w:szCs w:val="18"/>
              </w:rPr>
              <w:t>Назначение: для анализаторов серии</w:t>
            </w:r>
            <w:r w:rsidRPr="00EB60F6">
              <w:rPr>
                <w:color w:val="000000"/>
                <w:sz w:val="18"/>
                <w:szCs w:val="18"/>
              </w:rPr>
              <w:t xml:space="preserve">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w:t>
            </w:r>
          </w:p>
          <w:p w:rsidR="00FE1ED6" w:rsidRPr="00EB60F6" w:rsidRDefault="00FE1ED6" w:rsidP="007369A0">
            <w:pPr>
              <w:rPr>
                <w:sz w:val="18"/>
                <w:szCs w:val="18"/>
              </w:rPr>
            </w:pPr>
            <w:r w:rsidRPr="00EB60F6">
              <w:rPr>
                <w:sz w:val="18"/>
                <w:szCs w:val="18"/>
              </w:rPr>
              <w:t xml:space="preserve"> </w:t>
            </w:r>
            <w:r w:rsidRPr="00EB60F6">
              <w:rPr>
                <w:b/>
                <w:bCs/>
                <w:sz w:val="18"/>
                <w:szCs w:val="18"/>
              </w:rPr>
              <w:t>Дополнительные характеристики:</w:t>
            </w:r>
            <w:r w:rsidRPr="00EB60F6">
              <w:rPr>
                <w:sz w:val="18"/>
                <w:szCs w:val="18"/>
              </w:rPr>
              <w:t> </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Диапазон линейности соответствует значениям активности фермента от 3 Е/л до 1000 Е/л</w:t>
            </w:r>
          </w:p>
          <w:p w:rsidR="00FE1ED6" w:rsidRPr="00EB60F6" w:rsidRDefault="00FE1ED6" w:rsidP="007369A0">
            <w:pPr>
              <w:rPr>
                <w:rFonts w:eastAsia="Cambria"/>
                <w:color w:val="000000"/>
                <w:sz w:val="18"/>
                <w:szCs w:val="18"/>
                <w:lang w:bidi="ru-RU"/>
              </w:rPr>
            </w:pPr>
            <w:r w:rsidRPr="00EB60F6">
              <w:rPr>
                <w:sz w:val="18"/>
                <w:szCs w:val="18"/>
              </w:rPr>
              <w:t>Единица измерения: набор.</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Фасовка:</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 xml:space="preserve">реагент 1- не менее 4 флаконов по не менее 25 мл; </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реагент 2 - не менее 4 флаконов по не менее 25 мл.</w:t>
            </w:r>
          </w:p>
          <w:p w:rsidR="00FE1ED6" w:rsidRPr="00EB60F6" w:rsidRDefault="00FE1ED6" w:rsidP="007369A0">
            <w:pPr>
              <w:tabs>
                <w:tab w:val="left" w:pos="-284"/>
                <w:tab w:val="left" w:pos="169"/>
              </w:tabs>
              <w:ind w:right="181"/>
              <w:contextualSpacing/>
              <w:rPr>
                <w:sz w:val="18"/>
                <w:szCs w:val="18"/>
              </w:rPr>
            </w:pPr>
            <w:r w:rsidRPr="00EB60F6">
              <w:rPr>
                <w:color w:val="000000"/>
                <w:sz w:val="18"/>
                <w:szCs w:val="18"/>
              </w:rPr>
              <w:t>Количество тестов в наборе не менее 3920.</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FE1ED6" w:rsidRPr="00EB60F6" w:rsidRDefault="00FE1ED6" w:rsidP="00EB60F6">
            <w:pPr>
              <w:tabs>
                <w:tab w:val="left" w:pos="-284"/>
                <w:tab w:val="left" w:pos="169"/>
              </w:tabs>
              <w:ind w:right="181"/>
              <w:contextualSpacing/>
              <w:rPr>
                <w:sz w:val="18"/>
                <w:szCs w:val="18"/>
              </w:rPr>
            </w:pPr>
            <w:r w:rsidRPr="00EB60F6">
              <w:rPr>
                <w:sz w:val="18"/>
                <w:szCs w:val="18"/>
              </w:rPr>
              <w:t xml:space="preserve">Полностью совместим с </w:t>
            </w:r>
            <w:r w:rsidRPr="00EB60F6">
              <w:rPr>
                <w:color w:val="000000"/>
                <w:sz w:val="18"/>
                <w:szCs w:val="18"/>
              </w:rPr>
              <w:t>биохимическим анализатором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color w:val="000000"/>
                <w:sz w:val="18"/>
                <w:szCs w:val="18"/>
                <w:lang w:val="en-US"/>
              </w:rPr>
              <w:t>AU</w:t>
            </w:r>
            <w:r w:rsidRPr="00EB60F6">
              <w:rPr>
                <w:color w:val="000000"/>
                <w:sz w:val="18"/>
                <w:szCs w:val="18"/>
              </w:rPr>
              <w:t xml:space="preserve"> 700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FE1ED6">
            <w:pPr>
              <w:jc w:val="center"/>
              <w:rPr>
                <w:sz w:val="18"/>
                <w:szCs w:val="18"/>
              </w:rPr>
            </w:pPr>
            <w:r w:rsidRPr="00EB60F6">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E1ED6" w:rsidRPr="00EB60F6" w:rsidRDefault="00FE1ED6" w:rsidP="00FE1ED6">
            <w:pPr>
              <w:jc w:val="center"/>
              <w:rPr>
                <w:sz w:val="18"/>
                <w:szCs w:val="18"/>
              </w:rPr>
            </w:pPr>
            <w:r w:rsidRPr="00EB60F6">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FE1ED6" w:rsidRDefault="00FE1ED6" w:rsidP="00FE1ED6">
            <w:pPr>
              <w:jc w:val="center"/>
              <w:rPr>
                <w:color w:val="000000"/>
                <w:sz w:val="18"/>
                <w:szCs w:val="22"/>
              </w:rPr>
            </w:pPr>
            <w:r w:rsidRPr="00FE1ED6">
              <w:rPr>
                <w:color w:val="000000"/>
                <w:sz w:val="18"/>
                <w:szCs w:val="22"/>
              </w:rPr>
              <w:t>25 358,52</w:t>
            </w:r>
          </w:p>
        </w:tc>
      </w:tr>
      <w:tr w:rsidR="00FE1ED6" w:rsidRPr="004D0402" w:rsidTr="00FE1ED6">
        <w:tc>
          <w:tcPr>
            <w:tcW w:w="0" w:type="auto"/>
            <w:tcBorders>
              <w:top w:val="single" w:sz="4" w:space="0" w:color="auto"/>
              <w:left w:val="single" w:sz="4" w:space="0" w:color="auto"/>
              <w:bottom w:val="single" w:sz="4" w:space="0" w:color="auto"/>
              <w:right w:val="single" w:sz="4" w:space="0" w:color="auto"/>
            </w:tcBorders>
          </w:tcPr>
          <w:p w:rsidR="00FE1ED6" w:rsidRPr="004D0402" w:rsidRDefault="00FE1ED6" w:rsidP="00C13B74">
            <w:pPr>
              <w:jc w:val="both"/>
              <w:rPr>
                <w:color w:val="000000"/>
                <w:sz w:val="18"/>
                <w:szCs w:val="18"/>
              </w:rPr>
            </w:pPr>
            <w:r>
              <w:rPr>
                <w:color w:val="000000"/>
                <w:sz w:val="18"/>
                <w:szCs w:val="18"/>
              </w:rPr>
              <w:t>3</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EB60F6">
            <w:pPr>
              <w:rPr>
                <w:sz w:val="18"/>
                <w:szCs w:val="18"/>
              </w:rPr>
            </w:pPr>
            <w:r w:rsidRPr="00EB60F6">
              <w:rPr>
                <w:sz w:val="18"/>
                <w:szCs w:val="18"/>
              </w:rPr>
              <w:t>Общая щелочная фосфатаза (ЩФ), реагент</w:t>
            </w:r>
          </w:p>
        </w:tc>
        <w:tc>
          <w:tcPr>
            <w:tcW w:w="4632"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r w:rsidRPr="00EB60F6">
              <w:rPr>
                <w:sz w:val="18"/>
                <w:szCs w:val="18"/>
              </w:rPr>
              <w:t xml:space="preserve">Вещество или реактив, предназначенный для использования совместно с исходным изделием для </w:t>
            </w:r>
            <w:proofErr w:type="spellStart"/>
            <w:r w:rsidRPr="00EB60F6">
              <w:rPr>
                <w:sz w:val="18"/>
                <w:szCs w:val="18"/>
              </w:rPr>
              <w:t>in</w:t>
            </w:r>
            <w:proofErr w:type="spellEnd"/>
            <w:r w:rsidRPr="00EB60F6">
              <w:rPr>
                <w:sz w:val="18"/>
                <w:szCs w:val="18"/>
              </w:rPr>
              <w:t xml:space="preserve"> </w:t>
            </w:r>
            <w:proofErr w:type="spellStart"/>
            <w:r w:rsidRPr="00EB60F6">
              <w:rPr>
                <w:sz w:val="18"/>
                <w:szCs w:val="18"/>
              </w:rPr>
              <w:t>vitro</w:t>
            </w:r>
            <w:proofErr w:type="spellEnd"/>
            <w:r w:rsidRPr="00EB60F6">
              <w:rPr>
                <w:sz w:val="18"/>
                <w:szCs w:val="18"/>
              </w:rPr>
              <w:t xml:space="preserve"> диагностики с целью выполнения определенной функции в анализе, который используется при количественном определении общей щелочной фосфатазы (ЩФ) (</w:t>
            </w:r>
            <w:proofErr w:type="spellStart"/>
            <w:r w:rsidRPr="00EB60F6">
              <w:rPr>
                <w:sz w:val="18"/>
                <w:szCs w:val="18"/>
              </w:rPr>
              <w:t>alkalinephosphatase</w:t>
            </w:r>
            <w:proofErr w:type="spellEnd"/>
            <w:r w:rsidRPr="00EB60F6">
              <w:rPr>
                <w:sz w:val="18"/>
                <w:szCs w:val="18"/>
              </w:rPr>
              <w:t xml:space="preserve"> (ALP)) в клиническом образце.  Назначение: для анализаторов серии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w:t>
            </w:r>
          </w:p>
          <w:p w:rsidR="00FE1ED6" w:rsidRPr="00EB60F6" w:rsidRDefault="00FE1ED6" w:rsidP="007369A0">
            <w:pPr>
              <w:ind w:right="180"/>
              <w:jc w:val="both"/>
              <w:textAlignment w:val="baseline"/>
              <w:rPr>
                <w:color w:val="000000"/>
                <w:sz w:val="18"/>
                <w:szCs w:val="18"/>
              </w:rPr>
            </w:pPr>
            <w:r w:rsidRPr="00EB60F6">
              <w:rPr>
                <w:b/>
                <w:bCs/>
                <w:color w:val="000000"/>
                <w:sz w:val="18"/>
                <w:szCs w:val="18"/>
              </w:rPr>
              <w:t>Дополнительные характеристики:</w:t>
            </w:r>
            <w:r w:rsidRPr="00EB60F6">
              <w:rPr>
                <w:color w:val="000000"/>
                <w:sz w:val="18"/>
                <w:szCs w:val="18"/>
              </w:rPr>
              <w:t> </w:t>
            </w:r>
          </w:p>
          <w:p w:rsidR="00FE1ED6" w:rsidRPr="00EB60F6" w:rsidRDefault="00FE1ED6" w:rsidP="007369A0">
            <w:pPr>
              <w:ind w:right="180"/>
              <w:jc w:val="both"/>
              <w:textAlignment w:val="baseline"/>
              <w:rPr>
                <w:color w:val="000000"/>
                <w:sz w:val="18"/>
                <w:szCs w:val="18"/>
              </w:rPr>
            </w:pPr>
            <w:r w:rsidRPr="00EB60F6">
              <w:rPr>
                <w:color w:val="000000"/>
                <w:sz w:val="18"/>
                <w:szCs w:val="18"/>
              </w:rPr>
              <w:t>Набор реагентов для кинетического колориметрического количественного определения щелочной фосфатазы в сыворотке и плазме человека.</w:t>
            </w:r>
          </w:p>
          <w:p w:rsidR="00FE1ED6" w:rsidRPr="00EB60F6" w:rsidRDefault="00FE1ED6" w:rsidP="007369A0">
            <w:pPr>
              <w:ind w:right="180"/>
              <w:jc w:val="both"/>
              <w:textAlignment w:val="baseline"/>
              <w:rPr>
                <w:sz w:val="18"/>
                <w:szCs w:val="18"/>
              </w:rPr>
            </w:pPr>
            <w:r w:rsidRPr="00EB60F6">
              <w:rPr>
                <w:color w:val="000000"/>
                <w:sz w:val="18"/>
                <w:szCs w:val="18"/>
              </w:rPr>
              <w:t>Диапазон линейности соответствует значениям активности фермента от 5 до 1500 Е/л.  </w:t>
            </w:r>
          </w:p>
          <w:p w:rsidR="00FE1ED6" w:rsidRPr="00EB60F6" w:rsidRDefault="00FE1ED6" w:rsidP="007369A0">
            <w:pPr>
              <w:rPr>
                <w:sz w:val="18"/>
                <w:szCs w:val="18"/>
              </w:rPr>
            </w:pPr>
            <w:r w:rsidRPr="00EB60F6">
              <w:rPr>
                <w:sz w:val="18"/>
                <w:szCs w:val="18"/>
              </w:rPr>
              <w:t>Единица измерения: набор.</w:t>
            </w:r>
          </w:p>
          <w:p w:rsidR="00FE1ED6" w:rsidRPr="00EB60F6" w:rsidRDefault="00FE1ED6" w:rsidP="007369A0">
            <w:pPr>
              <w:rPr>
                <w:color w:val="000000"/>
                <w:sz w:val="18"/>
                <w:szCs w:val="18"/>
              </w:rPr>
            </w:pPr>
            <w:r w:rsidRPr="00EB60F6">
              <w:rPr>
                <w:color w:val="000000"/>
                <w:sz w:val="18"/>
                <w:szCs w:val="18"/>
              </w:rPr>
              <w:t>Фасовка:</w:t>
            </w:r>
          </w:p>
          <w:p w:rsidR="00FE1ED6" w:rsidRPr="00EB60F6" w:rsidRDefault="00FE1ED6" w:rsidP="007369A0">
            <w:pPr>
              <w:rPr>
                <w:color w:val="000000"/>
                <w:sz w:val="18"/>
                <w:szCs w:val="18"/>
              </w:rPr>
            </w:pPr>
            <w:r w:rsidRPr="00EB60F6">
              <w:rPr>
                <w:color w:val="000000"/>
                <w:sz w:val="18"/>
                <w:szCs w:val="18"/>
              </w:rPr>
              <w:t xml:space="preserve"> реагент 1 - не менее 4 флаконов по не менее 30 мл;</w:t>
            </w:r>
          </w:p>
          <w:p w:rsidR="00FE1ED6" w:rsidRPr="00EB60F6" w:rsidRDefault="00FE1ED6" w:rsidP="007369A0">
            <w:pPr>
              <w:rPr>
                <w:sz w:val="18"/>
                <w:szCs w:val="18"/>
              </w:rPr>
            </w:pPr>
            <w:r w:rsidRPr="00EB60F6">
              <w:rPr>
                <w:color w:val="000000"/>
                <w:sz w:val="18"/>
                <w:szCs w:val="18"/>
              </w:rPr>
              <w:t xml:space="preserve"> реагент 2 -не менее 4 флаконов по не менее 30 мл. </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color w:val="000000"/>
                <w:sz w:val="18"/>
                <w:szCs w:val="18"/>
              </w:rPr>
              <w:t> Количество тестов в наборе не менее 3280.</w:t>
            </w:r>
            <w:r w:rsidRPr="00EB60F6">
              <w:rPr>
                <w:rFonts w:eastAsia="Cambria"/>
                <w:color w:val="000000"/>
                <w:sz w:val="18"/>
                <w:szCs w:val="18"/>
                <w:lang w:bidi="ru-RU"/>
              </w:rPr>
              <w:t xml:space="preserve"> Требования к фасовке установлены с учётом загруженности,  потребности и оптимальной работы лаборатории.</w:t>
            </w:r>
          </w:p>
          <w:p w:rsidR="00FE1ED6" w:rsidRPr="00EB60F6" w:rsidRDefault="00FE1ED6" w:rsidP="00EB60F6">
            <w:pPr>
              <w:tabs>
                <w:tab w:val="left" w:pos="-284"/>
                <w:tab w:val="left" w:pos="169"/>
              </w:tabs>
              <w:ind w:right="181"/>
              <w:contextualSpacing/>
              <w:rPr>
                <w:sz w:val="18"/>
                <w:szCs w:val="18"/>
              </w:rPr>
            </w:pPr>
            <w:r w:rsidRPr="00EB60F6">
              <w:rPr>
                <w:sz w:val="18"/>
                <w:szCs w:val="18"/>
              </w:rPr>
              <w:t xml:space="preserve">Полностью совместим с </w:t>
            </w:r>
            <w:r w:rsidRPr="00EB60F6">
              <w:rPr>
                <w:color w:val="000000"/>
                <w:sz w:val="18"/>
                <w:szCs w:val="18"/>
              </w:rPr>
              <w:t>биохимическим анализатором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color w:val="000000"/>
                <w:sz w:val="18"/>
                <w:szCs w:val="18"/>
                <w:lang w:val="en-US"/>
              </w:rPr>
              <w:t>AU</w:t>
            </w:r>
            <w:r w:rsidRPr="00EB60F6">
              <w:rPr>
                <w:color w:val="000000"/>
                <w:sz w:val="18"/>
                <w:szCs w:val="18"/>
              </w:rPr>
              <w:t xml:space="preserve"> 700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FE1ED6">
            <w:pPr>
              <w:jc w:val="center"/>
              <w:rPr>
                <w:sz w:val="18"/>
                <w:szCs w:val="18"/>
              </w:rPr>
            </w:pPr>
            <w:r w:rsidRPr="00EB60F6">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E1ED6" w:rsidRPr="00EB60F6" w:rsidRDefault="00FE1ED6" w:rsidP="00FE1ED6">
            <w:pPr>
              <w:jc w:val="center"/>
              <w:rPr>
                <w:sz w:val="18"/>
                <w:szCs w:val="18"/>
              </w:rPr>
            </w:pPr>
            <w:r w:rsidRPr="00EB60F6">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FE1ED6" w:rsidRDefault="00FE1ED6" w:rsidP="00FE1ED6">
            <w:pPr>
              <w:jc w:val="center"/>
              <w:rPr>
                <w:color w:val="000000"/>
                <w:sz w:val="18"/>
                <w:szCs w:val="22"/>
              </w:rPr>
            </w:pPr>
            <w:r w:rsidRPr="00FE1ED6">
              <w:rPr>
                <w:color w:val="000000"/>
                <w:sz w:val="18"/>
                <w:szCs w:val="22"/>
              </w:rPr>
              <w:t>17 711,43</w:t>
            </w:r>
          </w:p>
        </w:tc>
      </w:tr>
      <w:tr w:rsidR="00FE1ED6" w:rsidRPr="004D0402" w:rsidTr="00FE1ED6">
        <w:tc>
          <w:tcPr>
            <w:tcW w:w="0" w:type="auto"/>
            <w:tcBorders>
              <w:top w:val="single" w:sz="4" w:space="0" w:color="auto"/>
              <w:left w:val="single" w:sz="4" w:space="0" w:color="auto"/>
              <w:bottom w:val="single" w:sz="4" w:space="0" w:color="auto"/>
              <w:right w:val="single" w:sz="4" w:space="0" w:color="auto"/>
            </w:tcBorders>
          </w:tcPr>
          <w:p w:rsidR="00FE1ED6" w:rsidRPr="00DF13CC" w:rsidRDefault="00FE1ED6" w:rsidP="00C13B74">
            <w:pPr>
              <w:jc w:val="both"/>
              <w:rPr>
                <w:color w:val="000000"/>
                <w:sz w:val="18"/>
                <w:szCs w:val="18"/>
                <w:lang w:val="en-GB"/>
              </w:rPr>
            </w:pPr>
            <w:r>
              <w:rPr>
                <w:color w:val="000000"/>
                <w:sz w:val="18"/>
                <w:szCs w:val="18"/>
                <w:lang w:val="en-GB"/>
              </w:rPr>
              <w:t>4</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EB60F6">
            <w:pPr>
              <w:rPr>
                <w:sz w:val="18"/>
                <w:szCs w:val="18"/>
              </w:rPr>
            </w:pPr>
            <w:r w:rsidRPr="00EB60F6">
              <w:rPr>
                <w:sz w:val="18"/>
                <w:szCs w:val="18"/>
              </w:rPr>
              <w:t xml:space="preserve">Общая </w:t>
            </w:r>
            <w:proofErr w:type="spellStart"/>
            <w:r w:rsidRPr="00EB60F6">
              <w:rPr>
                <w:sz w:val="18"/>
                <w:szCs w:val="18"/>
              </w:rPr>
              <w:t>креатинкиназа</w:t>
            </w:r>
            <w:proofErr w:type="spellEnd"/>
            <w:r w:rsidRPr="00EB60F6">
              <w:rPr>
                <w:sz w:val="18"/>
                <w:szCs w:val="18"/>
              </w:rPr>
              <w:t>, реагент</w:t>
            </w:r>
          </w:p>
        </w:tc>
        <w:tc>
          <w:tcPr>
            <w:tcW w:w="4632"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r w:rsidRPr="00EB60F6">
              <w:rPr>
                <w:sz w:val="18"/>
                <w:szCs w:val="18"/>
              </w:rPr>
              <w:t xml:space="preserve">Вещество или реактив, предназначенный для использования совместно с исходным изделием для </w:t>
            </w:r>
            <w:proofErr w:type="spellStart"/>
            <w:r w:rsidRPr="00EB60F6">
              <w:rPr>
                <w:sz w:val="18"/>
                <w:szCs w:val="18"/>
              </w:rPr>
              <w:t>in</w:t>
            </w:r>
            <w:proofErr w:type="spellEnd"/>
            <w:r w:rsidRPr="00EB60F6">
              <w:rPr>
                <w:sz w:val="18"/>
                <w:szCs w:val="18"/>
              </w:rPr>
              <w:t xml:space="preserve"> </w:t>
            </w:r>
            <w:proofErr w:type="spellStart"/>
            <w:r w:rsidRPr="00EB60F6">
              <w:rPr>
                <w:sz w:val="18"/>
                <w:szCs w:val="18"/>
              </w:rPr>
              <w:t>vitro</w:t>
            </w:r>
            <w:proofErr w:type="spellEnd"/>
            <w:r w:rsidRPr="00EB60F6">
              <w:rPr>
                <w:sz w:val="18"/>
                <w:szCs w:val="18"/>
              </w:rPr>
              <w:t xml:space="preserve"> диагностики с целью выполнения определенной функции в анализе, который используется при количественном определении общей </w:t>
            </w:r>
            <w:proofErr w:type="spellStart"/>
            <w:r w:rsidRPr="00EB60F6">
              <w:rPr>
                <w:sz w:val="18"/>
                <w:szCs w:val="18"/>
              </w:rPr>
              <w:t>креатинкиназы</w:t>
            </w:r>
            <w:proofErr w:type="spellEnd"/>
            <w:r w:rsidRPr="00EB60F6">
              <w:rPr>
                <w:sz w:val="18"/>
                <w:szCs w:val="18"/>
              </w:rPr>
              <w:t xml:space="preserve"> (</w:t>
            </w:r>
            <w:proofErr w:type="spellStart"/>
            <w:r w:rsidRPr="00EB60F6">
              <w:rPr>
                <w:sz w:val="18"/>
                <w:szCs w:val="18"/>
              </w:rPr>
              <w:t>totalcreatinekinase</w:t>
            </w:r>
            <w:proofErr w:type="spellEnd"/>
            <w:r w:rsidRPr="00EB60F6">
              <w:rPr>
                <w:sz w:val="18"/>
                <w:szCs w:val="18"/>
              </w:rPr>
              <w:t xml:space="preserve">, CK) в клиническом образце. Назначение: для анализаторов серии </w:t>
            </w:r>
            <w:proofErr w:type="spellStart"/>
            <w:r w:rsidRPr="00EB60F6">
              <w:rPr>
                <w:color w:val="000000"/>
                <w:sz w:val="18"/>
                <w:szCs w:val="18"/>
                <w:lang w:val="en-US"/>
              </w:rPr>
              <w:t>BeckmanCoulter</w:t>
            </w:r>
            <w:proofErr w:type="spellEnd"/>
            <w:r w:rsidRPr="00EB60F6">
              <w:rPr>
                <w:color w:val="000000"/>
                <w:sz w:val="18"/>
                <w:szCs w:val="18"/>
              </w:rPr>
              <w:t>. </w:t>
            </w:r>
          </w:p>
          <w:p w:rsidR="00FE1ED6" w:rsidRPr="00EB60F6" w:rsidRDefault="00FE1ED6" w:rsidP="007369A0">
            <w:pPr>
              <w:tabs>
                <w:tab w:val="left" w:pos="-284"/>
                <w:tab w:val="left" w:pos="169"/>
              </w:tabs>
              <w:ind w:right="181"/>
              <w:contextualSpacing/>
              <w:rPr>
                <w:rFonts w:eastAsia="Cambria"/>
                <w:b/>
                <w:color w:val="000000"/>
                <w:sz w:val="18"/>
                <w:szCs w:val="18"/>
                <w:lang w:bidi="ru-RU"/>
              </w:rPr>
            </w:pPr>
            <w:r w:rsidRPr="00EB60F6">
              <w:rPr>
                <w:rFonts w:eastAsia="Cambria"/>
                <w:b/>
                <w:color w:val="000000"/>
                <w:sz w:val="18"/>
                <w:szCs w:val="18"/>
                <w:lang w:bidi="ru-RU"/>
              </w:rPr>
              <w:t>Дополнительные характеристики:</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Диапазон линейности соответствует значениям активности фермента от 10 Е/л до 2000 Е/л.</w:t>
            </w:r>
          </w:p>
          <w:p w:rsidR="00FE1ED6" w:rsidRPr="00EB60F6" w:rsidRDefault="00FE1ED6" w:rsidP="007369A0">
            <w:pPr>
              <w:rPr>
                <w:sz w:val="18"/>
                <w:szCs w:val="18"/>
              </w:rPr>
            </w:pPr>
            <w:r w:rsidRPr="00EB60F6">
              <w:rPr>
                <w:sz w:val="18"/>
                <w:szCs w:val="18"/>
              </w:rPr>
              <w:t>Единица измерения: набор.</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Фасовка набор:</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реагент 1 - не менее 4 флаконов по не менее 22мл;</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реагент 2 -  не менее 4 флаконов по не менее 6 мл;</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 xml:space="preserve"> реагент 3 -  не менее 4 флаконов по не менее 4 мл.</w:t>
            </w:r>
          </w:p>
          <w:p w:rsidR="00FE1ED6" w:rsidRPr="00EB60F6" w:rsidRDefault="00FE1ED6" w:rsidP="007369A0">
            <w:pPr>
              <w:rPr>
                <w:sz w:val="18"/>
                <w:szCs w:val="18"/>
              </w:rPr>
            </w:pPr>
            <w:r w:rsidRPr="00EB60F6">
              <w:rPr>
                <w:color w:val="000000"/>
                <w:sz w:val="18"/>
                <w:szCs w:val="18"/>
              </w:rPr>
              <w:t>Количество тестов в наборе не менее 920.</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FE1ED6" w:rsidRPr="00EB60F6" w:rsidRDefault="00FE1ED6" w:rsidP="00EB60F6">
            <w:pPr>
              <w:tabs>
                <w:tab w:val="left" w:pos="-284"/>
                <w:tab w:val="left" w:pos="169"/>
              </w:tabs>
              <w:ind w:right="181"/>
              <w:contextualSpacing/>
              <w:rPr>
                <w:color w:val="000000"/>
                <w:sz w:val="18"/>
                <w:szCs w:val="18"/>
              </w:rPr>
            </w:pPr>
            <w:r w:rsidRPr="00EB60F6">
              <w:rPr>
                <w:sz w:val="18"/>
                <w:szCs w:val="18"/>
              </w:rPr>
              <w:t xml:space="preserve">Полностью совместим с </w:t>
            </w:r>
            <w:r w:rsidRPr="00EB60F6">
              <w:rPr>
                <w:color w:val="000000"/>
                <w:sz w:val="18"/>
                <w:szCs w:val="18"/>
              </w:rPr>
              <w:t>биохимическим анализатором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color w:val="000000"/>
                <w:sz w:val="18"/>
                <w:szCs w:val="18"/>
                <w:lang w:val="en-US"/>
              </w:rPr>
              <w:t>AU</w:t>
            </w:r>
            <w:r w:rsidRPr="00EB60F6">
              <w:rPr>
                <w:color w:val="000000"/>
                <w:sz w:val="18"/>
                <w:szCs w:val="18"/>
              </w:rPr>
              <w:t xml:space="preserve"> 700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FE1ED6">
            <w:pPr>
              <w:jc w:val="center"/>
              <w:rPr>
                <w:sz w:val="18"/>
                <w:szCs w:val="18"/>
              </w:rPr>
            </w:pPr>
            <w:r w:rsidRPr="00EB60F6">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E1ED6" w:rsidRPr="00EB60F6" w:rsidRDefault="00FE1ED6" w:rsidP="00FE1ED6">
            <w:pPr>
              <w:jc w:val="center"/>
              <w:rPr>
                <w:sz w:val="18"/>
                <w:szCs w:val="18"/>
              </w:rPr>
            </w:pPr>
            <w:r w:rsidRPr="00EB60F6">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FE1ED6" w:rsidRDefault="00FE1ED6" w:rsidP="00FE1ED6">
            <w:pPr>
              <w:jc w:val="center"/>
              <w:rPr>
                <w:color w:val="000000"/>
                <w:sz w:val="18"/>
                <w:szCs w:val="22"/>
              </w:rPr>
            </w:pPr>
            <w:r w:rsidRPr="00FE1ED6">
              <w:rPr>
                <w:color w:val="000000"/>
                <w:sz w:val="18"/>
                <w:szCs w:val="22"/>
              </w:rPr>
              <w:t>60 626,28</w:t>
            </w:r>
          </w:p>
        </w:tc>
      </w:tr>
      <w:tr w:rsidR="00FE1ED6" w:rsidRPr="004D0402" w:rsidTr="00FE1ED6">
        <w:tc>
          <w:tcPr>
            <w:tcW w:w="0" w:type="auto"/>
            <w:tcBorders>
              <w:top w:val="single" w:sz="4" w:space="0" w:color="auto"/>
              <w:left w:val="single" w:sz="4" w:space="0" w:color="auto"/>
              <w:bottom w:val="single" w:sz="4" w:space="0" w:color="auto"/>
              <w:right w:val="single" w:sz="4" w:space="0" w:color="auto"/>
            </w:tcBorders>
          </w:tcPr>
          <w:p w:rsidR="00FE1ED6" w:rsidRPr="00DF13CC" w:rsidRDefault="00FE1ED6" w:rsidP="00C13B74">
            <w:pPr>
              <w:jc w:val="both"/>
              <w:rPr>
                <w:color w:val="000000"/>
                <w:sz w:val="18"/>
                <w:szCs w:val="18"/>
                <w:lang w:val="en-GB"/>
              </w:rPr>
            </w:pPr>
            <w:r>
              <w:rPr>
                <w:color w:val="000000"/>
                <w:sz w:val="18"/>
                <w:szCs w:val="18"/>
                <w:lang w:val="en-GB"/>
              </w:rPr>
              <w:t>5</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EB60F6">
            <w:pPr>
              <w:rPr>
                <w:sz w:val="18"/>
                <w:szCs w:val="18"/>
              </w:rPr>
            </w:pPr>
            <w:r w:rsidRPr="00EB60F6">
              <w:rPr>
                <w:sz w:val="18"/>
                <w:szCs w:val="18"/>
              </w:rPr>
              <w:t>Гамма-</w:t>
            </w:r>
            <w:proofErr w:type="spellStart"/>
            <w:r w:rsidRPr="00EB60F6">
              <w:rPr>
                <w:sz w:val="18"/>
                <w:szCs w:val="18"/>
              </w:rPr>
              <w:t>глутамилтрансфераза</w:t>
            </w:r>
            <w:proofErr w:type="spellEnd"/>
            <w:r w:rsidRPr="00EB60F6">
              <w:rPr>
                <w:sz w:val="18"/>
                <w:szCs w:val="18"/>
              </w:rPr>
              <w:t xml:space="preserve"> (ГГТ), реагент</w:t>
            </w:r>
          </w:p>
        </w:tc>
        <w:tc>
          <w:tcPr>
            <w:tcW w:w="4632"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r w:rsidRPr="00EB60F6">
              <w:rPr>
                <w:sz w:val="18"/>
                <w:szCs w:val="18"/>
              </w:rPr>
              <w:t xml:space="preserve">Вещество или реактив, предназначенный для использования совместно с исходным изделием для </w:t>
            </w:r>
            <w:proofErr w:type="spellStart"/>
            <w:r w:rsidRPr="00EB60F6">
              <w:rPr>
                <w:sz w:val="18"/>
                <w:szCs w:val="18"/>
              </w:rPr>
              <w:t>in</w:t>
            </w:r>
            <w:proofErr w:type="spellEnd"/>
            <w:r w:rsidRPr="00EB60F6">
              <w:rPr>
                <w:sz w:val="18"/>
                <w:szCs w:val="18"/>
              </w:rPr>
              <w:t xml:space="preserve"> </w:t>
            </w:r>
            <w:proofErr w:type="spellStart"/>
            <w:r w:rsidRPr="00EB60F6">
              <w:rPr>
                <w:sz w:val="18"/>
                <w:szCs w:val="18"/>
              </w:rPr>
              <w:t>vitro</w:t>
            </w:r>
            <w:proofErr w:type="spellEnd"/>
            <w:r w:rsidRPr="00EB60F6">
              <w:rPr>
                <w:sz w:val="18"/>
                <w:szCs w:val="18"/>
              </w:rPr>
              <w:t xml:space="preserve"> диагностики для выполнения особой функции в анализе, который используется для количественного определения гамма-</w:t>
            </w:r>
            <w:proofErr w:type="spellStart"/>
            <w:r w:rsidRPr="00EB60F6">
              <w:rPr>
                <w:sz w:val="18"/>
                <w:szCs w:val="18"/>
              </w:rPr>
              <w:t>глутамилтрансферазы</w:t>
            </w:r>
            <w:proofErr w:type="spellEnd"/>
            <w:r w:rsidRPr="00EB60F6">
              <w:rPr>
                <w:sz w:val="18"/>
                <w:szCs w:val="18"/>
              </w:rPr>
              <w:t xml:space="preserve"> (ГГТ) (</w:t>
            </w:r>
            <w:proofErr w:type="spellStart"/>
            <w:r w:rsidRPr="00EB60F6">
              <w:rPr>
                <w:sz w:val="18"/>
                <w:szCs w:val="18"/>
              </w:rPr>
              <w:t>gammaglutamyltransferase</w:t>
            </w:r>
            <w:proofErr w:type="spellEnd"/>
            <w:r w:rsidRPr="00EB60F6">
              <w:rPr>
                <w:sz w:val="18"/>
                <w:szCs w:val="18"/>
              </w:rPr>
              <w:t xml:space="preserve"> (GGT)) в клиническом образце. Назначение: для анализаторов серии </w:t>
            </w:r>
            <w:r w:rsidRPr="00EB60F6">
              <w:rPr>
                <w:color w:val="000000"/>
                <w:sz w:val="18"/>
                <w:szCs w:val="18"/>
              </w:rPr>
              <w:t xml:space="preserve">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p>
          <w:p w:rsidR="00FE1ED6" w:rsidRPr="00EB60F6" w:rsidRDefault="00FE1ED6" w:rsidP="007369A0">
            <w:pPr>
              <w:tabs>
                <w:tab w:val="left" w:pos="-284"/>
                <w:tab w:val="left" w:pos="169"/>
                <w:tab w:val="left" w:pos="454"/>
                <w:tab w:val="left" w:pos="1304"/>
                <w:tab w:val="left" w:pos="2835"/>
                <w:tab w:val="left" w:pos="3912"/>
              </w:tabs>
              <w:ind w:right="181"/>
              <w:contextualSpacing/>
              <w:jc w:val="both"/>
              <w:rPr>
                <w:rFonts w:eastAsia="Cambria"/>
                <w:b/>
                <w:color w:val="000000"/>
                <w:sz w:val="18"/>
                <w:szCs w:val="18"/>
                <w:lang w:bidi="ru-RU"/>
              </w:rPr>
            </w:pPr>
            <w:r w:rsidRPr="00EB60F6">
              <w:rPr>
                <w:rFonts w:eastAsia="Cambria"/>
                <w:b/>
                <w:color w:val="000000"/>
                <w:sz w:val="18"/>
                <w:szCs w:val="18"/>
                <w:lang w:bidi="ru-RU"/>
              </w:rPr>
              <w:t>Дополнительные характеристики:</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Диапазон линейности соответствует значениям активности фермента от 5 Е/л до 1200 Е/л.</w:t>
            </w:r>
          </w:p>
          <w:p w:rsidR="00FE1ED6" w:rsidRPr="00EB60F6" w:rsidRDefault="00FE1ED6" w:rsidP="007369A0">
            <w:pPr>
              <w:rPr>
                <w:sz w:val="18"/>
                <w:szCs w:val="18"/>
              </w:rPr>
            </w:pPr>
            <w:r w:rsidRPr="00EB60F6">
              <w:rPr>
                <w:sz w:val="18"/>
                <w:szCs w:val="18"/>
              </w:rPr>
              <w:t>Единица измерения: набор.</w:t>
            </w:r>
          </w:p>
          <w:p w:rsidR="00FE1ED6" w:rsidRPr="00EB60F6" w:rsidRDefault="00FE1ED6" w:rsidP="007369A0">
            <w:pPr>
              <w:tabs>
                <w:tab w:val="left" w:pos="-284"/>
                <w:tab w:val="left" w:pos="169"/>
                <w:tab w:val="left" w:pos="454"/>
                <w:tab w:val="left" w:pos="1304"/>
                <w:tab w:val="left" w:pos="2835"/>
                <w:tab w:val="left" w:pos="3912"/>
              </w:tabs>
              <w:ind w:right="181"/>
              <w:contextualSpacing/>
              <w:jc w:val="both"/>
              <w:rPr>
                <w:rFonts w:eastAsia="Cambria"/>
                <w:color w:val="000000"/>
                <w:sz w:val="18"/>
                <w:szCs w:val="18"/>
                <w:lang w:bidi="ru-RU"/>
              </w:rPr>
            </w:pPr>
            <w:r w:rsidRPr="00EB60F6">
              <w:rPr>
                <w:rFonts w:eastAsia="Cambria"/>
                <w:color w:val="000000"/>
                <w:sz w:val="18"/>
                <w:szCs w:val="18"/>
                <w:lang w:bidi="ru-RU"/>
              </w:rPr>
              <w:t xml:space="preserve">Фасовка: </w:t>
            </w:r>
          </w:p>
          <w:p w:rsidR="00FE1ED6" w:rsidRPr="00EB60F6" w:rsidRDefault="00FE1ED6" w:rsidP="007369A0">
            <w:pPr>
              <w:tabs>
                <w:tab w:val="left" w:pos="-284"/>
                <w:tab w:val="left" w:pos="169"/>
                <w:tab w:val="left" w:pos="454"/>
                <w:tab w:val="left" w:pos="1304"/>
                <w:tab w:val="left" w:pos="2835"/>
                <w:tab w:val="left" w:pos="3912"/>
              </w:tabs>
              <w:ind w:right="181"/>
              <w:contextualSpacing/>
              <w:jc w:val="both"/>
              <w:rPr>
                <w:rFonts w:eastAsia="Cambria"/>
                <w:color w:val="000000"/>
                <w:sz w:val="18"/>
                <w:szCs w:val="18"/>
                <w:lang w:bidi="ru-RU"/>
              </w:rPr>
            </w:pPr>
            <w:r w:rsidRPr="00EB60F6">
              <w:rPr>
                <w:rFonts w:eastAsia="Cambria"/>
                <w:color w:val="000000"/>
                <w:sz w:val="18"/>
                <w:szCs w:val="18"/>
                <w:lang w:bidi="ru-RU"/>
              </w:rPr>
              <w:t>реагент 1 - не менее 4 флаконов по не менее 40 мл;</w:t>
            </w:r>
          </w:p>
          <w:p w:rsidR="00FE1ED6" w:rsidRPr="00EB60F6" w:rsidRDefault="00FE1ED6" w:rsidP="007369A0">
            <w:pPr>
              <w:tabs>
                <w:tab w:val="left" w:pos="-284"/>
                <w:tab w:val="left" w:pos="169"/>
                <w:tab w:val="left" w:pos="454"/>
                <w:tab w:val="left" w:pos="1304"/>
                <w:tab w:val="left" w:pos="2835"/>
                <w:tab w:val="left" w:pos="3912"/>
              </w:tabs>
              <w:ind w:right="181"/>
              <w:contextualSpacing/>
              <w:jc w:val="both"/>
              <w:rPr>
                <w:rFonts w:eastAsia="Cambria"/>
                <w:color w:val="000000"/>
                <w:sz w:val="18"/>
                <w:szCs w:val="18"/>
                <w:lang w:bidi="ru-RU"/>
              </w:rPr>
            </w:pPr>
            <w:r w:rsidRPr="00EB60F6">
              <w:rPr>
                <w:rFonts w:eastAsia="Cambria"/>
                <w:color w:val="000000"/>
                <w:sz w:val="18"/>
                <w:szCs w:val="18"/>
                <w:lang w:bidi="ru-RU"/>
              </w:rPr>
              <w:t xml:space="preserve">реагент 2 - не менее 4 флаконов по не менее 40 мл. </w:t>
            </w:r>
          </w:p>
          <w:p w:rsidR="00FE1ED6" w:rsidRPr="00EB60F6" w:rsidRDefault="00FE1ED6" w:rsidP="007369A0">
            <w:pPr>
              <w:rPr>
                <w:sz w:val="18"/>
                <w:szCs w:val="18"/>
              </w:rPr>
            </w:pPr>
            <w:r w:rsidRPr="00EB60F6">
              <w:rPr>
                <w:color w:val="000000"/>
                <w:sz w:val="18"/>
                <w:szCs w:val="18"/>
              </w:rPr>
              <w:t>Количество тестов в наборе не менее 2600. </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FE1ED6" w:rsidRPr="00EB60F6" w:rsidRDefault="00FE1ED6" w:rsidP="007369A0">
            <w:pPr>
              <w:tabs>
                <w:tab w:val="left" w:pos="-284"/>
                <w:tab w:val="left" w:pos="169"/>
              </w:tabs>
              <w:ind w:right="181"/>
              <w:contextualSpacing/>
              <w:rPr>
                <w:sz w:val="18"/>
                <w:szCs w:val="18"/>
              </w:rPr>
            </w:pPr>
            <w:r w:rsidRPr="00EB60F6">
              <w:rPr>
                <w:sz w:val="18"/>
                <w:szCs w:val="18"/>
              </w:rPr>
              <w:t xml:space="preserve">Полностью совместим с </w:t>
            </w:r>
            <w:r w:rsidRPr="00EB60F6">
              <w:rPr>
                <w:color w:val="000000"/>
                <w:sz w:val="18"/>
                <w:szCs w:val="18"/>
              </w:rPr>
              <w:t>биохимическим анализатором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color w:val="000000"/>
                <w:sz w:val="18"/>
                <w:szCs w:val="18"/>
                <w:lang w:val="en-US"/>
              </w:rPr>
              <w:t>AU</w:t>
            </w:r>
            <w:r w:rsidRPr="00EB60F6">
              <w:rPr>
                <w:color w:val="000000"/>
                <w:sz w:val="18"/>
                <w:szCs w:val="18"/>
              </w:rPr>
              <w:t xml:space="preserve"> 700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FE1ED6">
            <w:pPr>
              <w:jc w:val="center"/>
              <w:rPr>
                <w:sz w:val="18"/>
                <w:szCs w:val="18"/>
              </w:rPr>
            </w:pPr>
            <w:r w:rsidRPr="00EB60F6">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E1ED6" w:rsidRPr="00EB60F6" w:rsidRDefault="00FE1ED6" w:rsidP="00FE1ED6">
            <w:pPr>
              <w:jc w:val="center"/>
              <w:rPr>
                <w:sz w:val="18"/>
                <w:szCs w:val="18"/>
              </w:rPr>
            </w:pPr>
            <w:r w:rsidRPr="00EB60F6">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FE1ED6" w:rsidRDefault="00FE1ED6" w:rsidP="00FE1ED6">
            <w:pPr>
              <w:jc w:val="center"/>
              <w:rPr>
                <w:color w:val="000000"/>
                <w:sz w:val="18"/>
                <w:szCs w:val="22"/>
              </w:rPr>
            </w:pPr>
            <w:r w:rsidRPr="00FE1ED6">
              <w:rPr>
                <w:color w:val="000000"/>
                <w:sz w:val="18"/>
                <w:szCs w:val="22"/>
              </w:rPr>
              <w:t>33 989,78</w:t>
            </w:r>
          </w:p>
        </w:tc>
      </w:tr>
      <w:tr w:rsidR="00FE1ED6" w:rsidRPr="004D0402" w:rsidTr="00FE1ED6">
        <w:tc>
          <w:tcPr>
            <w:tcW w:w="0" w:type="auto"/>
            <w:tcBorders>
              <w:top w:val="single" w:sz="4" w:space="0" w:color="auto"/>
              <w:left w:val="single" w:sz="4" w:space="0" w:color="auto"/>
              <w:bottom w:val="single" w:sz="4" w:space="0" w:color="auto"/>
              <w:right w:val="single" w:sz="4" w:space="0" w:color="auto"/>
            </w:tcBorders>
          </w:tcPr>
          <w:p w:rsidR="00FE1ED6" w:rsidRPr="00DF13CC" w:rsidRDefault="00FE1ED6" w:rsidP="00C13B74">
            <w:pPr>
              <w:jc w:val="both"/>
              <w:rPr>
                <w:color w:val="000000"/>
                <w:sz w:val="18"/>
                <w:szCs w:val="18"/>
                <w:lang w:val="en-GB"/>
              </w:rPr>
            </w:pPr>
            <w:r>
              <w:rPr>
                <w:color w:val="000000"/>
                <w:sz w:val="18"/>
                <w:szCs w:val="18"/>
                <w:lang w:val="en-GB"/>
              </w:rPr>
              <w:t>6</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EB60F6">
            <w:pPr>
              <w:rPr>
                <w:sz w:val="18"/>
                <w:szCs w:val="18"/>
              </w:rPr>
            </w:pPr>
            <w:r w:rsidRPr="00EB60F6">
              <w:rPr>
                <w:sz w:val="18"/>
                <w:szCs w:val="18"/>
              </w:rPr>
              <w:t>Общая амилаза, реагент</w:t>
            </w:r>
          </w:p>
        </w:tc>
        <w:tc>
          <w:tcPr>
            <w:tcW w:w="4632"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r w:rsidRPr="00EB60F6">
              <w:rPr>
                <w:sz w:val="18"/>
                <w:szCs w:val="18"/>
              </w:rPr>
              <w:t xml:space="preserve">Вещество или реактив, предназначенный для использования совместно с исходным изделием для </w:t>
            </w:r>
            <w:proofErr w:type="spellStart"/>
            <w:r w:rsidRPr="00EB60F6">
              <w:rPr>
                <w:sz w:val="18"/>
                <w:szCs w:val="18"/>
              </w:rPr>
              <w:t>in</w:t>
            </w:r>
            <w:proofErr w:type="spellEnd"/>
            <w:r w:rsidRPr="00EB60F6">
              <w:rPr>
                <w:sz w:val="18"/>
                <w:szCs w:val="18"/>
              </w:rPr>
              <w:t xml:space="preserve"> </w:t>
            </w:r>
            <w:proofErr w:type="spellStart"/>
            <w:r w:rsidRPr="00EB60F6">
              <w:rPr>
                <w:sz w:val="18"/>
                <w:szCs w:val="18"/>
              </w:rPr>
              <w:t>vitro</w:t>
            </w:r>
            <w:proofErr w:type="spellEnd"/>
            <w:r w:rsidRPr="00EB60F6">
              <w:rPr>
                <w:sz w:val="18"/>
                <w:szCs w:val="18"/>
              </w:rPr>
              <w:t xml:space="preserve"> диагностики с целью выполнения определенной функции в анализе, который используется при количественном определении общей амилазы (ОА) (</w:t>
            </w:r>
            <w:proofErr w:type="spellStart"/>
            <w:r w:rsidRPr="00EB60F6">
              <w:rPr>
                <w:sz w:val="18"/>
                <w:szCs w:val="18"/>
              </w:rPr>
              <w:t>totalamylase</w:t>
            </w:r>
            <w:proofErr w:type="spellEnd"/>
            <w:r w:rsidRPr="00EB60F6">
              <w:rPr>
                <w:sz w:val="18"/>
                <w:szCs w:val="18"/>
              </w:rPr>
              <w:t>) в клиническом образце.  Назначение: для анализаторов серии</w:t>
            </w:r>
            <w:r w:rsidRPr="00EB60F6">
              <w:rPr>
                <w:color w:val="000000"/>
                <w:sz w:val="18"/>
                <w:szCs w:val="18"/>
              </w:rPr>
              <w:t xml:space="preserve">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w:t>
            </w:r>
          </w:p>
          <w:p w:rsidR="00FE1ED6" w:rsidRPr="00EB60F6" w:rsidRDefault="00FE1ED6" w:rsidP="007369A0">
            <w:pPr>
              <w:rPr>
                <w:sz w:val="18"/>
                <w:szCs w:val="18"/>
              </w:rPr>
            </w:pPr>
            <w:r w:rsidRPr="00EB60F6">
              <w:rPr>
                <w:b/>
                <w:bCs/>
                <w:color w:val="000000"/>
                <w:sz w:val="18"/>
                <w:szCs w:val="18"/>
              </w:rPr>
              <w:t xml:space="preserve"> Дополнительные характеристики:</w:t>
            </w:r>
            <w:r w:rsidRPr="00EB60F6">
              <w:rPr>
                <w:color w:val="000000"/>
                <w:sz w:val="18"/>
                <w:szCs w:val="18"/>
              </w:rPr>
              <w:t> </w:t>
            </w:r>
          </w:p>
          <w:p w:rsidR="00FE1ED6" w:rsidRPr="00EB60F6" w:rsidRDefault="00FE1ED6" w:rsidP="007369A0">
            <w:pPr>
              <w:ind w:right="180"/>
              <w:jc w:val="both"/>
              <w:textAlignment w:val="baseline"/>
              <w:rPr>
                <w:sz w:val="18"/>
                <w:szCs w:val="18"/>
              </w:rPr>
            </w:pPr>
            <w:r w:rsidRPr="00EB60F6">
              <w:rPr>
                <w:color w:val="000000"/>
                <w:sz w:val="18"/>
                <w:szCs w:val="18"/>
              </w:rPr>
              <w:t>Для сыворотки и плазмы диапазон линейности соответствует значениям активности фермента от 10 Е/л до 1500 Е/л.  </w:t>
            </w:r>
          </w:p>
          <w:p w:rsidR="00FE1ED6" w:rsidRPr="00EB60F6" w:rsidRDefault="00FE1ED6" w:rsidP="007369A0">
            <w:pPr>
              <w:ind w:right="180"/>
              <w:jc w:val="both"/>
              <w:textAlignment w:val="baseline"/>
              <w:rPr>
                <w:color w:val="000000"/>
                <w:sz w:val="18"/>
                <w:szCs w:val="18"/>
              </w:rPr>
            </w:pPr>
            <w:r w:rsidRPr="00EB60F6">
              <w:rPr>
                <w:color w:val="000000"/>
                <w:sz w:val="18"/>
                <w:szCs w:val="18"/>
              </w:rPr>
              <w:t>Для мочи диапазон линейности соответствует активности фермента от 10 Е/л до 4800 Е/л. </w:t>
            </w:r>
          </w:p>
          <w:p w:rsidR="00FE1ED6" w:rsidRPr="00EB60F6" w:rsidRDefault="00FE1ED6" w:rsidP="007369A0">
            <w:pPr>
              <w:rPr>
                <w:sz w:val="18"/>
                <w:szCs w:val="18"/>
              </w:rPr>
            </w:pPr>
            <w:r w:rsidRPr="00EB60F6">
              <w:rPr>
                <w:sz w:val="18"/>
                <w:szCs w:val="18"/>
              </w:rPr>
              <w:t>Единица измерения: набор.</w:t>
            </w:r>
          </w:p>
          <w:p w:rsidR="00FE1ED6" w:rsidRPr="00EB60F6" w:rsidRDefault="00FE1ED6" w:rsidP="007369A0">
            <w:pPr>
              <w:ind w:right="180"/>
              <w:jc w:val="both"/>
              <w:textAlignment w:val="baseline"/>
              <w:rPr>
                <w:color w:val="000000"/>
                <w:sz w:val="18"/>
                <w:szCs w:val="18"/>
              </w:rPr>
            </w:pPr>
            <w:r w:rsidRPr="00EB60F6">
              <w:rPr>
                <w:color w:val="000000"/>
                <w:sz w:val="18"/>
                <w:szCs w:val="18"/>
              </w:rPr>
              <w:t xml:space="preserve">Фасовка: </w:t>
            </w:r>
          </w:p>
          <w:p w:rsidR="00FE1ED6" w:rsidRPr="00EB60F6" w:rsidRDefault="00FE1ED6" w:rsidP="007369A0">
            <w:pPr>
              <w:ind w:right="180"/>
              <w:jc w:val="both"/>
              <w:textAlignment w:val="baseline"/>
              <w:rPr>
                <w:color w:val="000000"/>
                <w:sz w:val="18"/>
                <w:szCs w:val="18"/>
              </w:rPr>
            </w:pPr>
            <w:r w:rsidRPr="00EB60F6">
              <w:rPr>
                <w:color w:val="000000"/>
                <w:sz w:val="18"/>
                <w:szCs w:val="18"/>
              </w:rPr>
              <w:t>реагент 1 - не менее 4 флаконов по не менее 40 мл.</w:t>
            </w:r>
          </w:p>
          <w:p w:rsidR="00FE1ED6" w:rsidRPr="00EB60F6" w:rsidRDefault="00FE1ED6" w:rsidP="007369A0">
            <w:pPr>
              <w:ind w:right="180"/>
              <w:jc w:val="both"/>
              <w:textAlignment w:val="baseline"/>
              <w:rPr>
                <w:sz w:val="18"/>
                <w:szCs w:val="18"/>
              </w:rPr>
            </w:pPr>
            <w:r w:rsidRPr="00EB60F6">
              <w:rPr>
                <w:color w:val="000000"/>
                <w:sz w:val="18"/>
                <w:szCs w:val="18"/>
              </w:rPr>
              <w:t>реагент 2 - не менее 4 флаконов по не менее 10 мл.  </w:t>
            </w:r>
          </w:p>
          <w:p w:rsidR="00FE1ED6" w:rsidRPr="00EB60F6" w:rsidRDefault="00FE1ED6" w:rsidP="007369A0">
            <w:pPr>
              <w:rPr>
                <w:color w:val="000000"/>
                <w:sz w:val="18"/>
                <w:szCs w:val="18"/>
              </w:rPr>
            </w:pPr>
            <w:r w:rsidRPr="00EB60F6">
              <w:rPr>
                <w:color w:val="000000"/>
                <w:sz w:val="18"/>
                <w:szCs w:val="18"/>
              </w:rPr>
              <w:t>Количество тестов в наборе не менее 1600. </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FE1ED6" w:rsidRPr="00EB60F6" w:rsidRDefault="00FE1ED6" w:rsidP="007369A0">
            <w:pPr>
              <w:tabs>
                <w:tab w:val="left" w:pos="-284"/>
                <w:tab w:val="left" w:pos="169"/>
              </w:tabs>
              <w:ind w:right="181"/>
              <w:contextualSpacing/>
              <w:rPr>
                <w:sz w:val="18"/>
                <w:szCs w:val="18"/>
              </w:rPr>
            </w:pPr>
            <w:r w:rsidRPr="00EB60F6">
              <w:rPr>
                <w:sz w:val="18"/>
                <w:szCs w:val="18"/>
              </w:rPr>
              <w:t xml:space="preserve">Полностью совместим с </w:t>
            </w:r>
            <w:r w:rsidRPr="00EB60F6">
              <w:rPr>
                <w:color w:val="000000"/>
                <w:sz w:val="18"/>
                <w:szCs w:val="18"/>
              </w:rPr>
              <w:t>биохимическим анализатором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color w:val="000000"/>
                <w:sz w:val="18"/>
                <w:szCs w:val="18"/>
                <w:lang w:val="en-US"/>
              </w:rPr>
              <w:t>AU</w:t>
            </w:r>
            <w:r w:rsidRPr="00EB60F6">
              <w:rPr>
                <w:color w:val="000000"/>
                <w:sz w:val="18"/>
                <w:szCs w:val="18"/>
              </w:rPr>
              <w:t xml:space="preserve"> 700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FE1ED6">
            <w:pPr>
              <w:jc w:val="center"/>
              <w:rPr>
                <w:sz w:val="18"/>
                <w:szCs w:val="18"/>
              </w:rPr>
            </w:pPr>
            <w:r w:rsidRPr="00EB60F6">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E1ED6" w:rsidRPr="00EB60F6" w:rsidRDefault="00FE1ED6" w:rsidP="00FE1ED6">
            <w:pPr>
              <w:jc w:val="center"/>
              <w:rPr>
                <w:sz w:val="18"/>
                <w:szCs w:val="18"/>
              </w:rPr>
            </w:pPr>
            <w:r w:rsidRPr="00EB60F6">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FE1ED6" w:rsidRDefault="00FE1ED6" w:rsidP="00FE1ED6">
            <w:pPr>
              <w:jc w:val="center"/>
              <w:rPr>
                <w:color w:val="000000"/>
                <w:sz w:val="18"/>
                <w:szCs w:val="22"/>
              </w:rPr>
            </w:pPr>
            <w:r w:rsidRPr="00FE1ED6">
              <w:rPr>
                <w:color w:val="000000"/>
                <w:sz w:val="18"/>
                <w:szCs w:val="22"/>
              </w:rPr>
              <w:t>60 959,25</w:t>
            </w:r>
          </w:p>
        </w:tc>
      </w:tr>
      <w:tr w:rsidR="00FE1ED6" w:rsidRPr="004D0402" w:rsidTr="00FE1ED6">
        <w:tc>
          <w:tcPr>
            <w:tcW w:w="0" w:type="auto"/>
            <w:tcBorders>
              <w:top w:val="single" w:sz="4" w:space="0" w:color="auto"/>
              <w:left w:val="single" w:sz="4" w:space="0" w:color="auto"/>
              <w:bottom w:val="single" w:sz="4" w:space="0" w:color="auto"/>
              <w:right w:val="single" w:sz="4" w:space="0" w:color="auto"/>
            </w:tcBorders>
          </w:tcPr>
          <w:p w:rsidR="00FE1ED6" w:rsidRPr="00DF13CC" w:rsidRDefault="00FE1ED6" w:rsidP="00C13B74">
            <w:pPr>
              <w:jc w:val="both"/>
              <w:rPr>
                <w:color w:val="000000"/>
                <w:sz w:val="18"/>
                <w:szCs w:val="18"/>
                <w:lang w:val="en-GB"/>
              </w:rPr>
            </w:pPr>
            <w:r>
              <w:rPr>
                <w:color w:val="000000"/>
                <w:sz w:val="18"/>
                <w:szCs w:val="18"/>
                <w:lang w:val="en-GB"/>
              </w:rPr>
              <w:t>7</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EB60F6">
            <w:pPr>
              <w:rPr>
                <w:sz w:val="18"/>
                <w:szCs w:val="18"/>
              </w:rPr>
            </w:pPr>
            <w:r w:rsidRPr="00EB60F6">
              <w:rPr>
                <w:sz w:val="18"/>
                <w:szCs w:val="18"/>
              </w:rPr>
              <w:t xml:space="preserve">Общая </w:t>
            </w:r>
            <w:proofErr w:type="spellStart"/>
            <w:r w:rsidRPr="00EB60F6">
              <w:rPr>
                <w:sz w:val="18"/>
                <w:szCs w:val="18"/>
              </w:rPr>
              <w:t>лактатдегидрогеназа</w:t>
            </w:r>
            <w:proofErr w:type="spellEnd"/>
            <w:r w:rsidRPr="00EB60F6">
              <w:rPr>
                <w:sz w:val="18"/>
                <w:szCs w:val="18"/>
              </w:rPr>
              <w:t xml:space="preserve">, реагент </w:t>
            </w:r>
          </w:p>
        </w:tc>
        <w:tc>
          <w:tcPr>
            <w:tcW w:w="4632"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r w:rsidRPr="00EB60F6">
              <w:rPr>
                <w:sz w:val="18"/>
                <w:szCs w:val="18"/>
              </w:rPr>
              <w:t xml:space="preserve">Вещество или реактив, предназначенный для использования совместно с исходным изделием для </w:t>
            </w:r>
            <w:proofErr w:type="spellStart"/>
            <w:r w:rsidRPr="00EB60F6">
              <w:rPr>
                <w:sz w:val="18"/>
                <w:szCs w:val="18"/>
              </w:rPr>
              <w:t>in</w:t>
            </w:r>
            <w:proofErr w:type="spellEnd"/>
            <w:r w:rsidRPr="00EB60F6">
              <w:rPr>
                <w:sz w:val="18"/>
                <w:szCs w:val="18"/>
              </w:rPr>
              <w:t xml:space="preserve"> </w:t>
            </w:r>
            <w:proofErr w:type="spellStart"/>
            <w:r w:rsidRPr="00EB60F6">
              <w:rPr>
                <w:sz w:val="18"/>
                <w:szCs w:val="18"/>
              </w:rPr>
              <w:t>vitro</w:t>
            </w:r>
            <w:proofErr w:type="spellEnd"/>
            <w:r w:rsidRPr="00EB60F6">
              <w:rPr>
                <w:sz w:val="18"/>
                <w:szCs w:val="18"/>
              </w:rPr>
              <w:t xml:space="preserve"> диагностики с целью выполнения определенной функции в анализе, который используется при количественном определении общей </w:t>
            </w:r>
            <w:proofErr w:type="spellStart"/>
            <w:r w:rsidRPr="00EB60F6">
              <w:rPr>
                <w:sz w:val="18"/>
                <w:szCs w:val="18"/>
              </w:rPr>
              <w:t>лактатдегидрогеназы</w:t>
            </w:r>
            <w:proofErr w:type="spellEnd"/>
            <w:r w:rsidRPr="00EB60F6">
              <w:rPr>
                <w:sz w:val="18"/>
                <w:szCs w:val="18"/>
              </w:rPr>
              <w:t xml:space="preserve"> (ЛДГ) (</w:t>
            </w:r>
            <w:proofErr w:type="spellStart"/>
            <w:r w:rsidRPr="00EB60F6">
              <w:rPr>
                <w:sz w:val="18"/>
                <w:szCs w:val="18"/>
              </w:rPr>
              <w:t>totallactatedehydrogenase</w:t>
            </w:r>
            <w:proofErr w:type="spellEnd"/>
            <w:r w:rsidRPr="00EB60F6">
              <w:rPr>
                <w:sz w:val="18"/>
                <w:szCs w:val="18"/>
              </w:rPr>
              <w:t xml:space="preserve">, LDH) в клиническом образце.  </w:t>
            </w:r>
          </w:p>
          <w:p w:rsidR="00FE1ED6" w:rsidRPr="00EB60F6" w:rsidRDefault="00FE1ED6" w:rsidP="007369A0">
            <w:pPr>
              <w:rPr>
                <w:sz w:val="18"/>
                <w:szCs w:val="18"/>
              </w:rPr>
            </w:pPr>
            <w:r w:rsidRPr="00EB60F6">
              <w:rPr>
                <w:sz w:val="18"/>
                <w:szCs w:val="18"/>
              </w:rPr>
              <w:t xml:space="preserve"> Назначение: для анализаторов серии</w:t>
            </w:r>
            <w:r w:rsidRPr="00EB60F6">
              <w:rPr>
                <w:color w:val="000000"/>
                <w:sz w:val="18"/>
                <w:szCs w:val="18"/>
              </w:rPr>
              <w:t xml:space="preserve">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p>
          <w:p w:rsidR="00FE1ED6" w:rsidRPr="00EB60F6" w:rsidRDefault="00FE1ED6" w:rsidP="007369A0">
            <w:pPr>
              <w:tabs>
                <w:tab w:val="left" w:pos="-284"/>
                <w:tab w:val="left" w:pos="169"/>
              </w:tabs>
              <w:ind w:right="181"/>
              <w:contextualSpacing/>
              <w:jc w:val="both"/>
              <w:rPr>
                <w:rFonts w:eastAsia="Cambria"/>
                <w:b/>
                <w:color w:val="000000"/>
                <w:sz w:val="18"/>
                <w:szCs w:val="18"/>
                <w:lang w:bidi="ru-RU"/>
              </w:rPr>
            </w:pPr>
            <w:r w:rsidRPr="00EB60F6">
              <w:rPr>
                <w:rFonts w:eastAsia="Cambria"/>
                <w:b/>
                <w:color w:val="000000"/>
                <w:sz w:val="18"/>
                <w:szCs w:val="18"/>
                <w:lang w:bidi="ru-RU"/>
              </w:rPr>
              <w:t>Дополнительные характеристики:</w:t>
            </w:r>
          </w:p>
          <w:p w:rsidR="00FE1ED6" w:rsidRPr="00EB60F6" w:rsidRDefault="00FE1ED6" w:rsidP="007369A0">
            <w:pPr>
              <w:tabs>
                <w:tab w:val="left" w:pos="-284"/>
                <w:tab w:val="left" w:pos="169"/>
              </w:tabs>
              <w:ind w:right="181"/>
              <w:contextualSpacing/>
              <w:jc w:val="both"/>
              <w:rPr>
                <w:rFonts w:eastAsia="Cambria"/>
                <w:color w:val="000000"/>
                <w:sz w:val="18"/>
                <w:szCs w:val="18"/>
                <w:lang w:bidi="ru-RU"/>
              </w:rPr>
            </w:pPr>
            <w:r w:rsidRPr="00EB60F6">
              <w:rPr>
                <w:rFonts w:eastAsia="Cambria"/>
                <w:color w:val="000000"/>
                <w:sz w:val="18"/>
                <w:szCs w:val="18"/>
                <w:lang w:bidi="ru-RU"/>
              </w:rPr>
              <w:t>Диапазон линейности соответствует значениям активности фермента от 25 Е/л до 1200 Е/л.</w:t>
            </w:r>
          </w:p>
          <w:p w:rsidR="00FE1ED6" w:rsidRPr="00EB60F6" w:rsidRDefault="00FE1ED6" w:rsidP="007369A0">
            <w:pPr>
              <w:rPr>
                <w:sz w:val="18"/>
                <w:szCs w:val="18"/>
              </w:rPr>
            </w:pPr>
            <w:r w:rsidRPr="00EB60F6">
              <w:rPr>
                <w:sz w:val="18"/>
                <w:szCs w:val="18"/>
              </w:rPr>
              <w:t>Единица измерения: набор.</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Фасовка:</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 xml:space="preserve"> реагент 1 - не менее 4 флаконов по не менее 40 мл;</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 xml:space="preserve"> реагент 2 - не менее 4 флаконов по не менее 20 мл.</w:t>
            </w:r>
          </w:p>
          <w:p w:rsidR="00FE1ED6" w:rsidRPr="00EB60F6" w:rsidRDefault="00FE1ED6" w:rsidP="007369A0">
            <w:pPr>
              <w:rPr>
                <w:sz w:val="18"/>
                <w:szCs w:val="18"/>
              </w:rPr>
            </w:pPr>
            <w:r w:rsidRPr="00EB60F6">
              <w:rPr>
                <w:color w:val="000000"/>
                <w:sz w:val="18"/>
                <w:szCs w:val="18"/>
              </w:rPr>
              <w:t>Количество тестов в наборе не менее 2560. </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FE1ED6" w:rsidRPr="00EB60F6" w:rsidRDefault="00FE1ED6" w:rsidP="007369A0">
            <w:pPr>
              <w:tabs>
                <w:tab w:val="left" w:pos="-284"/>
                <w:tab w:val="left" w:pos="169"/>
              </w:tabs>
              <w:ind w:right="181"/>
              <w:contextualSpacing/>
              <w:rPr>
                <w:sz w:val="18"/>
                <w:szCs w:val="18"/>
              </w:rPr>
            </w:pPr>
            <w:r w:rsidRPr="00EB60F6">
              <w:rPr>
                <w:sz w:val="18"/>
                <w:szCs w:val="18"/>
              </w:rPr>
              <w:t xml:space="preserve">Полностью совместим с </w:t>
            </w:r>
            <w:r w:rsidRPr="00EB60F6">
              <w:rPr>
                <w:color w:val="000000"/>
                <w:sz w:val="18"/>
                <w:szCs w:val="18"/>
              </w:rPr>
              <w:t>биохимическим анализатором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color w:val="000000"/>
                <w:sz w:val="18"/>
                <w:szCs w:val="18"/>
                <w:lang w:val="en-US"/>
              </w:rPr>
              <w:t>AU</w:t>
            </w:r>
            <w:r w:rsidRPr="00EB60F6">
              <w:rPr>
                <w:color w:val="000000"/>
                <w:sz w:val="18"/>
                <w:szCs w:val="18"/>
              </w:rPr>
              <w:t xml:space="preserve"> 700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FE1ED6">
            <w:pPr>
              <w:jc w:val="center"/>
              <w:rPr>
                <w:sz w:val="18"/>
                <w:szCs w:val="18"/>
              </w:rPr>
            </w:pPr>
            <w:r w:rsidRPr="00EB60F6">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E1ED6" w:rsidRPr="00EB60F6" w:rsidRDefault="00FE1ED6" w:rsidP="00FE1ED6">
            <w:pPr>
              <w:jc w:val="center"/>
              <w:rPr>
                <w:sz w:val="18"/>
                <w:szCs w:val="18"/>
              </w:rPr>
            </w:pPr>
            <w:r w:rsidRPr="00EB60F6">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FE1ED6" w:rsidRDefault="00FE1ED6" w:rsidP="00FE1ED6">
            <w:pPr>
              <w:jc w:val="center"/>
              <w:rPr>
                <w:color w:val="000000"/>
                <w:sz w:val="18"/>
                <w:szCs w:val="22"/>
              </w:rPr>
            </w:pPr>
            <w:r w:rsidRPr="00FE1ED6">
              <w:rPr>
                <w:color w:val="000000"/>
                <w:sz w:val="18"/>
                <w:szCs w:val="22"/>
              </w:rPr>
              <w:t>40 566,46</w:t>
            </w:r>
          </w:p>
        </w:tc>
      </w:tr>
      <w:tr w:rsidR="00FE1ED6" w:rsidRPr="004D0402" w:rsidTr="00FE1ED6">
        <w:tc>
          <w:tcPr>
            <w:tcW w:w="0" w:type="auto"/>
            <w:tcBorders>
              <w:top w:val="single" w:sz="4" w:space="0" w:color="auto"/>
              <w:left w:val="single" w:sz="4" w:space="0" w:color="auto"/>
              <w:bottom w:val="single" w:sz="4" w:space="0" w:color="auto"/>
              <w:right w:val="single" w:sz="4" w:space="0" w:color="auto"/>
            </w:tcBorders>
          </w:tcPr>
          <w:p w:rsidR="00FE1ED6" w:rsidRPr="00DF13CC" w:rsidRDefault="00FE1ED6" w:rsidP="00C13B74">
            <w:pPr>
              <w:jc w:val="both"/>
              <w:rPr>
                <w:color w:val="000000"/>
                <w:sz w:val="18"/>
                <w:szCs w:val="18"/>
                <w:lang w:val="en-GB"/>
              </w:rPr>
            </w:pPr>
            <w:r>
              <w:rPr>
                <w:color w:val="000000"/>
                <w:sz w:val="18"/>
                <w:szCs w:val="18"/>
                <w:lang w:val="en-GB"/>
              </w:rPr>
              <w:t>8</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FE1ED6">
            <w:pPr>
              <w:rPr>
                <w:sz w:val="18"/>
                <w:szCs w:val="18"/>
              </w:rPr>
            </w:pPr>
            <w:r w:rsidRPr="00EB60F6">
              <w:rPr>
                <w:sz w:val="18"/>
                <w:szCs w:val="18"/>
              </w:rPr>
              <w:t>Общий холестерин, реагент</w:t>
            </w:r>
          </w:p>
        </w:tc>
        <w:tc>
          <w:tcPr>
            <w:tcW w:w="4632"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r w:rsidRPr="00EB60F6">
              <w:rPr>
                <w:sz w:val="18"/>
                <w:szCs w:val="18"/>
              </w:rPr>
              <w:t xml:space="preserve">Вещество или реактив, предназначенный для использования совместно с исходным изделием для   </w:t>
            </w:r>
            <w:proofErr w:type="spellStart"/>
            <w:r w:rsidRPr="00EB60F6">
              <w:rPr>
                <w:sz w:val="18"/>
                <w:szCs w:val="18"/>
              </w:rPr>
              <w:t>in</w:t>
            </w:r>
            <w:proofErr w:type="spellEnd"/>
            <w:r w:rsidRPr="00EB60F6">
              <w:rPr>
                <w:sz w:val="18"/>
                <w:szCs w:val="18"/>
              </w:rPr>
              <w:t xml:space="preserve"> </w:t>
            </w:r>
            <w:proofErr w:type="spellStart"/>
            <w:r w:rsidRPr="00EB60F6">
              <w:rPr>
                <w:sz w:val="18"/>
                <w:szCs w:val="18"/>
              </w:rPr>
              <w:t>vitro</w:t>
            </w:r>
            <w:proofErr w:type="spellEnd"/>
            <w:r w:rsidRPr="00EB60F6">
              <w:rPr>
                <w:sz w:val="18"/>
                <w:szCs w:val="18"/>
              </w:rPr>
              <w:t xml:space="preserve"> диагностики с целью выполнения определенной функции в анализе, который используется при количественном определении общего холестерина (</w:t>
            </w:r>
            <w:proofErr w:type="spellStart"/>
            <w:r w:rsidRPr="00EB60F6">
              <w:rPr>
                <w:sz w:val="18"/>
                <w:szCs w:val="18"/>
              </w:rPr>
              <w:t>totalcholesterol</w:t>
            </w:r>
            <w:proofErr w:type="spellEnd"/>
            <w:r w:rsidRPr="00EB60F6">
              <w:rPr>
                <w:sz w:val="18"/>
                <w:szCs w:val="18"/>
              </w:rPr>
              <w:t xml:space="preserve">) в клиническом образце. Назначение: для анализаторов серии </w:t>
            </w:r>
            <w:proofErr w:type="spellStart"/>
            <w:r w:rsidRPr="00EB60F6">
              <w:rPr>
                <w:color w:val="000000"/>
                <w:sz w:val="18"/>
                <w:szCs w:val="18"/>
                <w:lang w:val="en-US"/>
              </w:rPr>
              <w:t>BeckmanCoulter</w:t>
            </w:r>
            <w:proofErr w:type="spellEnd"/>
            <w:r w:rsidRPr="00EB60F6">
              <w:rPr>
                <w:color w:val="000000"/>
                <w:sz w:val="18"/>
                <w:szCs w:val="18"/>
              </w:rPr>
              <w:t> </w:t>
            </w:r>
            <w:r w:rsidRPr="00EB60F6">
              <w:rPr>
                <w:sz w:val="18"/>
                <w:szCs w:val="18"/>
              </w:rPr>
              <w:t>.</w:t>
            </w:r>
          </w:p>
          <w:p w:rsidR="00FE1ED6" w:rsidRPr="00EB60F6" w:rsidRDefault="00FE1ED6" w:rsidP="007369A0">
            <w:pPr>
              <w:tabs>
                <w:tab w:val="left" w:pos="-284"/>
                <w:tab w:val="left" w:pos="169"/>
              </w:tabs>
              <w:ind w:right="181"/>
              <w:contextualSpacing/>
              <w:jc w:val="both"/>
              <w:rPr>
                <w:rFonts w:eastAsia="Cambria"/>
                <w:b/>
                <w:color w:val="000000"/>
                <w:sz w:val="18"/>
                <w:szCs w:val="18"/>
                <w:lang w:bidi="ru-RU"/>
              </w:rPr>
            </w:pPr>
            <w:r w:rsidRPr="00EB60F6">
              <w:rPr>
                <w:rFonts w:eastAsia="Cambria"/>
                <w:b/>
                <w:color w:val="000000"/>
                <w:sz w:val="18"/>
                <w:szCs w:val="18"/>
                <w:lang w:bidi="ru-RU"/>
              </w:rPr>
              <w:t>Дополнительные характеристики:</w:t>
            </w:r>
          </w:p>
          <w:p w:rsidR="00FE1ED6" w:rsidRPr="00EB60F6" w:rsidRDefault="00FE1ED6" w:rsidP="007369A0">
            <w:pPr>
              <w:tabs>
                <w:tab w:val="left" w:pos="-284"/>
                <w:tab w:val="left" w:pos="169"/>
              </w:tabs>
              <w:ind w:right="181"/>
              <w:contextualSpacing/>
              <w:jc w:val="both"/>
              <w:rPr>
                <w:rFonts w:eastAsia="Cambria"/>
                <w:color w:val="000000"/>
                <w:sz w:val="18"/>
                <w:szCs w:val="18"/>
                <w:lang w:bidi="ru-RU"/>
              </w:rPr>
            </w:pPr>
            <w:r w:rsidRPr="00EB60F6">
              <w:rPr>
                <w:rFonts w:eastAsia="Cambria"/>
                <w:color w:val="000000"/>
                <w:sz w:val="18"/>
                <w:szCs w:val="18"/>
                <w:lang w:bidi="ru-RU"/>
              </w:rPr>
              <w:t xml:space="preserve">Диапазон линейности соответствует значениям концентрации холестерина от 0,5 </w:t>
            </w:r>
            <w:proofErr w:type="spellStart"/>
            <w:r w:rsidRPr="00EB60F6">
              <w:rPr>
                <w:rFonts w:eastAsia="Cambria"/>
                <w:color w:val="000000"/>
                <w:sz w:val="18"/>
                <w:szCs w:val="18"/>
                <w:lang w:bidi="ru-RU"/>
              </w:rPr>
              <w:t>ммоль</w:t>
            </w:r>
            <w:proofErr w:type="spellEnd"/>
            <w:r w:rsidRPr="00EB60F6">
              <w:rPr>
                <w:rFonts w:eastAsia="Cambria"/>
                <w:color w:val="000000"/>
                <w:sz w:val="18"/>
                <w:szCs w:val="18"/>
                <w:lang w:bidi="ru-RU"/>
              </w:rPr>
              <w:t xml:space="preserve">/л до 18,0 </w:t>
            </w:r>
            <w:proofErr w:type="spellStart"/>
            <w:r w:rsidRPr="00EB60F6">
              <w:rPr>
                <w:rFonts w:eastAsia="Cambria"/>
                <w:color w:val="000000"/>
                <w:sz w:val="18"/>
                <w:szCs w:val="18"/>
                <w:lang w:bidi="ru-RU"/>
              </w:rPr>
              <w:t>ммоль</w:t>
            </w:r>
            <w:proofErr w:type="spellEnd"/>
            <w:r w:rsidRPr="00EB60F6">
              <w:rPr>
                <w:rFonts w:eastAsia="Cambria"/>
                <w:color w:val="000000"/>
                <w:sz w:val="18"/>
                <w:szCs w:val="18"/>
                <w:lang w:bidi="ru-RU"/>
              </w:rPr>
              <w:t xml:space="preserve">/л. </w:t>
            </w:r>
          </w:p>
          <w:p w:rsidR="00FE1ED6" w:rsidRPr="00EB60F6" w:rsidRDefault="00FE1ED6" w:rsidP="007369A0">
            <w:pPr>
              <w:rPr>
                <w:sz w:val="18"/>
                <w:szCs w:val="18"/>
              </w:rPr>
            </w:pPr>
            <w:r w:rsidRPr="00EB60F6">
              <w:rPr>
                <w:sz w:val="18"/>
                <w:szCs w:val="18"/>
              </w:rPr>
              <w:t>Единица измерения: набор.</w:t>
            </w:r>
          </w:p>
          <w:p w:rsidR="00FE1ED6" w:rsidRPr="00EB60F6" w:rsidRDefault="00FE1ED6" w:rsidP="007369A0">
            <w:pPr>
              <w:tabs>
                <w:tab w:val="left" w:pos="-284"/>
                <w:tab w:val="left" w:pos="169"/>
              </w:tabs>
              <w:ind w:right="181"/>
              <w:contextualSpacing/>
              <w:jc w:val="both"/>
              <w:rPr>
                <w:rFonts w:eastAsia="Cambria"/>
                <w:color w:val="000000"/>
                <w:sz w:val="18"/>
                <w:szCs w:val="18"/>
                <w:lang w:bidi="ru-RU"/>
              </w:rPr>
            </w:pPr>
            <w:r w:rsidRPr="00EB60F6">
              <w:rPr>
                <w:rFonts w:eastAsia="Cambria"/>
                <w:color w:val="000000"/>
                <w:sz w:val="18"/>
                <w:szCs w:val="18"/>
                <w:lang w:bidi="ru-RU"/>
              </w:rPr>
              <w:t>Фасовка:</w:t>
            </w:r>
          </w:p>
          <w:p w:rsidR="00FE1ED6" w:rsidRPr="00EB60F6" w:rsidRDefault="00FE1ED6" w:rsidP="007369A0">
            <w:pPr>
              <w:tabs>
                <w:tab w:val="left" w:pos="-284"/>
                <w:tab w:val="left" w:pos="169"/>
              </w:tabs>
              <w:ind w:right="181"/>
              <w:contextualSpacing/>
              <w:jc w:val="both"/>
              <w:rPr>
                <w:rFonts w:eastAsia="Cambria"/>
                <w:color w:val="000000"/>
                <w:sz w:val="18"/>
                <w:szCs w:val="18"/>
                <w:lang w:bidi="ru-RU"/>
              </w:rPr>
            </w:pPr>
            <w:r w:rsidRPr="00EB60F6">
              <w:rPr>
                <w:rFonts w:eastAsia="Cambria"/>
                <w:color w:val="000000"/>
                <w:sz w:val="18"/>
                <w:szCs w:val="18"/>
                <w:lang w:bidi="ru-RU"/>
              </w:rPr>
              <w:t xml:space="preserve">не менее 4 флаконов по не менее 45 мл. </w:t>
            </w:r>
          </w:p>
          <w:p w:rsidR="00FE1ED6" w:rsidRPr="00EB60F6" w:rsidRDefault="00FE1ED6" w:rsidP="007369A0">
            <w:pPr>
              <w:rPr>
                <w:sz w:val="18"/>
                <w:szCs w:val="18"/>
              </w:rPr>
            </w:pPr>
            <w:r w:rsidRPr="00EB60F6">
              <w:rPr>
                <w:color w:val="000000"/>
                <w:sz w:val="18"/>
                <w:szCs w:val="18"/>
              </w:rPr>
              <w:t>Количество тестов в наборе не менее 7320. </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FE1ED6" w:rsidRPr="00EB60F6" w:rsidRDefault="00FE1ED6" w:rsidP="007369A0">
            <w:pPr>
              <w:tabs>
                <w:tab w:val="left" w:pos="-284"/>
                <w:tab w:val="left" w:pos="169"/>
              </w:tabs>
              <w:ind w:right="181"/>
              <w:contextualSpacing/>
              <w:rPr>
                <w:sz w:val="18"/>
                <w:szCs w:val="18"/>
              </w:rPr>
            </w:pPr>
            <w:r w:rsidRPr="00EB60F6">
              <w:rPr>
                <w:sz w:val="18"/>
                <w:szCs w:val="18"/>
              </w:rPr>
              <w:t xml:space="preserve">Полностью совместим с </w:t>
            </w:r>
            <w:r w:rsidRPr="00EB60F6">
              <w:rPr>
                <w:color w:val="000000"/>
                <w:sz w:val="18"/>
                <w:szCs w:val="18"/>
              </w:rPr>
              <w:t>биохимическим анализатором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color w:val="000000"/>
                <w:sz w:val="18"/>
                <w:szCs w:val="18"/>
                <w:lang w:val="en-US"/>
              </w:rPr>
              <w:t>AU</w:t>
            </w:r>
            <w:r w:rsidRPr="00EB60F6">
              <w:rPr>
                <w:color w:val="000000"/>
                <w:sz w:val="18"/>
                <w:szCs w:val="18"/>
              </w:rPr>
              <w:t xml:space="preserve"> 700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FE1ED6">
            <w:pPr>
              <w:jc w:val="center"/>
              <w:rPr>
                <w:sz w:val="18"/>
                <w:szCs w:val="18"/>
              </w:rPr>
            </w:pPr>
            <w:r w:rsidRPr="00EB60F6">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E1ED6" w:rsidRPr="00EB60F6" w:rsidRDefault="00FE1ED6" w:rsidP="00FE1ED6">
            <w:pPr>
              <w:jc w:val="center"/>
              <w:rPr>
                <w:sz w:val="18"/>
                <w:szCs w:val="18"/>
              </w:rPr>
            </w:pPr>
            <w:r w:rsidRPr="00EB60F6">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FE1ED6" w:rsidRDefault="00FE1ED6" w:rsidP="00FE1ED6">
            <w:pPr>
              <w:jc w:val="center"/>
              <w:rPr>
                <w:color w:val="000000"/>
                <w:sz w:val="18"/>
                <w:szCs w:val="22"/>
              </w:rPr>
            </w:pPr>
            <w:r w:rsidRPr="00FE1ED6">
              <w:rPr>
                <w:color w:val="000000"/>
                <w:sz w:val="18"/>
                <w:szCs w:val="22"/>
              </w:rPr>
              <w:t>57 946,35</w:t>
            </w:r>
          </w:p>
        </w:tc>
      </w:tr>
      <w:tr w:rsidR="00FE1ED6" w:rsidRPr="004D0402" w:rsidTr="00FE1ED6">
        <w:tc>
          <w:tcPr>
            <w:tcW w:w="0" w:type="auto"/>
            <w:tcBorders>
              <w:top w:val="single" w:sz="4" w:space="0" w:color="auto"/>
              <w:left w:val="single" w:sz="4" w:space="0" w:color="auto"/>
              <w:bottom w:val="single" w:sz="4" w:space="0" w:color="auto"/>
              <w:right w:val="single" w:sz="4" w:space="0" w:color="auto"/>
            </w:tcBorders>
          </w:tcPr>
          <w:p w:rsidR="00FE1ED6" w:rsidRPr="00DF13CC" w:rsidRDefault="00FE1ED6" w:rsidP="00C13B74">
            <w:pPr>
              <w:jc w:val="both"/>
              <w:rPr>
                <w:color w:val="000000"/>
                <w:sz w:val="18"/>
                <w:szCs w:val="18"/>
                <w:lang w:val="en-GB"/>
              </w:rPr>
            </w:pPr>
            <w:r>
              <w:rPr>
                <w:color w:val="000000"/>
                <w:sz w:val="18"/>
                <w:szCs w:val="18"/>
                <w:lang w:val="en-GB"/>
              </w:rPr>
              <w:t>9</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r w:rsidRPr="00EB60F6">
              <w:rPr>
                <w:sz w:val="18"/>
                <w:szCs w:val="18"/>
              </w:rPr>
              <w:t>Триглицериды, реагент</w:t>
            </w:r>
          </w:p>
        </w:tc>
        <w:tc>
          <w:tcPr>
            <w:tcW w:w="4632"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r w:rsidRPr="00EB60F6">
              <w:rPr>
                <w:sz w:val="18"/>
                <w:szCs w:val="18"/>
              </w:rPr>
              <w:t xml:space="preserve">Вещество или реактив, предназначенный для использования совместно с исходным изделием для  с </w:t>
            </w:r>
            <w:proofErr w:type="spellStart"/>
            <w:r w:rsidRPr="00EB60F6">
              <w:rPr>
                <w:sz w:val="18"/>
                <w:szCs w:val="18"/>
              </w:rPr>
              <w:t>in</w:t>
            </w:r>
            <w:proofErr w:type="spellEnd"/>
            <w:r w:rsidRPr="00EB60F6">
              <w:rPr>
                <w:sz w:val="18"/>
                <w:szCs w:val="18"/>
              </w:rPr>
              <w:t xml:space="preserve"> </w:t>
            </w:r>
            <w:proofErr w:type="spellStart"/>
            <w:r w:rsidRPr="00EB60F6">
              <w:rPr>
                <w:sz w:val="18"/>
                <w:szCs w:val="18"/>
              </w:rPr>
              <w:t>vitro</w:t>
            </w:r>
            <w:proofErr w:type="spellEnd"/>
            <w:r w:rsidRPr="00EB60F6">
              <w:rPr>
                <w:sz w:val="18"/>
                <w:szCs w:val="18"/>
              </w:rPr>
              <w:t xml:space="preserve"> диагностики целью выполнения определенной функции в анализе, который используется при количественном определении триглицеридов (</w:t>
            </w:r>
            <w:proofErr w:type="spellStart"/>
            <w:r w:rsidRPr="00EB60F6">
              <w:rPr>
                <w:sz w:val="18"/>
                <w:szCs w:val="18"/>
              </w:rPr>
              <w:t>triglyceride</w:t>
            </w:r>
            <w:proofErr w:type="spellEnd"/>
            <w:r w:rsidRPr="00EB60F6">
              <w:rPr>
                <w:sz w:val="18"/>
                <w:szCs w:val="18"/>
              </w:rPr>
              <w:t>) в клиническом образце.</w:t>
            </w:r>
          </w:p>
          <w:p w:rsidR="00FE1ED6" w:rsidRPr="00EB60F6" w:rsidRDefault="00FE1ED6" w:rsidP="007369A0">
            <w:pPr>
              <w:rPr>
                <w:sz w:val="18"/>
                <w:szCs w:val="18"/>
              </w:rPr>
            </w:pPr>
            <w:r w:rsidRPr="00EB60F6">
              <w:rPr>
                <w:sz w:val="18"/>
                <w:szCs w:val="18"/>
              </w:rPr>
              <w:t xml:space="preserve">Назначение: для анализаторов серии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sz w:val="18"/>
                <w:szCs w:val="18"/>
              </w:rPr>
              <w:t>.</w:t>
            </w:r>
            <w:r w:rsidRPr="00EB60F6">
              <w:rPr>
                <w:color w:val="000000"/>
                <w:sz w:val="18"/>
                <w:szCs w:val="18"/>
              </w:rPr>
              <w:t xml:space="preserve"> </w:t>
            </w:r>
          </w:p>
          <w:p w:rsidR="00FE1ED6" w:rsidRPr="00EB60F6" w:rsidRDefault="00FE1ED6" w:rsidP="007369A0">
            <w:pPr>
              <w:tabs>
                <w:tab w:val="left" w:pos="-284"/>
                <w:tab w:val="left" w:pos="169"/>
              </w:tabs>
              <w:ind w:right="181"/>
              <w:contextualSpacing/>
              <w:jc w:val="both"/>
              <w:rPr>
                <w:rFonts w:eastAsia="Cambria"/>
                <w:b/>
                <w:color w:val="000000"/>
                <w:sz w:val="18"/>
                <w:szCs w:val="18"/>
                <w:lang w:bidi="ru-RU"/>
              </w:rPr>
            </w:pPr>
            <w:r w:rsidRPr="00EB60F6">
              <w:rPr>
                <w:rFonts w:eastAsia="Cambria"/>
                <w:b/>
                <w:color w:val="000000"/>
                <w:sz w:val="18"/>
                <w:szCs w:val="18"/>
                <w:lang w:bidi="ru-RU"/>
              </w:rPr>
              <w:t>Дополнительные характеристики</w:t>
            </w:r>
          </w:p>
          <w:p w:rsidR="00FE1ED6" w:rsidRPr="00EB60F6" w:rsidRDefault="00FE1ED6" w:rsidP="007369A0">
            <w:pPr>
              <w:tabs>
                <w:tab w:val="left" w:pos="-284"/>
                <w:tab w:val="left" w:pos="169"/>
              </w:tabs>
              <w:ind w:right="181"/>
              <w:contextualSpacing/>
              <w:jc w:val="both"/>
              <w:rPr>
                <w:rFonts w:eastAsia="Cambria"/>
                <w:color w:val="000000"/>
                <w:sz w:val="18"/>
                <w:szCs w:val="18"/>
                <w:lang w:bidi="ru-RU"/>
              </w:rPr>
            </w:pPr>
            <w:r w:rsidRPr="00EB60F6">
              <w:rPr>
                <w:rFonts w:eastAsia="Cambria"/>
                <w:color w:val="000000"/>
                <w:sz w:val="18"/>
                <w:szCs w:val="18"/>
                <w:lang w:bidi="ru-RU"/>
              </w:rPr>
              <w:t xml:space="preserve">Диапазон линейности соответствует диапазону концентраций триглицеридов от 0,1 </w:t>
            </w:r>
            <w:proofErr w:type="spellStart"/>
            <w:r w:rsidRPr="00EB60F6">
              <w:rPr>
                <w:rFonts w:eastAsia="Cambria"/>
                <w:color w:val="000000"/>
                <w:sz w:val="18"/>
                <w:szCs w:val="18"/>
                <w:lang w:bidi="ru-RU"/>
              </w:rPr>
              <w:t>ммоль</w:t>
            </w:r>
            <w:proofErr w:type="spellEnd"/>
            <w:r w:rsidRPr="00EB60F6">
              <w:rPr>
                <w:rFonts w:eastAsia="Cambria"/>
                <w:color w:val="000000"/>
                <w:sz w:val="18"/>
                <w:szCs w:val="18"/>
                <w:lang w:bidi="ru-RU"/>
              </w:rPr>
              <w:t xml:space="preserve">/л до 11,3 </w:t>
            </w:r>
            <w:proofErr w:type="spellStart"/>
            <w:r w:rsidRPr="00EB60F6">
              <w:rPr>
                <w:rFonts w:eastAsia="Cambria"/>
                <w:color w:val="000000"/>
                <w:sz w:val="18"/>
                <w:szCs w:val="18"/>
                <w:lang w:bidi="ru-RU"/>
              </w:rPr>
              <w:t>ммоль</w:t>
            </w:r>
            <w:proofErr w:type="spellEnd"/>
            <w:r w:rsidRPr="00EB60F6">
              <w:rPr>
                <w:rFonts w:eastAsia="Cambria"/>
                <w:color w:val="000000"/>
                <w:sz w:val="18"/>
                <w:szCs w:val="18"/>
                <w:lang w:bidi="ru-RU"/>
              </w:rPr>
              <w:t>/л.</w:t>
            </w:r>
          </w:p>
          <w:p w:rsidR="00FE1ED6" w:rsidRPr="00EB60F6" w:rsidRDefault="00FE1ED6" w:rsidP="007369A0">
            <w:pPr>
              <w:rPr>
                <w:sz w:val="18"/>
                <w:szCs w:val="18"/>
              </w:rPr>
            </w:pPr>
            <w:r w:rsidRPr="00EB60F6">
              <w:rPr>
                <w:sz w:val="18"/>
                <w:szCs w:val="18"/>
              </w:rPr>
              <w:t>Единица измерения: набор.</w:t>
            </w:r>
          </w:p>
          <w:p w:rsidR="00FE1ED6" w:rsidRPr="00EB60F6" w:rsidRDefault="00FE1ED6" w:rsidP="007369A0">
            <w:pPr>
              <w:tabs>
                <w:tab w:val="left" w:pos="-284"/>
                <w:tab w:val="left" w:pos="169"/>
              </w:tabs>
              <w:ind w:right="181"/>
              <w:contextualSpacing/>
              <w:jc w:val="both"/>
              <w:rPr>
                <w:rFonts w:eastAsia="Cambria"/>
                <w:color w:val="000000"/>
                <w:sz w:val="18"/>
                <w:szCs w:val="18"/>
                <w:lang w:bidi="ru-RU"/>
              </w:rPr>
            </w:pPr>
            <w:r w:rsidRPr="00EB60F6">
              <w:rPr>
                <w:rFonts w:eastAsia="Cambria"/>
                <w:color w:val="000000"/>
                <w:sz w:val="18"/>
                <w:szCs w:val="18"/>
                <w:lang w:bidi="ru-RU"/>
              </w:rPr>
              <w:t>Фасовка:</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реагент 1- не менее 4 флаконов по не менее 50 мл;</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реагент 2 - не менее 4 флаконов по не менее 12,5 мл.</w:t>
            </w:r>
          </w:p>
          <w:p w:rsidR="00FE1ED6" w:rsidRPr="00EB60F6" w:rsidRDefault="00FE1ED6" w:rsidP="007369A0">
            <w:pPr>
              <w:rPr>
                <w:sz w:val="18"/>
                <w:szCs w:val="18"/>
              </w:rPr>
            </w:pPr>
            <w:r w:rsidRPr="00EB60F6">
              <w:rPr>
                <w:color w:val="000000"/>
                <w:sz w:val="18"/>
                <w:szCs w:val="18"/>
              </w:rPr>
              <w:t>Количество тестов в наборе не менее 3000. </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FE1ED6" w:rsidRPr="00EB60F6" w:rsidRDefault="00FE1ED6" w:rsidP="007369A0">
            <w:pPr>
              <w:tabs>
                <w:tab w:val="left" w:pos="-284"/>
                <w:tab w:val="left" w:pos="169"/>
              </w:tabs>
              <w:ind w:right="181"/>
              <w:contextualSpacing/>
              <w:rPr>
                <w:sz w:val="18"/>
                <w:szCs w:val="18"/>
              </w:rPr>
            </w:pPr>
            <w:r w:rsidRPr="00EB60F6">
              <w:rPr>
                <w:sz w:val="18"/>
                <w:szCs w:val="18"/>
              </w:rPr>
              <w:t xml:space="preserve">Полностью совместим с </w:t>
            </w:r>
            <w:r w:rsidRPr="00EB60F6">
              <w:rPr>
                <w:color w:val="000000"/>
                <w:sz w:val="18"/>
                <w:szCs w:val="18"/>
              </w:rPr>
              <w:t>биохимическим анализатором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color w:val="000000"/>
                <w:sz w:val="18"/>
                <w:szCs w:val="18"/>
                <w:lang w:val="en-US"/>
              </w:rPr>
              <w:t>AU</w:t>
            </w:r>
            <w:r w:rsidRPr="00EB60F6">
              <w:rPr>
                <w:color w:val="000000"/>
                <w:sz w:val="18"/>
                <w:szCs w:val="18"/>
              </w:rPr>
              <w:t xml:space="preserve"> 700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FE1ED6">
            <w:pPr>
              <w:jc w:val="center"/>
              <w:rPr>
                <w:sz w:val="18"/>
                <w:szCs w:val="18"/>
              </w:rPr>
            </w:pPr>
            <w:r w:rsidRPr="00EB60F6">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E1ED6" w:rsidRPr="00EB60F6" w:rsidRDefault="00FE1ED6" w:rsidP="00FE1ED6">
            <w:pPr>
              <w:jc w:val="center"/>
              <w:rPr>
                <w:sz w:val="18"/>
                <w:szCs w:val="18"/>
              </w:rPr>
            </w:pPr>
            <w:r w:rsidRPr="00EB60F6">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FE1ED6" w:rsidRDefault="00FE1ED6" w:rsidP="00FE1ED6">
            <w:pPr>
              <w:jc w:val="center"/>
              <w:rPr>
                <w:color w:val="000000"/>
                <w:sz w:val="18"/>
                <w:szCs w:val="22"/>
              </w:rPr>
            </w:pPr>
            <w:r w:rsidRPr="00FE1ED6">
              <w:rPr>
                <w:color w:val="000000"/>
                <w:sz w:val="18"/>
                <w:szCs w:val="22"/>
              </w:rPr>
              <w:t>58 449,38</w:t>
            </w:r>
          </w:p>
        </w:tc>
      </w:tr>
      <w:tr w:rsidR="00FE1ED6" w:rsidRPr="004D0402" w:rsidTr="00FE1ED6">
        <w:tc>
          <w:tcPr>
            <w:tcW w:w="0" w:type="auto"/>
            <w:tcBorders>
              <w:top w:val="single" w:sz="4" w:space="0" w:color="auto"/>
              <w:left w:val="single" w:sz="4" w:space="0" w:color="auto"/>
              <w:bottom w:val="single" w:sz="4" w:space="0" w:color="auto"/>
              <w:right w:val="single" w:sz="4" w:space="0" w:color="auto"/>
            </w:tcBorders>
          </w:tcPr>
          <w:p w:rsidR="00FE1ED6" w:rsidRPr="00DF13CC" w:rsidRDefault="00FE1ED6" w:rsidP="00C13B74">
            <w:pPr>
              <w:jc w:val="both"/>
              <w:rPr>
                <w:color w:val="000000"/>
                <w:sz w:val="18"/>
                <w:szCs w:val="18"/>
                <w:lang w:val="en-GB"/>
              </w:rPr>
            </w:pPr>
            <w:r>
              <w:rPr>
                <w:color w:val="000000"/>
                <w:sz w:val="18"/>
                <w:szCs w:val="18"/>
                <w:lang w:val="en-GB"/>
              </w:rPr>
              <w:t>10</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EB60F6">
            <w:pPr>
              <w:rPr>
                <w:sz w:val="18"/>
                <w:szCs w:val="18"/>
              </w:rPr>
            </w:pPr>
            <w:r w:rsidRPr="00EB60F6">
              <w:rPr>
                <w:sz w:val="18"/>
                <w:szCs w:val="18"/>
              </w:rPr>
              <w:t>Холестерин липопротеинов высокой плотности, реагент</w:t>
            </w:r>
          </w:p>
        </w:tc>
        <w:tc>
          <w:tcPr>
            <w:tcW w:w="4632"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r w:rsidRPr="00EB60F6">
              <w:rPr>
                <w:sz w:val="18"/>
                <w:szCs w:val="18"/>
              </w:rPr>
              <w:t xml:space="preserve">Вещество или реактив, предназначенный для использования совместно с исходным изделием для  </w:t>
            </w:r>
            <w:proofErr w:type="spellStart"/>
            <w:r w:rsidRPr="00EB60F6">
              <w:rPr>
                <w:sz w:val="18"/>
                <w:szCs w:val="18"/>
              </w:rPr>
              <w:t>in</w:t>
            </w:r>
            <w:proofErr w:type="spellEnd"/>
            <w:r w:rsidRPr="00EB60F6">
              <w:rPr>
                <w:sz w:val="18"/>
                <w:szCs w:val="18"/>
              </w:rPr>
              <w:t xml:space="preserve"> </w:t>
            </w:r>
            <w:proofErr w:type="spellStart"/>
            <w:r w:rsidRPr="00EB60F6">
              <w:rPr>
                <w:sz w:val="18"/>
                <w:szCs w:val="18"/>
              </w:rPr>
              <w:t>vitro</w:t>
            </w:r>
            <w:proofErr w:type="spellEnd"/>
            <w:r w:rsidRPr="00EB60F6">
              <w:rPr>
                <w:sz w:val="18"/>
                <w:szCs w:val="18"/>
              </w:rPr>
              <w:t xml:space="preserve"> диагностики для выполнения особой функции в анализе, который используется для количественного определения холестерина липопротеинов высокой плотности (ЛПВП) (</w:t>
            </w:r>
            <w:proofErr w:type="spellStart"/>
            <w:r w:rsidRPr="00EB60F6">
              <w:rPr>
                <w:sz w:val="18"/>
                <w:szCs w:val="18"/>
              </w:rPr>
              <w:t>highdensitylipoprotein</w:t>
            </w:r>
            <w:proofErr w:type="spellEnd"/>
            <w:r w:rsidRPr="00EB60F6">
              <w:rPr>
                <w:sz w:val="18"/>
                <w:szCs w:val="18"/>
              </w:rPr>
              <w:t xml:space="preserve"> (HDL) </w:t>
            </w:r>
            <w:proofErr w:type="spellStart"/>
            <w:r w:rsidRPr="00EB60F6">
              <w:rPr>
                <w:sz w:val="18"/>
                <w:szCs w:val="18"/>
              </w:rPr>
              <w:t>cholesterollipid</w:t>
            </w:r>
            <w:proofErr w:type="spellEnd"/>
            <w:r w:rsidRPr="00EB60F6">
              <w:rPr>
                <w:sz w:val="18"/>
                <w:szCs w:val="18"/>
              </w:rPr>
              <w:t xml:space="preserve">) в </w:t>
            </w:r>
            <w:proofErr w:type="spellStart"/>
            <w:r w:rsidRPr="00EB60F6">
              <w:rPr>
                <w:sz w:val="18"/>
                <w:szCs w:val="18"/>
              </w:rPr>
              <w:t>клиническомобразце</w:t>
            </w:r>
            <w:proofErr w:type="spellEnd"/>
            <w:r w:rsidRPr="00EB60F6">
              <w:rPr>
                <w:sz w:val="18"/>
                <w:szCs w:val="18"/>
              </w:rPr>
              <w:t xml:space="preserve">.  </w:t>
            </w:r>
          </w:p>
          <w:p w:rsidR="00FE1ED6" w:rsidRPr="00EB60F6" w:rsidRDefault="00FE1ED6" w:rsidP="007369A0">
            <w:pPr>
              <w:rPr>
                <w:sz w:val="18"/>
                <w:szCs w:val="18"/>
              </w:rPr>
            </w:pPr>
            <w:r w:rsidRPr="00EB60F6">
              <w:rPr>
                <w:sz w:val="18"/>
                <w:szCs w:val="18"/>
              </w:rPr>
              <w:t xml:space="preserve">Назначение: для анализаторов серии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p>
          <w:p w:rsidR="00FE1ED6" w:rsidRPr="00EB60F6" w:rsidRDefault="00FE1ED6" w:rsidP="007369A0">
            <w:pPr>
              <w:rPr>
                <w:sz w:val="18"/>
                <w:szCs w:val="18"/>
              </w:rPr>
            </w:pPr>
            <w:r w:rsidRPr="00EB60F6">
              <w:rPr>
                <w:sz w:val="18"/>
                <w:szCs w:val="18"/>
              </w:rPr>
              <w:t xml:space="preserve"> </w:t>
            </w:r>
            <w:r w:rsidRPr="00EB60F6">
              <w:rPr>
                <w:rFonts w:eastAsia="Cambria"/>
                <w:b/>
                <w:color w:val="000000"/>
                <w:sz w:val="18"/>
                <w:szCs w:val="18"/>
                <w:lang w:bidi="ru-RU"/>
              </w:rPr>
              <w:t>Дополнительные характеристики</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 xml:space="preserve">Диапазон линейности соответствует диапазону концентраций ЛПВП-холестерина от 0,05 </w:t>
            </w:r>
            <w:proofErr w:type="spellStart"/>
            <w:r w:rsidRPr="00EB60F6">
              <w:rPr>
                <w:rFonts w:eastAsia="Cambria"/>
                <w:color w:val="000000"/>
                <w:sz w:val="18"/>
                <w:szCs w:val="18"/>
                <w:lang w:bidi="ru-RU"/>
              </w:rPr>
              <w:t>ммоль</w:t>
            </w:r>
            <w:proofErr w:type="spellEnd"/>
            <w:r w:rsidRPr="00EB60F6">
              <w:rPr>
                <w:rFonts w:eastAsia="Cambria"/>
                <w:color w:val="000000"/>
                <w:sz w:val="18"/>
                <w:szCs w:val="18"/>
                <w:lang w:bidi="ru-RU"/>
              </w:rPr>
              <w:t xml:space="preserve">/л до 4,65 </w:t>
            </w:r>
            <w:proofErr w:type="spellStart"/>
            <w:r w:rsidRPr="00EB60F6">
              <w:rPr>
                <w:rFonts w:eastAsia="Cambria"/>
                <w:color w:val="000000"/>
                <w:sz w:val="18"/>
                <w:szCs w:val="18"/>
                <w:lang w:bidi="ru-RU"/>
              </w:rPr>
              <w:t>ммоль</w:t>
            </w:r>
            <w:proofErr w:type="spellEnd"/>
            <w:r w:rsidRPr="00EB60F6">
              <w:rPr>
                <w:rFonts w:eastAsia="Cambria"/>
                <w:color w:val="000000"/>
                <w:sz w:val="18"/>
                <w:szCs w:val="18"/>
                <w:lang w:bidi="ru-RU"/>
              </w:rPr>
              <w:t>/л.</w:t>
            </w:r>
          </w:p>
          <w:p w:rsidR="00FE1ED6" w:rsidRPr="00EB60F6" w:rsidRDefault="00FE1ED6" w:rsidP="007369A0">
            <w:pPr>
              <w:rPr>
                <w:sz w:val="18"/>
                <w:szCs w:val="18"/>
              </w:rPr>
            </w:pPr>
            <w:r w:rsidRPr="00EB60F6">
              <w:rPr>
                <w:sz w:val="18"/>
                <w:szCs w:val="18"/>
              </w:rPr>
              <w:t>Единица измерения: набор.</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Фасовка:</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 xml:space="preserve"> реагент 1-  не менее 4 флаконов по не менее 51 мл;</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 xml:space="preserve"> реагент 2 - не менее 4 флаконов по не менее  17</w:t>
            </w:r>
            <w:r w:rsidRPr="00EB60F6">
              <w:rPr>
                <w:rFonts w:eastAsia="Cambria"/>
                <w:color w:val="000000"/>
                <w:sz w:val="18"/>
                <w:szCs w:val="18"/>
                <w:lang w:bidi="ru-RU"/>
              </w:rPr>
              <w:t xml:space="preserve"> </w:t>
            </w:r>
            <w:r w:rsidRPr="00EB60F6">
              <w:rPr>
                <w:rFonts w:eastAsia="Cambria"/>
                <w:color w:val="000000"/>
                <w:sz w:val="18"/>
                <w:szCs w:val="18"/>
                <w:lang w:bidi="ru-RU"/>
              </w:rPr>
              <w:t xml:space="preserve">мл. </w:t>
            </w:r>
          </w:p>
          <w:p w:rsidR="00FE1ED6" w:rsidRPr="00EB60F6" w:rsidRDefault="00FE1ED6" w:rsidP="007369A0">
            <w:pPr>
              <w:rPr>
                <w:sz w:val="18"/>
                <w:szCs w:val="18"/>
              </w:rPr>
            </w:pPr>
            <w:r w:rsidRPr="00EB60F6">
              <w:rPr>
                <w:color w:val="000000"/>
                <w:sz w:val="18"/>
                <w:szCs w:val="18"/>
              </w:rPr>
              <w:t>Количество тестов в наборе не менее 1400. </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FE1ED6" w:rsidRPr="00EB60F6" w:rsidRDefault="00FE1ED6" w:rsidP="007369A0">
            <w:pPr>
              <w:tabs>
                <w:tab w:val="left" w:pos="-284"/>
                <w:tab w:val="left" w:pos="169"/>
              </w:tabs>
              <w:ind w:right="181"/>
              <w:contextualSpacing/>
              <w:rPr>
                <w:sz w:val="18"/>
                <w:szCs w:val="18"/>
              </w:rPr>
            </w:pPr>
            <w:r w:rsidRPr="00EB60F6">
              <w:rPr>
                <w:sz w:val="18"/>
                <w:szCs w:val="18"/>
              </w:rPr>
              <w:t xml:space="preserve">Полностью совместим с </w:t>
            </w:r>
            <w:r w:rsidRPr="00EB60F6">
              <w:rPr>
                <w:color w:val="000000"/>
                <w:sz w:val="18"/>
                <w:szCs w:val="18"/>
              </w:rPr>
              <w:t>биохимическим анализатором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color w:val="000000"/>
                <w:sz w:val="18"/>
                <w:szCs w:val="18"/>
                <w:lang w:val="en-US"/>
              </w:rPr>
              <w:t>AU</w:t>
            </w:r>
            <w:r w:rsidRPr="00EB60F6">
              <w:rPr>
                <w:color w:val="000000"/>
                <w:sz w:val="18"/>
                <w:szCs w:val="18"/>
              </w:rPr>
              <w:t xml:space="preserve"> 700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FE1ED6">
            <w:pPr>
              <w:jc w:val="center"/>
              <w:rPr>
                <w:sz w:val="18"/>
                <w:szCs w:val="18"/>
              </w:rPr>
            </w:pPr>
            <w:r w:rsidRPr="00EB60F6">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E1ED6" w:rsidRPr="00EB60F6" w:rsidRDefault="00FE1ED6" w:rsidP="00FE1ED6">
            <w:pPr>
              <w:jc w:val="center"/>
              <w:rPr>
                <w:sz w:val="18"/>
                <w:szCs w:val="18"/>
              </w:rPr>
            </w:pPr>
            <w:r w:rsidRPr="00EB60F6">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FE1ED6" w:rsidRDefault="00FE1ED6" w:rsidP="00FE1ED6">
            <w:pPr>
              <w:jc w:val="center"/>
              <w:rPr>
                <w:color w:val="000000"/>
                <w:sz w:val="18"/>
                <w:szCs w:val="22"/>
              </w:rPr>
            </w:pPr>
            <w:r w:rsidRPr="00FE1ED6">
              <w:rPr>
                <w:color w:val="000000"/>
                <w:sz w:val="18"/>
                <w:szCs w:val="22"/>
              </w:rPr>
              <w:t>89 043,68</w:t>
            </w:r>
          </w:p>
        </w:tc>
      </w:tr>
      <w:tr w:rsidR="00FE1ED6" w:rsidRPr="004D0402" w:rsidTr="00FE1ED6">
        <w:tc>
          <w:tcPr>
            <w:tcW w:w="0" w:type="auto"/>
            <w:tcBorders>
              <w:top w:val="single" w:sz="4" w:space="0" w:color="auto"/>
              <w:left w:val="single" w:sz="4" w:space="0" w:color="auto"/>
              <w:bottom w:val="single" w:sz="4" w:space="0" w:color="auto"/>
              <w:right w:val="single" w:sz="4" w:space="0" w:color="auto"/>
            </w:tcBorders>
          </w:tcPr>
          <w:p w:rsidR="00FE1ED6" w:rsidRPr="00DF13CC" w:rsidRDefault="00FE1ED6" w:rsidP="00C13B74">
            <w:pPr>
              <w:jc w:val="both"/>
              <w:rPr>
                <w:color w:val="000000"/>
                <w:sz w:val="18"/>
                <w:szCs w:val="18"/>
                <w:lang w:val="en-GB"/>
              </w:rPr>
            </w:pPr>
            <w:r>
              <w:rPr>
                <w:color w:val="000000"/>
                <w:sz w:val="18"/>
                <w:szCs w:val="18"/>
                <w:lang w:val="en-GB"/>
              </w:rPr>
              <w:t>11</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EB60F6">
            <w:pPr>
              <w:rPr>
                <w:sz w:val="18"/>
                <w:szCs w:val="18"/>
              </w:rPr>
            </w:pPr>
            <w:proofErr w:type="spellStart"/>
            <w:r w:rsidRPr="00EB60F6">
              <w:rPr>
                <w:sz w:val="18"/>
                <w:szCs w:val="18"/>
              </w:rPr>
              <w:t>Креатинин</w:t>
            </w:r>
            <w:proofErr w:type="spellEnd"/>
            <w:r w:rsidRPr="00EB60F6">
              <w:rPr>
                <w:sz w:val="18"/>
                <w:szCs w:val="18"/>
              </w:rPr>
              <w:t>, реагент</w:t>
            </w:r>
          </w:p>
        </w:tc>
        <w:tc>
          <w:tcPr>
            <w:tcW w:w="4632"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r w:rsidRPr="00EB60F6">
              <w:rPr>
                <w:sz w:val="18"/>
                <w:szCs w:val="18"/>
              </w:rPr>
              <w:t xml:space="preserve">Вещество или реактив, предназначенный для использования совместно с исходным изделием для  </w:t>
            </w:r>
            <w:proofErr w:type="spellStart"/>
            <w:r w:rsidRPr="00EB60F6">
              <w:rPr>
                <w:sz w:val="18"/>
                <w:szCs w:val="18"/>
              </w:rPr>
              <w:t>in</w:t>
            </w:r>
            <w:proofErr w:type="spellEnd"/>
            <w:r w:rsidRPr="00EB60F6">
              <w:rPr>
                <w:sz w:val="18"/>
                <w:szCs w:val="18"/>
              </w:rPr>
              <w:t xml:space="preserve"> </w:t>
            </w:r>
            <w:proofErr w:type="spellStart"/>
            <w:r w:rsidRPr="00EB60F6">
              <w:rPr>
                <w:sz w:val="18"/>
                <w:szCs w:val="18"/>
              </w:rPr>
              <w:t>vitro</w:t>
            </w:r>
            <w:proofErr w:type="spellEnd"/>
            <w:r w:rsidRPr="00EB60F6">
              <w:rPr>
                <w:sz w:val="18"/>
                <w:szCs w:val="18"/>
              </w:rPr>
              <w:t xml:space="preserve"> диагностики для выполнения особой функции в анализе, который используется для количественного определения </w:t>
            </w:r>
            <w:proofErr w:type="spellStart"/>
            <w:r w:rsidRPr="00EB60F6">
              <w:rPr>
                <w:sz w:val="18"/>
                <w:szCs w:val="18"/>
              </w:rPr>
              <w:t>креатинина</w:t>
            </w:r>
            <w:proofErr w:type="spellEnd"/>
            <w:r w:rsidRPr="00EB60F6">
              <w:rPr>
                <w:sz w:val="18"/>
                <w:szCs w:val="18"/>
              </w:rPr>
              <w:t xml:space="preserve"> (</w:t>
            </w:r>
            <w:proofErr w:type="spellStart"/>
            <w:r w:rsidRPr="00EB60F6">
              <w:rPr>
                <w:sz w:val="18"/>
                <w:szCs w:val="18"/>
              </w:rPr>
              <w:t>creatinine</w:t>
            </w:r>
            <w:proofErr w:type="spellEnd"/>
            <w:r w:rsidRPr="00EB60F6">
              <w:rPr>
                <w:sz w:val="18"/>
                <w:szCs w:val="18"/>
              </w:rPr>
              <w:t xml:space="preserve">) в клиническом образце. Назначение: для анализаторов серии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sz w:val="18"/>
                <w:szCs w:val="18"/>
              </w:rPr>
              <w:t>.</w:t>
            </w:r>
          </w:p>
          <w:p w:rsidR="00FE1ED6" w:rsidRPr="00EB60F6" w:rsidRDefault="00FE1ED6" w:rsidP="007369A0">
            <w:pPr>
              <w:rPr>
                <w:rFonts w:eastAsia="Cambria"/>
                <w:b/>
                <w:color w:val="000000"/>
                <w:sz w:val="18"/>
                <w:szCs w:val="18"/>
                <w:lang w:bidi="ru-RU"/>
              </w:rPr>
            </w:pPr>
            <w:r w:rsidRPr="00EB60F6">
              <w:rPr>
                <w:sz w:val="18"/>
                <w:szCs w:val="18"/>
              </w:rPr>
              <w:t xml:space="preserve"> </w:t>
            </w:r>
            <w:r w:rsidRPr="00EB60F6">
              <w:rPr>
                <w:rFonts w:eastAsia="Cambria"/>
                <w:b/>
                <w:color w:val="000000"/>
                <w:sz w:val="18"/>
                <w:szCs w:val="18"/>
                <w:lang w:bidi="ru-RU"/>
              </w:rPr>
              <w:t>Дополнительные характеристики:</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 xml:space="preserve">Линейность в диапазоне от 5 </w:t>
            </w:r>
            <w:proofErr w:type="spellStart"/>
            <w:r w:rsidRPr="00EB60F6">
              <w:rPr>
                <w:rFonts w:eastAsia="Cambria"/>
                <w:color w:val="000000"/>
                <w:sz w:val="18"/>
                <w:szCs w:val="18"/>
                <w:lang w:bidi="ru-RU"/>
              </w:rPr>
              <w:t>мкмоль</w:t>
            </w:r>
            <w:proofErr w:type="spellEnd"/>
            <w:r w:rsidRPr="00EB60F6">
              <w:rPr>
                <w:rFonts w:eastAsia="Cambria"/>
                <w:color w:val="000000"/>
                <w:sz w:val="18"/>
                <w:szCs w:val="18"/>
                <w:lang w:bidi="ru-RU"/>
              </w:rPr>
              <w:t xml:space="preserve">/л до 2200 </w:t>
            </w:r>
            <w:proofErr w:type="spellStart"/>
            <w:r w:rsidRPr="00EB60F6">
              <w:rPr>
                <w:rFonts w:eastAsia="Cambria"/>
                <w:color w:val="000000"/>
                <w:sz w:val="18"/>
                <w:szCs w:val="18"/>
                <w:lang w:bidi="ru-RU"/>
              </w:rPr>
              <w:t>мкмоль</w:t>
            </w:r>
            <w:proofErr w:type="spellEnd"/>
            <w:r w:rsidRPr="00EB60F6">
              <w:rPr>
                <w:rFonts w:eastAsia="Cambria"/>
                <w:color w:val="000000"/>
                <w:sz w:val="18"/>
                <w:szCs w:val="18"/>
                <w:lang w:bidi="ru-RU"/>
              </w:rPr>
              <w:t xml:space="preserve">/л. </w:t>
            </w:r>
          </w:p>
          <w:p w:rsidR="00FE1ED6" w:rsidRPr="00EB60F6" w:rsidRDefault="00FE1ED6" w:rsidP="007369A0">
            <w:pPr>
              <w:rPr>
                <w:sz w:val="18"/>
                <w:szCs w:val="18"/>
              </w:rPr>
            </w:pPr>
            <w:r w:rsidRPr="00EB60F6">
              <w:rPr>
                <w:sz w:val="18"/>
                <w:szCs w:val="18"/>
              </w:rPr>
              <w:t>Единица измерения: набор.</w:t>
            </w:r>
          </w:p>
          <w:p w:rsidR="00FE1ED6" w:rsidRPr="00EB60F6" w:rsidRDefault="00FE1ED6" w:rsidP="007369A0">
            <w:pPr>
              <w:tabs>
                <w:tab w:val="left" w:pos="-284"/>
                <w:tab w:val="left" w:pos="169"/>
                <w:tab w:val="left" w:pos="454"/>
                <w:tab w:val="left" w:pos="1304"/>
                <w:tab w:val="left" w:pos="2835"/>
                <w:tab w:val="left" w:pos="3912"/>
              </w:tabs>
              <w:ind w:right="181"/>
              <w:contextualSpacing/>
              <w:rPr>
                <w:rFonts w:eastAsia="Cambria"/>
                <w:color w:val="000000"/>
                <w:sz w:val="18"/>
                <w:szCs w:val="18"/>
                <w:lang w:bidi="ru-RU"/>
              </w:rPr>
            </w:pPr>
            <w:r w:rsidRPr="00EB60F6">
              <w:rPr>
                <w:rFonts w:eastAsia="Cambria"/>
                <w:color w:val="000000"/>
                <w:sz w:val="18"/>
                <w:szCs w:val="18"/>
                <w:lang w:bidi="ru-RU"/>
              </w:rPr>
              <w:t xml:space="preserve">Фасовка: </w:t>
            </w:r>
          </w:p>
          <w:p w:rsidR="00FE1ED6" w:rsidRPr="00EB60F6" w:rsidRDefault="00FE1ED6" w:rsidP="007369A0">
            <w:pPr>
              <w:tabs>
                <w:tab w:val="left" w:pos="-284"/>
                <w:tab w:val="left" w:pos="169"/>
                <w:tab w:val="left" w:pos="454"/>
                <w:tab w:val="left" w:pos="1304"/>
                <w:tab w:val="left" w:pos="2835"/>
                <w:tab w:val="left" w:pos="3912"/>
              </w:tabs>
              <w:ind w:right="181"/>
              <w:contextualSpacing/>
              <w:rPr>
                <w:rFonts w:eastAsia="Cambria"/>
                <w:color w:val="000000"/>
                <w:sz w:val="18"/>
                <w:szCs w:val="18"/>
                <w:lang w:bidi="ru-RU"/>
              </w:rPr>
            </w:pPr>
            <w:r w:rsidRPr="00EB60F6">
              <w:rPr>
                <w:rFonts w:eastAsia="Cambria"/>
                <w:color w:val="000000"/>
                <w:sz w:val="18"/>
                <w:szCs w:val="18"/>
                <w:lang w:bidi="ru-RU"/>
              </w:rPr>
              <w:t>реагент 1 - не менее 4 флаконов по не менее 51 мл;</w:t>
            </w:r>
          </w:p>
          <w:p w:rsidR="00FE1ED6" w:rsidRPr="00EB60F6" w:rsidRDefault="00FE1ED6" w:rsidP="007369A0">
            <w:pPr>
              <w:tabs>
                <w:tab w:val="left" w:pos="-284"/>
                <w:tab w:val="left" w:pos="169"/>
                <w:tab w:val="left" w:pos="454"/>
                <w:tab w:val="left" w:pos="1304"/>
                <w:tab w:val="left" w:pos="2835"/>
                <w:tab w:val="left" w:pos="3912"/>
              </w:tabs>
              <w:ind w:right="181"/>
              <w:contextualSpacing/>
              <w:rPr>
                <w:rFonts w:eastAsia="Cambria"/>
                <w:color w:val="000000"/>
                <w:sz w:val="18"/>
                <w:szCs w:val="18"/>
                <w:lang w:bidi="ru-RU"/>
              </w:rPr>
            </w:pPr>
            <w:r w:rsidRPr="00EB60F6">
              <w:rPr>
                <w:rFonts w:eastAsia="Cambria"/>
                <w:color w:val="000000"/>
                <w:sz w:val="18"/>
                <w:szCs w:val="18"/>
                <w:lang w:bidi="ru-RU"/>
              </w:rPr>
              <w:t>реагент 2 - не менее 4 флаконов по не менее 51 мл.</w:t>
            </w:r>
          </w:p>
          <w:p w:rsidR="00FE1ED6" w:rsidRPr="00EB60F6" w:rsidRDefault="00FE1ED6" w:rsidP="007369A0">
            <w:pPr>
              <w:rPr>
                <w:sz w:val="18"/>
                <w:szCs w:val="18"/>
              </w:rPr>
            </w:pPr>
            <w:r w:rsidRPr="00EB60F6">
              <w:rPr>
                <w:color w:val="000000"/>
                <w:sz w:val="18"/>
                <w:szCs w:val="18"/>
              </w:rPr>
              <w:t>Количество тестов в наборе не менее 3960. </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FE1ED6" w:rsidRPr="00EB60F6" w:rsidRDefault="00FE1ED6" w:rsidP="00EB60F6">
            <w:pPr>
              <w:tabs>
                <w:tab w:val="left" w:pos="-284"/>
                <w:tab w:val="left" w:pos="169"/>
              </w:tabs>
              <w:ind w:right="181"/>
              <w:contextualSpacing/>
              <w:rPr>
                <w:color w:val="000000"/>
                <w:sz w:val="18"/>
                <w:szCs w:val="18"/>
              </w:rPr>
            </w:pPr>
            <w:r w:rsidRPr="00EB60F6">
              <w:rPr>
                <w:sz w:val="18"/>
                <w:szCs w:val="18"/>
              </w:rPr>
              <w:t xml:space="preserve">Полностью совместим с </w:t>
            </w:r>
            <w:r w:rsidRPr="00EB60F6">
              <w:rPr>
                <w:color w:val="000000"/>
                <w:sz w:val="18"/>
                <w:szCs w:val="18"/>
              </w:rPr>
              <w:t>биохимическим анализатором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color w:val="000000"/>
                <w:sz w:val="18"/>
                <w:szCs w:val="18"/>
                <w:lang w:val="en-US"/>
              </w:rPr>
              <w:t>AU</w:t>
            </w:r>
            <w:r w:rsidRPr="00EB60F6">
              <w:rPr>
                <w:color w:val="000000"/>
                <w:sz w:val="18"/>
                <w:szCs w:val="18"/>
              </w:rPr>
              <w:t xml:space="preserve"> 700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FE1ED6">
            <w:pPr>
              <w:jc w:val="center"/>
              <w:rPr>
                <w:sz w:val="18"/>
                <w:szCs w:val="18"/>
              </w:rPr>
            </w:pPr>
            <w:r w:rsidRPr="00EB60F6">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E1ED6" w:rsidRPr="00EB60F6" w:rsidRDefault="00FE1ED6" w:rsidP="00FE1ED6">
            <w:pPr>
              <w:jc w:val="center"/>
              <w:rPr>
                <w:sz w:val="18"/>
                <w:szCs w:val="18"/>
              </w:rPr>
            </w:pPr>
            <w:r w:rsidRPr="00EB60F6">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FE1ED6" w:rsidRDefault="00FE1ED6" w:rsidP="00FE1ED6">
            <w:pPr>
              <w:jc w:val="center"/>
              <w:rPr>
                <w:color w:val="000000"/>
                <w:sz w:val="18"/>
                <w:szCs w:val="22"/>
              </w:rPr>
            </w:pPr>
            <w:r w:rsidRPr="00FE1ED6">
              <w:rPr>
                <w:color w:val="000000"/>
                <w:sz w:val="18"/>
                <w:szCs w:val="22"/>
              </w:rPr>
              <w:t>12 927,31</w:t>
            </w:r>
          </w:p>
        </w:tc>
      </w:tr>
      <w:tr w:rsidR="00FE1ED6" w:rsidRPr="004D0402" w:rsidTr="00FE1ED6">
        <w:tc>
          <w:tcPr>
            <w:tcW w:w="0" w:type="auto"/>
            <w:tcBorders>
              <w:top w:val="single" w:sz="4" w:space="0" w:color="auto"/>
              <w:left w:val="single" w:sz="4" w:space="0" w:color="auto"/>
              <w:bottom w:val="single" w:sz="4" w:space="0" w:color="auto"/>
              <w:right w:val="single" w:sz="4" w:space="0" w:color="auto"/>
            </w:tcBorders>
          </w:tcPr>
          <w:p w:rsidR="00FE1ED6" w:rsidRPr="00DF13CC" w:rsidRDefault="00FE1ED6" w:rsidP="00C13B74">
            <w:pPr>
              <w:jc w:val="both"/>
              <w:rPr>
                <w:color w:val="000000"/>
                <w:sz w:val="18"/>
                <w:szCs w:val="18"/>
                <w:lang w:val="en-GB"/>
              </w:rPr>
            </w:pPr>
            <w:r>
              <w:rPr>
                <w:color w:val="000000"/>
                <w:sz w:val="18"/>
                <w:szCs w:val="18"/>
                <w:lang w:val="en-GB"/>
              </w:rPr>
              <w:t>12</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EB60F6">
            <w:pPr>
              <w:rPr>
                <w:sz w:val="18"/>
                <w:szCs w:val="18"/>
              </w:rPr>
            </w:pPr>
            <w:r w:rsidRPr="00EB60F6">
              <w:rPr>
                <w:sz w:val="18"/>
                <w:szCs w:val="18"/>
              </w:rPr>
              <w:t>Мочевина/азот мочевины, реагент</w:t>
            </w:r>
          </w:p>
        </w:tc>
        <w:tc>
          <w:tcPr>
            <w:tcW w:w="4632"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r w:rsidRPr="00EB60F6">
              <w:rPr>
                <w:sz w:val="18"/>
                <w:szCs w:val="18"/>
              </w:rPr>
              <w:t xml:space="preserve">Вещество или реактив, предназначенный для использования совместно с исходным изделием для   </w:t>
            </w:r>
            <w:proofErr w:type="spellStart"/>
            <w:r w:rsidRPr="00EB60F6">
              <w:rPr>
                <w:sz w:val="18"/>
                <w:szCs w:val="18"/>
              </w:rPr>
              <w:t>in</w:t>
            </w:r>
            <w:proofErr w:type="spellEnd"/>
            <w:r w:rsidRPr="00EB60F6">
              <w:rPr>
                <w:sz w:val="18"/>
                <w:szCs w:val="18"/>
              </w:rPr>
              <w:t xml:space="preserve"> </w:t>
            </w:r>
            <w:proofErr w:type="spellStart"/>
            <w:r w:rsidRPr="00EB60F6">
              <w:rPr>
                <w:sz w:val="18"/>
                <w:szCs w:val="18"/>
              </w:rPr>
              <w:t>vitro</w:t>
            </w:r>
            <w:proofErr w:type="spellEnd"/>
            <w:r w:rsidRPr="00EB60F6">
              <w:rPr>
                <w:sz w:val="18"/>
                <w:szCs w:val="18"/>
              </w:rPr>
              <w:t xml:space="preserve"> диагностики для выполнения особой функции в анализе, который используется при качественном и/или количественном определении мочевины/азота мочевины в крови (</w:t>
            </w:r>
            <w:proofErr w:type="spellStart"/>
            <w:r w:rsidRPr="00EB60F6">
              <w:rPr>
                <w:sz w:val="18"/>
                <w:szCs w:val="18"/>
              </w:rPr>
              <w:t>bloodureanitrogen</w:t>
            </w:r>
            <w:proofErr w:type="spellEnd"/>
            <w:r w:rsidRPr="00EB60F6">
              <w:rPr>
                <w:sz w:val="18"/>
                <w:szCs w:val="18"/>
              </w:rPr>
              <w:t xml:space="preserve"> (BUN)) и/или в других биологических жидкостях в клиническом образце.  </w:t>
            </w:r>
          </w:p>
          <w:p w:rsidR="00FE1ED6" w:rsidRPr="00EB60F6" w:rsidRDefault="00FE1ED6" w:rsidP="007369A0">
            <w:pPr>
              <w:rPr>
                <w:sz w:val="18"/>
                <w:szCs w:val="18"/>
              </w:rPr>
            </w:pPr>
            <w:r w:rsidRPr="00EB60F6">
              <w:rPr>
                <w:sz w:val="18"/>
                <w:szCs w:val="18"/>
              </w:rPr>
              <w:t xml:space="preserve">Назначение: для анализаторов серии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p>
          <w:p w:rsidR="00FE1ED6" w:rsidRPr="00EB60F6" w:rsidRDefault="00FE1ED6" w:rsidP="007369A0">
            <w:pPr>
              <w:tabs>
                <w:tab w:val="left" w:pos="-284"/>
                <w:tab w:val="left" w:pos="169"/>
              </w:tabs>
              <w:ind w:right="181"/>
              <w:contextualSpacing/>
              <w:rPr>
                <w:rFonts w:eastAsia="Cambria"/>
                <w:b/>
                <w:color w:val="000000"/>
                <w:sz w:val="18"/>
                <w:szCs w:val="18"/>
                <w:lang w:bidi="ru-RU"/>
              </w:rPr>
            </w:pPr>
            <w:r w:rsidRPr="00EB60F6">
              <w:rPr>
                <w:rFonts w:eastAsia="Cambria"/>
                <w:b/>
                <w:color w:val="000000"/>
                <w:sz w:val="18"/>
                <w:szCs w:val="18"/>
                <w:lang w:bidi="ru-RU"/>
              </w:rPr>
              <w:t>Дополнительные характеристики</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 xml:space="preserve">Диапазон линейности соответствует значениям концентрации мочевины 0,8 - 50 </w:t>
            </w:r>
            <w:proofErr w:type="spellStart"/>
            <w:r w:rsidRPr="00EB60F6">
              <w:rPr>
                <w:rFonts w:eastAsia="Cambria"/>
                <w:color w:val="000000"/>
                <w:sz w:val="18"/>
                <w:szCs w:val="18"/>
                <w:lang w:bidi="ru-RU"/>
              </w:rPr>
              <w:t>ммоль</w:t>
            </w:r>
            <w:proofErr w:type="spellEnd"/>
            <w:r w:rsidRPr="00EB60F6">
              <w:rPr>
                <w:rFonts w:eastAsia="Cambria"/>
                <w:color w:val="000000"/>
                <w:sz w:val="18"/>
                <w:szCs w:val="18"/>
                <w:lang w:bidi="ru-RU"/>
              </w:rPr>
              <w:t xml:space="preserve">/л  в сыворотке и плазме. </w:t>
            </w:r>
          </w:p>
          <w:p w:rsidR="00FE1ED6" w:rsidRPr="00EB60F6" w:rsidRDefault="00FE1ED6" w:rsidP="007369A0">
            <w:pPr>
              <w:rPr>
                <w:sz w:val="18"/>
                <w:szCs w:val="18"/>
              </w:rPr>
            </w:pPr>
            <w:r w:rsidRPr="00EB60F6">
              <w:rPr>
                <w:sz w:val="18"/>
                <w:szCs w:val="18"/>
              </w:rPr>
              <w:t>Единица измерения: набор.</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Фасовка:</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 xml:space="preserve"> реагент 1 -  не менее 4 флаконов по не менее 25мл;</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 xml:space="preserve"> реагент 2 -  не менее 4 флаконов по не менее  25 мл. </w:t>
            </w:r>
          </w:p>
          <w:p w:rsidR="00FE1ED6" w:rsidRPr="00EB60F6" w:rsidRDefault="00FE1ED6" w:rsidP="007369A0">
            <w:pPr>
              <w:rPr>
                <w:sz w:val="18"/>
                <w:szCs w:val="18"/>
              </w:rPr>
            </w:pPr>
            <w:r w:rsidRPr="00EB60F6">
              <w:rPr>
                <w:color w:val="000000"/>
                <w:sz w:val="18"/>
                <w:szCs w:val="18"/>
              </w:rPr>
              <w:t>Количество тестов в наборе не менее 2480. </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FE1ED6" w:rsidRPr="00EB60F6" w:rsidRDefault="00FE1ED6" w:rsidP="00EB60F6">
            <w:pPr>
              <w:tabs>
                <w:tab w:val="left" w:pos="-284"/>
                <w:tab w:val="left" w:pos="169"/>
              </w:tabs>
              <w:ind w:right="181"/>
              <w:contextualSpacing/>
              <w:rPr>
                <w:color w:val="000000"/>
                <w:sz w:val="18"/>
                <w:szCs w:val="18"/>
              </w:rPr>
            </w:pPr>
            <w:r w:rsidRPr="00EB60F6">
              <w:rPr>
                <w:sz w:val="18"/>
                <w:szCs w:val="18"/>
              </w:rPr>
              <w:t xml:space="preserve">Полностью совместим с </w:t>
            </w:r>
            <w:r w:rsidRPr="00EB60F6">
              <w:rPr>
                <w:color w:val="000000"/>
                <w:sz w:val="18"/>
                <w:szCs w:val="18"/>
              </w:rPr>
              <w:t>биохимическим анализатором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color w:val="000000"/>
                <w:sz w:val="18"/>
                <w:szCs w:val="18"/>
                <w:lang w:val="en-US"/>
              </w:rPr>
              <w:t>AU</w:t>
            </w:r>
            <w:r w:rsidRPr="00EB60F6">
              <w:rPr>
                <w:color w:val="000000"/>
                <w:sz w:val="18"/>
                <w:szCs w:val="18"/>
              </w:rPr>
              <w:t xml:space="preserve"> 700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FE1ED6">
            <w:pPr>
              <w:jc w:val="center"/>
              <w:rPr>
                <w:sz w:val="18"/>
                <w:szCs w:val="18"/>
              </w:rPr>
            </w:pPr>
            <w:r w:rsidRPr="00EB60F6">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E1ED6" w:rsidRPr="00EB60F6" w:rsidRDefault="00FE1ED6" w:rsidP="00FE1ED6">
            <w:pPr>
              <w:jc w:val="center"/>
              <w:rPr>
                <w:sz w:val="18"/>
                <w:szCs w:val="18"/>
              </w:rPr>
            </w:pPr>
            <w:r w:rsidRPr="00EB60F6">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FE1ED6" w:rsidRDefault="00FE1ED6" w:rsidP="00FE1ED6">
            <w:pPr>
              <w:jc w:val="center"/>
              <w:rPr>
                <w:color w:val="000000"/>
                <w:sz w:val="18"/>
                <w:szCs w:val="22"/>
              </w:rPr>
            </w:pPr>
            <w:r w:rsidRPr="00FE1ED6">
              <w:rPr>
                <w:color w:val="000000"/>
                <w:sz w:val="18"/>
                <w:szCs w:val="22"/>
              </w:rPr>
              <w:t>28 976,53</w:t>
            </w:r>
          </w:p>
        </w:tc>
      </w:tr>
      <w:tr w:rsidR="00FE1ED6" w:rsidRPr="004D0402" w:rsidTr="00FE1ED6">
        <w:tc>
          <w:tcPr>
            <w:tcW w:w="0" w:type="auto"/>
            <w:tcBorders>
              <w:top w:val="single" w:sz="4" w:space="0" w:color="auto"/>
              <w:left w:val="single" w:sz="4" w:space="0" w:color="auto"/>
              <w:bottom w:val="single" w:sz="4" w:space="0" w:color="auto"/>
              <w:right w:val="single" w:sz="4" w:space="0" w:color="auto"/>
            </w:tcBorders>
          </w:tcPr>
          <w:p w:rsidR="00FE1ED6" w:rsidRDefault="00FE1ED6" w:rsidP="00C13B74">
            <w:pPr>
              <w:jc w:val="both"/>
              <w:rPr>
                <w:color w:val="000000"/>
                <w:sz w:val="18"/>
                <w:szCs w:val="18"/>
                <w:lang w:val="en-GB"/>
              </w:rPr>
            </w:pPr>
            <w:r>
              <w:rPr>
                <w:color w:val="000000"/>
                <w:sz w:val="18"/>
                <w:szCs w:val="18"/>
                <w:lang w:val="en-GB"/>
              </w:rPr>
              <w:t>13</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EB60F6">
            <w:pPr>
              <w:rPr>
                <w:sz w:val="18"/>
                <w:szCs w:val="18"/>
              </w:rPr>
            </w:pPr>
            <w:r w:rsidRPr="00EB60F6">
              <w:rPr>
                <w:sz w:val="18"/>
                <w:szCs w:val="18"/>
              </w:rPr>
              <w:t>Конъюгированный (прямой, связанный) билирубин, реагент</w:t>
            </w:r>
          </w:p>
        </w:tc>
        <w:tc>
          <w:tcPr>
            <w:tcW w:w="4632"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r w:rsidRPr="00EB60F6">
              <w:rPr>
                <w:sz w:val="18"/>
                <w:szCs w:val="18"/>
              </w:rPr>
              <w:t xml:space="preserve">Вещество или реактив, предназначенный для использования совместно с исходным изделием для </w:t>
            </w:r>
            <w:proofErr w:type="spellStart"/>
            <w:r w:rsidRPr="00EB60F6">
              <w:rPr>
                <w:sz w:val="18"/>
                <w:szCs w:val="18"/>
              </w:rPr>
              <w:t>in</w:t>
            </w:r>
            <w:proofErr w:type="spellEnd"/>
            <w:r w:rsidRPr="00EB60F6">
              <w:rPr>
                <w:sz w:val="18"/>
                <w:szCs w:val="18"/>
              </w:rPr>
              <w:t xml:space="preserve"> </w:t>
            </w:r>
            <w:proofErr w:type="spellStart"/>
            <w:r w:rsidRPr="00EB60F6">
              <w:rPr>
                <w:sz w:val="18"/>
                <w:szCs w:val="18"/>
              </w:rPr>
              <w:t>vitro</w:t>
            </w:r>
            <w:proofErr w:type="spellEnd"/>
            <w:r w:rsidRPr="00EB60F6">
              <w:rPr>
                <w:sz w:val="18"/>
                <w:szCs w:val="18"/>
              </w:rPr>
              <w:t xml:space="preserve"> диагностики для выполнения особой функции в анализе, который используется для количественного определения конъюгированного (прямого) билирубина (</w:t>
            </w:r>
            <w:proofErr w:type="spellStart"/>
            <w:r w:rsidRPr="00EB60F6">
              <w:rPr>
                <w:sz w:val="18"/>
                <w:szCs w:val="18"/>
              </w:rPr>
              <w:t>conjugated</w:t>
            </w:r>
            <w:proofErr w:type="spellEnd"/>
            <w:r w:rsidRPr="00EB60F6">
              <w:rPr>
                <w:sz w:val="18"/>
                <w:szCs w:val="18"/>
              </w:rPr>
              <w:t xml:space="preserve"> (</w:t>
            </w:r>
            <w:proofErr w:type="spellStart"/>
            <w:r w:rsidRPr="00EB60F6">
              <w:rPr>
                <w:sz w:val="18"/>
                <w:szCs w:val="18"/>
              </w:rPr>
              <w:t>direct</w:t>
            </w:r>
            <w:proofErr w:type="spellEnd"/>
            <w:r w:rsidRPr="00EB60F6">
              <w:rPr>
                <w:sz w:val="18"/>
                <w:szCs w:val="18"/>
              </w:rPr>
              <w:t xml:space="preserve">) </w:t>
            </w:r>
            <w:proofErr w:type="spellStart"/>
            <w:r w:rsidRPr="00EB60F6">
              <w:rPr>
                <w:sz w:val="18"/>
                <w:szCs w:val="18"/>
              </w:rPr>
              <w:t>bilirubin</w:t>
            </w:r>
            <w:proofErr w:type="spellEnd"/>
            <w:r w:rsidRPr="00EB60F6">
              <w:rPr>
                <w:sz w:val="18"/>
                <w:szCs w:val="18"/>
              </w:rPr>
              <w:t xml:space="preserve">) в клиническом образце.  Назначение: для анализаторов серии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Дополнительные характеристики:</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 xml:space="preserve">Диапазон линейности соответствует диапазону концентраций билирубина от 0 </w:t>
            </w:r>
            <w:proofErr w:type="spellStart"/>
            <w:r w:rsidRPr="00EB60F6">
              <w:rPr>
                <w:rFonts w:eastAsia="Cambria"/>
                <w:color w:val="000000"/>
                <w:sz w:val="18"/>
                <w:szCs w:val="18"/>
                <w:lang w:bidi="ru-RU"/>
              </w:rPr>
              <w:t>мкмоль</w:t>
            </w:r>
            <w:proofErr w:type="spellEnd"/>
            <w:r w:rsidRPr="00EB60F6">
              <w:rPr>
                <w:rFonts w:eastAsia="Cambria"/>
                <w:color w:val="000000"/>
                <w:sz w:val="18"/>
                <w:szCs w:val="18"/>
                <w:lang w:bidi="ru-RU"/>
              </w:rPr>
              <w:t xml:space="preserve">/л до 171 </w:t>
            </w:r>
            <w:proofErr w:type="spellStart"/>
            <w:r w:rsidRPr="00EB60F6">
              <w:rPr>
                <w:rFonts w:eastAsia="Cambria"/>
                <w:color w:val="000000"/>
                <w:sz w:val="18"/>
                <w:szCs w:val="18"/>
                <w:lang w:bidi="ru-RU"/>
              </w:rPr>
              <w:t>мкмоль</w:t>
            </w:r>
            <w:proofErr w:type="spellEnd"/>
            <w:r w:rsidRPr="00EB60F6">
              <w:rPr>
                <w:rFonts w:eastAsia="Cambria"/>
                <w:color w:val="000000"/>
                <w:sz w:val="18"/>
                <w:szCs w:val="18"/>
                <w:lang w:bidi="ru-RU"/>
              </w:rPr>
              <w:t xml:space="preserve">/л. </w:t>
            </w:r>
          </w:p>
          <w:p w:rsidR="00FE1ED6" w:rsidRPr="00EB60F6" w:rsidRDefault="00FE1ED6" w:rsidP="007369A0">
            <w:pPr>
              <w:rPr>
                <w:sz w:val="18"/>
                <w:szCs w:val="18"/>
              </w:rPr>
            </w:pPr>
            <w:r w:rsidRPr="00EB60F6">
              <w:rPr>
                <w:sz w:val="18"/>
                <w:szCs w:val="18"/>
              </w:rPr>
              <w:t>Единица измерения: набор.</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Фасовка:</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 xml:space="preserve">реагент 1 - не менее 4 флаконов по не менее 20 мл, </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 xml:space="preserve">реагент 2 -  не менее 4 флаконов по не менее 20мл. </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FE1ED6" w:rsidRPr="00EB60F6" w:rsidRDefault="00FE1ED6" w:rsidP="007369A0">
            <w:pPr>
              <w:rPr>
                <w:sz w:val="18"/>
                <w:szCs w:val="18"/>
              </w:rPr>
            </w:pPr>
            <w:r w:rsidRPr="00EB60F6">
              <w:rPr>
                <w:color w:val="000000"/>
                <w:sz w:val="18"/>
                <w:szCs w:val="18"/>
              </w:rPr>
              <w:t>Количество тестов в наборе не менее 3120. </w:t>
            </w:r>
          </w:p>
          <w:p w:rsidR="00FE1ED6" w:rsidRPr="00EB60F6" w:rsidRDefault="00FE1ED6" w:rsidP="007369A0">
            <w:pPr>
              <w:tabs>
                <w:tab w:val="left" w:pos="-284"/>
                <w:tab w:val="left" w:pos="169"/>
              </w:tabs>
              <w:ind w:right="181"/>
              <w:contextualSpacing/>
              <w:rPr>
                <w:sz w:val="18"/>
                <w:szCs w:val="18"/>
              </w:rPr>
            </w:pPr>
            <w:r w:rsidRPr="00EB60F6">
              <w:rPr>
                <w:sz w:val="18"/>
                <w:szCs w:val="18"/>
              </w:rPr>
              <w:t xml:space="preserve">Полностью совместим с </w:t>
            </w:r>
            <w:r w:rsidRPr="00EB60F6">
              <w:rPr>
                <w:color w:val="000000"/>
                <w:sz w:val="18"/>
                <w:szCs w:val="18"/>
              </w:rPr>
              <w:t>биохимическим анализатором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color w:val="000000"/>
                <w:sz w:val="18"/>
                <w:szCs w:val="18"/>
                <w:lang w:val="en-US"/>
              </w:rPr>
              <w:t>AU</w:t>
            </w:r>
            <w:r w:rsidRPr="00EB60F6">
              <w:rPr>
                <w:color w:val="000000"/>
                <w:sz w:val="18"/>
                <w:szCs w:val="18"/>
              </w:rPr>
              <w:t xml:space="preserve"> 700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FE1ED6">
            <w:pPr>
              <w:jc w:val="center"/>
              <w:rPr>
                <w:sz w:val="18"/>
                <w:szCs w:val="18"/>
              </w:rPr>
            </w:pPr>
            <w:r w:rsidRPr="00EB60F6">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E1ED6" w:rsidRPr="00EB60F6" w:rsidRDefault="00FE1ED6" w:rsidP="00FE1ED6">
            <w:pPr>
              <w:jc w:val="center"/>
              <w:rPr>
                <w:sz w:val="18"/>
                <w:szCs w:val="18"/>
              </w:rPr>
            </w:pPr>
            <w:r w:rsidRPr="00EB60F6">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FE1ED6" w:rsidRDefault="00FE1ED6" w:rsidP="00FE1ED6">
            <w:pPr>
              <w:jc w:val="center"/>
              <w:rPr>
                <w:color w:val="000000"/>
                <w:sz w:val="18"/>
                <w:szCs w:val="22"/>
              </w:rPr>
            </w:pPr>
            <w:r w:rsidRPr="00FE1ED6">
              <w:rPr>
                <w:color w:val="000000"/>
                <w:sz w:val="18"/>
                <w:szCs w:val="22"/>
              </w:rPr>
              <w:t>35 493,81</w:t>
            </w:r>
          </w:p>
        </w:tc>
      </w:tr>
      <w:tr w:rsidR="00FE1ED6" w:rsidRPr="004D0402" w:rsidTr="00FE1ED6">
        <w:tc>
          <w:tcPr>
            <w:tcW w:w="0" w:type="auto"/>
            <w:tcBorders>
              <w:top w:val="single" w:sz="4" w:space="0" w:color="auto"/>
              <w:left w:val="single" w:sz="4" w:space="0" w:color="auto"/>
              <w:bottom w:val="single" w:sz="4" w:space="0" w:color="auto"/>
              <w:right w:val="single" w:sz="4" w:space="0" w:color="auto"/>
            </w:tcBorders>
          </w:tcPr>
          <w:p w:rsidR="00FE1ED6" w:rsidRDefault="00FE1ED6" w:rsidP="00C13B74">
            <w:pPr>
              <w:jc w:val="both"/>
              <w:rPr>
                <w:color w:val="000000"/>
                <w:sz w:val="18"/>
                <w:szCs w:val="18"/>
                <w:lang w:val="en-GB"/>
              </w:rPr>
            </w:pPr>
            <w:r>
              <w:rPr>
                <w:color w:val="000000"/>
                <w:sz w:val="18"/>
                <w:szCs w:val="18"/>
                <w:lang w:val="en-GB"/>
              </w:rPr>
              <w:t>14</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EB60F6">
            <w:pPr>
              <w:rPr>
                <w:sz w:val="18"/>
                <w:szCs w:val="18"/>
              </w:rPr>
            </w:pPr>
            <w:r w:rsidRPr="00EB60F6">
              <w:rPr>
                <w:sz w:val="18"/>
                <w:szCs w:val="18"/>
              </w:rPr>
              <w:t>Общий билирубин, реагент</w:t>
            </w:r>
          </w:p>
        </w:tc>
        <w:tc>
          <w:tcPr>
            <w:tcW w:w="4632"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r w:rsidRPr="00EB60F6">
              <w:rPr>
                <w:sz w:val="18"/>
                <w:szCs w:val="18"/>
              </w:rPr>
              <w:t xml:space="preserve">Вещество или реактив, предназначенный для использования совместно с исходным изделием для </w:t>
            </w:r>
            <w:proofErr w:type="spellStart"/>
            <w:r w:rsidRPr="00EB60F6">
              <w:rPr>
                <w:sz w:val="18"/>
                <w:szCs w:val="18"/>
              </w:rPr>
              <w:t>in</w:t>
            </w:r>
            <w:proofErr w:type="spellEnd"/>
            <w:r w:rsidRPr="00EB60F6">
              <w:rPr>
                <w:sz w:val="18"/>
                <w:szCs w:val="18"/>
              </w:rPr>
              <w:t xml:space="preserve"> </w:t>
            </w:r>
            <w:proofErr w:type="spellStart"/>
            <w:r w:rsidRPr="00EB60F6">
              <w:rPr>
                <w:sz w:val="18"/>
                <w:szCs w:val="18"/>
              </w:rPr>
              <w:t>vitro</w:t>
            </w:r>
            <w:proofErr w:type="spellEnd"/>
            <w:r w:rsidRPr="00EB60F6">
              <w:rPr>
                <w:sz w:val="18"/>
                <w:szCs w:val="18"/>
              </w:rPr>
              <w:t xml:space="preserve"> диагностики с целью выполнения определенной функции в анализе, который используется при количественном определении общего билирубина (</w:t>
            </w:r>
            <w:proofErr w:type="spellStart"/>
            <w:r w:rsidRPr="00EB60F6">
              <w:rPr>
                <w:sz w:val="18"/>
                <w:szCs w:val="18"/>
              </w:rPr>
              <w:t>totalbilirubin</w:t>
            </w:r>
            <w:proofErr w:type="spellEnd"/>
            <w:r w:rsidRPr="00EB60F6">
              <w:rPr>
                <w:sz w:val="18"/>
                <w:szCs w:val="18"/>
              </w:rPr>
              <w:t xml:space="preserve">) в клиническом образце. </w:t>
            </w:r>
          </w:p>
          <w:p w:rsidR="00FE1ED6" w:rsidRPr="00EB60F6" w:rsidRDefault="00FE1ED6" w:rsidP="007369A0">
            <w:pPr>
              <w:rPr>
                <w:sz w:val="18"/>
                <w:szCs w:val="18"/>
              </w:rPr>
            </w:pPr>
            <w:r w:rsidRPr="00EB60F6">
              <w:rPr>
                <w:sz w:val="18"/>
                <w:szCs w:val="18"/>
              </w:rPr>
              <w:t xml:space="preserve"> Назначение: для анализаторов серии</w:t>
            </w:r>
            <w:r w:rsidRPr="00EB60F6">
              <w:rPr>
                <w:color w:val="000000"/>
                <w:sz w:val="18"/>
                <w:szCs w:val="18"/>
              </w:rPr>
              <w:t xml:space="preserve">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sz w:val="18"/>
                <w:szCs w:val="18"/>
              </w:rPr>
              <w:t xml:space="preserve"> .</w:t>
            </w:r>
          </w:p>
          <w:p w:rsidR="00FE1ED6" w:rsidRPr="00EB60F6" w:rsidRDefault="00FE1ED6" w:rsidP="007369A0">
            <w:pPr>
              <w:tabs>
                <w:tab w:val="left" w:pos="-284"/>
                <w:tab w:val="left" w:pos="169"/>
              </w:tabs>
              <w:ind w:right="181"/>
              <w:contextualSpacing/>
              <w:jc w:val="both"/>
              <w:rPr>
                <w:rFonts w:eastAsia="Cambria"/>
                <w:color w:val="000000"/>
                <w:sz w:val="18"/>
                <w:szCs w:val="18"/>
                <w:lang w:bidi="ru-RU"/>
              </w:rPr>
            </w:pPr>
            <w:r w:rsidRPr="00EB60F6">
              <w:rPr>
                <w:rFonts w:eastAsia="Cambria"/>
                <w:color w:val="000000"/>
                <w:sz w:val="18"/>
                <w:szCs w:val="18"/>
                <w:lang w:bidi="ru-RU"/>
              </w:rPr>
              <w:t>Дополнительные характеристики:</w:t>
            </w:r>
          </w:p>
          <w:p w:rsidR="00FE1ED6" w:rsidRPr="00EB60F6" w:rsidRDefault="00FE1ED6" w:rsidP="007369A0">
            <w:pPr>
              <w:tabs>
                <w:tab w:val="left" w:pos="-284"/>
                <w:tab w:val="left" w:pos="169"/>
              </w:tabs>
              <w:ind w:right="181"/>
              <w:contextualSpacing/>
              <w:jc w:val="both"/>
              <w:rPr>
                <w:rFonts w:eastAsia="Cambria"/>
                <w:color w:val="000000"/>
                <w:sz w:val="18"/>
                <w:szCs w:val="18"/>
                <w:lang w:bidi="ru-RU"/>
              </w:rPr>
            </w:pPr>
            <w:r w:rsidRPr="00EB60F6">
              <w:rPr>
                <w:rFonts w:eastAsia="Cambria"/>
                <w:color w:val="000000"/>
                <w:sz w:val="18"/>
                <w:szCs w:val="18"/>
                <w:lang w:bidi="ru-RU"/>
              </w:rPr>
              <w:t xml:space="preserve">Диапазон линейности соответствует диапазону концентраций общего билирубина от 0 </w:t>
            </w:r>
            <w:proofErr w:type="spellStart"/>
            <w:r w:rsidRPr="00EB60F6">
              <w:rPr>
                <w:rFonts w:eastAsia="Cambria"/>
                <w:color w:val="000000"/>
                <w:sz w:val="18"/>
                <w:szCs w:val="18"/>
                <w:lang w:bidi="ru-RU"/>
              </w:rPr>
              <w:t>мкмоль</w:t>
            </w:r>
            <w:proofErr w:type="spellEnd"/>
            <w:r w:rsidRPr="00EB60F6">
              <w:rPr>
                <w:rFonts w:eastAsia="Cambria"/>
                <w:color w:val="000000"/>
                <w:sz w:val="18"/>
                <w:szCs w:val="18"/>
                <w:lang w:bidi="ru-RU"/>
              </w:rPr>
              <w:t xml:space="preserve">/л до 513 </w:t>
            </w:r>
            <w:proofErr w:type="spellStart"/>
            <w:r w:rsidRPr="00EB60F6">
              <w:rPr>
                <w:rFonts w:eastAsia="Cambria"/>
                <w:color w:val="000000"/>
                <w:sz w:val="18"/>
                <w:szCs w:val="18"/>
                <w:lang w:bidi="ru-RU"/>
              </w:rPr>
              <w:t>мкмоль</w:t>
            </w:r>
            <w:proofErr w:type="spellEnd"/>
            <w:r w:rsidRPr="00EB60F6">
              <w:rPr>
                <w:rFonts w:eastAsia="Cambria"/>
                <w:color w:val="000000"/>
                <w:sz w:val="18"/>
                <w:szCs w:val="18"/>
                <w:lang w:bidi="ru-RU"/>
              </w:rPr>
              <w:t>/л.</w:t>
            </w:r>
          </w:p>
          <w:p w:rsidR="00FE1ED6" w:rsidRPr="00EB60F6" w:rsidRDefault="00FE1ED6" w:rsidP="007369A0">
            <w:pPr>
              <w:rPr>
                <w:sz w:val="18"/>
                <w:szCs w:val="18"/>
              </w:rPr>
            </w:pPr>
            <w:r w:rsidRPr="00EB60F6">
              <w:rPr>
                <w:sz w:val="18"/>
                <w:szCs w:val="18"/>
              </w:rPr>
              <w:t>Единица измерения: набор.</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Фасовка:</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 xml:space="preserve"> реагент 1- не менее 4 флаконов по не менее 40 мл;</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 xml:space="preserve"> реагент 2 - не менее 4 флаконов по не менее 40 мл.</w:t>
            </w:r>
          </w:p>
          <w:p w:rsidR="00FE1ED6" w:rsidRPr="00EB60F6" w:rsidRDefault="00FE1ED6" w:rsidP="007369A0">
            <w:pPr>
              <w:rPr>
                <w:sz w:val="18"/>
                <w:szCs w:val="18"/>
              </w:rPr>
            </w:pPr>
            <w:r w:rsidRPr="00EB60F6">
              <w:rPr>
                <w:color w:val="000000"/>
                <w:sz w:val="18"/>
                <w:szCs w:val="18"/>
              </w:rPr>
              <w:t>Количество тестов в наборе не менее 6280. </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FE1ED6" w:rsidRPr="00EB60F6" w:rsidRDefault="00FE1ED6" w:rsidP="007369A0">
            <w:pPr>
              <w:tabs>
                <w:tab w:val="left" w:pos="-284"/>
                <w:tab w:val="left" w:pos="169"/>
              </w:tabs>
              <w:ind w:right="181"/>
              <w:contextualSpacing/>
              <w:rPr>
                <w:sz w:val="18"/>
                <w:szCs w:val="18"/>
              </w:rPr>
            </w:pPr>
            <w:r w:rsidRPr="00EB60F6">
              <w:rPr>
                <w:sz w:val="18"/>
                <w:szCs w:val="18"/>
              </w:rPr>
              <w:t xml:space="preserve">Полностью совместим с </w:t>
            </w:r>
            <w:r w:rsidRPr="00EB60F6">
              <w:rPr>
                <w:color w:val="000000"/>
                <w:sz w:val="18"/>
                <w:szCs w:val="18"/>
              </w:rPr>
              <w:t>биохимическим анализатором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color w:val="000000"/>
                <w:sz w:val="18"/>
                <w:szCs w:val="18"/>
                <w:lang w:val="en-US"/>
              </w:rPr>
              <w:t>AU</w:t>
            </w:r>
            <w:r w:rsidRPr="00EB60F6">
              <w:rPr>
                <w:color w:val="000000"/>
                <w:sz w:val="18"/>
                <w:szCs w:val="18"/>
              </w:rPr>
              <w:t xml:space="preserve"> 700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FE1ED6">
            <w:pPr>
              <w:jc w:val="center"/>
              <w:rPr>
                <w:sz w:val="18"/>
                <w:szCs w:val="18"/>
              </w:rPr>
            </w:pPr>
            <w:r w:rsidRPr="00EB60F6">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E1ED6" w:rsidRPr="00EB60F6" w:rsidRDefault="00FE1ED6" w:rsidP="00FE1ED6">
            <w:pPr>
              <w:jc w:val="center"/>
              <w:rPr>
                <w:sz w:val="18"/>
                <w:szCs w:val="18"/>
              </w:rPr>
            </w:pPr>
            <w:r w:rsidRPr="00EB60F6">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FE1ED6" w:rsidRDefault="00FE1ED6" w:rsidP="00FE1ED6">
            <w:pPr>
              <w:jc w:val="center"/>
              <w:rPr>
                <w:color w:val="000000"/>
                <w:sz w:val="18"/>
                <w:szCs w:val="22"/>
              </w:rPr>
            </w:pPr>
            <w:r w:rsidRPr="00FE1ED6">
              <w:rPr>
                <w:color w:val="000000"/>
                <w:sz w:val="18"/>
                <w:szCs w:val="22"/>
              </w:rPr>
              <w:t>54 245,73</w:t>
            </w:r>
          </w:p>
        </w:tc>
      </w:tr>
      <w:tr w:rsidR="00FE1ED6" w:rsidRPr="004D0402" w:rsidTr="00FE1ED6">
        <w:tc>
          <w:tcPr>
            <w:tcW w:w="0" w:type="auto"/>
            <w:tcBorders>
              <w:top w:val="single" w:sz="4" w:space="0" w:color="auto"/>
              <w:left w:val="single" w:sz="4" w:space="0" w:color="auto"/>
              <w:bottom w:val="single" w:sz="4" w:space="0" w:color="auto"/>
              <w:right w:val="single" w:sz="4" w:space="0" w:color="auto"/>
            </w:tcBorders>
          </w:tcPr>
          <w:p w:rsidR="00FE1ED6" w:rsidRDefault="00FE1ED6" w:rsidP="00C13B74">
            <w:pPr>
              <w:jc w:val="both"/>
              <w:rPr>
                <w:color w:val="000000"/>
                <w:sz w:val="18"/>
                <w:szCs w:val="18"/>
                <w:lang w:val="en-GB"/>
              </w:rPr>
            </w:pPr>
            <w:r>
              <w:rPr>
                <w:color w:val="000000"/>
                <w:sz w:val="18"/>
                <w:szCs w:val="18"/>
                <w:lang w:val="en-GB"/>
              </w:rPr>
              <w:t>15</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EB60F6">
            <w:pPr>
              <w:rPr>
                <w:sz w:val="18"/>
                <w:szCs w:val="18"/>
              </w:rPr>
            </w:pPr>
            <w:r w:rsidRPr="00EB60F6">
              <w:rPr>
                <w:sz w:val="18"/>
                <w:szCs w:val="18"/>
              </w:rPr>
              <w:t>Глюкоза, реагент</w:t>
            </w:r>
          </w:p>
        </w:tc>
        <w:tc>
          <w:tcPr>
            <w:tcW w:w="4632"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r w:rsidRPr="00EB60F6">
              <w:rPr>
                <w:sz w:val="18"/>
                <w:szCs w:val="18"/>
              </w:rPr>
              <w:t xml:space="preserve">Раствор, который используется для количественного определения глюкозы.  Исследуемый материал -  сыворотка крови. Количество штук в упаковке </w:t>
            </w:r>
            <w:r w:rsidRPr="00EB60F6">
              <w:rPr>
                <w:sz w:val="18"/>
                <w:szCs w:val="18"/>
                <w:u w:val="single"/>
              </w:rPr>
              <w:t xml:space="preserve">&gt; </w:t>
            </w:r>
            <w:r w:rsidRPr="00EB60F6">
              <w:rPr>
                <w:sz w:val="18"/>
                <w:szCs w:val="18"/>
              </w:rPr>
              <w:t>5 шт.</w:t>
            </w:r>
          </w:p>
          <w:p w:rsidR="00FE1ED6" w:rsidRPr="00EB60F6" w:rsidRDefault="00FE1ED6" w:rsidP="007369A0">
            <w:pPr>
              <w:rPr>
                <w:sz w:val="18"/>
                <w:szCs w:val="18"/>
              </w:rPr>
            </w:pPr>
            <w:r w:rsidRPr="00EB60F6">
              <w:rPr>
                <w:sz w:val="18"/>
                <w:szCs w:val="18"/>
              </w:rPr>
              <w:t xml:space="preserve">Объём реагента &gt;100  и </w:t>
            </w:r>
            <w:r w:rsidRPr="00EB60F6">
              <w:rPr>
                <w:sz w:val="18"/>
                <w:szCs w:val="18"/>
                <w:u w:val="single"/>
              </w:rPr>
              <w:t>&lt;</w:t>
            </w:r>
            <w:r w:rsidRPr="00EB60F6">
              <w:rPr>
                <w:sz w:val="18"/>
                <w:szCs w:val="18"/>
              </w:rPr>
              <w:t xml:space="preserve"> 500 см </w:t>
            </w:r>
            <w:proofErr w:type="spellStart"/>
            <w:r w:rsidRPr="00EB60F6">
              <w:rPr>
                <w:sz w:val="18"/>
                <w:szCs w:val="18"/>
              </w:rPr>
              <w:t>куб.мл</w:t>
            </w:r>
            <w:proofErr w:type="spellEnd"/>
          </w:p>
          <w:p w:rsidR="00FE1ED6" w:rsidRPr="00EB60F6" w:rsidRDefault="00FE1ED6" w:rsidP="007369A0">
            <w:pPr>
              <w:rPr>
                <w:sz w:val="18"/>
                <w:szCs w:val="18"/>
              </w:rPr>
            </w:pPr>
            <w:r w:rsidRPr="00EB60F6">
              <w:rPr>
                <w:sz w:val="18"/>
                <w:szCs w:val="18"/>
              </w:rPr>
              <w:t xml:space="preserve">Назначение: для анализаторов серии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sz w:val="18"/>
                <w:szCs w:val="18"/>
              </w:rPr>
              <w:t>.</w:t>
            </w:r>
          </w:p>
          <w:p w:rsidR="00FE1ED6" w:rsidRPr="00EB60F6" w:rsidRDefault="00FE1ED6" w:rsidP="007369A0">
            <w:pPr>
              <w:tabs>
                <w:tab w:val="left" w:pos="-284"/>
                <w:tab w:val="left" w:pos="169"/>
              </w:tabs>
              <w:ind w:right="181"/>
              <w:contextualSpacing/>
              <w:jc w:val="both"/>
              <w:rPr>
                <w:rFonts w:eastAsia="Cambria"/>
                <w:sz w:val="18"/>
                <w:szCs w:val="18"/>
                <w:lang w:bidi="ru-RU"/>
              </w:rPr>
            </w:pPr>
            <w:r w:rsidRPr="00EB60F6">
              <w:rPr>
                <w:sz w:val="18"/>
                <w:szCs w:val="18"/>
              </w:rPr>
              <w:t>Д</w:t>
            </w:r>
            <w:r w:rsidRPr="00EB60F6">
              <w:rPr>
                <w:rFonts w:eastAsia="Cambria"/>
                <w:sz w:val="18"/>
                <w:szCs w:val="18"/>
                <w:lang w:bidi="ru-RU"/>
              </w:rPr>
              <w:t>ополнительные характеристики</w:t>
            </w:r>
          </w:p>
          <w:p w:rsidR="00FE1ED6" w:rsidRPr="00EB60F6" w:rsidRDefault="00FE1ED6" w:rsidP="007369A0">
            <w:pPr>
              <w:tabs>
                <w:tab w:val="left" w:pos="-284"/>
                <w:tab w:val="left" w:pos="169"/>
              </w:tabs>
              <w:ind w:right="181"/>
              <w:contextualSpacing/>
              <w:jc w:val="both"/>
              <w:rPr>
                <w:rFonts w:eastAsia="Cambria"/>
                <w:sz w:val="18"/>
                <w:szCs w:val="18"/>
                <w:lang w:bidi="ru-RU"/>
              </w:rPr>
            </w:pPr>
            <w:r w:rsidRPr="00EB60F6">
              <w:rPr>
                <w:rFonts w:eastAsia="Cambria"/>
                <w:sz w:val="18"/>
                <w:szCs w:val="18"/>
                <w:lang w:bidi="ru-RU"/>
              </w:rPr>
              <w:t xml:space="preserve">Диапазон линейности соответствует значениям концентрации от 0,6 </w:t>
            </w:r>
            <w:proofErr w:type="spellStart"/>
            <w:r w:rsidRPr="00EB60F6">
              <w:rPr>
                <w:rFonts w:eastAsia="Cambria"/>
                <w:sz w:val="18"/>
                <w:szCs w:val="18"/>
                <w:lang w:bidi="ru-RU"/>
              </w:rPr>
              <w:t>ммоль</w:t>
            </w:r>
            <w:proofErr w:type="spellEnd"/>
            <w:r w:rsidRPr="00EB60F6">
              <w:rPr>
                <w:rFonts w:eastAsia="Cambria"/>
                <w:sz w:val="18"/>
                <w:szCs w:val="18"/>
                <w:lang w:bidi="ru-RU"/>
              </w:rPr>
              <w:t xml:space="preserve">/л до 45,0 </w:t>
            </w:r>
            <w:proofErr w:type="spellStart"/>
            <w:r w:rsidRPr="00EB60F6">
              <w:rPr>
                <w:rFonts w:eastAsia="Cambria"/>
                <w:sz w:val="18"/>
                <w:szCs w:val="18"/>
                <w:lang w:bidi="ru-RU"/>
              </w:rPr>
              <w:t>ммоль</w:t>
            </w:r>
            <w:proofErr w:type="spellEnd"/>
            <w:r w:rsidRPr="00EB60F6">
              <w:rPr>
                <w:rFonts w:eastAsia="Cambria"/>
                <w:sz w:val="18"/>
                <w:szCs w:val="18"/>
                <w:lang w:bidi="ru-RU"/>
              </w:rPr>
              <w:t xml:space="preserve">/л для сыворотки, плазмы и СМЖ. Для мочи от 0 </w:t>
            </w:r>
            <w:proofErr w:type="spellStart"/>
            <w:r w:rsidRPr="00EB60F6">
              <w:rPr>
                <w:rFonts w:eastAsia="Cambria"/>
                <w:sz w:val="18"/>
                <w:szCs w:val="18"/>
                <w:lang w:bidi="ru-RU"/>
              </w:rPr>
              <w:t>ммоль</w:t>
            </w:r>
            <w:proofErr w:type="spellEnd"/>
            <w:r w:rsidRPr="00EB60F6">
              <w:rPr>
                <w:rFonts w:eastAsia="Cambria"/>
                <w:sz w:val="18"/>
                <w:szCs w:val="18"/>
                <w:lang w:bidi="ru-RU"/>
              </w:rPr>
              <w:t xml:space="preserve">/л до 45 </w:t>
            </w:r>
            <w:proofErr w:type="spellStart"/>
            <w:r w:rsidRPr="00EB60F6">
              <w:rPr>
                <w:rFonts w:eastAsia="Cambria"/>
                <w:sz w:val="18"/>
                <w:szCs w:val="18"/>
                <w:lang w:bidi="ru-RU"/>
              </w:rPr>
              <w:t>ммоль</w:t>
            </w:r>
            <w:proofErr w:type="spellEnd"/>
            <w:r w:rsidRPr="00EB60F6">
              <w:rPr>
                <w:rFonts w:eastAsia="Cambria"/>
                <w:sz w:val="18"/>
                <w:szCs w:val="18"/>
                <w:lang w:bidi="ru-RU"/>
              </w:rPr>
              <w:t>/л.</w:t>
            </w:r>
          </w:p>
          <w:p w:rsidR="00FE1ED6" w:rsidRPr="00EB60F6" w:rsidRDefault="00FE1ED6" w:rsidP="007369A0">
            <w:pPr>
              <w:rPr>
                <w:sz w:val="18"/>
                <w:szCs w:val="18"/>
              </w:rPr>
            </w:pPr>
            <w:r w:rsidRPr="00EB60F6">
              <w:rPr>
                <w:sz w:val="18"/>
                <w:szCs w:val="18"/>
              </w:rPr>
              <w:t>Единица измерения: набор.</w:t>
            </w:r>
          </w:p>
          <w:p w:rsidR="00FE1ED6" w:rsidRPr="00EB60F6" w:rsidRDefault="00FE1ED6" w:rsidP="007369A0">
            <w:pPr>
              <w:tabs>
                <w:tab w:val="left" w:pos="-284"/>
                <w:tab w:val="left" w:pos="169"/>
              </w:tabs>
              <w:ind w:right="181"/>
              <w:contextualSpacing/>
              <w:jc w:val="both"/>
              <w:rPr>
                <w:rFonts w:eastAsia="Cambria"/>
                <w:sz w:val="18"/>
                <w:szCs w:val="18"/>
                <w:lang w:bidi="ru-RU"/>
              </w:rPr>
            </w:pPr>
            <w:r w:rsidRPr="00EB60F6">
              <w:rPr>
                <w:rFonts w:eastAsia="Cambria"/>
                <w:sz w:val="18"/>
                <w:szCs w:val="18"/>
                <w:lang w:bidi="ru-RU"/>
              </w:rPr>
              <w:t>Фасовка:</w:t>
            </w:r>
          </w:p>
          <w:p w:rsidR="00FE1ED6" w:rsidRPr="00EB60F6" w:rsidRDefault="00FE1ED6" w:rsidP="007369A0">
            <w:pPr>
              <w:rPr>
                <w:rFonts w:eastAsia="Cambria"/>
                <w:sz w:val="18"/>
                <w:szCs w:val="18"/>
                <w:lang w:bidi="ru-RU"/>
              </w:rPr>
            </w:pPr>
            <w:r w:rsidRPr="00EB60F6">
              <w:rPr>
                <w:rFonts w:eastAsia="Cambria"/>
                <w:sz w:val="18"/>
                <w:szCs w:val="18"/>
                <w:lang w:bidi="ru-RU"/>
              </w:rPr>
              <w:t>реагент 1 - не менее 4 флаконов по не менее 53 мл;</w:t>
            </w:r>
          </w:p>
          <w:p w:rsidR="00FE1ED6" w:rsidRPr="00EB60F6" w:rsidRDefault="00FE1ED6" w:rsidP="007369A0">
            <w:pPr>
              <w:rPr>
                <w:sz w:val="18"/>
                <w:szCs w:val="18"/>
              </w:rPr>
            </w:pPr>
            <w:r w:rsidRPr="00EB60F6">
              <w:rPr>
                <w:rFonts w:eastAsia="Cambria"/>
                <w:sz w:val="18"/>
                <w:szCs w:val="18"/>
                <w:lang w:bidi="ru-RU"/>
              </w:rPr>
              <w:t xml:space="preserve">реагент 2 -не менее 4 флаконов по не менее 27 мл. </w:t>
            </w:r>
          </w:p>
          <w:p w:rsidR="00FE1ED6" w:rsidRPr="00EB60F6" w:rsidRDefault="00FE1ED6" w:rsidP="007369A0">
            <w:pPr>
              <w:rPr>
                <w:color w:val="000000"/>
                <w:sz w:val="18"/>
                <w:szCs w:val="18"/>
              </w:rPr>
            </w:pPr>
            <w:r w:rsidRPr="00EB60F6">
              <w:rPr>
                <w:color w:val="000000"/>
                <w:sz w:val="18"/>
                <w:szCs w:val="18"/>
              </w:rPr>
              <w:t>Количество тестов в наборе не менее 5200. </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FE1ED6" w:rsidRPr="00EB60F6" w:rsidRDefault="00FE1ED6" w:rsidP="007369A0">
            <w:pPr>
              <w:tabs>
                <w:tab w:val="left" w:pos="-284"/>
                <w:tab w:val="left" w:pos="169"/>
              </w:tabs>
              <w:ind w:right="181"/>
              <w:contextualSpacing/>
              <w:rPr>
                <w:sz w:val="18"/>
                <w:szCs w:val="18"/>
              </w:rPr>
            </w:pPr>
            <w:r w:rsidRPr="00EB60F6">
              <w:rPr>
                <w:sz w:val="18"/>
                <w:szCs w:val="18"/>
              </w:rPr>
              <w:t xml:space="preserve">Полностью совместим с </w:t>
            </w:r>
            <w:r w:rsidRPr="00EB60F6">
              <w:rPr>
                <w:color w:val="000000"/>
                <w:sz w:val="18"/>
                <w:szCs w:val="18"/>
              </w:rPr>
              <w:t>биохимическим анализатором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color w:val="000000"/>
                <w:sz w:val="18"/>
                <w:szCs w:val="18"/>
                <w:lang w:val="en-US"/>
              </w:rPr>
              <w:t>AU</w:t>
            </w:r>
            <w:r w:rsidRPr="00EB60F6">
              <w:rPr>
                <w:color w:val="000000"/>
                <w:sz w:val="18"/>
                <w:szCs w:val="18"/>
              </w:rPr>
              <w:t xml:space="preserve"> 700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FE1ED6">
            <w:pPr>
              <w:jc w:val="center"/>
              <w:rPr>
                <w:sz w:val="18"/>
                <w:szCs w:val="18"/>
              </w:rPr>
            </w:pPr>
            <w:r w:rsidRPr="00EB60F6">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E1ED6" w:rsidRPr="00EB60F6" w:rsidRDefault="00FE1ED6" w:rsidP="00FE1ED6">
            <w:pPr>
              <w:jc w:val="center"/>
              <w:rPr>
                <w:sz w:val="18"/>
                <w:szCs w:val="18"/>
              </w:rPr>
            </w:pPr>
            <w:r w:rsidRPr="00EB60F6">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FE1ED6" w:rsidRDefault="00FE1ED6" w:rsidP="00FE1ED6">
            <w:pPr>
              <w:jc w:val="center"/>
              <w:rPr>
                <w:color w:val="000000"/>
                <w:sz w:val="18"/>
                <w:szCs w:val="22"/>
              </w:rPr>
            </w:pPr>
            <w:r w:rsidRPr="00FE1ED6">
              <w:rPr>
                <w:color w:val="000000"/>
                <w:sz w:val="18"/>
                <w:szCs w:val="22"/>
              </w:rPr>
              <w:t>50 701,97</w:t>
            </w:r>
          </w:p>
        </w:tc>
      </w:tr>
      <w:tr w:rsidR="00FE1ED6" w:rsidRPr="004D0402" w:rsidTr="00FE1ED6">
        <w:tc>
          <w:tcPr>
            <w:tcW w:w="0" w:type="auto"/>
            <w:tcBorders>
              <w:top w:val="single" w:sz="4" w:space="0" w:color="auto"/>
              <w:left w:val="single" w:sz="4" w:space="0" w:color="auto"/>
              <w:bottom w:val="single" w:sz="4" w:space="0" w:color="auto"/>
              <w:right w:val="single" w:sz="4" w:space="0" w:color="auto"/>
            </w:tcBorders>
          </w:tcPr>
          <w:p w:rsidR="00FE1ED6" w:rsidRDefault="00FE1ED6" w:rsidP="00C13B74">
            <w:pPr>
              <w:jc w:val="both"/>
              <w:rPr>
                <w:color w:val="000000"/>
                <w:sz w:val="18"/>
                <w:szCs w:val="18"/>
                <w:lang w:val="en-GB"/>
              </w:rPr>
            </w:pPr>
            <w:r>
              <w:rPr>
                <w:color w:val="000000"/>
                <w:sz w:val="18"/>
                <w:szCs w:val="18"/>
                <w:lang w:val="en-GB"/>
              </w:rPr>
              <w:t>16</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EB60F6">
            <w:pPr>
              <w:rPr>
                <w:sz w:val="18"/>
                <w:szCs w:val="18"/>
              </w:rPr>
            </w:pPr>
            <w:r w:rsidRPr="00EB60F6">
              <w:rPr>
                <w:sz w:val="18"/>
                <w:szCs w:val="18"/>
              </w:rPr>
              <w:t>Железо, реагент</w:t>
            </w:r>
          </w:p>
        </w:tc>
        <w:tc>
          <w:tcPr>
            <w:tcW w:w="4632"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r w:rsidRPr="00EB60F6">
              <w:rPr>
                <w:sz w:val="18"/>
                <w:szCs w:val="18"/>
              </w:rPr>
              <w:t xml:space="preserve">Вещество или реактив, предназначенный для использования совместно с исходным изделием для  </w:t>
            </w:r>
            <w:proofErr w:type="spellStart"/>
            <w:r w:rsidRPr="00EB60F6">
              <w:rPr>
                <w:sz w:val="18"/>
                <w:szCs w:val="18"/>
              </w:rPr>
              <w:t>in</w:t>
            </w:r>
            <w:proofErr w:type="spellEnd"/>
            <w:r w:rsidRPr="00EB60F6">
              <w:rPr>
                <w:sz w:val="18"/>
                <w:szCs w:val="18"/>
              </w:rPr>
              <w:t xml:space="preserve"> </w:t>
            </w:r>
            <w:proofErr w:type="spellStart"/>
            <w:r w:rsidRPr="00EB60F6">
              <w:rPr>
                <w:sz w:val="18"/>
                <w:szCs w:val="18"/>
              </w:rPr>
              <w:t>vitro</w:t>
            </w:r>
            <w:proofErr w:type="spellEnd"/>
            <w:r w:rsidRPr="00EB60F6">
              <w:rPr>
                <w:sz w:val="18"/>
                <w:szCs w:val="18"/>
              </w:rPr>
              <w:t xml:space="preserve"> диагностики для выполнения особой функции в анализе, который используется для количественного определения железа (</w:t>
            </w:r>
            <w:proofErr w:type="spellStart"/>
            <w:r w:rsidRPr="00EB60F6">
              <w:rPr>
                <w:sz w:val="18"/>
                <w:szCs w:val="18"/>
              </w:rPr>
              <w:t>iron</w:t>
            </w:r>
            <w:proofErr w:type="spellEnd"/>
            <w:r w:rsidRPr="00EB60F6">
              <w:rPr>
                <w:sz w:val="18"/>
                <w:szCs w:val="18"/>
              </w:rPr>
              <w:t xml:space="preserve">) в клиническом образце. Назначение: для анализаторов серии </w:t>
            </w:r>
            <w:proofErr w:type="spellStart"/>
            <w:r w:rsidRPr="00EB60F6">
              <w:rPr>
                <w:sz w:val="18"/>
                <w:szCs w:val="18"/>
              </w:rPr>
              <w:t>Олимпус</w:t>
            </w:r>
            <w:proofErr w:type="spellEnd"/>
            <w:r w:rsidRPr="00EB60F6">
              <w:rPr>
                <w:sz w:val="18"/>
                <w:szCs w:val="18"/>
              </w:rPr>
              <w:t xml:space="preserve"> (</w:t>
            </w:r>
            <w:proofErr w:type="spellStart"/>
            <w:r w:rsidRPr="00EB60F6">
              <w:rPr>
                <w:sz w:val="18"/>
                <w:szCs w:val="18"/>
              </w:rPr>
              <w:t>Olympus</w:t>
            </w:r>
            <w:proofErr w:type="spellEnd"/>
            <w:r w:rsidRPr="00EB60F6">
              <w:rPr>
                <w:sz w:val="18"/>
                <w:szCs w:val="18"/>
              </w:rPr>
              <w:t>).</w:t>
            </w:r>
          </w:p>
          <w:p w:rsidR="00FE1ED6" w:rsidRPr="00EB60F6" w:rsidRDefault="00FE1ED6" w:rsidP="007369A0">
            <w:pPr>
              <w:tabs>
                <w:tab w:val="left" w:pos="-284"/>
                <w:tab w:val="left" w:pos="169"/>
              </w:tabs>
              <w:ind w:right="181"/>
              <w:contextualSpacing/>
              <w:jc w:val="both"/>
              <w:rPr>
                <w:rFonts w:eastAsia="Cambria"/>
                <w:b/>
                <w:sz w:val="18"/>
                <w:szCs w:val="18"/>
                <w:lang w:bidi="ru-RU"/>
              </w:rPr>
            </w:pPr>
            <w:r w:rsidRPr="00EB60F6">
              <w:rPr>
                <w:rFonts w:eastAsia="Cambria"/>
                <w:b/>
                <w:sz w:val="18"/>
                <w:szCs w:val="18"/>
                <w:lang w:bidi="ru-RU"/>
              </w:rPr>
              <w:t>Дополнительные характеристики:</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 xml:space="preserve"> Диапазон линейности соответствует диапазону концентраций </w:t>
            </w:r>
            <w:proofErr w:type="spellStart"/>
            <w:r w:rsidRPr="00EB60F6">
              <w:rPr>
                <w:rFonts w:eastAsia="Cambria"/>
                <w:color w:val="000000"/>
                <w:sz w:val="18"/>
                <w:szCs w:val="18"/>
                <w:lang w:bidi="ru-RU"/>
              </w:rPr>
              <w:t>аналита</w:t>
            </w:r>
            <w:proofErr w:type="spellEnd"/>
            <w:r w:rsidRPr="00EB60F6">
              <w:rPr>
                <w:rFonts w:eastAsia="Cambria"/>
                <w:color w:val="000000"/>
                <w:sz w:val="18"/>
                <w:szCs w:val="18"/>
                <w:lang w:bidi="ru-RU"/>
              </w:rPr>
              <w:t xml:space="preserve"> от 2 до 179 </w:t>
            </w:r>
            <w:proofErr w:type="spellStart"/>
            <w:r w:rsidRPr="00EB60F6">
              <w:rPr>
                <w:rFonts w:eastAsia="Cambria"/>
                <w:color w:val="000000"/>
                <w:sz w:val="18"/>
                <w:szCs w:val="18"/>
                <w:lang w:bidi="ru-RU"/>
              </w:rPr>
              <w:t>мкмоль</w:t>
            </w:r>
            <w:proofErr w:type="spellEnd"/>
            <w:r w:rsidRPr="00EB60F6">
              <w:rPr>
                <w:rFonts w:eastAsia="Cambria"/>
                <w:color w:val="000000"/>
                <w:sz w:val="18"/>
                <w:szCs w:val="18"/>
                <w:lang w:bidi="ru-RU"/>
              </w:rPr>
              <w:t xml:space="preserve">/л. </w:t>
            </w:r>
          </w:p>
          <w:p w:rsidR="00FE1ED6" w:rsidRPr="00EB60F6" w:rsidRDefault="00FE1ED6" w:rsidP="007369A0">
            <w:pPr>
              <w:rPr>
                <w:sz w:val="18"/>
                <w:szCs w:val="18"/>
              </w:rPr>
            </w:pPr>
            <w:r w:rsidRPr="00EB60F6">
              <w:rPr>
                <w:sz w:val="18"/>
                <w:szCs w:val="18"/>
              </w:rPr>
              <w:t>Единица измерения: набор.</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 xml:space="preserve">Фасовка:  </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реагент 1-  не менее 4 флаконов по не менее 30 мл;</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реагент 2 - не менее 4 флаконов по не менее 30 мл.</w:t>
            </w:r>
          </w:p>
          <w:p w:rsidR="00FE1ED6" w:rsidRPr="00EB60F6" w:rsidRDefault="00FE1ED6" w:rsidP="007369A0">
            <w:pPr>
              <w:rPr>
                <w:sz w:val="18"/>
                <w:szCs w:val="18"/>
              </w:rPr>
            </w:pPr>
            <w:r w:rsidRPr="00EB60F6">
              <w:rPr>
                <w:color w:val="000000"/>
                <w:sz w:val="18"/>
                <w:szCs w:val="18"/>
              </w:rPr>
              <w:t>Количество тестов в наборе не менее 2000. </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FE1ED6" w:rsidRPr="00EB60F6" w:rsidRDefault="00FE1ED6" w:rsidP="00EB60F6">
            <w:pPr>
              <w:tabs>
                <w:tab w:val="left" w:pos="-284"/>
                <w:tab w:val="left" w:pos="169"/>
              </w:tabs>
              <w:ind w:right="181"/>
              <w:contextualSpacing/>
              <w:rPr>
                <w:color w:val="000000"/>
                <w:sz w:val="18"/>
                <w:szCs w:val="18"/>
              </w:rPr>
            </w:pPr>
            <w:r w:rsidRPr="00EB60F6">
              <w:rPr>
                <w:sz w:val="18"/>
                <w:szCs w:val="18"/>
              </w:rPr>
              <w:t xml:space="preserve">Полностью совместим с </w:t>
            </w:r>
            <w:r w:rsidRPr="00EB60F6">
              <w:rPr>
                <w:color w:val="000000"/>
                <w:sz w:val="18"/>
                <w:szCs w:val="18"/>
              </w:rPr>
              <w:t>биохимическим анализатором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color w:val="000000"/>
                <w:sz w:val="18"/>
                <w:szCs w:val="18"/>
                <w:lang w:val="en-US"/>
              </w:rPr>
              <w:t>AU</w:t>
            </w:r>
            <w:r w:rsidRPr="00EB60F6">
              <w:rPr>
                <w:color w:val="000000"/>
                <w:sz w:val="18"/>
                <w:szCs w:val="18"/>
              </w:rPr>
              <w:t xml:space="preserve"> 700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FE1ED6">
            <w:pPr>
              <w:jc w:val="center"/>
              <w:rPr>
                <w:sz w:val="18"/>
                <w:szCs w:val="18"/>
              </w:rPr>
            </w:pPr>
            <w:r w:rsidRPr="00EB60F6">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E1ED6" w:rsidRPr="00EB60F6" w:rsidRDefault="00FE1ED6" w:rsidP="00FE1ED6">
            <w:pPr>
              <w:jc w:val="center"/>
              <w:rPr>
                <w:sz w:val="18"/>
                <w:szCs w:val="18"/>
              </w:rPr>
            </w:pPr>
            <w:r w:rsidRPr="00EB60F6">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FE1ED6" w:rsidRDefault="00FE1ED6" w:rsidP="00FE1ED6">
            <w:pPr>
              <w:jc w:val="center"/>
              <w:rPr>
                <w:color w:val="000000"/>
                <w:sz w:val="18"/>
                <w:szCs w:val="22"/>
              </w:rPr>
            </w:pPr>
            <w:r w:rsidRPr="00FE1ED6">
              <w:rPr>
                <w:color w:val="000000"/>
                <w:sz w:val="18"/>
                <w:szCs w:val="22"/>
              </w:rPr>
              <w:t>49 433,78</w:t>
            </w:r>
          </w:p>
        </w:tc>
      </w:tr>
      <w:tr w:rsidR="00FE1ED6" w:rsidRPr="004D0402" w:rsidTr="00FE1ED6">
        <w:tc>
          <w:tcPr>
            <w:tcW w:w="0" w:type="auto"/>
            <w:tcBorders>
              <w:top w:val="single" w:sz="4" w:space="0" w:color="auto"/>
              <w:left w:val="single" w:sz="4" w:space="0" w:color="auto"/>
              <w:bottom w:val="single" w:sz="4" w:space="0" w:color="auto"/>
              <w:right w:val="single" w:sz="4" w:space="0" w:color="auto"/>
            </w:tcBorders>
          </w:tcPr>
          <w:p w:rsidR="00FE1ED6" w:rsidRDefault="00FE1ED6" w:rsidP="00C13B74">
            <w:pPr>
              <w:jc w:val="both"/>
              <w:rPr>
                <w:color w:val="000000"/>
                <w:sz w:val="18"/>
                <w:szCs w:val="18"/>
                <w:lang w:val="en-GB"/>
              </w:rPr>
            </w:pPr>
            <w:r>
              <w:rPr>
                <w:color w:val="000000"/>
                <w:sz w:val="18"/>
                <w:szCs w:val="18"/>
                <w:lang w:val="en-GB"/>
              </w:rPr>
              <w:t>17</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EB60F6">
            <w:pPr>
              <w:rPr>
                <w:sz w:val="18"/>
                <w:szCs w:val="18"/>
              </w:rPr>
            </w:pPr>
            <w:proofErr w:type="spellStart"/>
            <w:r w:rsidRPr="00EB60F6">
              <w:rPr>
                <w:sz w:val="18"/>
                <w:szCs w:val="18"/>
              </w:rPr>
              <w:t>Ферритин</w:t>
            </w:r>
            <w:proofErr w:type="spellEnd"/>
            <w:r w:rsidRPr="00EB60F6">
              <w:rPr>
                <w:sz w:val="18"/>
                <w:szCs w:val="18"/>
              </w:rPr>
              <w:t>, реагент</w:t>
            </w:r>
          </w:p>
        </w:tc>
        <w:tc>
          <w:tcPr>
            <w:tcW w:w="4632"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r w:rsidRPr="00EB60F6">
              <w:rPr>
                <w:sz w:val="18"/>
                <w:szCs w:val="18"/>
              </w:rPr>
              <w:t xml:space="preserve">Вещество или реактив, предназначенный для использования совместно с исходным изделием для  </w:t>
            </w:r>
            <w:proofErr w:type="spellStart"/>
            <w:r w:rsidRPr="00EB60F6">
              <w:rPr>
                <w:sz w:val="18"/>
                <w:szCs w:val="18"/>
              </w:rPr>
              <w:t>in</w:t>
            </w:r>
            <w:proofErr w:type="spellEnd"/>
            <w:r w:rsidRPr="00EB60F6">
              <w:rPr>
                <w:sz w:val="18"/>
                <w:szCs w:val="18"/>
              </w:rPr>
              <w:t xml:space="preserve"> </w:t>
            </w:r>
            <w:proofErr w:type="spellStart"/>
            <w:r w:rsidRPr="00EB60F6">
              <w:rPr>
                <w:sz w:val="18"/>
                <w:szCs w:val="18"/>
              </w:rPr>
              <w:t>vitro</w:t>
            </w:r>
            <w:proofErr w:type="spellEnd"/>
            <w:r w:rsidRPr="00EB60F6">
              <w:rPr>
                <w:sz w:val="18"/>
                <w:szCs w:val="18"/>
              </w:rPr>
              <w:t xml:space="preserve"> диагностики для выполнения особой функции в анализе, который используется для количественного определения </w:t>
            </w:r>
            <w:proofErr w:type="spellStart"/>
            <w:r w:rsidRPr="00EB60F6">
              <w:rPr>
                <w:sz w:val="18"/>
                <w:szCs w:val="18"/>
              </w:rPr>
              <w:t>ферритина</w:t>
            </w:r>
            <w:proofErr w:type="spellEnd"/>
            <w:r w:rsidRPr="00EB60F6">
              <w:rPr>
                <w:sz w:val="18"/>
                <w:szCs w:val="18"/>
              </w:rPr>
              <w:t xml:space="preserve">  (</w:t>
            </w:r>
            <w:r w:rsidRPr="00EB60F6">
              <w:rPr>
                <w:sz w:val="18"/>
                <w:szCs w:val="18"/>
                <w:lang w:val="en-US"/>
              </w:rPr>
              <w:t>ferritin</w:t>
            </w:r>
            <w:r w:rsidRPr="00EB60F6">
              <w:rPr>
                <w:sz w:val="18"/>
                <w:szCs w:val="18"/>
              </w:rPr>
              <w:t xml:space="preserve">) в клиническом образце. </w:t>
            </w:r>
          </w:p>
          <w:p w:rsidR="00FE1ED6" w:rsidRPr="00EB60F6" w:rsidRDefault="00FE1ED6" w:rsidP="007369A0">
            <w:pPr>
              <w:rPr>
                <w:sz w:val="18"/>
                <w:szCs w:val="18"/>
              </w:rPr>
            </w:pPr>
            <w:r w:rsidRPr="00EB60F6">
              <w:rPr>
                <w:sz w:val="18"/>
                <w:szCs w:val="18"/>
              </w:rPr>
              <w:t xml:space="preserve">Назначение: для анализаторов серии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p>
          <w:p w:rsidR="00FE1ED6" w:rsidRPr="00EB60F6" w:rsidRDefault="00FE1ED6" w:rsidP="007369A0">
            <w:pPr>
              <w:rPr>
                <w:sz w:val="18"/>
                <w:szCs w:val="18"/>
              </w:rPr>
            </w:pPr>
            <w:r w:rsidRPr="00EB60F6">
              <w:rPr>
                <w:sz w:val="18"/>
                <w:szCs w:val="18"/>
              </w:rPr>
              <w:t xml:space="preserve"> </w:t>
            </w:r>
            <w:r w:rsidRPr="00EB60F6">
              <w:rPr>
                <w:rFonts w:eastAsia="Cambria"/>
                <w:b/>
                <w:color w:val="000000"/>
                <w:sz w:val="18"/>
                <w:szCs w:val="18"/>
                <w:lang w:bidi="ru-RU"/>
              </w:rPr>
              <w:t>Дополнительные характеристики:</w:t>
            </w:r>
          </w:p>
          <w:p w:rsidR="00FE1ED6" w:rsidRPr="00EB60F6" w:rsidRDefault="00FE1ED6" w:rsidP="007369A0">
            <w:pPr>
              <w:rPr>
                <w:sz w:val="18"/>
                <w:szCs w:val="18"/>
              </w:rPr>
            </w:pPr>
            <w:r w:rsidRPr="00EB60F6">
              <w:rPr>
                <w:sz w:val="18"/>
                <w:szCs w:val="18"/>
              </w:rPr>
              <w:t>Единица измерения: набор.</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Фасовка:</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 xml:space="preserve"> реагент 1 - не менее 4 флаконов по не менее 24мл;</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 xml:space="preserve"> реагент 2 - не менее 4 флаконов по не менее  12 мл. </w:t>
            </w:r>
          </w:p>
          <w:p w:rsidR="00FE1ED6" w:rsidRPr="00EB60F6" w:rsidRDefault="00FE1ED6" w:rsidP="007369A0">
            <w:pPr>
              <w:rPr>
                <w:rFonts w:eastAsia="Cambria"/>
                <w:sz w:val="18"/>
                <w:szCs w:val="18"/>
              </w:rPr>
            </w:pPr>
            <w:r w:rsidRPr="00EB60F6">
              <w:rPr>
                <w:color w:val="000000"/>
                <w:sz w:val="18"/>
                <w:szCs w:val="18"/>
              </w:rPr>
              <w:t>Количество тестов в наборе не менее 800. </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FE1ED6" w:rsidRPr="00EB60F6" w:rsidRDefault="00FE1ED6" w:rsidP="007369A0">
            <w:pPr>
              <w:tabs>
                <w:tab w:val="left" w:pos="-284"/>
                <w:tab w:val="left" w:pos="169"/>
              </w:tabs>
              <w:ind w:right="181"/>
              <w:contextualSpacing/>
              <w:rPr>
                <w:sz w:val="18"/>
                <w:szCs w:val="18"/>
              </w:rPr>
            </w:pPr>
            <w:r w:rsidRPr="00EB60F6">
              <w:rPr>
                <w:sz w:val="18"/>
                <w:szCs w:val="18"/>
              </w:rPr>
              <w:t xml:space="preserve">Полностью совместим с </w:t>
            </w:r>
            <w:r w:rsidRPr="00EB60F6">
              <w:rPr>
                <w:color w:val="000000"/>
                <w:sz w:val="18"/>
                <w:szCs w:val="18"/>
              </w:rPr>
              <w:t>биохимическим анализатором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color w:val="000000"/>
                <w:sz w:val="18"/>
                <w:szCs w:val="18"/>
                <w:lang w:val="en-US"/>
              </w:rPr>
              <w:t>AU</w:t>
            </w:r>
            <w:r w:rsidRPr="00EB60F6">
              <w:rPr>
                <w:color w:val="000000"/>
                <w:sz w:val="18"/>
                <w:szCs w:val="18"/>
              </w:rPr>
              <w:t xml:space="preserve"> 700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FE1ED6">
            <w:pPr>
              <w:jc w:val="center"/>
              <w:rPr>
                <w:sz w:val="18"/>
                <w:szCs w:val="18"/>
              </w:rPr>
            </w:pPr>
            <w:r w:rsidRPr="00EB60F6">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E1ED6" w:rsidRPr="00EB60F6" w:rsidRDefault="00FE1ED6" w:rsidP="00FE1ED6">
            <w:pPr>
              <w:jc w:val="center"/>
              <w:rPr>
                <w:sz w:val="18"/>
                <w:szCs w:val="18"/>
              </w:rPr>
            </w:pPr>
            <w:r w:rsidRPr="00EB60F6">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FE1ED6" w:rsidRDefault="00FE1ED6" w:rsidP="00FE1ED6">
            <w:pPr>
              <w:jc w:val="center"/>
              <w:rPr>
                <w:color w:val="000000"/>
                <w:sz w:val="18"/>
                <w:szCs w:val="22"/>
              </w:rPr>
            </w:pPr>
            <w:r w:rsidRPr="00FE1ED6">
              <w:rPr>
                <w:color w:val="000000"/>
                <w:sz w:val="18"/>
                <w:szCs w:val="22"/>
              </w:rPr>
              <w:t>180 993,01</w:t>
            </w:r>
          </w:p>
        </w:tc>
      </w:tr>
      <w:tr w:rsidR="00FE1ED6" w:rsidRPr="004D0402" w:rsidTr="00FE1ED6">
        <w:tc>
          <w:tcPr>
            <w:tcW w:w="0" w:type="auto"/>
            <w:tcBorders>
              <w:top w:val="single" w:sz="4" w:space="0" w:color="auto"/>
              <w:left w:val="single" w:sz="4" w:space="0" w:color="auto"/>
              <w:bottom w:val="single" w:sz="4" w:space="0" w:color="auto"/>
              <w:right w:val="single" w:sz="4" w:space="0" w:color="auto"/>
            </w:tcBorders>
          </w:tcPr>
          <w:p w:rsidR="00FE1ED6" w:rsidRDefault="00FE1ED6" w:rsidP="00C13B74">
            <w:pPr>
              <w:jc w:val="both"/>
              <w:rPr>
                <w:color w:val="000000"/>
                <w:sz w:val="18"/>
                <w:szCs w:val="18"/>
                <w:lang w:val="en-GB"/>
              </w:rPr>
            </w:pPr>
            <w:r>
              <w:rPr>
                <w:color w:val="000000"/>
                <w:sz w:val="18"/>
                <w:szCs w:val="18"/>
                <w:lang w:val="en-GB"/>
              </w:rPr>
              <w:t>18</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EB60F6">
            <w:pPr>
              <w:rPr>
                <w:sz w:val="18"/>
                <w:szCs w:val="18"/>
              </w:rPr>
            </w:pPr>
            <w:r w:rsidRPr="00EB60F6">
              <w:rPr>
                <w:sz w:val="18"/>
                <w:szCs w:val="18"/>
              </w:rPr>
              <w:t xml:space="preserve">Набор реагентов для определения </w:t>
            </w:r>
            <w:proofErr w:type="spellStart"/>
            <w:r w:rsidRPr="00EB60F6">
              <w:rPr>
                <w:sz w:val="18"/>
                <w:szCs w:val="18"/>
              </w:rPr>
              <w:t>трансферрина</w:t>
            </w:r>
            <w:proofErr w:type="spellEnd"/>
          </w:p>
        </w:tc>
        <w:tc>
          <w:tcPr>
            <w:tcW w:w="4632"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r w:rsidRPr="00EB60F6">
              <w:rPr>
                <w:sz w:val="18"/>
                <w:szCs w:val="18"/>
              </w:rPr>
              <w:t xml:space="preserve"> Набор реагентов  для  количественного определения </w:t>
            </w:r>
            <w:proofErr w:type="spellStart"/>
            <w:r w:rsidRPr="00EB60F6">
              <w:rPr>
                <w:sz w:val="18"/>
                <w:szCs w:val="18"/>
              </w:rPr>
              <w:t>трансферрина</w:t>
            </w:r>
            <w:proofErr w:type="spellEnd"/>
            <w:r w:rsidRPr="00EB60F6">
              <w:rPr>
                <w:sz w:val="18"/>
                <w:szCs w:val="18"/>
              </w:rPr>
              <w:t xml:space="preserve"> методом </w:t>
            </w:r>
            <w:proofErr w:type="spellStart"/>
            <w:r w:rsidRPr="00EB60F6">
              <w:rPr>
                <w:sz w:val="18"/>
                <w:szCs w:val="18"/>
              </w:rPr>
              <w:t>иммунотурбидиметрии</w:t>
            </w:r>
            <w:proofErr w:type="spellEnd"/>
            <w:r w:rsidRPr="00EB60F6">
              <w:rPr>
                <w:sz w:val="18"/>
                <w:szCs w:val="18"/>
              </w:rPr>
              <w:t xml:space="preserve"> в сыворотке и плазме человека;</w:t>
            </w:r>
          </w:p>
          <w:p w:rsidR="00FE1ED6" w:rsidRPr="00EB60F6" w:rsidRDefault="00FE1ED6" w:rsidP="007369A0">
            <w:pPr>
              <w:rPr>
                <w:sz w:val="18"/>
                <w:szCs w:val="18"/>
              </w:rPr>
            </w:pPr>
            <w:r w:rsidRPr="00EB60F6">
              <w:rPr>
                <w:sz w:val="18"/>
                <w:szCs w:val="18"/>
              </w:rPr>
              <w:t>Исследуемый материал: Сыворотка и плазма (ЭДТА, гепарин);</w:t>
            </w:r>
            <w:r w:rsidRPr="00EB60F6">
              <w:rPr>
                <w:sz w:val="18"/>
                <w:szCs w:val="18"/>
              </w:rPr>
              <w:br/>
              <w:t>Количество тестов в наборе  не менее 1080;</w:t>
            </w:r>
            <w:r w:rsidRPr="00EB60F6">
              <w:rPr>
                <w:sz w:val="18"/>
                <w:szCs w:val="18"/>
              </w:rPr>
              <w:br/>
              <w:t xml:space="preserve"> Диапазон линейности соответствует значениям концентрации 0,75-7,5 г/л .</w:t>
            </w:r>
            <w:r w:rsidRPr="00EB60F6">
              <w:rPr>
                <w:sz w:val="18"/>
                <w:szCs w:val="18"/>
              </w:rPr>
              <w:br/>
              <w:t xml:space="preserve">Состав: ТРИС буфер рН 7,2 ; </w:t>
            </w:r>
            <w:proofErr w:type="spellStart"/>
            <w:r w:rsidRPr="00EB60F6">
              <w:rPr>
                <w:sz w:val="18"/>
                <w:szCs w:val="18"/>
              </w:rPr>
              <w:t>полиэтиленгликоль</w:t>
            </w:r>
            <w:proofErr w:type="spellEnd"/>
            <w:r w:rsidRPr="00EB60F6">
              <w:rPr>
                <w:sz w:val="18"/>
                <w:szCs w:val="18"/>
              </w:rPr>
              <w:t xml:space="preserve"> ; козьи тела к человеческому </w:t>
            </w:r>
            <w:proofErr w:type="spellStart"/>
            <w:r w:rsidRPr="00EB60F6">
              <w:rPr>
                <w:sz w:val="18"/>
                <w:szCs w:val="18"/>
              </w:rPr>
              <w:t>трансферрину</w:t>
            </w:r>
            <w:proofErr w:type="spellEnd"/>
            <w:r w:rsidRPr="00EB60F6">
              <w:rPr>
                <w:sz w:val="18"/>
                <w:szCs w:val="18"/>
              </w:rPr>
              <w:t>; консервант;</w:t>
            </w:r>
          </w:p>
          <w:p w:rsidR="00FE1ED6" w:rsidRPr="00EB60F6" w:rsidRDefault="00FE1ED6" w:rsidP="007369A0">
            <w:pPr>
              <w:rPr>
                <w:sz w:val="18"/>
                <w:szCs w:val="18"/>
              </w:rPr>
            </w:pPr>
            <w:r w:rsidRPr="00EB60F6">
              <w:rPr>
                <w:sz w:val="18"/>
                <w:szCs w:val="18"/>
              </w:rPr>
              <w:t>Единица измерения: набор.</w:t>
            </w:r>
          </w:p>
          <w:p w:rsidR="00FE1ED6" w:rsidRPr="00EB60F6" w:rsidRDefault="00FE1ED6" w:rsidP="007369A0">
            <w:pPr>
              <w:rPr>
                <w:rFonts w:eastAsia="Cambria"/>
                <w:color w:val="000000"/>
                <w:sz w:val="18"/>
                <w:szCs w:val="18"/>
                <w:lang w:bidi="ru-RU"/>
              </w:rPr>
            </w:pPr>
            <w:r w:rsidRPr="00EB60F6">
              <w:rPr>
                <w:sz w:val="18"/>
                <w:szCs w:val="18"/>
              </w:rPr>
              <w:t>Фасовка:</w:t>
            </w:r>
            <w:r w:rsidRPr="00EB60F6">
              <w:rPr>
                <w:rFonts w:eastAsia="Cambria"/>
                <w:color w:val="000000"/>
                <w:sz w:val="18"/>
                <w:szCs w:val="18"/>
                <w:lang w:bidi="ru-RU"/>
              </w:rPr>
              <w:t xml:space="preserve"> </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реагент 1 - не менее 4 флаконов по не менее 7 мл;</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реагент 2 -  не менее 4 флаконов по не менее 8мл .</w:t>
            </w:r>
          </w:p>
          <w:p w:rsidR="00FE1ED6" w:rsidRPr="00EB60F6" w:rsidRDefault="00FE1ED6" w:rsidP="007369A0">
            <w:pPr>
              <w:tabs>
                <w:tab w:val="left" w:pos="-284"/>
                <w:tab w:val="left" w:pos="169"/>
              </w:tabs>
              <w:ind w:right="181"/>
              <w:contextualSpacing/>
              <w:rPr>
                <w:sz w:val="18"/>
                <w:szCs w:val="18"/>
              </w:rPr>
            </w:pPr>
            <w:r w:rsidRPr="00EB60F6">
              <w:rPr>
                <w:sz w:val="18"/>
                <w:szCs w:val="18"/>
              </w:rPr>
              <w:t xml:space="preserve">Полностью совместим с </w:t>
            </w:r>
            <w:r w:rsidRPr="00EB60F6">
              <w:rPr>
                <w:color w:val="000000"/>
                <w:sz w:val="18"/>
                <w:szCs w:val="18"/>
              </w:rPr>
              <w:t>биохимическим анализатором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color w:val="000000"/>
                <w:sz w:val="18"/>
                <w:szCs w:val="18"/>
                <w:lang w:val="en-US"/>
              </w:rPr>
              <w:t>AU</w:t>
            </w:r>
            <w:r w:rsidRPr="00EB60F6">
              <w:rPr>
                <w:color w:val="000000"/>
                <w:sz w:val="18"/>
                <w:szCs w:val="18"/>
              </w:rPr>
              <w:t xml:space="preserve"> 700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FE1ED6">
            <w:pPr>
              <w:jc w:val="center"/>
              <w:rPr>
                <w:sz w:val="18"/>
                <w:szCs w:val="18"/>
              </w:rPr>
            </w:pPr>
            <w:r w:rsidRPr="00EB60F6">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E1ED6" w:rsidRPr="00EB60F6" w:rsidRDefault="00FE1ED6" w:rsidP="00FE1ED6">
            <w:pPr>
              <w:jc w:val="center"/>
              <w:rPr>
                <w:sz w:val="18"/>
                <w:szCs w:val="18"/>
              </w:rPr>
            </w:pPr>
            <w:r w:rsidRPr="00EB60F6">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FE1ED6" w:rsidRDefault="00FE1ED6" w:rsidP="00FE1ED6">
            <w:pPr>
              <w:jc w:val="center"/>
              <w:rPr>
                <w:color w:val="000000"/>
                <w:sz w:val="18"/>
                <w:szCs w:val="22"/>
              </w:rPr>
            </w:pPr>
            <w:r w:rsidRPr="00FE1ED6">
              <w:rPr>
                <w:color w:val="000000"/>
                <w:sz w:val="18"/>
                <w:szCs w:val="22"/>
              </w:rPr>
              <w:t>118 444,15</w:t>
            </w:r>
          </w:p>
        </w:tc>
      </w:tr>
      <w:tr w:rsidR="00FE1ED6" w:rsidRPr="004D0402" w:rsidTr="00FE1ED6">
        <w:tc>
          <w:tcPr>
            <w:tcW w:w="0" w:type="auto"/>
            <w:tcBorders>
              <w:top w:val="single" w:sz="4" w:space="0" w:color="auto"/>
              <w:left w:val="single" w:sz="4" w:space="0" w:color="auto"/>
              <w:bottom w:val="single" w:sz="4" w:space="0" w:color="auto"/>
              <w:right w:val="single" w:sz="4" w:space="0" w:color="auto"/>
            </w:tcBorders>
          </w:tcPr>
          <w:p w:rsidR="00FE1ED6" w:rsidRDefault="00FE1ED6" w:rsidP="00C13B74">
            <w:pPr>
              <w:jc w:val="both"/>
              <w:rPr>
                <w:color w:val="000000"/>
                <w:sz w:val="18"/>
                <w:szCs w:val="18"/>
                <w:lang w:val="en-GB"/>
              </w:rPr>
            </w:pPr>
            <w:r>
              <w:rPr>
                <w:color w:val="000000"/>
                <w:sz w:val="18"/>
                <w:szCs w:val="18"/>
                <w:lang w:val="en-GB"/>
              </w:rPr>
              <w:t>19</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EB60F6">
            <w:pPr>
              <w:rPr>
                <w:sz w:val="18"/>
                <w:szCs w:val="18"/>
              </w:rPr>
            </w:pPr>
            <w:r w:rsidRPr="00EB60F6">
              <w:rPr>
                <w:sz w:val="18"/>
                <w:szCs w:val="18"/>
              </w:rPr>
              <w:t>Общий белок, реагент</w:t>
            </w:r>
          </w:p>
        </w:tc>
        <w:tc>
          <w:tcPr>
            <w:tcW w:w="4632"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r w:rsidRPr="00EB60F6">
              <w:rPr>
                <w:sz w:val="18"/>
                <w:szCs w:val="18"/>
              </w:rPr>
              <w:t xml:space="preserve">Вещество или реактив, предназначенный для использования совместно с исходным изделием для  с </w:t>
            </w:r>
            <w:proofErr w:type="spellStart"/>
            <w:r w:rsidRPr="00EB60F6">
              <w:rPr>
                <w:sz w:val="18"/>
                <w:szCs w:val="18"/>
              </w:rPr>
              <w:t>in</w:t>
            </w:r>
            <w:proofErr w:type="spellEnd"/>
            <w:r w:rsidRPr="00EB60F6">
              <w:rPr>
                <w:sz w:val="18"/>
                <w:szCs w:val="18"/>
              </w:rPr>
              <w:t xml:space="preserve"> </w:t>
            </w:r>
            <w:proofErr w:type="spellStart"/>
            <w:r w:rsidRPr="00EB60F6">
              <w:rPr>
                <w:sz w:val="18"/>
                <w:szCs w:val="18"/>
              </w:rPr>
              <w:t>vitro</w:t>
            </w:r>
            <w:proofErr w:type="spellEnd"/>
            <w:r w:rsidRPr="00EB60F6">
              <w:rPr>
                <w:sz w:val="18"/>
                <w:szCs w:val="18"/>
              </w:rPr>
              <w:t xml:space="preserve"> диагностики целью выполнения определенной функции в анализе, который используется при количественном определении общего белка (</w:t>
            </w:r>
            <w:proofErr w:type="spellStart"/>
            <w:r w:rsidRPr="00EB60F6">
              <w:rPr>
                <w:sz w:val="18"/>
                <w:szCs w:val="18"/>
              </w:rPr>
              <w:t>totalprotein</w:t>
            </w:r>
            <w:proofErr w:type="spellEnd"/>
            <w:r w:rsidRPr="00EB60F6">
              <w:rPr>
                <w:sz w:val="18"/>
                <w:szCs w:val="18"/>
              </w:rPr>
              <w:t xml:space="preserve">) в клиническом образце.  </w:t>
            </w:r>
          </w:p>
          <w:p w:rsidR="00FE1ED6" w:rsidRPr="00EB60F6" w:rsidRDefault="00FE1ED6" w:rsidP="007369A0">
            <w:pPr>
              <w:rPr>
                <w:sz w:val="18"/>
                <w:szCs w:val="18"/>
              </w:rPr>
            </w:pPr>
            <w:r w:rsidRPr="00EB60F6">
              <w:rPr>
                <w:sz w:val="18"/>
                <w:szCs w:val="18"/>
              </w:rPr>
              <w:t xml:space="preserve">Назначение: для анализаторов серии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p>
          <w:p w:rsidR="00FE1ED6" w:rsidRPr="00EB60F6" w:rsidRDefault="00FE1ED6" w:rsidP="007369A0">
            <w:pPr>
              <w:tabs>
                <w:tab w:val="left" w:pos="-284"/>
                <w:tab w:val="left" w:pos="169"/>
              </w:tabs>
              <w:ind w:right="181"/>
              <w:contextualSpacing/>
              <w:rPr>
                <w:rFonts w:eastAsia="Cambria"/>
                <w:b/>
                <w:color w:val="000000"/>
                <w:sz w:val="18"/>
                <w:szCs w:val="18"/>
                <w:lang w:bidi="ru-RU"/>
              </w:rPr>
            </w:pPr>
            <w:r w:rsidRPr="00EB60F6">
              <w:rPr>
                <w:rFonts w:eastAsia="Cambria"/>
                <w:b/>
                <w:color w:val="000000"/>
                <w:sz w:val="18"/>
                <w:szCs w:val="18"/>
                <w:lang w:bidi="ru-RU"/>
              </w:rPr>
              <w:t>Дополнительные характеристики:</w:t>
            </w:r>
            <w:r w:rsidRPr="00EB60F6">
              <w:rPr>
                <w:rFonts w:eastAsia="Cambria"/>
                <w:color w:val="000000"/>
                <w:sz w:val="18"/>
                <w:szCs w:val="18"/>
                <w:lang w:bidi="ru-RU"/>
              </w:rPr>
              <w:t xml:space="preserve"> Диапазон линейности соответствует диапазону концентраций общего белка от 30 г/л до 120 г/л. </w:t>
            </w:r>
          </w:p>
          <w:p w:rsidR="00FE1ED6" w:rsidRPr="00EB60F6" w:rsidRDefault="00FE1ED6" w:rsidP="007369A0">
            <w:pPr>
              <w:rPr>
                <w:sz w:val="18"/>
                <w:szCs w:val="18"/>
              </w:rPr>
            </w:pPr>
            <w:r w:rsidRPr="00EB60F6">
              <w:rPr>
                <w:sz w:val="18"/>
                <w:szCs w:val="18"/>
              </w:rPr>
              <w:t>Единица измерения: набор.</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Фасовка:</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 xml:space="preserve"> реагент 1 - не менее 4 флаконов по не менее 25 мл; </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 xml:space="preserve"> реагент 2 - не менее 4 флаконов по не менее 25 мл.</w:t>
            </w:r>
          </w:p>
          <w:p w:rsidR="00FE1ED6" w:rsidRPr="00EB60F6" w:rsidRDefault="00FE1ED6" w:rsidP="007369A0">
            <w:pPr>
              <w:rPr>
                <w:sz w:val="18"/>
                <w:szCs w:val="18"/>
              </w:rPr>
            </w:pPr>
            <w:r w:rsidRPr="00EB60F6">
              <w:rPr>
                <w:color w:val="000000"/>
                <w:sz w:val="18"/>
                <w:szCs w:val="18"/>
              </w:rPr>
              <w:t>Количество тестов в наборе не менее 3000.</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color w:val="000000"/>
                <w:sz w:val="18"/>
                <w:szCs w:val="18"/>
              </w:rPr>
              <w:t> </w:t>
            </w:r>
            <w:r w:rsidRPr="00EB60F6">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FE1ED6" w:rsidRPr="00EB60F6" w:rsidRDefault="00FE1ED6" w:rsidP="007369A0">
            <w:pPr>
              <w:tabs>
                <w:tab w:val="left" w:pos="-284"/>
                <w:tab w:val="left" w:pos="169"/>
              </w:tabs>
              <w:ind w:right="181"/>
              <w:contextualSpacing/>
              <w:rPr>
                <w:sz w:val="18"/>
                <w:szCs w:val="18"/>
              </w:rPr>
            </w:pPr>
            <w:r w:rsidRPr="00EB60F6">
              <w:rPr>
                <w:sz w:val="18"/>
                <w:szCs w:val="18"/>
              </w:rPr>
              <w:t xml:space="preserve">Полностью совместим с </w:t>
            </w:r>
            <w:r w:rsidRPr="00EB60F6">
              <w:rPr>
                <w:color w:val="000000"/>
                <w:sz w:val="18"/>
                <w:szCs w:val="18"/>
              </w:rPr>
              <w:t>биохимическим анализатором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color w:val="000000"/>
                <w:sz w:val="18"/>
                <w:szCs w:val="18"/>
                <w:lang w:val="en-US"/>
              </w:rPr>
              <w:t>AU</w:t>
            </w:r>
            <w:r w:rsidRPr="00EB60F6">
              <w:rPr>
                <w:color w:val="000000"/>
                <w:sz w:val="18"/>
                <w:szCs w:val="18"/>
              </w:rPr>
              <w:t xml:space="preserve"> 700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FE1ED6">
            <w:pPr>
              <w:jc w:val="center"/>
              <w:rPr>
                <w:sz w:val="18"/>
                <w:szCs w:val="18"/>
              </w:rPr>
            </w:pPr>
            <w:r w:rsidRPr="00EB60F6">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E1ED6" w:rsidRPr="00EB60F6" w:rsidRDefault="00FE1ED6" w:rsidP="00FE1ED6">
            <w:pPr>
              <w:jc w:val="center"/>
              <w:rPr>
                <w:sz w:val="18"/>
                <w:szCs w:val="18"/>
              </w:rPr>
            </w:pPr>
            <w:r w:rsidRPr="00EB60F6">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FE1ED6" w:rsidRDefault="00FE1ED6" w:rsidP="00FE1ED6">
            <w:pPr>
              <w:jc w:val="center"/>
              <w:rPr>
                <w:color w:val="000000"/>
                <w:sz w:val="18"/>
                <w:szCs w:val="22"/>
              </w:rPr>
            </w:pPr>
            <w:r w:rsidRPr="00FE1ED6">
              <w:rPr>
                <w:color w:val="000000"/>
                <w:sz w:val="18"/>
                <w:szCs w:val="22"/>
              </w:rPr>
              <w:t>8 883,82</w:t>
            </w:r>
          </w:p>
        </w:tc>
      </w:tr>
      <w:tr w:rsidR="00FE1ED6" w:rsidRPr="004D0402" w:rsidTr="00FE1ED6">
        <w:tc>
          <w:tcPr>
            <w:tcW w:w="0" w:type="auto"/>
            <w:tcBorders>
              <w:top w:val="single" w:sz="4" w:space="0" w:color="auto"/>
              <w:left w:val="single" w:sz="4" w:space="0" w:color="auto"/>
              <w:bottom w:val="single" w:sz="4" w:space="0" w:color="auto"/>
              <w:right w:val="single" w:sz="4" w:space="0" w:color="auto"/>
            </w:tcBorders>
          </w:tcPr>
          <w:p w:rsidR="00FE1ED6" w:rsidRDefault="00FE1ED6" w:rsidP="00C13B74">
            <w:pPr>
              <w:jc w:val="both"/>
              <w:rPr>
                <w:color w:val="000000"/>
                <w:sz w:val="18"/>
                <w:szCs w:val="18"/>
                <w:lang w:val="en-GB"/>
              </w:rPr>
            </w:pPr>
            <w:r>
              <w:rPr>
                <w:color w:val="000000"/>
                <w:sz w:val="18"/>
                <w:szCs w:val="18"/>
                <w:lang w:val="en-GB"/>
              </w:rPr>
              <w:t>20</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EB60F6">
            <w:pPr>
              <w:rPr>
                <w:sz w:val="18"/>
                <w:szCs w:val="18"/>
              </w:rPr>
            </w:pPr>
            <w:r w:rsidRPr="00EB60F6">
              <w:rPr>
                <w:sz w:val="18"/>
                <w:szCs w:val="18"/>
              </w:rPr>
              <w:t>Альбумин, реагент</w:t>
            </w:r>
          </w:p>
        </w:tc>
        <w:tc>
          <w:tcPr>
            <w:tcW w:w="4632"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r w:rsidRPr="00EB60F6">
              <w:rPr>
                <w:sz w:val="18"/>
                <w:szCs w:val="18"/>
              </w:rPr>
              <w:t xml:space="preserve">Вещество или реактив, предназначенный для использования совместно с исходным изделием   для   </w:t>
            </w:r>
            <w:proofErr w:type="spellStart"/>
            <w:r w:rsidRPr="00EB60F6">
              <w:rPr>
                <w:sz w:val="18"/>
                <w:szCs w:val="18"/>
              </w:rPr>
              <w:t>in</w:t>
            </w:r>
            <w:proofErr w:type="spellEnd"/>
            <w:r w:rsidRPr="00EB60F6">
              <w:rPr>
                <w:sz w:val="18"/>
                <w:szCs w:val="18"/>
              </w:rPr>
              <w:t xml:space="preserve"> </w:t>
            </w:r>
            <w:proofErr w:type="spellStart"/>
            <w:r w:rsidRPr="00EB60F6">
              <w:rPr>
                <w:sz w:val="18"/>
                <w:szCs w:val="18"/>
              </w:rPr>
              <w:t>vitro</w:t>
            </w:r>
            <w:proofErr w:type="spellEnd"/>
            <w:r w:rsidRPr="00EB60F6">
              <w:rPr>
                <w:sz w:val="18"/>
                <w:szCs w:val="18"/>
              </w:rPr>
              <w:t xml:space="preserve"> диагностики для выполнения особой функции в анализе, который используется при количественном определении альбумина (</w:t>
            </w:r>
            <w:proofErr w:type="spellStart"/>
            <w:r w:rsidRPr="00EB60F6">
              <w:rPr>
                <w:sz w:val="18"/>
                <w:szCs w:val="18"/>
              </w:rPr>
              <w:t>albumin</w:t>
            </w:r>
            <w:proofErr w:type="spellEnd"/>
            <w:r w:rsidRPr="00EB60F6">
              <w:rPr>
                <w:sz w:val="18"/>
                <w:szCs w:val="18"/>
              </w:rPr>
              <w:t xml:space="preserve">) в клиническом образце. </w:t>
            </w:r>
          </w:p>
          <w:p w:rsidR="00FE1ED6" w:rsidRPr="00EB60F6" w:rsidRDefault="00FE1ED6" w:rsidP="007369A0">
            <w:pPr>
              <w:rPr>
                <w:sz w:val="18"/>
                <w:szCs w:val="18"/>
              </w:rPr>
            </w:pPr>
            <w:r w:rsidRPr="00EB60F6">
              <w:rPr>
                <w:sz w:val="18"/>
                <w:szCs w:val="18"/>
              </w:rPr>
              <w:t xml:space="preserve">Назначение: для анализаторов серии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w:t>
            </w:r>
          </w:p>
          <w:p w:rsidR="00FE1ED6" w:rsidRPr="00EB60F6" w:rsidRDefault="00FE1ED6" w:rsidP="007369A0">
            <w:pPr>
              <w:ind w:right="180"/>
              <w:textAlignment w:val="baseline"/>
              <w:rPr>
                <w:sz w:val="18"/>
                <w:szCs w:val="18"/>
              </w:rPr>
            </w:pPr>
            <w:r w:rsidRPr="00EB60F6">
              <w:rPr>
                <w:b/>
                <w:bCs/>
                <w:sz w:val="18"/>
                <w:szCs w:val="18"/>
              </w:rPr>
              <w:t>Дополнительные характеристики:</w:t>
            </w:r>
            <w:r w:rsidRPr="00EB60F6">
              <w:rPr>
                <w:sz w:val="18"/>
                <w:szCs w:val="18"/>
              </w:rPr>
              <w:t> </w:t>
            </w:r>
          </w:p>
          <w:p w:rsidR="00FE1ED6" w:rsidRPr="00EB60F6" w:rsidRDefault="00FE1ED6" w:rsidP="007369A0">
            <w:pPr>
              <w:rPr>
                <w:sz w:val="18"/>
                <w:szCs w:val="18"/>
              </w:rPr>
            </w:pPr>
            <w:r w:rsidRPr="00EB60F6">
              <w:rPr>
                <w:color w:val="000000"/>
                <w:sz w:val="18"/>
                <w:szCs w:val="18"/>
              </w:rPr>
              <w:t xml:space="preserve">Диапазон линейности соответствует диапазону концентраций альбумина от 15 до 60 г/л. </w:t>
            </w:r>
          </w:p>
          <w:p w:rsidR="00FE1ED6" w:rsidRPr="00EB60F6" w:rsidRDefault="00FE1ED6" w:rsidP="007369A0">
            <w:pPr>
              <w:rPr>
                <w:sz w:val="18"/>
                <w:szCs w:val="18"/>
              </w:rPr>
            </w:pPr>
            <w:r w:rsidRPr="00EB60F6">
              <w:rPr>
                <w:sz w:val="18"/>
                <w:szCs w:val="18"/>
              </w:rPr>
              <w:t>Единица измерения: набор.</w:t>
            </w:r>
          </w:p>
          <w:p w:rsidR="00FE1ED6" w:rsidRPr="00EB60F6" w:rsidRDefault="00FE1ED6" w:rsidP="007369A0">
            <w:pPr>
              <w:rPr>
                <w:color w:val="000000"/>
                <w:sz w:val="18"/>
                <w:szCs w:val="18"/>
              </w:rPr>
            </w:pPr>
            <w:r w:rsidRPr="00EB60F6">
              <w:rPr>
                <w:color w:val="000000"/>
                <w:sz w:val="18"/>
                <w:szCs w:val="18"/>
              </w:rPr>
              <w:t>Фасовка:</w:t>
            </w:r>
          </w:p>
          <w:p w:rsidR="00FE1ED6" w:rsidRPr="00EB60F6" w:rsidRDefault="00FE1ED6" w:rsidP="007369A0">
            <w:pPr>
              <w:rPr>
                <w:sz w:val="18"/>
                <w:szCs w:val="18"/>
              </w:rPr>
            </w:pPr>
            <w:r w:rsidRPr="00EB60F6">
              <w:rPr>
                <w:color w:val="000000"/>
                <w:sz w:val="18"/>
                <w:szCs w:val="18"/>
              </w:rPr>
              <w:t xml:space="preserve"> не менее 4 флаконов по не менее 29 мл. Количество тестов наборе не менее 2480. </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FE1ED6" w:rsidRPr="00EB60F6" w:rsidRDefault="00FE1ED6" w:rsidP="007369A0">
            <w:pPr>
              <w:tabs>
                <w:tab w:val="left" w:pos="-284"/>
                <w:tab w:val="left" w:pos="169"/>
              </w:tabs>
              <w:ind w:right="181"/>
              <w:contextualSpacing/>
              <w:rPr>
                <w:sz w:val="18"/>
                <w:szCs w:val="18"/>
              </w:rPr>
            </w:pPr>
            <w:r w:rsidRPr="00EB60F6">
              <w:rPr>
                <w:sz w:val="18"/>
                <w:szCs w:val="18"/>
              </w:rPr>
              <w:t xml:space="preserve">Полностью совместим с </w:t>
            </w:r>
            <w:r w:rsidRPr="00EB60F6">
              <w:rPr>
                <w:color w:val="000000"/>
                <w:sz w:val="18"/>
                <w:szCs w:val="18"/>
              </w:rPr>
              <w:t>биохимическим анализатором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color w:val="000000"/>
                <w:sz w:val="18"/>
                <w:szCs w:val="18"/>
                <w:lang w:val="en-US"/>
              </w:rPr>
              <w:t>AU</w:t>
            </w:r>
            <w:r w:rsidRPr="00EB60F6">
              <w:rPr>
                <w:color w:val="000000"/>
                <w:sz w:val="18"/>
                <w:szCs w:val="18"/>
              </w:rPr>
              <w:t xml:space="preserve"> 700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FE1ED6">
            <w:pPr>
              <w:jc w:val="center"/>
              <w:rPr>
                <w:sz w:val="18"/>
                <w:szCs w:val="18"/>
              </w:rPr>
            </w:pPr>
            <w:r w:rsidRPr="00EB60F6">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E1ED6" w:rsidRPr="00EB60F6" w:rsidRDefault="00FE1ED6" w:rsidP="00FE1ED6">
            <w:pPr>
              <w:jc w:val="center"/>
              <w:rPr>
                <w:sz w:val="18"/>
                <w:szCs w:val="18"/>
              </w:rPr>
            </w:pPr>
            <w:r w:rsidRPr="00EB60F6">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FE1ED6" w:rsidRDefault="00FE1ED6" w:rsidP="00FE1ED6">
            <w:pPr>
              <w:jc w:val="center"/>
              <w:rPr>
                <w:color w:val="000000"/>
                <w:sz w:val="18"/>
                <w:szCs w:val="22"/>
              </w:rPr>
            </w:pPr>
            <w:r w:rsidRPr="00FE1ED6">
              <w:rPr>
                <w:color w:val="000000"/>
                <w:sz w:val="18"/>
                <w:szCs w:val="22"/>
              </w:rPr>
              <w:t>8 258,80</w:t>
            </w:r>
          </w:p>
        </w:tc>
      </w:tr>
      <w:tr w:rsidR="00FE1ED6" w:rsidRPr="004D0402" w:rsidTr="00FE1ED6">
        <w:tc>
          <w:tcPr>
            <w:tcW w:w="0" w:type="auto"/>
            <w:tcBorders>
              <w:top w:val="single" w:sz="4" w:space="0" w:color="auto"/>
              <w:left w:val="single" w:sz="4" w:space="0" w:color="auto"/>
              <w:bottom w:val="single" w:sz="4" w:space="0" w:color="auto"/>
              <w:right w:val="single" w:sz="4" w:space="0" w:color="auto"/>
            </w:tcBorders>
          </w:tcPr>
          <w:p w:rsidR="00FE1ED6" w:rsidRDefault="00FE1ED6" w:rsidP="00C13B74">
            <w:pPr>
              <w:jc w:val="both"/>
              <w:rPr>
                <w:color w:val="000000"/>
                <w:sz w:val="18"/>
                <w:szCs w:val="18"/>
                <w:lang w:val="en-GB"/>
              </w:rPr>
            </w:pPr>
            <w:r>
              <w:rPr>
                <w:color w:val="000000"/>
                <w:sz w:val="18"/>
                <w:szCs w:val="18"/>
                <w:lang w:val="en-GB"/>
              </w:rPr>
              <w:t>21</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EB60F6">
            <w:pPr>
              <w:rPr>
                <w:sz w:val="18"/>
                <w:szCs w:val="18"/>
              </w:rPr>
            </w:pPr>
            <w:r w:rsidRPr="00EB60F6">
              <w:rPr>
                <w:sz w:val="18"/>
                <w:szCs w:val="18"/>
              </w:rPr>
              <w:t>Мочевая кислота, реагент</w:t>
            </w:r>
          </w:p>
        </w:tc>
        <w:tc>
          <w:tcPr>
            <w:tcW w:w="4632"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r w:rsidRPr="00EB60F6">
              <w:rPr>
                <w:sz w:val="18"/>
                <w:szCs w:val="18"/>
              </w:rPr>
              <w:t xml:space="preserve">Вещество или реактив, предназначенный для использования совместно с исходным изделием для  с целью </w:t>
            </w:r>
            <w:proofErr w:type="spellStart"/>
            <w:r w:rsidRPr="00EB60F6">
              <w:rPr>
                <w:sz w:val="18"/>
                <w:szCs w:val="18"/>
              </w:rPr>
              <w:t>in</w:t>
            </w:r>
            <w:proofErr w:type="spellEnd"/>
            <w:r w:rsidRPr="00EB60F6">
              <w:rPr>
                <w:sz w:val="18"/>
                <w:szCs w:val="18"/>
              </w:rPr>
              <w:t xml:space="preserve"> </w:t>
            </w:r>
            <w:proofErr w:type="spellStart"/>
            <w:r w:rsidRPr="00EB60F6">
              <w:rPr>
                <w:sz w:val="18"/>
                <w:szCs w:val="18"/>
              </w:rPr>
              <w:t>vitro</w:t>
            </w:r>
            <w:proofErr w:type="spellEnd"/>
            <w:r w:rsidRPr="00EB60F6">
              <w:rPr>
                <w:sz w:val="18"/>
                <w:szCs w:val="18"/>
              </w:rPr>
              <w:t xml:space="preserve"> диагностики выполнения определенной функции в анализе, который используется при количественном определении мочевой кислоты (</w:t>
            </w:r>
            <w:proofErr w:type="spellStart"/>
            <w:r w:rsidRPr="00EB60F6">
              <w:rPr>
                <w:sz w:val="18"/>
                <w:szCs w:val="18"/>
              </w:rPr>
              <w:t>uricacid</w:t>
            </w:r>
            <w:proofErr w:type="spellEnd"/>
            <w:r w:rsidRPr="00EB60F6">
              <w:rPr>
                <w:sz w:val="18"/>
                <w:szCs w:val="18"/>
              </w:rPr>
              <w:t xml:space="preserve">) в клиническом образце.  </w:t>
            </w:r>
          </w:p>
          <w:p w:rsidR="00FE1ED6" w:rsidRPr="00EB60F6" w:rsidRDefault="00FE1ED6" w:rsidP="007369A0">
            <w:pPr>
              <w:rPr>
                <w:sz w:val="18"/>
                <w:szCs w:val="18"/>
              </w:rPr>
            </w:pPr>
            <w:r w:rsidRPr="00EB60F6">
              <w:rPr>
                <w:sz w:val="18"/>
                <w:szCs w:val="18"/>
              </w:rPr>
              <w:t xml:space="preserve">Назначение: для анализаторов серии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p>
          <w:p w:rsidR="00FE1ED6" w:rsidRPr="00EB60F6" w:rsidRDefault="00FE1ED6" w:rsidP="007369A0">
            <w:pPr>
              <w:tabs>
                <w:tab w:val="left" w:pos="-284"/>
                <w:tab w:val="left" w:pos="169"/>
              </w:tabs>
              <w:ind w:right="181"/>
              <w:contextualSpacing/>
              <w:rPr>
                <w:rFonts w:eastAsia="Cambria"/>
                <w:b/>
                <w:color w:val="000000"/>
                <w:sz w:val="18"/>
                <w:szCs w:val="18"/>
                <w:lang w:bidi="ru-RU"/>
              </w:rPr>
            </w:pPr>
            <w:r w:rsidRPr="00EB60F6">
              <w:rPr>
                <w:rFonts w:eastAsia="Cambria"/>
                <w:b/>
                <w:color w:val="000000"/>
                <w:sz w:val="18"/>
                <w:szCs w:val="18"/>
                <w:lang w:bidi="ru-RU"/>
              </w:rPr>
              <w:t>Дополнительные характеристики:</w:t>
            </w:r>
          </w:p>
          <w:p w:rsidR="00FE1ED6" w:rsidRPr="00EB60F6" w:rsidRDefault="00FE1ED6" w:rsidP="007369A0">
            <w:pPr>
              <w:tabs>
                <w:tab w:val="left" w:pos="-284"/>
                <w:tab w:val="left" w:pos="169"/>
              </w:tabs>
              <w:ind w:right="181"/>
              <w:contextualSpacing/>
              <w:rPr>
                <w:rFonts w:eastAsia="Cambria"/>
                <w:b/>
                <w:color w:val="000000"/>
                <w:sz w:val="18"/>
                <w:szCs w:val="18"/>
                <w:lang w:bidi="ru-RU"/>
              </w:rPr>
            </w:pPr>
            <w:r w:rsidRPr="00EB60F6">
              <w:rPr>
                <w:rFonts w:eastAsia="Cambria"/>
                <w:color w:val="000000"/>
                <w:sz w:val="18"/>
                <w:szCs w:val="18"/>
                <w:lang w:bidi="ru-RU"/>
              </w:rPr>
              <w:t xml:space="preserve"> Для сыворотки и плазмы диапазон линейности соответствует диапазону концентраций мочевой кислоты от 89 </w:t>
            </w:r>
            <w:proofErr w:type="spellStart"/>
            <w:r w:rsidRPr="00EB60F6">
              <w:rPr>
                <w:rFonts w:eastAsia="Cambria"/>
                <w:color w:val="000000"/>
                <w:sz w:val="18"/>
                <w:szCs w:val="18"/>
                <w:lang w:bidi="ru-RU"/>
              </w:rPr>
              <w:t>мкмоль</w:t>
            </w:r>
            <w:proofErr w:type="spellEnd"/>
            <w:r w:rsidRPr="00EB60F6">
              <w:rPr>
                <w:rFonts w:eastAsia="Cambria"/>
                <w:color w:val="000000"/>
                <w:sz w:val="18"/>
                <w:szCs w:val="18"/>
                <w:lang w:bidi="ru-RU"/>
              </w:rPr>
              <w:t xml:space="preserve">/л до 1785 </w:t>
            </w:r>
            <w:proofErr w:type="spellStart"/>
            <w:r w:rsidRPr="00EB60F6">
              <w:rPr>
                <w:rFonts w:eastAsia="Cambria"/>
                <w:color w:val="000000"/>
                <w:sz w:val="18"/>
                <w:szCs w:val="18"/>
                <w:lang w:bidi="ru-RU"/>
              </w:rPr>
              <w:t>мкмоль</w:t>
            </w:r>
            <w:proofErr w:type="spellEnd"/>
            <w:r w:rsidRPr="00EB60F6">
              <w:rPr>
                <w:rFonts w:eastAsia="Cambria"/>
                <w:color w:val="000000"/>
                <w:sz w:val="18"/>
                <w:szCs w:val="18"/>
                <w:lang w:bidi="ru-RU"/>
              </w:rPr>
              <w:t xml:space="preserve">/л. </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 xml:space="preserve">Для мочи диапазон линейности соответствует диапазону концентраций мочевой кислоты от 119 </w:t>
            </w:r>
            <w:proofErr w:type="spellStart"/>
            <w:r w:rsidRPr="00EB60F6">
              <w:rPr>
                <w:rFonts w:eastAsia="Cambria"/>
                <w:color w:val="000000"/>
                <w:sz w:val="18"/>
                <w:szCs w:val="18"/>
                <w:lang w:bidi="ru-RU"/>
              </w:rPr>
              <w:t>мкмоль</w:t>
            </w:r>
            <w:proofErr w:type="spellEnd"/>
            <w:r w:rsidRPr="00EB60F6">
              <w:rPr>
                <w:rFonts w:eastAsia="Cambria"/>
                <w:color w:val="000000"/>
                <w:sz w:val="18"/>
                <w:szCs w:val="18"/>
                <w:lang w:bidi="ru-RU"/>
              </w:rPr>
              <w:t xml:space="preserve">/л до 23800 </w:t>
            </w:r>
            <w:proofErr w:type="spellStart"/>
            <w:r w:rsidRPr="00EB60F6">
              <w:rPr>
                <w:rFonts w:eastAsia="Cambria"/>
                <w:color w:val="000000"/>
                <w:sz w:val="18"/>
                <w:szCs w:val="18"/>
                <w:lang w:bidi="ru-RU"/>
              </w:rPr>
              <w:t>мкмоль</w:t>
            </w:r>
            <w:proofErr w:type="spellEnd"/>
            <w:r w:rsidRPr="00EB60F6">
              <w:rPr>
                <w:rFonts w:eastAsia="Cambria"/>
                <w:color w:val="000000"/>
                <w:sz w:val="18"/>
                <w:szCs w:val="18"/>
                <w:lang w:bidi="ru-RU"/>
              </w:rPr>
              <w:t>/л.</w:t>
            </w:r>
          </w:p>
          <w:p w:rsidR="00FE1ED6" w:rsidRPr="00EB60F6" w:rsidRDefault="00FE1ED6" w:rsidP="007369A0">
            <w:pPr>
              <w:rPr>
                <w:sz w:val="18"/>
                <w:szCs w:val="18"/>
              </w:rPr>
            </w:pPr>
            <w:r w:rsidRPr="00EB60F6">
              <w:rPr>
                <w:sz w:val="18"/>
                <w:szCs w:val="18"/>
              </w:rPr>
              <w:t>Единица измерения: набор.</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Фасовка:</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 xml:space="preserve"> реагент 1 - не менее 4 флаконов по не менее 30 мл;</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 xml:space="preserve"> реагент 2 - не менее 4 флаконов по не менее 12,5 мл.</w:t>
            </w:r>
          </w:p>
          <w:p w:rsidR="00FE1ED6" w:rsidRPr="00EB60F6" w:rsidRDefault="00FE1ED6" w:rsidP="007369A0">
            <w:pPr>
              <w:rPr>
                <w:sz w:val="18"/>
                <w:szCs w:val="18"/>
              </w:rPr>
            </w:pPr>
            <w:r w:rsidRPr="00EB60F6">
              <w:rPr>
                <w:color w:val="000000"/>
                <w:sz w:val="18"/>
                <w:szCs w:val="18"/>
              </w:rPr>
              <w:t>Количество тестов в наборе не менее 2500.</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FE1ED6" w:rsidRPr="00EB60F6" w:rsidRDefault="00FE1ED6" w:rsidP="00EB60F6">
            <w:pPr>
              <w:tabs>
                <w:tab w:val="left" w:pos="-284"/>
                <w:tab w:val="left" w:pos="169"/>
              </w:tabs>
              <w:ind w:right="181"/>
              <w:contextualSpacing/>
              <w:rPr>
                <w:color w:val="000000"/>
                <w:sz w:val="18"/>
                <w:szCs w:val="18"/>
              </w:rPr>
            </w:pPr>
            <w:r w:rsidRPr="00EB60F6">
              <w:rPr>
                <w:sz w:val="18"/>
                <w:szCs w:val="18"/>
              </w:rPr>
              <w:t xml:space="preserve">Полностью совместим с </w:t>
            </w:r>
            <w:r w:rsidRPr="00EB60F6">
              <w:rPr>
                <w:color w:val="000000"/>
                <w:sz w:val="18"/>
                <w:szCs w:val="18"/>
              </w:rPr>
              <w:t>биохимическим анализатором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color w:val="000000"/>
                <w:sz w:val="18"/>
                <w:szCs w:val="18"/>
                <w:lang w:val="en-US"/>
              </w:rPr>
              <w:t>AU</w:t>
            </w:r>
            <w:r w:rsidRPr="00EB60F6">
              <w:rPr>
                <w:color w:val="000000"/>
                <w:sz w:val="18"/>
                <w:szCs w:val="18"/>
              </w:rPr>
              <w:t xml:space="preserve"> 700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FE1ED6">
            <w:pPr>
              <w:jc w:val="center"/>
              <w:rPr>
                <w:sz w:val="18"/>
                <w:szCs w:val="18"/>
              </w:rPr>
            </w:pPr>
            <w:r w:rsidRPr="00EB60F6">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E1ED6" w:rsidRPr="00EB60F6" w:rsidRDefault="00FE1ED6" w:rsidP="00FE1ED6">
            <w:pPr>
              <w:jc w:val="center"/>
              <w:rPr>
                <w:sz w:val="18"/>
                <w:szCs w:val="18"/>
              </w:rPr>
            </w:pPr>
            <w:r w:rsidRPr="00EB60F6">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FE1ED6" w:rsidRDefault="00FE1ED6" w:rsidP="00FE1ED6">
            <w:pPr>
              <w:jc w:val="center"/>
              <w:rPr>
                <w:color w:val="000000"/>
                <w:sz w:val="18"/>
                <w:szCs w:val="22"/>
              </w:rPr>
            </w:pPr>
            <w:r w:rsidRPr="00FE1ED6">
              <w:rPr>
                <w:color w:val="000000"/>
                <w:sz w:val="18"/>
                <w:szCs w:val="22"/>
              </w:rPr>
              <w:t>43 701,46</w:t>
            </w:r>
          </w:p>
        </w:tc>
      </w:tr>
      <w:tr w:rsidR="00FE1ED6" w:rsidRPr="004D0402" w:rsidTr="00FE1ED6">
        <w:tc>
          <w:tcPr>
            <w:tcW w:w="0" w:type="auto"/>
            <w:tcBorders>
              <w:top w:val="single" w:sz="4" w:space="0" w:color="auto"/>
              <w:left w:val="single" w:sz="4" w:space="0" w:color="auto"/>
              <w:bottom w:val="single" w:sz="4" w:space="0" w:color="auto"/>
              <w:right w:val="single" w:sz="4" w:space="0" w:color="auto"/>
            </w:tcBorders>
          </w:tcPr>
          <w:p w:rsidR="00FE1ED6" w:rsidRDefault="00FE1ED6" w:rsidP="00C13B74">
            <w:pPr>
              <w:jc w:val="both"/>
              <w:rPr>
                <w:color w:val="000000"/>
                <w:sz w:val="18"/>
                <w:szCs w:val="18"/>
                <w:lang w:val="en-GB"/>
              </w:rPr>
            </w:pPr>
            <w:r>
              <w:rPr>
                <w:color w:val="000000"/>
                <w:sz w:val="18"/>
                <w:szCs w:val="18"/>
                <w:lang w:val="en-GB"/>
              </w:rPr>
              <w:t>22</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EB60F6">
            <w:pPr>
              <w:rPr>
                <w:sz w:val="18"/>
                <w:szCs w:val="18"/>
              </w:rPr>
            </w:pPr>
            <w:r w:rsidRPr="00EB60F6">
              <w:rPr>
                <w:sz w:val="18"/>
                <w:szCs w:val="18"/>
              </w:rPr>
              <w:t>С-реактивный белок (СРБ), (латекс), реагент</w:t>
            </w:r>
          </w:p>
        </w:tc>
        <w:tc>
          <w:tcPr>
            <w:tcW w:w="4632"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r w:rsidRPr="00EB60F6">
              <w:rPr>
                <w:sz w:val="18"/>
                <w:szCs w:val="18"/>
              </w:rPr>
              <w:t xml:space="preserve">Вещество или реактив, предназначенный для использования совместно с исходным изделием для  </w:t>
            </w:r>
            <w:proofErr w:type="spellStart"/>
            <w:r w:rsidRPr="00EB60F6">
              <w:rPr>
                <w:sz w:val="18"/>
                <w:szCs w:val="18"/>
              </w:rPr>
              <w:t>in</w:t>
            </w:r>
            <w:proofErr w:type="spellEnd"/>
            <w:r w:rsidRPr="00EB60F6">
              <w:rPr>
                <w:sz w:val="18"/>
                <w:szCs w:val="18"/>
              </w:rPr>
              <w:t xml:space="preserve"> </w:t>
            </w:r>
            <w:proofErr w:type="spellStart"/>
            <w:r w:rsidRPr="00EB60F6">
              <w:rPr>
                <w:sz w:val="18"/>
                <w:szCs w:val="18"/>
              </w:rPr>
              <w:t>vitro</w:t>
            </w:r>
            <w:proofErr w:type="spellEnd"/>
            <w:r w:rsidRPr="00EB60F6">
              <w:rPr>
                <w:sz w:val="18"/>
                <w:szCs w:val="18"/>
              </w:rPr>
              <w:t xml:space="preserve"> диагностики для выполнения особой функции в анализе, который используется для количественного определения С-реактивного белка (C-</w:t>
            </w:r>
            <w:proofErr w:type="spellStart"/>
            <w:r w:rsidRPr="00EB60F6">
              <w:rPr>
                <w:sz w:val="18"/>
                <w:szCs w:val="18"/>
              </w:rPr>
              <w:t>reactiveprotein</w:t>
            </w:r>
            <w:proofErr w:type="spellEnd"/>
            <w:r w:rsidRPr="00EB60F6">
              <w:rPr>
                <w:sz w:val="18"/>
                <w:szCs w:val="18"/>
              </w:rPr>
              <w:t xml:space="preserve">, CRP) в клиническом образце.  </w:t>
            </w:r>
          </w:p>
          <w:p w:rsidR="00FE1ED6" w:rsidRPr="00EB60F6" w:rsidRDefault="00FE1ED6" w:rsidP="007369A0">
            <w:pPr>
              <w:rPr>
                <w:sz w:val="18"/>
                <w:szCs w:val="18"/>
              </w:rPr>
            </w:pPr>
            <w:r w:rsidRPr="00EB60F6">
              <w:rPr>
                <w:sz w:val="18"/>
                <w:szCs w:val="18"/>
              </w:rPr>
              <w:t xml:space="preserve">Количество выполняемых тестов </w:t>
            </w:r>
            <w:r w:rsidRPr="00EB60F6">
              <w:rPr>
                <w:sz w:val="18"/>
                <w:szCs w:val="18"/>
                <w:u w:val="single"/>
              </w:rPr>
              <w:t xml:space="preserve">&gt; </w:t>
            </w:r>
            <w:r w:rsidRPr="00EB60F6">
              <w:rPr>
                <w:sz w:val="18"/>
                <w:szCs w:val="18"/>
              </w:rPr>
              <w:t>50 шт.</w:t>
            </w:r>
          </w:p>
          <w:p w:rsidR="00FE1ED6" w:rsidRPr="00EB60F6" w:rsidRDefault="00FE1ED6" w:rsidP="007369A0">
            <w:pPr>
              <w:rPr>
                <w:sz w:val="18"/>
                <w:szCs w:val="18"/>
              </w:rPr>
            </w:pPr>
            <w:r w:rsidRPr="00EB60F6">
              <w:rPr>
                <w:sz w:val="18"/>
                <w:szCs w:val="18"/>
              </w:rPr>
              <w:t xml:space="preserve">Назначение: для анализаторов серии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p>
          <w:p w:rsidR="00FE1ED6" w:rsidRPr="00EB60F6" w:rsidRDefault="00FE1ED6" w:rsidP="007369A0">
            <w:pPr>
              <w:rPr>
                <w:b/>
                <w:sz w:val="18"/>
                <w:szCs w:val="18"/>
              </w:rPr>
            </w:pPr>
            <w:r w:rsidRPr="00EB60F6">
              <w:rPr>
                <w:b/>
                <w:sz w:val="18"/>
                <w:szCs w:val="18"/>
              </w:rPr>
              <w:t xml:space="preserve"> </w:t>
            </w:r>
            <w:r w:rsidRPr="00EB60F6">
              <w:rPr>
                <w:rFonts w:eastAsia="Cambria"/>
                <w:b/>
                <w:color w:val="000000"/>
                <w:sz w:val="18"/>
                <w:szCs w:val="18"/>
                <w:lang w:bidi="ru-RU"/>
              </w:rPr>
              <w:t>Дополнительные характеристики:</w:t>
            </w:r>
          </w:p>
          <w:p w:rsidR="00FE1ED6" w:rsidRPr="00EB60F6" w:rsidRDefault="00FE1ED6" w:rsidP="007369A0">
            <w:pPr>
              <w:tabs>
                <w:tab w:val="left" w:pos="-284"/>
                <w:tab w:val="left" w:pos="169"/>
              </w:tabs>
              <w:ind w:right="181"/>
              <w:contextualSpacing/>
              <w:jc w:val="both"/>
              <w:rPr>
                <w:rFonts w:eastAsia="Cambria"/>
                <w:color w:val="000000"/>
                <w:sz w:val="18"/>
                <w:szCs w:val="18"/>
                <w:lang w:bidi="ru-RU"/>
              </w:rPr>
            </w:pPr>
            <w:r w:rsidRPr="00EB60F6">
              <w:rPr>
                <w:rFonts w:eastAsia="Cambria"/>
                <w:color w:val="000000"/>
                <w:sz w:val="18"/>
                <w:szCs w:val="18"/>
                <w:lang w:bidi="ru-RU"/>
              </w:rPr>
              <w:t>Диапазон линейности соответствует диапазону концентраций С-РБ от 0,2 мг/л до 480 мг/л</w:t>
            </w:r>
          </w:p>
          <w:p w:rsidR="00FE1ED6" w:rsidRPr="00EB60F6" w:rsidRDefault="00FE1ED6" w:rsidP="007369A0">
            <w:pPr>
              <w:rPr>
                <w:sz w:val="18"/>
                <w:szCs w:val="18"/>
              </w:rPr>
            </w:pPr>
            <w:r w:rsidRPr="00EB60F6">
              <w:rPr>
                <w:sz w:val="18"/>
                <w:szCs w:val="18"/>
              </w:rPr>
              <w:t>Единица измерения: набор.</w:t>
            </w:r>
          </w:p>
          <w:p w:rsidR="00FE1ED6" w:rsidRPr="00EB60F6" w:rsidRDefault="00FE1ED6" w:rsidP="007369A0">
            <w:pPr>
              <w:jc w:val="both"/>
              <w:rPr>
                <w:rFonts w:eastAsia="Cambria"/>
                <w:color w:val="000000"/>
                <w:sz w:val="18"/>
                <w:szCs w:val="18"/>
                <w:lang w:bidi="ru-RU"/>
              </w:rPr>
            </w:pPr>
            <w:r w:rsidRPr="00EB60F6">
              <w:rPr>
                <w:rFonts w:eastAsia="Cambria"/>
                <w:color w:val="000000"/>
                <w:sz w:val="18"/>
                <w:szCs w:val="18"/>
                <w:lang w:bidi="ru-RU"/>
              </w:rPr>
              <w:t>Фасовка:</w:t>
            </w:r>
          </w:p>
          <w:p w:rsidR="00FE1ED6" w:rsidRPr="00EB60F6" w:rsidRDefault="00FE1ED6" w:rsidP="007369A0">
            <w:pPr>
              <w:jc w:val="both"/>
              <w:rPr>
                <w:rFonts w:eastAsia="Cambria"/>
                <w:color w:val="000000"/>
                <w:sz w:val="18"/>
                <w:szCs w:val="18"/>
                <w:lang w:bidi="ru-RU"/>
              </w:rPr>
            </w:pPr>
            <w:r w:rsidRPr="00EB60F6">
              <w:rPr>
                <w:rFonts w:eastAsia="Cambria"/>
                <w:color w:val="000000"/>
                <w:sz w:val="18"/>
                <w:szCs w:val="18"/>
                <w:lang w:bidi="ru-RU"/>
              </w:rPr>
              <w:t>реагент 1 -  не менее 4 флаконов по не менее 50 мл;</w:t>
            </w:r>
          </w:p>
          <w:p w:rsidR="00FE1ED6" w:rsidRPr="00EB60F6" w:rsidRDefault="00FE1ED6" w:rsidP="007369A0">
            <w:pPr>
              <w:jc w:val="both"/>
              <w:rPr>
                <w:rFonts w:eastAsia="Cambria"/>
                <w:color w:val="000000"/>
                <w:sz w:val="18"/>
                <w:szCs w:val="18"/>
                <w:lang w:bidi="ru-RU"/>
              </w:rPr>
            </w:pPr>
            <w:r w:rsidRPr="00EB60F6">
              <w:rPr>
                <w:rFonts w:eastAsia="Cambria"/>
                <w:color w:val="000000"/>
                <w:sz w:val="18"/>
                <w:szCs w:val="18"/>
                <w:lang w:bidi="ru-RU"/>
              </w:rPr>
              <w:t xml:space="preserve"> реагент 2 -  не менее 4 флаконов по не менее 50 мл.</w:t>
            </w:r>
          </w:p>
          <w:p w:rsidR="00FE1ED6" w:rsidRPr="00EB60F6" w:rsidRDefault="00FE1ED6" w:rsidP="007369A0">
            <w:pPr>
              <w:jc w:val="both"/>
              <w:rPr>
                <w:sz w:val="18"/>
                <w:szCs w:val="18"/>
              </w:rPr>
            </w:pPr>
            <w:r w:rsidRPr="00EB60F6">
              <w:rPr>
                <w:color w:val="000000"/>
                <w:sz w:val="18"/>
                <w:szCs w:val="18"/>
              </w:rPr>
              <w:t>Количество тестов в наборе не менее 1600. </w:t>
            </w:r>
          </w:p>
          <w:p w:rsidR="00FE1ED6" w:rsidRPr="00EB60F6" w:rsidRDefault="00FE1ED6" w:rsidP="007369A0">
            <w:pPr>
              <w:tabs>
                <w:tab w:val="left" w:pos="-284"/>
                <w:tab w:val="left" w:pos="169"/>
              </w:tabs>
              <w:ind w:right="181"/>
              <w:contextualSpacing/>
              <w:jc w:val="both"/>
              <w:rPr>
                <w:rFonts w:eastAsia="Cambria"/>
                <w:color w:val="000000"/>
                <w:sz w:val="18"/>
                <w:szCs w:val="18"/>
                <w:lang w:bidi="ru-RU"/>
              </w:rPr>
            </w:pPr>
            <w:r w:rsidRPr="00EB60F6">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FE1ED6" w:rsidRPr="00EB60F6" w:rsidRDefault="00FE1ED6" w:rsidP="00EB60F6">
            <w:pPr>
              <w:tabs>
                <w:tab w:val="left" w:pos="-284"/>
                <w:tab w:val="left" w:pos="169"/>
              </w:tabs>
              <w:ind w:right="181"/>
              <w:contextualSpacing/>
              <w:rPr>
                <w:color w:val="000000"/>
                <w:sz w:val="18"/>
                <w:szCs w:val="18"/>
              </w:rPr>
            </w:pPr>
            <w:r w:rsidRPr="00EB60F6">
              <w:rPr>
                <w:sz w:val="18"/>
                <w:szCs w:val="18"/>
              </w:rPr>
              <w:t xml:space="preserve">Полностью совместим с </w:t>
            </w:r>
            <w:r w:rsidRPr="00EB60F6">
              <w:rPr>
                <w:color w:val="000000"/>
                <w:sz w:val="18"/>
                <w:szCs w:val="18"/>
              </w:rPr>
              <w:t>биохимическим анализатором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color w:val="000000"/>
                <w:sz w:val="18"/>
                <w:szCs w:val="18"/>
                <w:lang w:val="en-US"/>
              </w:rPr>
              <w:t>AU</w:t>
            </w:r>
            <w:r w:rsidRPr="00EB60F6">
              <w:rPr>
                <w:color w:val="000000"/>
                <w:sz w:val="18"/>
                <w:szCs w:val="18"/>
              </w:rPr>
              <w:t xml:space="preserve"> 700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FE1ED6">
            <w:pPr>
              <w:jc w:val="center"/>
              <w:rPr>
                <w:sz w:val="18"/>
                <w:szCs w:val="18"/>
              </w:rPr>
            </w:pPr>
            <w:r w:rsidRPr="00EB60F6">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E1ED6" w:rsidRPr="00EB60F6" w:rsidRDefault="00FE1ED6" w:rsidP="00FE1ED6">
            <w:pPr>
              <w:jc w:val="center"/>
              <w:rPr>
                <w:sz w:val="18"/>
                <w:szCs w:val="18"/>
              </w:rPr>
            </w:pPr>
            <w:r w:rsidRPr="00EB60F6">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FE1ED6" w:rsidRDefault="00FE1ED6" w:rsidP="00FE1ED6">
            <w:pPr>
              <w:jc w:val="center"/>
              <w:rPr>
                <w:color w:val="000000"/>
                <w:sz w:val="18"/>
                <w:szCs w:val="22"/>
              </w:rPr>
            </w:pPr>
            <w:r w:rsidRPr="00FE1ED6">
              <w:rPr>
                <w:color w:val="000000"/>
                <w:sz w:val="18"/>
                <w:szCs w:val="22"/>
              </w:rPr>
              <w:t>123 470,60</w:t>
            </w:r>
          </w:p>
        </w:tc>
      </w:tr>
      <w:tr w:rsidR="00FE1ED6" w:rsidRPr="004D0402" w:rsidTr="00FE1ED6">
        <w:tc>
          <w:tcPr>
            <w:tcW w:w="0" w:type="auto"/>
            <w:tcBorders>
              <w:top w:val="single" w:sz="4" w:space="0" w:color="auto"/>
              <w:left w:val="single" w:sz="4" w:space="0" w:color="auto"/>
              <w:bottom w:val="single" w:sz="4" w:space="0" w:color="auto"/>
              <w:right w:val="single" w:sz="4" w:space="0" w:color="auto"/>
            </w:tcBorders>
          </w:tcPr>
          <w:p w:rsidR="00FE1ED6" w:rsidRDefault="00FE1ED6" w:rsidP="00C13B74">
            <w:pPr>
              <w:jc w:val="both"/>
              <w:rPr>
                <w:color w:val="000000"/>
                <w:sz w:val="18"/>
                <w:szCs w:val="18"/>
                <w:lang w:val="en-GB"/>
              </w:rPr>
            </w:pPr>
            <w:r>
              <w:rPr>
                <w:color w:val="000000"/>
                <w:sz w:val="18"/>
                <w:szCs w:val="18"/>
                <w:lang w:val="en-GB"/>
              </w:rPr>
              <w:t>23</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r w:rsidRPr="00EB60F6">
              <w:rPr>
                <w:sz w:val="18"/>
                <w:szCs w:val="18"/>
              </w:rPr>
              <w:t>Ревматоидный фактор (латекс),  реагент</w:t>
            </w:r>
          </w:p>
        </w:tc>
        <w:tc>
          <w:tcPr>
            <w:tcW w:w="4632"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r w:rsidRPr="00EB60F6">
              <w:rPr>
                <w:sz w:val="18"/>
                <w:szCs w:val="18"/>
              </w:rPr>
              <w:t xml:space="preserve">Вещество или реактив, предназначенный для использования совместно с исходным изделием для  </w:t>
            </w:r>
            <w:proofErr w:type="spellStart"/>
            <w:r w:rsidRPr="00EB60F6">
              <w:rPr>
                <w:sz w:val="18"/>
                <w:szCs w:val="18"/>
              </w:rPr>
              <w:t>in</w:t>
            </w:r>
            <w:proofErr w:type="spellEnd"/>
            <w:r w:rsidRPr="00EB60F6">
              <w:rPr>
                <w:sz w:val="18"/>
                <w:szCs w:val="18"/>
              </w:rPr>
              <w:t xml:space="preserve"> </w:t>
            </w:r>
            <w:proofErr w:type="spellStart"/>
            <w:r w:rsidRPr="00EB60F6">
              <w:rPr>
                <w:sz w:val="18"/>
                <w:szCs w:val="18"/>
              </w:rPr>
              <w:t>vitro</w:t>
            </w:r>
            <w:proofErr w:type="spellEnd"/>
            <w:r w:rsidRPr="00EB60F6">
              <w:rPr>
                <w:sz w:val="18"/>
                <w:szCs w:val="18"/>
              </w:rPr>
              <w:t xml:space="preserve"> диагностики с целью выполнения определенной функции в анализе, который используется при качественном и/или количественном определении иммуноглобулинов ревматоидного фактора в клиническом образце.</w:t>
            </w:r>
          </w:p>
          <w:p w:rsidR="00FE1ED6" w:rsidRPr="00EB60F6" w:rsidRDefault="00FE1ED6" w:rsidP="007369A0">
            <w:pPr>
              <w:rPr>
                <w:sz w:val="18"/>
                <w:szCs w:val="18"/>
              </w:rPr>
            </w:pPr>
            <w:r w:rsidRPr="00EB60F6">
              <w:rPr>
                <w:sz w:val="18"/>
                <w:szCs w:val="18"/>
              </w:rPr>
              <w:t xml:space="preserve"> Назначение: для анализаторов серии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p>
          <w:p w:rsidR="00FE1ED6" w:rsidRPr="00EB60F6" w:rsidRDefault="00FE1ED6" w:rsidP="007369A0">
            <w:pPr>
              <w:tabs>
                <w:tab w:val="left" w:pos="-284"/>
                <w:tab w:val="left" w:pos="169"/>
              </w:tabs>
              <w:ind w:right="181"/>
              <w:contextualSpacing/>
              <w:rPr>
                <w:rFonts w:eastAsia="Cambria"/>
                <w:b/>
                <w:color w:val="000000"/>
                <w:sz w:val="18"/>
                <w:szCs w:val="18"/>
                <w:lang w:bidi="ru-RU"/>
              </w:rPr>
            </w:pPr>
            <w:r w:rsidRPr="00EB60F6">
              <w:rPr>
                <w:rFonts w:eastAsia="Cambria"/>
                <w:b/>
                <w:color w:val="000000"/>
                <w:sz w:val="18"/>
                <w:szCs w:val="18"/>
                <w:lang w:bidi="ru-RU"/>
              </w:rPr>
              <w:t>Дополнительные характеристики:</w:t>
            </w:r>
          </w:p>
          <w:p w:rsidR="00FE1ED6" w:rsidRPr="00EB60F6" w:rsidRDefault="00FE1ED6" w:rsidP="007369A0">
            <w:pPr>
              <w:rPr>
                <w:sz w:val="18"/>
                <w:szCs w:val="18"/>
              </w:rPr>
            </w:pPr>
            <w:r w:rsidRPr="00EB60F6">
              <w:rPr>
                <w:sz w:val="18"/>
                <w:szCs w:val="18"/>
              </w:rPr>
              <w:t>Диапазон линейности от 10 до 120 МЕ/мл.</w:t>
            </w:r>
            <w:r w:rsidRPr="00EB60F6">
              <w:rPr>
                <w:rFonts w:eastAsia="Cambria"/>
                <w:color w:val="000000"/>
                <w:sz w:val="18"/>
                <w:szCs w:val="18"/>
                <w:lang w:bidi="ru-RU"/>
              </w:rPr>
              <w:t xml:space="preserve"> </w:t>
            </w:r>
            <w:r w:rsidRPr="00EB60F6">
              <w:rPr>
                <w:sz w:val="18"/>
                <w:szCs w:val="18"/>
              </w:rPr>
              <w:t>Единица измерения: набор.</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 xml:space="preserve">Фасовка: </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реагент 1 - не менее 4 флаконов по не менее 24мл;</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 xml:space="preserve"> реагент 2 - не менее 4 флаконов по не менее  8 мл. </w:t>
            </w:r>
          </w:p>
          <w:p w:rsidR="00FE1ED6" w:rsidRPr="00EB60F6" w:rsidRDefault="00FE1ED6" w:rsidP="007369A0">
            <w:pPr>
              <w:rPr>
                <w:sz w:val="18"/>
                <w:szCs w:val="18"/>
              </w:rPr>
            </w:pPr>
            <w:r w:rsidRPr="00EB60F6">
              <w:rPr>
                <w:color w:val="000000"/>
                <w:sz w:val="18"/>
                <w:szCs w:val="18"/>
              </w:rPr>
              <w:t>Количество тестов в наборе не менее 1000. </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FE1ED6" w:rsidRPr="00EB60F6" w:rsidRDefault="00FE1ED6" w:rsidP="007369A0">
            <w:pPr>
              <w:tabs>
                <w:tab w:val="left" w:pos="-284"/>
                <w:tab w:val="left" w:pos="169"/>
              </w:tabs>
              <w:ind w:right="181"/>
              <w:contextualSpacing/>
              <w:rPr>
                <w:sz w:val="18"/>
                <w:szCs w:val="18"/>
              </w:rPr>
            </w:pPr>
            <w:r w:rsidRPr="00EB60F6">
              <w:rPr>
                <w:sz w:val="18"/>
                <w:szCs w:val="18"/>
              </w:rPr>
              <w:t xml:space="preserve">Полностью совместим с </w:t>
            </w:r>
            <w:r w:rsidRPr="00EB60F6">
              <w:rPr>
                <w:color w:val="000000"/>
                <w:sz w:val="18"/>
                <w:szCs w:val="18"/>
              </w:rPr>
              <w:t>биохимическим анализатором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color w:val="000000"/>
                <w:sz w:val="18"/>
                <w:szCs w:val="18"/>
                <w:lang w:val="en-US"/>
              </w:rPr>
              <w:t>AU</w:t>
            </w:r>
            <w:r w:rsidRPr="00EB60F6">
              <w:rPr>
                <w:color w:val="000000"/>
                <w:sz w:val="18"/>
                <w:szCs w:val="18"/>
              </w:rPr>
              <w:t xml:space="preserve"> 700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FE1ED6">
            <w:pPr>
              <w:jc w:val="center"/>
              <w:rPr>
                <w:sz w:val="18"/>
                <w:szCs w:val="18"/>
              </w:rPr>
            </w:pPr>
            <w:r w:rsidRPr="00EB60F6">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E1ED6" w:rsidRPr="00EB60F6" w:rsidRDefault="00FE1ED6" w:rsidP="00FE1ED6">
            <w:pPr>
              <w:jc w:val="center"/>
              <w:rPr>
                <w:sz w:val="18"/>
                <w:szCs w:val="18"/>
              </w:rPr>
            </w:pPr>
            <w:r w:rsidRPr="00EB60F6">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FE1ED6" w:rsidRDefault="00FE1ED6" w:rsidP="00FE1ED6">
            <w:pPr>
              <w:jc w:val="center"/>
              <w:rPr>
                <w:color w:val="000000"/>
                <w:sz w:val="18"/>
                <w:szCs w:val="22"/>
              </w:rPr>
            </w:pPr>
            <w:r w:rsidRPr="00FE1ED6">
              <w:rPr>
                <w:color w:val="000000"/>
                <w:sz w:val="18"/>
                <w:szCs w:val="22"/>
              </w:rPr>
              <w:t>77 767,03</w:t>
            </w:r>
          </w:p>
        </w:tc>
      </w:tr>
      <w:tr w:rsidR="00FE1ED6" w:rsidRPr="004D0402" w:rsidTr="00FE1ED6">
        <w:tc>
          <w:tcPr>
            <w:tcW w:w="0" w:type="auto"/>
            <w:tcBorders>
              <w:top w:val="single" w:sz="4" w:space="0" w:color="auto"/>
              <w:left w:val="single" w:sz="4" w:space="0" w:color="auto"/>
              <w:bottom w:val="single" w:sz="4" w:space="0" w:color="auto"/>
              <w:right w:val="single" w:sz="4" w:space="0" w:color="auto"/>
            </w:tcBorders>
          </w:tcPr>
          <w:p w:rsidR="00FE1ED6" w:rsidRDefault="00FE1ED6" w:rsidP="00C13B74">
            <w:pPr>
              <w:jc w:val="both"/>
              <w:rPr>
                <w:color w:val="000000"/>
                <w:sz w:val="18"/>
                <w:szCs w:val="18"/>
                <w:lang w:val="en-GB"/>
              </w:rPr>
            </w:pPr>
            <w:r>
              <w:rPr>
                <w:color w:val="000000"/>
                <w:sz w:val="18"/>
                <w:szCs w:val="18"/>
                <w:lang w:val="en-GB"/>
              </w:rPr>
              <w:t>24</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EB60F6">
            <w:pPr>
              <w:rPr>
                <w:sz w:val="18"/>
                <w:szCs w:val="18"/>
              </w:rPr>
            </w:pPr>
            <w:r w:rsidRPr="00EB60F6">
              <w:rPr>
                <w:sz w:val="18"/>
                <w:szCs w:val="18"/>
              </w:rPr>
              <w:t xml:space="preserve">Бета-гемолитический стрептококк группы А антитела к </w:t>
            </w:r>
            <w:proofErr w:type="spellStart"/>
            <w:r w:rsidRPr="00EB60F6">
              <w:rPr>
                <w:sz w:val="18"/>
                <w:szCs w:val="18"/>
              </w:rPr>
              <w:t>стрептолизину</w:t>
            </w:r>
            <w:proofErr w:type="spellEnd"/>
            <w:r w:rsidRPr="00EB60F6">
              <w:rPr>
                <w:sz w:val="18"/>
                <w:szCs w:val="18"/>
              </w:rPr>
              <w:t xml:space="preserve"> O, реагент</w:t>
            </w:r>
          </w:p>
        </w:tc>
        <w:tc>
          <w:tcPr>
            <w:tcW w:w="4632"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r w:rsidRPr="00EB60F6">
              <w:rPr>
                <w:sz w:val="18"/>
                <w:szCs w:val="18"/>
              </w:rPr>
              <w:t xml:space="preserve">Вещество или реактив, предназначенный для использования совместно с исходным изделием для </w:t>
            </w:r>
            <w:proofErr w:type="spellStart"/>
            <w:r w:rsidRPr="00EB60F6">
              <w:rPr>
                <w:sz w:val="18"/>
                <w:szCs w:val="18"/>
              </w:rPr>
              <w:t>in</w:t>
            </w:r>
            <w:proofErr w:type="spellEnd"/>
            <w:r w:rsidRPr="00EB60F6">
              <w:rPr>
                <w:sz w:val="18"/>
                <w:szCs w:val="18"/>
              </w:rPr>
              <w:t xml:space="preserve"> </w:t>
            </w:r>
            <w:proofErr w:type="spellStart"/>
            <w:r w:rsidRPr="00EB60F6">
              <w:rPr>
                <w:sz w:val="18"/>
                <w:szCs w:val="18"/>
              </w:rPr>
              <w:t>vitro</w:t>
            </w:r>
            <w:proofErr w:type="spellEnd"/>
            <w:r w:rsidRPr="00EB60F6">
              <w:rPr>
                <w:sz w:val="18"/>
                <w:szCs w:val="18"/>
              </w:rPr>
              <w:t xml:space="preserve"> диагностики для выполнения особой функции в анализе, который используется при качественном и/или количественном определении антител к ферменту </w:t>
            </w:r>
            <w:proofErr w:type="spellStart"/>
            <w:r w:rsidRPr="00EB60F6">
              <w:rPr>
                <w:sz w:val="18"/>
                <w:szCs w:val="18"/>
              </w:rPr>
              <w:t>стрептолизинуО</w:t>
            </w:r>
            <w:proofErr w:type="spellEnd"/>
            <w:r w:rsidRPr="00EB60F6">
              <w:rPr>
                <w:sz w:val="18"/>
                <w:szCs w:val="18"/>
              </w:rPr>
              <w:t xml:space="preserve"> (</w:t>
            </w:r>
            <w:proofErr w:type="spellStart"/>
            <w:r w:rsidRPr="00EB60F6">
              <w:rPr>
                <w:sz w:val="18"/>
                <w:szCs w:val="18"/>
              </w:rPr>
              <w:t>streptolysin</w:t>
            </w:r>
            <w:proofErr w:type="spellEnd"/>
            <w:r w:rsidRPr="00EB60F6">
              <w:rPr>
                <w:sz w:val="18"/>
                <w:szCs w:val="18"/>
              </w:rPr>
              <w:t xml:space="preserve"> O), выработанному бактериями группы А бета-гемолитических стрептококков (</w:t>
            </w:r>
            <w:proofErr w:type="spellStart"/>
            <w:r w:rsidRPr="00EB60F6">
              <w:rPr>
                <w:sz w:val="18"/>
                <w:szCs w:val="18"/>
              </w:rPr>
              <w:t>Group</w:t>
            </w:r>
            <w:proofErr w:type="spellEnd"/>
            <w:r w:rsidRPr="00EB60F6">
              <w:rPr>
                <w:sz w:val="18"/>
                <w:szCs w:val="18"/>
              </w:rPr>
              <w:t xml:space="preserve"> A </w:t>
            </w:r>
            <w:proofErr w:type="spellStart"/>
            <w:r w:rsidRPr="00EB60F6">
              <w:rPr>
                <w:sz w:val="18"/>
                <w:szCs w:val="18"/>
              </w:rPr>
              <w:t>beta-haemolyticStreptococcus</w:t>
            </w:r>
            <w:proofErr w:type="spellEnd"/>
            <w:r w:rsidRPr="00EB60F6">
              <w:rPr>
                <w:sz w:val="18"/>
                <w:szCs w:val="18"/>
              </w:rPr>
              <w:t xml:space="preserve">), в клиническом образце. </w:t>
            </w:r>
          </w:p>
          <w:p w:rsidR="00FE1ED6" w:rsidRPr="00EB60F6" w:rsidRDefault="00FE1ED6" w:rsidP="007369A0">
            <w:pPr>
              <w:rPr>
                <w:sz w:val="18"/>
                <w:szCs w:val="18"/>
              </w:rPr>
            </w:pPr>
            <w:r w:rsidRPr="00EB60F6">
              <w:rPr>
                <w:sz w:val="18"/>
                <w:szCs w:val="18"/>
              </w:rPr>
              <w:t>Назначение: для анализаторов серии</w:t>
            </w:r>
            <w:r w:rsidRPr="00EB60F6">
              <w:rPr>
                <w:color w:val="000000"/>
                <w:sz w:val="18"/>
                <w:szCs w:val="18"/>
              </w:rPr>
              <w:t xml:space="preserve">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sz w:val="18"/>
                <w:szCs w:val="18"/>
              </w:rPr>
              <w:t>.</w:t>
            </w:r>
          </w:p>
          <w:p w:rsidR="00FE1ED6" w:rsidRPr="00EB60F6" w:rsidRDefault="00FE1ED6" w:rsidP="007369A0">
            <w:pPr>
              <w:tabs>
                <w:tab w:val="left" w:pos="-284"/>
                <w:tab w:val="left" w:pos="169"/>
              </w:tabs>
              <w:ind w:right="181"/>
              <w:contextualSpacing/>
              <w:rPr>
                <w:rFonts w:eastAsia="Cambria"/>
                <w:b/>
                <w:color w:val="000000"/>
                <w:sz w:val="18"/>
                <w:szCs w:val="18"/>
                <w:lang w:bidi="ru-RU"/>
              </w:rPr>
            </w:pPr>
            <w:r w:rsidRPr="00EB60F6">
              <w:rPr>
                <w:rFonts w:eastAsia="Cambria"/>
                <w:b/>
                <w:color w:val="000000"/>
                <w:sz w:val="18"/>
                <w:szCs w:val="18"/>
                <w:lang w:bidi="ru-RU"/>
              </w:rPr>
              <w:t>Дополнительные характеристики:</w:t>
            </w:r>
          </w:p>
          <w:p w:rsidR="00FE1ED6" w:rsidRPr="00EB60F6" w:rsidRDefault="00FE1ED6" w:rsidP="007369A0">
            <w:pPr>
              <w:rPr>
                <w:sz w:val="18"/>
                <w:szCs w:val="18"/>
              </w:rPr>
            </w:pPr>
            <w:r w:rsidRPr="00EB60F6">
              <w:rPr>
                <w:sz w:val="18"/>
                <w:szCs w:val="18"/>
              </w:rPr>
              <w:t>Диапазон линейности соответствует значениям концентрации от 100 до 1000 МЕ/л.</w:t>
            </w:r>
          </w:p>
          <w:p w:rsidR="00FE1ED6" w:rsidRPr="00EB60F6" w:rsidRDefault="00FE1ED6" w:rsidP="007369A0">
            <w:pPr>
              <w:rPr>
                <w:sz w:val="18"/>
                <w:szCs w:val="18"/>
              </w:rPr>
            </w:pPr>
            <w:r w:rsidRPr="00EB60F6">
              <w:rPr>
                <w:sz w:val="18"/>
                <w:szCs w:val="18"/>
              </w:rPr>
              <w:t>Единица измерения: набор.</w:t>
            </w:r>
          </w:p>
          <w:p w:rsidR="00FE1ED6" w:rsidRPr="00EB60F6" w:rsidRDefault="00FE1ED6" w:rsidP="007369A0">
            <w:pPr>
              <w:rPr>
                <w:sz w:val="18"/>
                <w:szCs w:val="18"/>
              </w:rPr>
            </w:pPr>
            <w:r w:rsidRPr="00EB60F6">
              <w:rPr>
                <w:sz w:val="18"/>
                <w:szCs w:val="18"/>
              </w:rPr>
              <w:t>Фасовка:</w:t>
            </w:r>
          </w:p>
          <w:p w:rsidR="00FE1ED6" w:rsidRPr="00EB60F6" w:rsidRDefault="00FE1ED6" w:rsidP="007369A0">
            <w:pPr>
              <w:rPr>
                <w:rFonts w:eastAsia="Cambria"/>
                <w:color w:val="000000"/>
                <w:sz w:val="18"/>
                <w:szCs w:val="18"/>
                <w:lang w:bidi="ru-RU"/>
              </w:rPr>
            </w:pPr>
            <w:r w:rsidRPr="00EB60F6">
              <w:rPr>
                <w:sz w:val="18"/>
                <w:szCs w:val="18"/>
              </w:rPr>
              <w:t xml:space="preserve">реагент 1 - </w:t>
            </w:r>
            <w:r w:rsidRPr="00EB60F6">
              <w:rPr>
                <w:rFonts w:eastAsia="Cambria"/>
                <w:color w:val="000000"/>
                <w:sz w:val="18"/>
                <w:szCs w:val="18"/>
                <w:lang w:bidi="ru-RU"/>
              </w:rPr>
              <w:t xml:space="preserve"> не менее 4 флаконов по не менее 51мл;</w:t>
            </w:r>
          </w:p>
          <w:p w:rsidR="00FE1ED6" w:rsidRPr="00EB60F6" w:rsidRDefault="00FE1ED6" w:rsidP="007369A0">
            <w:pPr>
              <w:rPr>
                <w:rFonts w:eastAsia="Cambria"/>
                <w:color w:val="000000"/>
                <w:sz w:val="18"/>
                <w:szCs w:val="18"/>
                <w:lang w:bidi="ru-RU"/>
              </w:rPr>
            </w:pPr>
            <w:r w:rsidRPr="00EB60F6">
              <w:rPr>
                <w:rFonts w:eastAsia="Cambria"/>
                <w:color w:val="000000"/>
                <w:sz w:val="18"/>
                <w:szCs w:val="18"/>
                <w:lang w:bidi="ru-RU"/>
              </w:rPr>
              <w:t>реагент 2 -   не менее 4 флаконов по не менее 7 мл R2.</w:t>
            </w:r>
          </w:p>
          <w:p w:rsidR="00FE1ED6" w:rsidRPr="00EB60F6" w:rsidRDefault="00FE1ED6" w:rsidP="007369A0">
            <w:pPr>
              <w:rPr>
                <w:rFonts w:eastAsia="Cambria"/>
                <w:sz w:val="18"/>
                <w:szCs w:val="18"/>
              </w:rPr>
            </w:pPr>
            <w:r w:rsidRPr="00EB60F6">
              <w:rPr>
                <w:color w:val="000000"/>
                <w:sz w:val="18"/>
                <w:szCs w:val="18"/>
              </w:rPr>
              <w:t>Количество тестов в наборе не менее 1320. </w:t>
            </w:r>
          </w:p>
          <w:p w:rsidR="00FE1ED6" w:rsidRPr="00EB60F6" w:rsidRDefault="00FE1ED6" w:rsidP="007369A0">
            <w:pPr>
              <w:tabs>
                <w:tab w:val="left" w:pos="-284"/>
                <w:tab w:val="left" w:pos="169"/>
              </w:tabs>
              <w:ind w:right="181"/>
              <w:contextualSpacing/>
              <w:rPr>
                <w:sz w:val="18"/>
                <w:szCs w:val="18"/>
              </w:rPr>
            </w:pPr>
            <w:r w:rsidRPr="00EB60F6">
              <w:rPr>
                <w:sz w:val="18"/>
                <w:szCs w:val="18"/>
              </w:rPr>
              <w:t xml:space="preserve">Полностью совместим с </w:t>
            </w:r>
            <w:r w:rsidRPr="00EB60F6">
              <w:rPr>
                <w:color w:val="000000"/>
                <w:sz w:val="18"/>
                <w:szCs w:val="18"/>
              </w:rPr>
              <w:t>биохимическим анализатором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color w:val="000000"/>
                <w:sz w:val="18"/>
                <w:szCs w:val="18"/>
                <w:lang w:val="en-US"/>
              </w:rPr>
              <w:t>AU</w:t>
            </w:r>
            <w:r w:rsidRPr="00EB60F6">
              <w:rPr>
                <w:color w:val="000000"/>
                <w:sz w:val="18"/>
                <w:szCs w:val="18"/>
              </w:rPr>
              <w:t xml:space="preserve"> 700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FE1ED6">
            <w:pPr>
              <w:jc w:val="center"/>
              <w:rPr>
                <w:sz w:val="18"/>
                <w:szCs w:val="18"/>
              </w:rPr>
            </w:pPr>
            <w:r w:rsidRPr="00EB60F6">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E1ED6" w:rsidRPr="00EB60F6" w:rsidRDefault="00FE1ED6" w:rsidP="00FE1ED6">
            <w:pPr>
              <w:jc w:val="center"/>
              <w:rPr>
                <w:sz w:val="18"/>
                <w:szCs w:val="18"/>
              </w:rPr>
            </w:pPr>
            <w:r w:rsidRPr="00EB60F6">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FE1ED6" w:rsidRDefault="00FE1ED6" w:rsidP="00FE1ED6">
            <w:pPr>
              <w:jc w:val="center"/>
              <w:rPr>
                <w:color w:val="000000"/>
                <w:sz w:val="18"/>
                <w:szCs w:val="22"/>
              </w:rPr>
            </w:pPr>
            <w:r w:rsidRPr="00FE1ED6">
              <w:rPr>
                <w:color w:val="000000"/>
                <w:sz w:val="18"/>
                <w:szCs w:val="22"/>
              </w:rPr>
              <w:t>166 223,64</w:t>
            </w:r>
          </w:p>
        </w:tc>
      </w:tr>
      <w:tr w:rsidR="00FE1ED6" w:rsidRPr="004D0402" w:rsidTr="00FE1ED6">
        <w:tc>
          <w:tcPr>
            <w:tcW w:w="0" w:type="auto"/>
            <w:tcBorders>
              <w:top w:val="single" w:sz="4" w:space="0" w:color="auto"/>
              <w:left w:val="single" w:sz="4" w:space="0" w:color="auto"/>
              <w:bottom w:val="single" w:sz="4" w:space="0" w:color="auto"/>
              <w:right w:val="single" w:sz="4" w:space="0" w:color="auto"/>
            </w:tcBorders>
          </w:tcPr>
          <w:p w:rsidR="00FE1ED6" w:rsidRDefault="00FE1ED6" w:rsidP="00C13B74">
            <w:pPr>
              <w:jc w:val="both"/>
              <w:rPr>
                <w:color w:val="000000"/>
                <w:sz w:val="18"/>
                <w:szCs w:val="18"/>
                <w:lang w:val="en-GB"/>
              </w:rPr>
            </w:pPr>
            <w:r>
              <w:rPr>
                <w:color w:val="000000"/>
                <w:sz w:val="18"/>
                <w:szCs w:val="18"/>
                <w:lang w:val="en-GB"/>
              </w:rPr>
              <w:t>25</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proofErr w:type="spellStart"/>
            <w:r w:rsidRPr="00EB60F6">
              <w:rPr>
                <w:sz w:val="18"/>
                <w:szCs w:val="18"/>
              </w:rPr>
              <w:t>Ангиотензинпревращающий</w:t>
            </w:r>
            <w:proofErr w:type="spellEnd"/>
            <w:r w:rsidRPr="00EB60F6">
              <w:rPr>
                <w:sz w:val="18"/>
                <w:szCs w:val="18"/>
              </w:rPr>
              <w:t xml:space="preserve"> фермент (ACE)</w:t>
            </w:r>
          </w:p>
        </w:tc>
        <w:tc>
          <w:tcPr>
            <w:tcW w:w="4632"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r w:rsidRPr="00EB60F6">
              <w:rPr>
                <w:sz w:val="18"/>
                <w:szCs w:val="18"/>
              </w:rPr>
              <w:t xml:space="preserve">Набор для прямого и количественного определения активности АПФ в сыворотке крови человека </w:t>
            </w:r>
            <w:proofErr w:type="spellStart"/>
            <w:r w:rsidRPr="00EB60F6">
              <w:rPr>
                <w:sz w:val="18"/>
                <w:szCs w:val="18"/>
              </w:rPr>
              <w:t>энзиматическим</w:t>
            </w:r>
            <w:proofErr w:type="spellEnd"/>
            <w:r w:rsidRPr="00EB60F6">
              <w:rPr>
                <w:sz w:val="18"/>
                <w:szCs w:val="18"/>
              </w:rPr>
              <w:t xml:space="preserve"> методом. Принцип метода основан на расщеплении синтетического субстрата на производное аминокислоты и дипептид ферментом АПФ. Кинетика этой реакции расщепления измеряется по изменению абсорбции на длине волны 340 </w:t>
            </w:r>
            <w:proofErr w:type="spellStart"/>
            <w:r w:rsidRPr="00EB60F6">
              <w:rPr>
                <w:sz w:val="18"/>
                <w:szCs w:val="18"/>
              </w:rPr>
              <w:t>нм</w:t>
            </w:r>
            <w:proofErr w:type="spellEnd"/>
            <w:r w:rsidRPr="00EB60F6">
              <w:rPr>
                <w:sz w:val="18"/>
                <w:szCs w:val="18"/>
              </w:rPr>
              <w:t xml:space="preserve">. В состав набора входят: субстрат -  не менее 2 флаконов на не менее 13 мл; калибратор - не менее 2 флаконов; контроли (нормальный и высокий уровни) – не менее 2 флаконов каждого. Необходимый для анализа объем образца 25 </w:t>
            </w:r>
            <w:proofErr w:type="spellStart"/>
            <w:r w:rsidRPr="00EB60F6">
              <w:rPr>
                <w:sz w:val="18"/>
                <w:szCs w:val="18"/>
              </w:rPr>
              <w:t>мкл</w:t>
            </w:r>
            <w:proofErr w:type="spellEnd"/>
            <w:r w:rsidRPr="00EB60F6">
              <w:rPr>
                <w:sz w:val="18"/>
                <w:szCs w:val="18"/>
              </w:rPr>
              <w:t xml:space="preserve">. Общее время анализа не более 15 минут. Аналитическая чувствительность 12 единиц. Набор рассчитан на не менее 100 определений. Совместимость с </w:t>
            </w:r>
            <w:r w:rsidRPr="00EB60F6">
              <w:rPr>
                <w:color w:val="000000"/>
                <w:sz w:val="18"/>
                <w:szCs w:val="18"/>
              </w:rPr>
              <w:t>биохимическим анализатором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color w:val="000000"/>
                <w:sz w:val="18"/>
                <w:szCs w:val="18"/>
                <w:lang w:val="en-US"/>
              </w:rPr>
              <w:t>AU</w:t>
            </w:r>
            <w:r w:rsidRPr="00EB60F6">
              <w:rPr>
                <w:color w:val="000000"/>
                <w:sz w:val="18"/>
                <w:szCs w:val="18"/>
              </w:rPr>
              <w:t xml:space="preserve"> 700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FE1ED6">
            <w:pPr>
              <w:jc w:val="center"/>
              <w:rPr>
                <w:sz w:val="18"/>
                <w:szCs w:val="18"/>
              </w:rPr>
            </w:pPr>
            <w:r w:rsidRPr="00EB60F6">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E1ED6" w:rsidRPr="00EB60F6" w:rsidRDefault="00FE1ED6" w:rsidP="00FE1ED6">
            <w:pPr>
              <w:jc w:val="center"/>
              <w:rPr>
                <w:sz w:val="18"/>
                <w:szCs w:val="18"/>
              </w:rPr>
            </w:pPr>
            <w:r w:rsidRPr="00EB60F6">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FE1ED6" w:rsidRDefault="00FE1ED6" w:rsidP="00FE1ED6">
            <w:pPr>
              <w:jc w:val="center"/>
              <w:rPr>
                <w:color w:val="000000"/>
                <w:sz w:val="18"/>
                <w:szCs w:val="22"/>
              </w:rPr>
            </w:pPr>
            <w:r w:rsidRPr="00FE1ED6">
              <w:rPr>
                <w:color w:val="000000"/>
                <w:sz w:val="18"/>
                <w:szCs w:val="22"/>
              </w:rPr>
              <w:t>56 146,64</w:t>
            </w:r>
          </w:p>
        </w:tc>
      </w:tr>
      <w:tr w:rsidR="00FE1ED6" w:rsidRPr="004D0402" w:rsidTr="00FE1ED6">
        <w:tc>
          <w:tcPr>
            <w:tcW w:w="0" w:type="auto"/>
            <w:tcBorders>
              <w:top w:val="single" w:sz="4" w:space="0" w:color="auto"/>
              <w:left w:val="single" w:sz="4" w:space="0" w:color="auto"/>
              <w:bottom w:val="single" w:sz="4" w:space="0" w:color="auto"/>
              <w:right w:val="single" w:sz="4" w:space="0" w:color="auto"/>
            </w:tcBorders>
          </w:tcPr>
          <w:p w:rsidR="00FE1ED6" w:rsidRDefault="00FE1ED6" w:rsidP="00C13B74">
            <w:pPr>
              <w:jc w:val="both"/>
              <w:rPr>
                <w:color w:val="000000"/>
                <w:sz w:val="18"/>
                <w:szCs w:val="18"/>
                <w:lang w:val="en-GB"/>
              </w:rPr>
            </w:pPr>
            <w:r>
              <w:rPr>
                <w:color w:val="000000"/>
                <w:sz w:val="18"/>
                <w:szCs w:val="18"/>
                <w:lang w:val="en-GB"/>
              </w:rPr>
              <w:t>26</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EB60F6">
            <w:pPr>
              <w:rPr>
                <w:sz w:val="18"/>
                <w:szCs w:val="18"/>
              </w:rPr>
            </w:pPr>
            <w:r w:rsidRPr="00EB60F6">
              <w:rPr>
                <w:sz w:val="18"/>
                <w:szCs w:val="18"/>
              </w:rPr>
              <w:t>Кальций (Ca2+), реагент</w:t>
            </w:r>
          </w:p>
        </w:tc>
        <w:tc>
          <w:tcPr>
            <w:tcW w:w="4632"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r w:rsidRPr="00EB60F6">
              <w:rPr>
                <w:sz w:val="18"/>
                <w:szCs w:val="18"/>
              </w:rPr>
              <w:t xml:space="preserve">Вещество или реактив, предназначенный для использования совместно с исходным изделием для   в </w:t>
            </w:r>
            <w:proofErr w:type="spellStart"/>
            <w:r w:rsidRPr="00EB60F6">
              <w:rPr>
                <w:sz w:val="18"/>
                <w:szCs w:val="18"/>
              </w:rPr>
              <w:t>in</w:t>
            </w:r>
            <w:proofErr w:type="spellEnd"/>
            <w:r w:rsidRPr="00EB60F6">
              <w:rPr>
                <w:sz w:val="18"/>
                <w:szCs w:val="18"/>
              </w:rPr>
              <w:t xml:space="preserve"> </w:t>
            </w:r>
            <w:proofErr w:type="spellStart"/>
            <w:r w:rsidRPr="00EB60F6">
              <w:rPr>
                <w:sz w:val="18"/>
                <w:szCs w:val="18"/>
              </w:rPr>
              <w:t>vitro</w:t>
            </w:r>
            <w:proofErr w:type="spellEnd"/>
            <w:r w:rsidRPr="00EB60F6">
              <w:rPr>
                <w:sz w:val="18"/>
                <w:szCs w:val="18"/>
              </w:rPr>
              <w:t xml:space="preserve"> диагностики </w:t>
            </w:r>
            <w:proofErr w:type="spellStart"/>
            <w:r w:rsidRPr="00EB60F6">
              <w:rPr>
                <w:sz w:val="18"/>
                <w:szCs w:val="18"/>
              </w:rPr>
              <w:t>ыполнения</w:t>
            </w:r>
            <w:proofErr w:type="spellEnd"/>
            <w:r w:rsidRPr="00EB60F6">
              <w:rPr>
                <w:sz w:val="18"/>
                <w:szCs w:val="18"/>
              </w:rPr>
              <w:t xml:space="preserve"> особой функции в анализе, который используется при количественном определении кальция (</w:t>
            </w:r>
            <w:proofErr w:type="spellStart"/>
            <w:r w:rsidRPr="00EB60F6">
              <w:rPr>
                <w:sz w:val="18"/>
                <w:szCs w:val="18"/>
              </w:rPr>
              <w:t>calcium</w:t>
            </w:r>
            <w:proofErr w:type="spellEnd"/>
            <w:r w:rsidRPr="00EB60F6">
              <w:rPr>
                <w:sz w:val="18"/>
                <w:szCs w:val="18"/>
              </w:rPr>
              <w:t xml:space="preserve"> (Ca2+)) в клиническом образце. Назначение: для анализаторов серии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sz w:val="18"/>
                <w:szCs w:val="18"/>
              </w:rPr>
              <w:t>.</w:t>
            </w:r>
          </w:p>
          <w:p w:rsidR="00FE1ED6" w:rsidRPr="00EB60F6" w:rsidRDefault="00FE1ED6" w:rsidP="007369A0">
            <w:pPr>
              <w:ind w:right="180"/>
              <w:jc w:val="both"/>
              <w:textAlignment w:val="baseline"/>
              <w:rPr>
                <w:color w:val="000000"/>
                <w:sz w:val="18"/>
                <w:szCs w:val="18"/>
              </w:rPr>
            </w:pPr>
            <w:r w:rsidRPr="00EB60F6">
              <w:rPr>
                <w:b/>
                <w:bCs/>
                <w:color w:val="000000"/>
                <w:sz w:val="18"/>
                <w:szCs w:val="18"/>
              </w:rPr>
              <w:t>Дополнительные характеристики:</w:t>
            </w:r>
            <w:r w:rsidRPr="00EB60F6">
              <w:rPr>
                <w:color w:val="000000"/>
                <w:sz w:val="18"/>
                <w:szCs w:val="18"/>
              </w:rPr>
              <w:t> </w:t>
            </w:r>
          </w:p>
          <w:p w:rsidR="00FE1ED6" w:rsidRPr="00EB60F6" w:rsidRDefault="00FE1ED6" w:rsidP="007369A0">
            <w:pPr>
              <w:tabs>
                <w:tab w:val="left" w:pos="-284"/>
                <w:tab w:val="left" w:pos="169"/>
              </w:tabs>
              <w:ind w:right="181"/>
              <w:contextualSpacing/>
              <w:jc w:val="both"/>
              <w:rPr>
                <w:rFonts w:eastAsia="Cambria"/>
                <w:color w:val="000000"/>
                <w:sz w:val="18"/>
                <w:szCs w:val="18"/>
                <w:lang w:bidi="ru-RU"/>
              </w:rPr>
            </w:pPr>
            <w:r w:rsidRPr="00EB60F6">
              <w:rPr>
                <w:rFonts w:eastAsia="Cambria"/>
                <w:color w:val="000000"/>
                <w:sz w:val="18"/>
                <w:szCs w:val="18"/>
                <w:lang w:bidi="ru-RU"/>
              </w:rPr>
              <w:t xml:space="preserve">Для сыворотки и плазмы диапазон линейности соответствует диапазону концентраций кальция от 1 </w:t>
            </w:r>
            <w:proofErr w:type="spellStart"/>
            <w:r w:rsidRPr="00EB60F6">
              <w:rPr>
                <w:rFonts w:eastAsia="Cambria"/>
                <w:color w:val="000000"/>
                <w:sz w:val="18"/>
                <w:szCs w:val="18"/>
                <w:lang w:bidi="ru-RU"/>
              </w:rPr>
              <w:t>ммоль</w:t>
            </w:r>
            <w:proofErr w:type="spellEnd"/>
            <w:r w:rsidRPr="00EB60F6">
              <w:rPr>
                <w:rFonts w:eastAsia="Cambria"/>
                <w:color w:val="000000"/>
                <w:sz w:val="18"/>
                <w:szCs w:val="18"/>
                <w:lang w:bidi="ru-RU"/>
              </w:rPr>
              <w:t xml:space="preserve">/л до 5 </w:t>
            </w:r>
            <w:proofErr w:type="spellStart"/>
            <w:r w:rsidRPr="00EB60F6">
              <w:rPr>
                <w:rFonts w:eastAsia="Cambria"/>
                <w:color w:val="000000"/>
                <w:sz w:val="18"/>
                <w:szCs w:val="18"/>
                <w:lang w:bidi="ru-RU"/>
              </w:rPr>
              <w:t>ммоль</w:t>
            </w:r>
            <w:proofErr w:type="spellEnd"/>
            <w:r w:rsidRPr="00EB60F6">
              <w:rPr>
                <w:rFonts w:eastAsia="Cambria"/>
                <w:color w:val="000000"/>
                <w:sz w:val="18"/>
                <w:szCs w:val="18"/>
                <w:lang w:bidi="ru-RU"/>
              </w:rPr>
              <w:t xml:space="preserve">/л. Для мочи диапазон линейности соответствует диапазону концентраций кальция от 0 </w:t>
            </w:r>
            <w:proofErr w:type="spellStart"/>
            <w:r w:rsidRPr="00EB60F6">
              <w:rPr>
                <w:rFonts w:eastAsia="Cambria"/>
                <w:color w:val="000000"/>
                <w:sz w:val="18"/>
                <w:szCs w:val="18"/>
                <w:lang w:bidi="ru-RU"/>
              </w:rPr>
              <w:t>ммоль</w:t>
            </w:r>
            <w:proofErr w:type="spellEnd"/>
            <w:r w:rsidRPr="00EB60F6">
              <w:rPr>
                <w:rFonts w:eastAsia="Cambria"/>
                <w:color w:val="000000"/>
                <w:sz w:val="18"/>
                <w:szCs w:val="18"/>
                <w:lang w:bidi="ru-RU"/>
              </w:rPr>
              <w:t>/л до 10.</w:t>
            </w:r>
          </w:p>
          <w:p w:rsidR="00FE1ED6" w:rsidRPr="00EB60F6" w:rsidRDefault="00FE1ED6" w:rsidP="007369A0">
            <w:pPr>
              <w:rPr>
                <w:sz w:val="18"/>
                <w:szCs w:val="18"/>
              </w:rPr>
            </w:pPr>
            <w:r w:rsidRPr="00EB60F6">
              <w:rPr>
                <w:sz w:val="18"/>
                <w:szCs w:val="18"/>
              </w:rPr>
              <w:t>Единица измерения: набор.</w:t>
            </w:r>
          </w:p>
          <w:p w:rsidR="00FE1ED6" w:rsidRPr="00EB60F6" w:rsidRDefault="00FE1ED6" w:rsidP="007369A0">
            <w:pPr>
              <w:tabs>
                <w:tab w:val="left" w:pos="-284"/>
                <w:tab w:val="left" w:pos="169"/>
              </w:tabs>
              <w:ind w:right="181"/>
              <w:contextualSpacing/>
              <w:jc w:val="both"/>
              <w:rPr>
                <w:rFonts w:eastAsia="Cambria"/>
                <w:color w:val="000000"/>
                <w:sz w:val="18"/>
                <w:szCs w:val="18"/>
                <w:lang w:bidi="ru-RU"/>
              </w:rPr>
            </w:pPr>
            <w:r w:rsidRPr="00EB60F6">
              <w:rPr>
                <w:rFonts w:eastAsia="Cambria"/>
                <w:color w:val="000000"/>
                <w:sz w:val="18"/>
                <w:szCs w:val="18"/>
                <w:lang w:bidi="ru-RU"/>
              </w:rPr>
              <w:t xml:space="preserve"> Фасовка:</w:t>
            </w:r>
          </w:p>
          <w:p w:rsidR="00FE1ED6" w:rsidRPr="00EB60F6" w:rsidRDefault="00FE1ED6" w:rsidP="007369A0">
            <w:pPr>
              <w:ind w:right="180"/>
              <w:jc w:val="both"/>
              <w:textAlignment w:val="baseline"/>
              <w:rPr>
                <w:sz w:val="18"/>
                <w:szCs w:val="18"/>
              </w:rPr>
            </w:pPr>
            <w:r w:rsidRPr="00EB60F6">
              <w:rPr>
                <w:rFonts w:eastAsia="Cambria"/>
                <w:color w:val="000000"/>
                <w:sz w:val="18"/>
                <w:szCs w:val="18"/>
                <w:lang w:bidi="ru-RU"/>
              </w:rPr>
              <w:t xml:space="preserve"> не менее 4 флаконов по не менее 15 мл.</w:t>
            </w:r>
          </w:p>
          <w:p w:rsidR="00FE1ED6" w:rsidRPr="00EB60F6" w:rsidRDefault="00FE1ED6" w:rsidP="007369A0">
            <w:pPr>
              <w:tabs>
                <w:tab w:val="left" w:pos="-284"/>
                <w:tab w:val="left" w:pos="169"/>
              </w:tabs>
              <w:ind w:right="181"/>
              <w:contextualSpacing/>
              <w:jc w:val="both"/>
              <w:rPr>
                <w:color w:val="000000"/>
                <w:sz w:val="18"/>
                <w:szCs w:val="18"/>
              </w:rPr>
            </w:pPr>
            <w:r w:rsidRPr="00EB60F6">
              <w:rPr>
                <w:rFonts w:eastAsia="Cambria"/>
                <w:color w:val="000000"/>
                <w:sz w:val="18"/>
                <w:szCs w:val="18"/>
                <w:lang w:bidi="ru-RU"/>
              </w:rPr>
              <w:t xml:space="preserve"> </w:t>
            </w:r>
            <w:r w:rsidRPr="00EB60F6">
              <w:rPr>
                <w:color w:val="000000"/>
                <w:sz w:val="18"/>
                <w:szCs w:val="18"/>
              </w:rPr>
              <w:t>Количество тестов в наборе не менее 2800. </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FE1ED6" w:rsidRPr="00EB60F6" w:rsidRDefault="00FE1ED6" w:rsidP="007369A0">
            <w:pPr>
              <w:tabs>
                <w:tab w:val="left" w:pos="-284"/>
                <w:tab w:val="left" w:pos="169"/>
              </w:tabs>
              <w:ind w:right="181"/>
              <w:contextualSpacing/>
              <w:rPr>
                <w:sz w:val="18"/>
                <w:szCs w:val="18"/>
              </w:rPr>
            </w:pPr>
            <w:r w:rsidRPr="00EB60F6">
              <w:rPr>
                <w:sz w:val="18"/>
                <w:szCs w:val="18"/>
              </w:rPr>
              <w:t xml:space="preserve">Полностью совместим с </w:t>
            </w:r>
            <w:r w:rsidRPr="00EB60F6">
              <w:rPr>
                <w:color w:val="000000"/>
                <w:sz w:val="18"/>
                <w:szCs w:val="18"/>
              </w:rPr>
              <w:t>биохимическим анализатором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color w:val="000000"/>
                <w:sz w:val="18"/>
                <w:szCs w:val="18"/>
                <w:lang w:val="en-US"/>
              </w:rPr>
              <w:t>AU</w:t>
            </w:r>
            <w:r w:rsidRPr="00EB60F6">
              <w:rPr>
                <w:color w:val="000000"/>
                <w:sz w:val="18"/>
                <w:szCs w:val="18"/>
              </w:rPr>
              <w:t xml:space="preserve"> 700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FE1ED6">
            <w:pPr>
              <w:jc w:val="center"/>
              <w:rPr>
                <w:sz w:val="18"/>
                <w:szCs w:val="18"/>
              </w:rPr>
            </w:pPr>
            <w:r w:rsidRPr="00EB60F6">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E1ED6" w:rsidRPr="00EB60F6" w:rsidRDefault="00FE1ED6" w:rsidP="00FE1ED6">
            <w:pPr>
              <w:jc w:val="center"/>
              <w:rPr>
                <w:sz w:val="18"/>
                <w:szCs w:val="18"/>
              </w:rPr>
            </w:pPr>
            <w:r w:rsidRPr="00EB60F6">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FE1ED6" w:rsidRDefault="00FE1ED6" w:rsidP="00FE1ED6">
            <w:pPr>
              <w:jc w:val="center"/>
              <w:rPr>
                <w:color w:val="000000"/>
                <w:sz w:val="18"/>
                <w:szCs w:val="22"/>
              </w:rPr>
            </w:pPr>
            <w:r w:rsidRPr="00FE1ED6">
              <w:rPr>
                <w:color w:val="000000"/>
                <w:sz w:val="18"/>
                <w:szCs w:val="22"/>
              </w:rPr>
              <w:t>32 360,35</w:t>
            </w:r>
          </w:p>
        </w:tc>
      </w:tr>
      <w:tr w:rsidR="00FE1ED6" w:rsidRPr="004D0402" w:rsidTr="00FE1ED6">
        <w:tc>
          <w:tcPr>
            <w:tcW w:w="0" w:type="auto"/>
            <w:tcBorders>
              <w:top w:val="single" w:sz="4" w:space="0" w:color="auto"/>
              <w:left w:val="single" w:sz="4" w:space="0" w:color="auto"/>
              <w:bottom w:val="single" w:sz="4" w:space="0" w:color="auto"/>
              <w:right w:val="single" w:sz="4" w:space="0" w:color="auto"/>
            </w:tcBorders>
          </w:tcPr>
          <w:p w:rsidR="00FE1ED6" w:rsidRDefault="00FE1ED6" w:rsidP="00C13B74">
            <w:pPr>
              <w:jc w:val="both"/>
              <w:rPr>
                <w:color w:val="000000"/>
                <w:sz w:val="18"/>
                <w:szCs w:val="18"/>
                <w:lang w:val="en-GB"/>
              </w:rPr>
            </w:pPr>
            <w:r>
              <w:rPr>
                <w:color w:val="000000"/>
                <w:sz w:val="18"/>
                <w:szCs w:val="18"/>
                <w:lang w:val="en-GB"/>
              </w:rPr>
              <w:t>27</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EB60F6">
            <w:pPr>
              <w:rPr>
                <w:sz w:val="18"/>
                <w:szCs w:val="18"/>
              </w:rPr>
            </w:pPr>
            <w:r w:rsidRPr="00EB60F6">
              <w:rPr>
                <w:sz w:val="18"/>
                <w:szCs w:val="18"/>
              </w:rPr>
              <w:t>Набор реагентов для определения неорганического фосфора</w:t>
            </w:r>
          </w:p>
        </w:tc>
        <w:tc>
          <w:tcPr>
            <w:tcW w:w="4632"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r w:rsidRPr="00EB60F6">
              <w:rPr>
                <w:sz w:val="18"/>
                <w:szCs w:val="18"/>
              </w:rPr>
              <w:t xml:space="preserve"> Набор реагентов для количественного ферментативного определения неорганического фосфора  в сыворотке, плазме (гепарин), моче;</w:t>
            </w:r>
          </w:p>
          <w:p w:rsidR="00FE1ED6" w:rsidRPr="00EB60F6" w:rsidRDefault="00FE1ED6" w:rsidP="007369A0">
            <w:pPr>
              <w:rPr>
                <w:sz w:val="18"/>
                <w:szCs w:val="18"/>
              </w:rPr>
            </w:pPr>
            <w:r w:rsidRPr="00EB60F6">
              <w:rPr>
                <w:sz w:val="18"/>
                <w:szCs w:val="18"/>
              </w:rPr>
              <w:t xml:space="preserve">Количество тестов в наборе – не менее 2360; Диапазон линейности соответствует значениям концентрации 0,32-6,40 </w:t>
            </w:r>
            <w:proofErr w:type="spellStart"/>
            <w:r w:rsidRPr="00EB60F6">
              <w:rPr>
                <w:sz w:val="18"/>
                <w:szCs w:val="18"/>
              </w:rPr>
              <w:t>ммоль</w:t>
            </w:r>
            <w:proofErr w:type="spellEnd"/>
            <w:r w:rsidRPr="00EB60F6">
              <w:rPr>
                <w:sz w:val="18"/>
                <w:szCs w:val="18"/>
              </w:rPr>
              <w:t xml:space="preserve">/л  для сыворотки; концентрации 0-113 </w:t>
            </w:r>
            <w:proofErr w:type="spellStart"/>
            <w:r w:rsidRPr="00EB60F6">
              <w:rPr>
                <w:sz w:val="18"/>
                <w:szCs w:val="18"/>
              </w:rPr>
              <w:t>ммоль</w:t>
            </w:r>
            <w:proofErr w:type="spellEnd"/>
            <w:r w:rsidRPr="00EB60F6">
              <w:rPr>
                <w:sz w:val="18"/>
                <w:szCs w:val="18"/>
              </w:rPr>
              <w:t>/л  для мочи;</w:t>
            </w:r>
          </w:p>
          <w:p w:rsidR="00FE1ED6" w:rsidRPr="00EB60F6" w:rsidRDefault="00FE1ED6" w:rsidP="007369A0">
            <w:pPr>
              <w:rPr>
                <w:sz w:val="18"/>
                <w:szCs w:val="18"/>
              </w:rPr>
            </w:pPr>
            <w:r w:rsidRPr="00EB60F6">
              <w:rPr>
                <w:sz w:val="18"/>
                <w:szCs w:val="18"/>
              </w:rPr>
              <w:t xml:space="preserve">Состав: серная кислота ; </w:t>
            </w:r>
            <w:proofErr w:type="spellStart"/>
            <w:r w:rsidRPr="00EB60F6">
              <w:rPr>
                <w:sz w:val="18"/>
                <w:szCs w:val="18"/>
              </w:rPr>
              <w:t>гептамолибдат</w:t>
            </w:r>
            <w:proofErr w:type="spellEnd"/>
            <w:r w:rsidRPr="00EB60F6">
              <w:rPr>
                <w:sz w:val="18"/>
                <w:szCs w:val="18"/>
              </w:rPr>
              <w:t xml:space="preserve"> аммония ; глицин ; консервант.</w:t>
            </w:r>
          </w:p>
          <w:p w:rsidR="00FE1ED6" w:rsidRPr="00EB60F6" w:rsidRDefault="00FE1ED6" w:rsidP="007369A0">
            <w:pPr>
              <w:rPr>
                <w:sz w:val="18"/>
                <w:szCs w:val="18"/>
              </w:rPr>
            </w:pPr>
            <w:r w:rsidRPr="00EB60F6">
              <w:rPr>
                <w:sz w:val="18"/>
                <w:szCs w:val="18"/>
              </w:rPr>
              <w:t>Единица измерения: набор.</w:t>
            </w:r>
          </w:p>
          <w:p w:rsidR="00FE1ED6" w:rsidRPr="00EB60F6" w:rsidRDefault="00FE1ED6" w:rsidP="007369A0">
            <w:pPr>
              <w:rPr>
                <w:sz w:val="18"/>
                <w:szCs w:val="18"/>
              </w:rPr>
            </w:pPr>
            <w:r w:rsidRPr="00EB60F6">
              <w:rPr>
                <w:sz w:val="18"/>
                <w:szCs w:val="18"/>
              </w:rPr>
              <w:t>Фасовка:</w:t>
            </w:r>
          </w:p>
          <w:p w:rsidR="00FE1ED6" w:rsidRPr="00EB60F6" w:rsidRDefault="00FE1ED6" w:rsidP="007369A0">
            <w:pPr>
              <w:rPr>
                <w:sz w:val="18"/>
                <w:szCs w:val="18"/>
              </w:rPr>
            </w:pPr>
            <w:r w:rsidRPr="00EB60F6">
              <w:rPr>
                <w:sz w:val="18"/>
                <w:szCs w:val="18"/>
              </w:rPr>
              <w:t xml:space="preserve"> реагент 1: не менее 4 флаконов по не менее 15 мл;</w:t>
            </w:r>
          </w:p>
          <w:p w:rsidR="00FE1ED6" w:rsidRPr="00EB60F6" w:rsidRDefault="00FE1ED6" w:rsidP="007369A0">
            <w:pPr>
              <w:rPr>
                <w:sz w:val="18"/>
                <w:szCs w:val="18"/>
              </w:rPr>
            </w:pPr>
            <w:r w:rsidRPr="00EB60F6">
              <w:rPr>
                <w:sz w:val="18"/>
                <w:szCs w:val="18"/>
              </w:rPr>
              <w:t xml:space="preserve"> реагент 2 -не менее 4 флаконов по не менее 15 мл.</w:t>
            </w:r>
          </w:p>
          <w:p w:rsidR="00FE1ED6" w:rsidRPr="00EB60F6" w:rsidRDefault="00FE1ED6" w:rsidP="007369A0">
            <w:pPr>
              <w:tabs>
                <w:tab w:val="left" w:pos="-284"/>
                <w:tab w:val="left" w:pos="169"/>
              </w:tabs>
              <w:ind w:right="181"/>
              <w:contextualSpacing/>
              <w:rPr>
                <w:rFonts w:eastAsia="Cambria"/>
                <w:color w:val="000000"/>
                <w:sz w:val="18"/>
                <w:szCs w:val="18"/>
                <w:lang w:bidi="ru-RU"/>
              </w:rPr>
            </w:pPr>
            <w:r w:rsidRPr="00EB60F6">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FE1ED6" w:rsidRPr="00EB60F6" w:rsidRDefault="00FE1ED6" w:rsidP="007369A0">
            <w:pPr>
              <w:tabs>
                <w:tab w:val="left" w:pos="-284"/>
                <w:tab w:val="left" w:pos="169"/>
              </w:tabs>
              <w:ind w:right="181"/>
              <w:contextualSpacing/>
              <w:rPr>
                <w:sz w:val="18"/>
                <w:szCs w:val="18"/>
              </w:rPr>
            </w:pPr>
            <w:r w:rsidRPr="00EB60F6">
              <w:rPr>
                <w:sz w:val="18"/>
                <w:szCs w:val="18"/>
              </w:rPr>
              <w:t xml:space="preserve">Полностью совместим с </w:t>
            </w:r>
            <w:r w:rsidRPr="00EB60F6">
              <w:rPr>
                <w:color w:val="000000"/>
                <w:sz w:val="18"/>
                <w:szCs w:val="18"/>
              </w:rPr>
              <w:t>биохимическим анализатором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color w:val="000000"/>
                <w:sz w:val="18"/>
                <w:szCs w:val="18"/>
                <w:lang w:val="en-US"/>
              </w:rPr>
              <w:t>AU</w:t>
            </w:r>
            <w:r w:rsidRPr="00EB60F6">
              <w:rPr>
                <w:color w:val="000000"/>
                <w:sz w:val="18"/>
                <w:szCs w:val="18"/>
              </w:rPr>
              <w:t xml:space="preserve"> 700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FE1ED6">
            <w:pPr>
              <w:jc w:val="center"/>
              <w:rPr>
                <w:sz w:val="18"/>
                <w:szCs w:val="18"/>
              </w:rPr>
            </w:pPr>
            <w:r w:rsidRPr="00EB60F6">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E1ED6" w:rsidRPr="00EB60F6" w:rsidRDefault="00FE1ED6" w:rsidP="00FE1ED6">
            <w:pPr>
              <w:jc w:val="center"/>
              <w:rPr>
                <w:sz w:val="18"/>
                <w:szCs w:val="18"/>
              </w:rPr>
            </w:pPr>
            <w:r w:rsidRPr="00EB60F6">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FE1ED6" w:rsidRDefault="00FE1ED6" w:rsidP="00FE1ED6">
            <w:pPr>
              <w:jc w:val="center"/>
              <w:rPr>
                <w:color w:val="000000"/>
                <w:sz w:val="18"/>
                <w:szCs w:val="22"/>
              </w:rPr>
            </w:pPr>
            <w:r w:rsidRPr="00FE1ED6">
              <w:rPr>
                <w:color w:val="000000"/>
                <w:sz w:val="18"/>
                <w:szCs w:val="22"/>
              </w:rPr>
              <w:t>15 226,42</w:t>
            </w:r>
          </w:p>
        </w:tc>
      </w:tr>
      <w:tr w:rsidR="00FE1ED6" w:rsidRPr="004D0402" w:rsidTr="00FE1ED6">
        <w:tc>
          <w:tcPr>
            <w:tcW w:w="0" w:type="auto"/>
            <w:tcBorders>
              <w:top w:val="single" w:sz="4" w:space="0" w:color="auto"/>
              <w:left w:val="single" w:sz="4" w:space="0" w:color="auto"/>
              <w:bottom w:val="single" w:sz="4" w:space="0" w:color="auto"/>
              <w:right w:val="single" w:sz="4" w:space="0" w:color="auto"/>
            </w:tcBorders>
          </w:tcPr>
          <w:p w:rsidR="00FE1ED6" w:rsidRDefault="00FE1ED6" w:rsidP="00C13B74">
            <w:pPr>
              <w:jc w:val="both"/>
              <w:rPr>
                <w:color w:val="000000"/>
                <w:sz w:val="18"/>
                <w:szCs w:val="18"/>
                <w:lang w:val="en-GB"/>
              </w:rPr>
            </w:pPr>
            <w:r>
              <w:rPr>
                <w:color w:val="000000"/>
                <w:sz w:val="18"/>
                <w:szCs w:val="18"/>
                <w:lang w:val="en-GB"/>
              </w:rPr>
              <w:t>28</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EB60F6">
            <w:pPr>
              <w:rPr>
                <w:sz w:val="18"/>
                <w:szCs w:val="18"/>
              </w:rPr>
            </w:pPr>
            <w:r w:rsidRPr="00EB60F6">
              <w:rPr>
                <w:sz w:val="18"/>
                <w:szCs w:val="18"/>
              </w:rPr>
              <w:t>Магний (Mg2+) ИВД, реагент</w:t>
            </w:r>
          </w:p>
        </w:tc>
        <w:tc>
          <w:tcPr>
            <w:tcW w:w="4632"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r w:rsidRPr="00EB60F6">
              <w:rPr>
                <w:sz w:val="18"/>
                <w:szCs w:val="18"/>
              </w:rPr>
              <w:t>Вещество или реактив, предназначенный для использования совместно с исходным изделием для ИВД с целью выполнения определенной функции в анализе, который используется при количественном определении магния (</w:t>
            </w:r>
            <w:proofErr w:type="spellStart"/>
            <w:r w:rsidRPr="00EB60F6">
              <w:rPr>
                <w:sz w:val="18"/>
                <w:szCs w:val="18"/>
              </w:rPr>
              <w:t>magnesium</w:t>
            </w:r>
            <w:proofErr w:type="spellEnd"/>
            <w:r w:rsidRPr="00EB60F6">
              <w:rPr>
                <w:sz w:val="18"/>
                <w:szCs w:val="18"/>
              </w:rPr>
              <w:t>) (Mg2+) в клиническом образце.  Назначение: для анализаторов серии AU.</w:t>
            </w:r>
          </w:p>
          <w:p w:rsidR="00FE1ED6" w:rsidRPr="00EB60F6" w:rsidRDefault="00FE1ED6" w:rsidP="007369A0">
            <w:pPr>
              <w:rPr>
                <w:sz w:val="18"/>
                <w:szCs w:val="18"/>
              </w:rPr>
            </w:pPr>
            <w:r w:rsidRPr="00EB60F6">
              <w:rPr>
                <w:sz w:val="18"/>
                <w:szCs w:val="18"/>
              </w:rPr>
              <w:t>Единица измерения: набор.</w:t>
            </w:r>
          </w:p>
          <w:p w:rsidR="00FE1ED6" w:rsidRPr="00EB60F6" w:rsidRDefault="00FE1ED6" w:rsidP="007369A0">
            <w:pPr>
              <w:jc w:val="both"/>
              <w:rPr>
                <w:rFonts w:eastAsia="Cambria"/>
                <w:color w:val="000000"/>
                <w:sz w:val="18"/>
                <w:szCs w:val="18"/>
                <w:lang w:bidi="ru-RU"/>
              </w:rPr>
            </w:pPr>
            <w:r w:rsidRPr="00EB60F6">
              <w:rPr>
                <w:rFonts w:eastAsia="Cambria"/>
                <w:color w:val="000000"/>
                <w:sz w:val="18"/>
                <w:szCs w:val="18"/>
                <w:lang w:bidi="ru-RU"/>
              </w:rPr>
              <w:t xml:space="preserve">Фасовка, не менее: </w:t>
            </w:r>
          </w:p>
          <w:p w:rsidR="00FE1ED6" w:rsidRPr="00EB60F6" w:rsidRDefault="00FE1ED6" w:rsidP="007369A0">
            <w:pPr>
              <w:ind w:right="180"/>
              <w:jc w:val="both"/>
              <w:textAlignment w:val="baseline"/>
              <w:rPr>
                <w:sz w:val="18"/>
                <w:szCs w:val="18"/>
              </w:rPr>
            </w:pPr>
            <w:r w:rsidRPr="00EB60F6">
              <w:rPr>
                <w:rFonts w:eastAsia="Cambria"/>
                <w:color w:val="000000"/>
                <w:sz w:val="18"/>
                <w:szCs w:val="18"/>
                <w:lang w:bidi="ru-RU"/>
              </w:rPr>
              <w:t xml:space="preserve"> 4 флаконов по 40 мл.</w:t>
            </w:r>
          </w:p>
          <w:p w:rsidR="00FE1ED6" w:rsidRPr="00EB60F6" w:rsidRDefault="00FE1ED6" w:rsidP="007369A0">
            <w:pPr>
              <w:tabs>
                <w:tab w:val="left" w:pos="-284"/>
                <w:tab w:val="left" w:pos="169"/>
              </w:tabs>
              <w:ind w:right="181"/>
              <w:contextualSpacing/>
              <w:jc w:val="both"/>
              <w:rPr>
                <w:color w:val="000000"/>
                <w:sz w:val="18"/>
                <w:szCs w:val="18"/>
              </w:rPr>
            </w:pPr>
            <w:r w:rsidRPr="00EB60F6">
              <w:rPr>
                <w:rFonts w:eastAsia="Cambria"/>
                <w:color w:val="000000"/>
                <w:sz w:val="18"/>
                <w:szCs w:val="18"/>
                <w:lang w:bidi="ru-RU"/>
              </w:rPr>
              <w:t xml:space="preserve"> </w:t>
            </w:r>
            <w:r w:rsidRPr="00EB60F6">
              <w:rPr>
                <w:color w:val="000000"/>
                <w:sz w:val="18"/>
                <w:szCs w:val="18"/>
              </w:rPr>
              <w:t>Количество тестов в наборе не менее 1000. </w:t>
            </w:r>
          </w:p>
          <w:p w:rsidR="00FE1ED6" w:rsidRPr="00EB60F6" w:rsidRDefault="00FE1ED6" w:rsidP="007369A0">
            <w:pPr>
              <w:tabs>
                <w:tab w:val="left" w:pos="-284"/>
                <w:tab w:val="left" w:pos="169"/>
              </w:tabs>
              <w:ind w:right="181"/>
              <w:contextualSpacing/>
              <w:rPr>
                <w:sz w:val="18"/>
                <w:szCs w:val="18"/>
              </w:rPr>
            </w:pPr>
            <w:r w:rsidRPr="00EB60F6">
              <w:rPr>
                <w:sz w:val="18"/>
                <w:szCs w:val="18"/>
              </w:rPr>
              <w:t xml:space="preserve">Полностью совместим с </w:t>
            </w:r>
            <w:r w:rsidRPr="00EB60F6">
              <w:rPr>
                <w:color w:val="000000"/>
                <w:sz w:val="18"/>
                <w:szCs w:val="18"/>
              </w:rPr>
              <w:t>биохимическим анализатором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color w:val="000000"/>
                <w:sz w:val="18"/>
                <w:szCs w:val="18"/>
                <w:lang w:val="en-US"/>
              </w:rPr>
              <w:t>AU</w:t>
            </w:r>
            <w:r w:rsidRPr="00EB60F6">
              <w:rPr>
                <w:color w:val="000000"/>
                <w:sz w:val="18"/>
                <w:szCs w:val="18"/>
              </w:rPr>
              <w:t xml:space="preserve"> 700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FE1ED6">
            <w:pPr>
              <w:jc w:val="center"/>
              <w:rPr>
                <w:rFonts w:eastAsia="Calibri"/>
                <w:sz w:val="18"/>
                <w:szCs w:val="18"/>
              </w:rPr>
            </w:pPr>
            <w:r w:rsidRPr="00EB60F6">
              <w:rPr>
                <w:rFonts w:eastAsia="Calibri"/>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E1ED6" w:rsidRPr="00EB60F6" w:rsidRDefault="00FE1ED6" w:rsidP="00FE1ED6">
            <w:pPr>
              <w:jc w:val="center"/>
              <w:rPr>
                <w:sz w:val="18"/>
                <w:szCs w:val="18"/>
              </w:rPr>
            </w:pPr>
            <w:r w:rsidRPr="00EB60F6">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FE1ED6" w:rsidRDefault="00FE1ED6" w:rsidP="00FE1ED6">
            <w:pPr>
              <w:jc w:val="center"/>
              <w:rPr>
                <w:color w:val="000000"/>
                <w:sz w:val="18"/>
                <w:szCs w:val="22"/>
              </w:rPr>
            </w:pPr>
            <w:r w:rsidRPr="00FE1ED6">
              <w:rPr>
                <w:color w:val="000000"/>
                <w:sz w:val="18"/>
                <w:szCs w:val="22"/>
              </w:rPr>
              <w:t>14 215,52</w:t>
            </w:r>
          </w:p>
        </w:tc>
      </w:tr>
      <w:tr w:rsidR="00FE1ED6" w:rsidRPr="004D0402" w:rsidTr="00FE1ED6">
        <w:tc>
          <w:tcPr>
            <w:tcW w:w="0" w:type="auto"/>
            <w:tcBorders>
              <w:top w:val="single" w:sz="4" w:space="0" w:color="auto"/>
              <w:left w:val="single" w:sz="4" w:space="0" w:color="auto"/>
              <w:bottom w:val="single" w:sz="4" w:space="0" w:color="auto"/>
              <w:right w:val="single" w:sz="4" w:space="0" w:color="auto"/>
            </w:tcBorders>
          </w:tcPr>
          <w:p w:rsidR="00FE1ED6" w:rsidRDefault="00FE1ED6" w:rsidP="00C13B74">
            <w:pPr>
              <w:jc w:val="both"/>
              <w:rPr>
                <w:color w:val="000000"/>
                <w:sz w:val="18"/>
                <w:szCs w:val="18"/>
                <w:lang w:val="en-GB"/>
              </w:rPr>
            </w:pPr>
            <w:r>
              <w:rPr>
                <w:color w:val="000000"/>
                <w:sz w:val="18"/>
                <w:szCs w:val="18"/>
                <w:lang w:val="en-GB"/>
              </w:rPr>
              <w:t>29</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r w:rsidRPr="00EB60F6">
              <w:rPr>
                <w:sz w:val="18"/>
                <w:szCs w:val="18"/>
              </w:rPr>
              <w:t>Калибратор системный</w:t>
            </w:r>
          </w:p>
        </w:tc>
        <w:tc>
          <w:tcPr>
            <w:tcW w:w="4632" w:type="dxa"/>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7369A0">
            <w:pPr>
              <w:rPr>
                <w:sz w:val="18"/>
                <w:szCs w:val="18"/>
              </w:rPr>
            </w:pPr>
            <w:r w:rsidRPr="00EB60F6">
              <w:rPr>
                <w:sz w:val="18"/>
                <w:szCs w:val="18"/>
              </w:rPr>
              <w:t xml:space="preserve">Представляет собой калибратор на основе сыворотки крови, предназначенный для калибровки биохимических реагентов. Состав: сыворотка человека с добавлением химических веществ и соответствующих ферментов человеческого, животного и растительного происхождения. </w:t>
            </w:r>
          </w:p>
          <w:p w:rsidR="00FE1ED6" w:rsidRPr="00EB60F6" w:rsidRDefault="00FE1ED6" w:rsidP="007369A0">
            <w:pPr>
              <w:rPr>
                <w:sz w:val="18"/>
                <w:szCs w:val="18"/>
              </w:rPr>
            </w:pPr>
            <w:r w:rsidRPr="00EB60F6">
              <w:rPr>
                <w:sz w:val="18"/>
                <w:szCs w:val="18"/>
              </w:rPr>
              <w:t xml:space="preserve"> Единица измерения: набор.</w:t>
            </w:r>
          </w:p>
          <w:p w:rsidR="00FE1ED6" w:rsidRPr="00EB60F6" w:rsidRDefault="00FE1ED6" w:rsidP="007369A0">
            <w:pPr>
              <w:rPr>
                <w:sz w:val="18"/>
                <w:szCs w:val="18"/>
              </w:rPr>
            </w:pPr>
            <w:r w:rsidRPr="00EB60F6">
              <w:rPr>
                <w:sz w:val="18"/>
                <w:szCs w:val="18"/>
              </w:rPr>
              <w:t>В наборе: не менее 20 флаконов по не менее 5 мл.</w:t>
            </w:r>
          </w:p>
          <w:p w:rsidR="00FE1ED6" w:rsidRPr="00EB60F6" w:rsidRDefault="00FE1ED6" w:rsidP="007369A0">
            <w:pPr>
              <w:tabs>
                <w:tab w:val="left" w:pos="-284"/>
                <w:tab w:val="left" w:pos="169"/>
              </w:tabs>
              <w:ind w:right="181"/>
              <w:contextualSpacing/>
              <w:rPr>
                <w:sz w:val="18"/>
                <w:szCs w:val="18"/>
              </w:rPr>
            </w:pPr>
            <w:r w:rsidRPr="00EB60F6">
              <w:rPr>
                <w:sz w:val="18"/>
                <w:szCs w:val="18"/>
              </w:rPr>
              <w:t xml:space="preserve">Полностью совместим с </w:t>
            </w:r>
            <w:r w:rsidRPr="00EB60F6">
              <w:rPr>
                <w:color w:val="000000"/>
                <w:sz w:val="18"/>
                <w:szCs w:val="18"/>
              </w:rPr>
              <w:t>биохимическим анализатором </w:t>
            </w:r>
            <w:r w:rsidRPr="00EB60F6">
              <w:rPr>
                <w:color w:val="000000"/>
                <w:sz w:val="18"/>
                <w:szCs w:val="18"/>
                <w:lang w:val="en-US"/>
              </w:rPr>
              <w:t>Beckman</w:t>
            </w:r>
            <w:r w:rsidRPr="00EB60F6">
              <w:rPr>
                <w:color w:val="000000"/>
                <w:sz w:val="18"/>
                <w:szCs w:val="18"/>
              </w:rPr>
              <w:t xml:space="preserve"> </w:t>
            </w:r>
            <w:r w:rsidRPr="00EB60F6">
              <w:rPr>
                <w:color w:val="000000"/>
                <w:sz w:val="18"/>
                <w:szCs w:val="18"/>
                <w:lang w:val="en-US"/>
              </w:rPr>
              <w:t>Coulter</w:t>
            </w:r>
            <w:r w:rsidRPr="00EB60F6">
              <w:rPr>
                <w:color w:val="000000"/>
                <w:sz w:val="18"/>
                <w:szCs w:val="18"/>
              </w:rPr>
              <w:t> </w:t>
            </w:r>
            <w:r w:rsidRPr="00EB60F6">
              <w:rPr>
                <w:color w:val="000000"/>
                <w:sz w:val="18"/>
                <w:szCs w:val="18"/>
                <w:lang w:val="en-US"/>
              </w:rPr>
              <w:t>AU</w:t>
            </w:r>
            <w:r w:rsidRPr="00EB60F6">
              <w:rPr>
                <w:color w:val="000000"/>
                <w:sz w:val="18"/>
                <w:szCs w:val="18"/>
              </w:rPr>
              <w:t xml:space="preserve"> 700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EB60F6" w:rsidRDefault="00FE1ED6" w:rsidP="00FE1ED6">
            <w:pPr>
              <w:jc w:val="center"/>
              <w:rPr>
                <w:sz w:val="18"/>
                <w:szCs w:val="18"/>
              </w:rPr>
            </w:pPr>
            <w:r w:rsidRPr="00EB60F6">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E1ED6" w:rsidRPr="00EB60F6" w:rsidRDefault="00FE1ED6" w:rsidP="00FE1ED6">
            <w:pPr>
              <w:jc w:val="center"/>
              <w:rPr>
                <w:sz w:val="18"/>
                <w:szCs w:val="18"/>
              </w:rPr>
            </w:pPr>
            <w:r w:rsidRPr="00EB60F6">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1ED6" w:rsidRPr="00FE1ED6" w:rsidRDefault="00FE1ED6" w:rsidP="00FE1ED6">
            <w:pPr>
              <w:jc w:val="center"/>
              <w:rPr>
                <w:color w:val="000000"/>
                <w:sz w:val="18"/>
                <w:szCs w:val="22"/>
              </w:rPr>
            </w:pPr>
            <w:r w:rsidRPr="00FE1ED6">
              <w:rPr>
                <w:color w:val="000000"/>
                <w:sz w:val="18"/>
                <w:szCs w:val="22"/>
              </w:rPr>
              <w:t>57 327,93</w:t>
            </w:r>
          </w:p>
        </w:tc>
      </w:tr>
    </w:tbl>
    <w:bookmarkEnd w:id="2"/>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EB60F6">
        <w:rPr>
          <w:b/>
          <w:kern w:val="32"/>
          <w:sz w:val="20"/>
          <w:szCs w:val="20"/>
        </w:rPr>
        <w:t>наборов реагентов и расходного материала для биохимических анализаторов серии AU</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EB60F6">
        <w:rPr>
          <w:b/>
          <w:kern w:val="32"/>
          <w:sz w:val="20"/>
          <w:szCs w:val="20"/>
        </w:rPr>
        <w:t>328-23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EB60F6">
        <w:rPr>
          <w:sz w:val="19"/>
          <w:szCs w:val="19"/>
        </w:rPr>
        <w:t>328-23</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EB60F6">
        <w:rPr>
          <w:b/>
          <w:kern w:val="32"/>
          <w:sz w:val="19"/>
          <w:szCs w:val="19"/>
        </w:rPr>
        <w:t>наборов реагентов и расходного материала для биохимических анализаторов серии AU</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EB60F6">
        <w:rPr>
          <w:rFonts w:ascii="Times New Roman" w:hAnsi="Times New Roman" w:cs="Times New Roman"/>
          <w:sz w:val="19"/>
          <w:szCs w:val="19"/>
        </w:rPr>
        <w:t>наборов реагентов и расходного материала для биохимических анализаторов серии AU</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07113">
        <w:rPr>
          <w:sz w:val="19"/>
          <w:szCs w:val="19"/>
        </w:rPr>
        <w:t>30.0</w:t>
      </w:r>
      <w:r w:rsidR="009A7336">
        <w:rPr>
          <w:sz w:val="19"/>
          <w:szCs w:val="19"/>
        </w:rPr>
        <w:t>6</w:t>
      </w:r>
      <w:r w:rsidR="00A07113">
        <w:rPr>
          <w:sz w:val="19"/>
          <w:szCs w:val="19"/>
        </w:rPr>
        <w:t>.</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9A7336" w:rsidRDefault="009A7336" w:rsidP="00E94A4D">
      <w:pPr>
        <w:jc w:val="right"/>
        <w:rPr>
          <w:sz w:val="20"/>
          <w:szCs w:val="20"/>
        </w:rPr>
      </w:pPr>
    </w:p>
    <w:p w:rsidR="009A7336" w:rsidRDefault="009A7336" w:rsidP="00E94A4D">
      <w:pPr>
        <w:jc w:val="right"/>
        <w:rPr>
          <w:sz w:val="20"/>
          <w:szCs w:val="20"/>
        </w:rPr>
      </w:pPr>
    </w:p>
    <w:p w:rsidR="009A7336" w:rsidRDefault="009A7336"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B60F6">
        <w:rPr>
          <w:sz w:val="20"/>
          <w:szCs w:val="20"/>
        </w:rPr>
        <w:t>328-23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EB60F6">
        <w:rPr>
          <w:b/>
          <w:kern w:val="32"/>
          <w:sz w:val="20"/>
          <w:szCs w:val="20"/>
        </w:rPr>
        <w:t>наборов реагентов и расходного материала для биохимических анализаторов серии AU</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B60F6">
        <w:rPr>
          <w:b/>
          <w:kern w:val="32"/>
          <w:sz w:val="20"/>
          <w:szCs w:val="20"/>
        </w:rPr>
        <w:t>328-23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EB60F6">
        <w:rPr>
          <w:bCs/>
          <w:kern w:val="32"/>
          <w:sz w:val="20"/>
          <w:szCs w:val="20"/>
        </w:rPr>
        <w:t xml:space="preserve">наборов реагентов и расходного </w:t>
      </w:r>
      <w:proofErr w:type="spellStart"/>
      <w:r w:rsidR="00EB60F6">
        <w:rPr>
          <w:bCs/>
          <w:kern w:val="32"/>
          <w:sz w:val="20"/>
          <w:szCs w:val="20"/>
        </w:rPr>
        <w:t>материалла</w:t>
      </w:r>
      <w:proofErr w:type="spellEnd"/>
      <w:r w:rsidR="00EB60F6">
        <w:rPr>
          <w:bCs/>
          <w:kern w:val="32"/>
          <w:sz w:val="20"/>
          <w:szCs w:val="20"/>
        </w:rPr>
        <w:t xml:space="preserve"> для биохимических анализаторов серии AU</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EB60F6">
        <w:rPr>
          <w:bCs/>
          <w:kern w:val="32"/>
          <w:sz w:val="20"/>
          <w:szCs w:val="20"/>
        </w:rPr>
        <w:t>наборов реагентов и расходного материала для биохимических анализаторов серии AU</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8ED" w:rsidRDefault="00B148ED" w:rsidP="00ED57EB">
      <w:r>
        <w:separator/>
      </w:r>
    </w:p>
  </w:endnote>
  <w:endnote w:type="continuationSeparator" w:id="0">
    <w:p w:rsidR="00B148ED" w:rsidRDefault="00B148E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148ED" w:rsidRDefault="00B148ED">
        <w:pPr>
          <w:pStyle w:val="af7"/>
          <w:jc w:val="right"/>
        </w:pPr>
        <w:r>
          <w:fldChar w:fldCharType="begin"/>
        </w:r>
        <w:r>
          <w:instrText xml:space="preserve"> PAGE   \* MERGEFORMAT </w:instrText>
        </w:r>
        <w:r>
          <w:fldChar w:fldCharType="separate"/>
        </w:r>
        <w:r w:rsidR="00FE1ED6">
          <w:rPr>
            <w:noProof/>
          </w:rPr>
          <w:t>31</w:t>
        </w:r>
        <w:r>
          <w:rPr>
            <w:noProof/>
          </w:rPr>
          <w:fldChar w:fldCharType="end"/>
        </w:r>
      </w:p>
    </w:sdtContent>
  </w:sdt>
  <w:p w:rsidR="00B148ED" w:rsidRDefault="00B148E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8ED" w:rsidRDefault="00B148ED" w:rsidP="00ED57EB">
      <w:r>
        <w:separator/>
      </w:r>
    </w:p>
  </w:footnote>
  <w:footnote w:type="continuationSeparator" w:id="0">
    <w:p w:rsidR="00B148ED" w:rsidRDefault="00B148ED" w:rsidP="00ED57EB">
      <w:r>
        <w:continuationSeparator/>
      </w:r>
    </w:p>
  </w:footnote>
  <w:footnote w:id="1">
    <w:p w:rsidR="00B148ED" w:rsidRPr="000966CA" w:rsidRDefault="00B148E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0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1ED6"/>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29FF4-278A-4B63-82AE-B2168FDD3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31</Pages>
  <Words>17423</Words>
  <Characters>99314</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116504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196</cp:revision>
  <cp:lastPrinted>2023-12-19T07:50:00Z</cp:lastPrinted>
  <dcterms:created xsi:type="dcterms:W3CDTF">2022-11-17T07:10:00Z</dcterms:created>
  <dcterms:modified xsi:type="dcterms:W3CDTF">2023-12-19T07:50:00Z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