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7C0373">
        <w:rPr>
          <w:b/>
          <w:sz w:val="28"/>
          <w:szCs w:val="28"/>
        </w:rPr>
        <w:t>термотрансферных</w:t>
      </w:r>
      <w:proofErr w:type="spellEnd"/>
      <w:r w:rsidR="007C0373">
        <w:rPr>
          <w:b/>
          <w:sz w:val="28"/>
          <w:szCs w:val="28"/>
        </w:rPr>
        <w:t xml:space="preserve"> этикеток для </w:t>
      </w:r>
      <w:proofErr w:type="spellStart"/>
      <w:r w:rsidR="007C0373">
        <w:rPr>
          <w:b/>
          <w:sz w:val="28"/>
          <w:szCs w:val="28"/>
        </w:rPr>
        <w:t>термотрансферных</w:t>
      </w:r>
      <w:proofErr w:type="spellEnd"/>
      <w:r w:rsidR="007C0373">
        <w:rPr>
          <w:b/>
          <w:sz w:val="28"/>
          <w:szCs w:val="28"/>
        </w:rPr>
        <w:t xml:space="preserve"> принтеров</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549C7">
        <w:rPr>
          <w:b/>
          <w:kern w:val="32"/>
          <w:sz w:val="28"/>
          <w:szCs w:val="28"/>
        </w:rPr>
        <w:t>031-22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56DD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r w:rsidR="0015535E">
              <w:rPr>
                <w:sz w:val="20"/>
                <w:szCs w:val="20"/>
              </w:rPr>
              <w:t>Поставка</w:t>
            </w:r>
            <w:proofErr w:type="spellEnd"/>
            <w:r w:rsidR="0015535E">
              <w:rPr>
                <w:sz w:val="20"/>
                <w:szCs w:val="20"/>
              </w:rPr>
              <w:t xml:space="preserve"> </w:t>
            </w:r>
            <w:proofErr w:type="spellStart"/>
            <w:r w:rsidR="007C0373">
              <w:rPr>
                <w:sz w:val="20"/>
                <w:szCs w:val="20"/>
              </w:rPr>
              <w:t>термотрансферных</w:t>
            </w:r>
            <w:proofErr w:type="spellEnd"/>
            <w:r w:rsidR="007C0373">
              <w:rPr>
                <w:sz w:val="20"/>
                <w:szCs w:val="20"/>
              </w:rPr>
              <w:t xml:space="preserve"> этикеток для </w:t>
            </w:r>
            <w:proofErr w:type="spellStart"/>
            <w:r w:rsidR="007C0373">
              <w:rPr>
                <w:sz w:val="20"/>
                <w:szCs w:val="20"/>
              </w:rPr>
              <w:t>термотрансферных</w:t>
            </w:r>
            <w:proofErr w:type="spellEnd"/>
            <w:r w:rsidR="007C0373">
              <w:rPr>
                <w:sz w:val="20"/>
                <w:szCs w:val="20"/>
              </w:rPr>
              <w:t xml:space="preserve"> принтеров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5549C7" w:rsidP="00173962">
            <w:pPr>
              <w:rPr>
                <w:sz w:val="20"/>
                <w:szCs w:val="20"/>
              </w:rPr>
            </w:pPr>
            <w:r w:rsidRPr="005549C7">
              <w:rPr>
                <w:sz w:val="20"/>
                <w:szCs w:val="20"/>
              </w:rPr>
              <w:t>32.99.16.130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95F09" w:rsidP="00040FA5">
            <w:pPr>
              <w:autoSpaceDE w:val="0"/>
              <w:autoSpaceDN w:val="0"/>
              <w:adjustRightInd w:val="0"/>
              <w:rPr>
                <w:sz w:val="20"/>
                <w:szCs w:val="20"/>
              </w:rPr>
            </w:pPr>
            <w:r>
              <w:rPr>
                <w:sz w:val="20"/>
                <w:szCs w:val="20"/>
              </w:rPr>
              <w:t>30</w:t>
            </w:r>
            <w:r w:rsidR="005549C7">
              <w:rPr>
                <w:sz w:val="20"/>
                <w:szCs w:val="20"/>
              </w:rPr>
              <w:t>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295F09">
            <w:pPr>
              <w:jc w:val="both"/>
              <w:rPr>
                <w:sz w:val="20"/>
                <w:szCs w:val="20"/>
              </w:rPr>
            </w:pPr>
            <w:r>
              <w:rPr>
                <w:sz w:val="20"/>
                <w:szCs w:val="20"/>
              </w:rPr>
              <w:t xml:space="preserve">Поставка товара осуществляется </w:t>
            </w:r>
            <w:r w:rsidR="004165B3">
              <w:rPr>
                <w:sz w:val="20"/>
                <w:szCs w:val="20"/>
              </w:rPr>
              <w:t xml:space="preserve">в течение </w:t>
            </w:r>
            <w:r w:rsidR="00295F09">
              <w:rPr>
                <w:sz w:val="20"/>
                <w:szCs w:val="20"/>
              </w:rPr>
              <w:t>20</w:t>
            </w:r>
            <w:r w:rsidR="004165B3">
              <w:rPr>
                <w:sz w:val="20"/>
                <w:szCs w:val="20"/>
              </w:rPr>
              <w:t xml:space="preserve"> (</w:t>
            </w:r>
            <w:r w:rsidR="00295F09">
              <w:rPr>
                <w:sz w:val="20"/>
                <w:szCs w:val="20"/>
              </w:rPr>
              <w:t>двадцати</w:t>
            </w:r>
            <w:r w:rsidR="004165B3">
              <w:rPr>
                <w:sz w:val="20"/>
                <w:szCs w:val="20"/>
              </w:rPr>
              <w:t xml:space="preserve">) </w:t>
            </w:r>
            <w:r w:rsidR="00295F09">
              <w:rPr>
                <w:sz w:val="20"/>
                <w:szCs w:val="20"/>
              </w:rPr>
              <w:t>календарных</w:t>
            </w:r>
            <w:r w:rsidR="004165B3">
              <w:rPr>
                <w:sz w:val="20"/>
                <w:szCs w:val="20"/>
              </w:rPr>
              <w:t xml:space="preserve">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295F09">
            <w:pPr>
              <w:jc w:val="both"/>
              <w:rPr>
                <w:sz w:val="20"/>
                <w:szCs w:val="20"/>
              </w:rPr>
            </w:pPr>
            <w:r w:rsidRPr="00FE2446">
              <w:rPr>
                <w:sz w:val="20"/>
                <w:szCs w:val="20"/>
              </w:rPr>
              <w:t xml:space="preserve">г. Иркутск, </w:t>
            </w:r>
            <w:r>
              <w:rPr>
                <w:sz w:val="20"/>
                <w:szCs w:val="20"/>
              </w:rPr>
              <w:t xml:space="preserve">ул. </w:t>
            </w:r>
            <w:r w:rsidR="00295F09">
              <w:rPr>
                <w:sz w:val="20"/>
                <w:szCs w:val="20"/>
              </w:rPr>
              <w:t xml:space="preserve">Академика </w:t>
            </w:r>
            <w:proofErr w:type="gramStart"/>
            <w:r w:rsidR="00295F09">
              <w:rPr>
                <w:sz w:val="20"/>
                <w:szCs w:val="20"/>
              </w:rPr>
              <w:t>Образцова</w:t>
            </w:r>
            <w:proofErr w:type="gramEnd"/>
            <w:r w:rsidR="00295F09">
              <w:rPr>
                <w:sz w:val="20"/>
                <w:szCs w:val="20"/>
              </w:rPr>
              <w:t>, 27ш (цоколь)</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549C7" w:rsidP="005549C7">
            <w:pPr>
              <w:tabs>
                <w:tab w:val="left" w:pos="6022"/>
              </w:tabs>
              <w:ind w:right="72"/>
              <w:rPr>
                <w:sz w:val="20"/>
                <w:szCs w:val="20"/>
              </w:rPr>
            </w:pPr>
            <w:r>
              <w:rPr>
                <w:sz w:val="20"/>
                <w:szCs w:val="20"/>
              </w:rPr>
              <w:t>70 000</w:t>
            </w:r>
            <w:r w:rsidR="00295F09">
              <w:rPr>
                <w:sz w:val="20"/>
                <w:szCs w:val="20"/>
              </w:rPr>
              <w:t>,00</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семьдесят тысяч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C0373">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rPr>
                <w:b/>
                <w:sz w:val="20"/>
                <w:szCs w:val="20"/>
              </w:rPr>
              <w:t>«</w:t>
            </w:r>
            <w:r w:rsidR="007C0373">
              <w:rPr>
                <w:b/>
                <w:sz w:val="20"/>
                <w:szCs w:val="20"/>
              </w:rPr>
              <w:t>21</w:t>
            </w:r>
            <w:r w:rsidR="00B95942">
              <w:rPr>
                <w:b/>
                <w:sz w:val="20"/>
                <w:szCs w:val="20"/>
              </w:rPr>
              <w:t xml:space="preserve">» </w:t>
            </w:r>
            <w:r w:rsidR="00295F09">
              <w:rPr>
                <w:b/>
                <w:sz w:val="20"/>
                <w:szCs w:val="20"/>
              </w:rPr>
              <w:t>февраля</w:t>
            </w:r>
            <w:r w:rsidR="00B95942">
              <w:rPr>
                <w:b/>
                <w:sz w:val="20"/>
                <w:szCs w:val="20"/>
              </w:rPr>
              <w:t xml:space="preserve"> 202</w:t>
            </w:r>
            <w:r w:rsidR="00295F09">
              <w:rPr>
                <w:b/>
                <w:sz w:val="20"/>
                <w:szCs w:val="20"/>
              </w:rPr>
              <w:t>2</w:t>
            </w:r>
            <w:r w:rsidR="00B95942">
              <w:rPr>
                <w:b/>
                <w:sz w:val="20"/>
                <w:szCs w:val="20"/>
              </w:rPr>
              <w:t xml:space="preserve"> года по «</w:t>
            </w:r>
            <w:r w:rsidR="007C0373">
              <w:rPr>
                <w:b/>
                <w:sz w:val="20"/>
                <w:szCs w:val="20"/>
              </w:rPr>
              <w:t>02</w:t>
            </w:r>
            <w:r w:rsidR="00B95942">
              <w:rPr>
                <w:b/>
                <w:sz w:val="20"/>
                <w:szCs w:val="20"/>
              </w:rPr>
              <w:t xml:space="preserve">» </w:t>
            </w:r>
            <w:r w:rsidR="007C0373">
              <w:rPr>
                <w:b/>
                <w:sz w:val="20"/>
                <w:szCs w:val="20"/>
              </w:rPr>
              <w:t>марта</w:t>
            </w:r>
            <w:r w:rsidR="00B95942">
              <w:rPr>
                <w:b/>
                <w:sz w:val="20"/>
                <w:szCs w:val="20"/>
              </w:rPr>
              <w:t xml:space="preserve"> 202</w:t>
            </w:r>
            <w:r w:rsidR="00295F09">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C0373">
              <w:rPr>
                <w:sz w:val="20"/>
                <w:szCs w:val="20"/>
              </w:rPr>
              <w:t>21</w:t>
            </w:r>
            <w:r w:rsidRPr="008024A7">
              <w:rPr>
                <w:sz w:val="20"/>
                <w:szCs w:val="20"/>
              </w:rPr>
              <w:t xml:space="preserve">» </w:t>
            </w:r>
            <w:r w:rsidR="00295F09">
              <w:rPr>
                <w:sz w:val="20"/>
                <w:szCs w:val="20"/>
              </w:rPr>
              <w:t>февраля</w:t>
            </w:r>
            <w:r w:rsidR="000D65F6" w:rsidRPr="008024A7">
              <w:rPr>
                <w:sz w:val="20"/>
                <w:szCs w:val="20"/>
              </w:rPr>
              <w:t>202</w:t>
            </w:r>
            <w:r w:rsidR="00295F0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C0373">
            <w:pPr>
              <w:jc w:val="both"/>
              <w:rPr>
                <w:sz w:val="20"/>
                <w:szCs w:val="20"/>
              </w:rPr>
            </w:pPr>
            <w:r w:rsidRPr="008024A7">
              <w:rPr>
                <w:bCs/>
                <w:sz w:val="20"/>
                <w:szCs w:val="20"/>
              </w:rPr>
              <w:t>«</w:t>
            </w:r>
            <w:r w:rsidR="007C0373">
              <w:rPr>
                <w:bCs/>
                <w:sz w:val="20"/>
                <w:szCs w:val="20"/>
              </w:rPr>
              <w:t>02</w:t>
            </w:r>
            <w:r w:rsidRPr="008024A7">
              <w:rPr>
                <w:bCs/>
                <w:sz w:val="20"/>
                <w:szCs w:val="20"/>
              </w:rPr>
              <w:t xml:space="preserve">» </w:t>
            </w:r>
            <w:r w:rsidR="007C0373">
              <w:rPr>
                <w:bCs/>
                <w:sz w:val="20"/>
                <w:szCs w:val="20"/>
              </w:rPr>
              <w:t>марта</w:t>
            </w:r>
            <w:r w:rsidRPr="008024A7">
              <w:rPr>
                <w:bCs/>
                <w:sz w:val="20"/>
                <w:szCs w:val="20"/>
              </w:rPr>
              <w:t>20</w:t>
            </w:r>
            <w:r w:rsidR="000D65F6" w:rsidRPr="008024A7">
              <w:rPr>
                <w:bCs/>
                <w:sz w:val="20"/>
                <w:szCs w:val="20"/>
              </w:rPr>
              <w:t>2</w:t>
            </w:r>
            <w:r w:rsidR="00295F09">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549C7" w:rsidP="00DA1FB1">
            <w:pPr>
              <w:autoSpaceDE w:val="0"/>
              <w:autoSpaceDN w:val="0"/>
              <w:adjustRightInd w:val="0"/>
              <w:jc w:val="both"/>
              <w:outlineLvl w:val="1"/>
              <w:rPr>
                <w:sz w:val="20"/>
                <w:szCs w:val="20"/>
              </w:rPr>
            </w:pPr>
            <w:r w:rsidRPr="005549C7">
              <w:rPr>
                <w:sz w:val="20"/>
                <w:szCs w:val="20"/>
              </w:rPr>
              <w:t>2 100,00</w:t>
            </w:r>
            <w:r w:rsidR="00DA1FB1" w:rsidRPr="005549C7">
              <w:rPr>
                <w:sz w:val="20"/>
                <w:szCs w:val="20"/>
              </w:rPr>
              <w:t xml:space="preserve"> руб. (</w:t>
            </w:r>
            <w:r w:rsidRPr="005549C7">
              <w:rPr>
                <w:sz w:val="20"/>
                <w:szCs w:val="20"/>
              </w:rPr>
              <w:t>две тысячи сто рублей</w:t>
            </w:r>
            <w:r w:rsidR="00DA1FB1" w:rsidRPr="005549C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w:t>
            </w:r>
            <w:r w:rsidR="005549C7">
              <w:rPr>
                <w:sz w:val="20"/>
                <w:szCs w:val="20"/>
              </w:rPr>
              <w:t>«</w:t>
            </w:r>
            <w:r w:rsidRPr="008024A7">
              <w:rPr>
                <w:sz w:val="20"/>
                <w:szCs w:val="20"/>
              </w:rPr>
              <w:t>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r w:rsidR="005549C7">
              <w:rPr>
                <w:sz w:val="20"/>
                <w:szCs w:val="20"/>
              </w:rPr>
              <w:t>»</w:t>
            </w:r>
            <w:r w:rsidRPr="008024A7">
              <w:rPr>
                <w:sz w:val="20"/>
                <w:szCs w:val="20"/>
              </w:rPr>
              <w:t>.</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2) сведения в электронном виде </w:t>
            </w:r>
            <w:r w:rsidR="005549C7">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w:t>
            </w:r>
            <w:r w:rsidR="005549C7">
              <w:rPr>
                <w:sz w:val="20"/>
                <w:szCs w:val="20"/>
              </w:rPr>
              <w:t>–</w:t>
            </w:r>
            <w:r w:rsidR="00AC2E5A" w:rsidRPr="008024A7">
              <w:rPr>
                <w:sz w:val="20"/>
                <w:szCs w:val="20"/>
              </w:rPr>
              <w:t xml:space="preserve">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w:t>
            </w:r>
            <w:r w:rsidR="005549C7">
              <w:rPr>
                <w:sz w:val="20"/>
                <w:szCs w:val="20"/>
              </w:rPr>
              <w:t>–</w:t>
            </w:r>
            <w:r w:rsidR="00E865E0" w:rsidRPr="008024A7">
              <w:rPr>
                <w:sz w:val="20"/>
                <w:szCs w:val="20"/>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549C7">
              <w:rPr>
                <w:sz w:val="20"/>
                <w:szCs w:val="20"/>
              </w:rPr>
              <w:t>–</w:t>
            </w:r>
            <w:r w:rsidR="00E865E0" w:rsidRPr="008024A7">
              <w:rPr>
                <w:sz w:val="20"/>
                <w:szCs w:val="20"/>
              </w:rPr>
              <w:t xml:space="preserve">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w:t>
            </w:r>
            <w:r w:rsidR="005549C7">
              <w:rPr>
                <w:sz w:val="20"/>
                <w:szCs w:val="20"/>
              </w:rPr>
              <w:t>–</w:t>
            </w:r>
            <w:r w:rsidR="00E865E0" w:rsidRPr="008024A7">
              <w:rPr>
                <w:sz w:val="20"/>
                <w:szCs w:val="20"/>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 xml:space="preserve">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549C7">
              <w:rPr>
                <w:sz w:val="20"/>
                <w:szCs w:val="20"/>
              </w:rPr>
              <w:t>«</w:t>
            </w:r>
            <w:r w:rsidR="00E865E0" w:rsidRPr="008024A7">
              <w:rPr>
                <w:sz w:val="20"/>
                <w:szCs w:val="20"/>
              </w:rPr>
              <w:t>Интернет</w:t>
            </w:r>
            <w:r w:rsidR="005549C7">
              <w:rPr>
                <w:sz w:val="20"/>
                <w:szCs w:val="20"/>
              </w:rPr>
              <w:t>»</w:t>
            </w:r>
            <w:r w:rsidR="00E865E0" w:rsidRPr="008024A7">
              <w:rPr>
                <w:sz w:val="20"/>
                <w:szCs w:val="20"/>
              </w:rPr>
              <w:t xml:space="preserve"> (с указанием адреса</w:t>
            </w:r>
            <w:proofErr w:type="gramEnd"/>
            <w:r w:rsidR="00E865E0" w:rsidRPr="008024A7">
              <w:rPr>
                <w:sz w:val="20"/>
                <w:szCs w:val="20"/>
              </w:rPr>
              <w:t xml:space="preserve"> сайта или страницы сайта в информационно-телекоммуникационной сети </w:t>
            </w:r>
            <w:r w:rsidR="005549C7">
              <w:rPr>
                <w:sz w:val="20"/>
                <w:szCs w:val="20"/>
              </w:rPr>
              <w:t>«</w:t>
            </w:r>
            <w:r w:rsidR="00E865E0" w:rsidRPr="008024A7">
              <w:rPr>
                <w:sz w:val="20"/>
                <w:szCs w:val="20"/>
              </w:rPr>
              <w:t>Интернет</w:t>
            </w:r>
            <w:r w:rsidR="005549C7">
              <w:rPr>
                <w:sz w:val="20"/>
                <w:szCs w:val="20"/>
              </w:rPr>
              <w:t>»</w:t>
            </w:r>
            <w:r w:rsidR="00E865E0" w:rsidRPr="008024A7">
              <w:rPr>
                <w:sz w:val="20"/>
                <w:szCs w:val="20"/>
              </w:rPr>
              <w:t>,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07142">
            <w:pPr>
              <w:jc w:val="both"/>
              <w:rPr>
                <w:sz w:val="20"/>
                <w:szCs w:val="20"/>
              </w:rPr>
            </w:pPr>
            <w:r w:rsidRPr="008024A7">
              <w:rPr>
                <w:sz w:val="20"/>
                <w:szCs w:val="20"/>
              </w:rPr>
              <w:lastRenderedPageBreak/>
              <w:t>«</w:t>
            </w:r>
            <w:r w:rsidR="00B07142">
              <w:rPr>
                <w:sz w:val="20"/>
                <w:szCs w:val="20"/>
              </w:rPr>
              <w:t>25</w:t>
            </w:r>
            <w:r w:rsidR="00487F7E" w:rsidRPr="008024A7">
              <w:rPr>
                <w:sz w:val="20"/>
                <w:szCs w:val="20"/>
              </w:rPr>
              <w:t xml:space="preserve">» </w:t>
            </w:r>
            <w:r w:rsidR="00B07142">
              <w:rPr>
                <w:sz w:val="20"/>
                <w:szCs w:val="20"/>
              </w:rPr>
              <w:t xml:space="preserve">февраля </w:t>
            </w:r>
            <w:r w:rsidR="00487F7E" w:rsidRPr="008024A7">
              <w:rPr>
                <w:sz w:val="20"/>
                <w:szCs w:val="20"/>
              </w:rPr>
              <w:t>20</w:t>
            </w:r>
            <w:r w:rsidR="000D65F6" w:rsidRPr="008024A7">
              <w:rPr>
                <w:sz w:val="20"/>
                <w:szCs w:val="20"/>
              </w:rPr>
              <w:t>2</w:t>
            </w:r>
            <w:r w:rsidR="00295F0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C0373">
            <w:pPr>
              <w:jc w:val="both"/>
              <w:rPr>
                <w:b/>
                <w:sz w:val="20"/>
                <w:szCs w:val="20"/>
              </w:rPr>
            </w:pPr>
            <w:r w:rsidRPr="00180675">
              <w:rPr>
                <w:b/>
                <w:sz w:val="20"/>
                <w:szCs w:val="20"/>
              </w:rPr>
              <w:t>«</w:t>
            </w:r>
            <w:r w:rsidR="007C0373">
              <w:rPr>
                <w:b/>
                <w:sz w:val="20"/>
                <w:szCs w:val="20"/>
              </w:rPr>
              <w:t>02</w:t>
            </w:r>
            <w:r w:rsidRPr="00180675">
              <w:rPr>
                <w:b/>
                <w:sz w:val="20"/>
                <w:szCs w:val="20"/>
              </w:rPr>
              <w:t xml:space="preserve">» </w:t>
            </w:r>
            <w:r w:rsidR="007C0373">
              <w:rPr>
                <w:b/>
                <w:sz w:val="20"/>
                <w:szCs w:val="20"/>
              </w:rPr>
              <w:t>марта</w:t>
            </w:r>
            <w:r w:rsidR="000D65F6" w:rsidRPr="00180675">
              <w:rPr>
                <w:b/>
                <w:sz w:val="20"/>
                <w:szCs w:val="20"/>
              </w:rPr>
              <w:t xml:space="preserve"> 202</w:t>
            </w:r>
            <w:r w:rsidR="00295F09">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w:t>
            </w:r>
            <w:r w:rsidR="005549C7">
              <w:rPr>
                <w:sz w:val="20"/>
                <w:szCs w:val="20"/>
              </w:rPr>
              <w:t>–</w:t>
            </w:r>
            <w:r w:rsidRPr="008024A7">
              <w:rPr>
                <w:sz w:val="20"/>
                <w:szCs w:val="20"/>
              </w:rPr>
              <w:t xml:space="preserve">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95F09" w:rsidRDefault="00295F0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proofErr w:type="spellStart"/>
      <w:r w:rsidR="007C0373">
        <w:rPr>
          <w:b/>
          <w:sz w:val="20"/>
          <w:szCs w:val="20"/>
        </w:rPr>
        <w:t>термотрансферных</w:t>
      </w:r>
      <w:proofErr w:type="spellEnd"/>
      <w:r w:rsidR="007C0373">
        <w:rPr>
          <w:b/>
          <w:sz w:val="20"/>
          <w:szCs w:val="20"/>
        </w:rPr>
        <w:t xml:space="preserve"> этикеток для </w:t>
      </w:r>
      <w:proofErr w:type="spellStart"/>
      <w:r w:rsidR="007C0373">
        <w:rPr>
          <w:b/>
          <w:sz w:val="20"/>
          <w:szCs w:val="20"/>
        </w:rPr>
        <w:t>термотрансферных</w:t>
      </w:r>
      <w:proofErr w:type="spellEnd"/>
      <w:r w:rsidR="007C0373">
        <w:rPr>
          <w:b/>
          <w:sz w:val="20"/>
          <w:szCs w:val="20"/>
        </w:rPr>
        <w:t xml:space="preserve"> принтеров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w:t>
      </w:r>
      <w:bookmarkStart w:id="2" w:name="_GoBack"/>
      <w:bookmarkEnd w:id="2"/>
      <w:r w:rsidR="00E906F0">
        <w:rPr>
          <w:b/>
          <w:kern w:val="32"/>
          <w:sz w:val="20"/>
          <w:szCs w:val="20"/>
        </w:rPr>
        <w:t>имательства</w:t>
      </w:r>
    </w:p>
    <w:p w:rsidR="00694F14" w:rsidRPr="00694F14" w:rsidRDefault="00694F14" w:rsidP="00694F14">
      <w:pPr>
        <w:jc w:val="right"/>
        <w:outlineLvl w:val="1"/>
        <w:rPr>
          <w:b/>
          <w:bCs/>
          <w:sz w:val="22"/>
          <w:szCs w:val="22"/>
        </w:rPr>
      </w:pPr>
      <w:r>
        <w:rPr>
          <w:b/>
          <w:kern w:val="32"/>
          <w:sz w:val="22"/>
          <w:szCs w:val="22"/>
        </w:rPr>
        <w:t xml:space="preserve">№ </w:t>
      </w:r>
      <w:r w:rsidR="005549C7">
        <w:rPr>
          <w:b/>
          <w:kern w:val="32"/>
          <w:sz w:val="22"/>
          <w:szCs w:val="22"/>
        </w:rPr>
        <w:t>031-22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proofErr w:type="spellStart"/>
      <w:r w:rsidR="007C0373">
        <w:rPr>
          <w:b/>
          <w:bCs/>
          <w:sz w:val="20"/>
        </w:rPr>
        <w:t>термотрансферных</w:t>
      </w:r>
      <w:proofErr w:type="spellEnd"/>
      <w:r w:rsidR="007C0373">
        <w:rPr>
          <w:b/>
          <w:bCs/>
          <w:sz w:val="20"/>
        </w:rPr>
        <w:t xml:space="preserve"> этикеток для </w:t>
      </w:r>
      <w:proofErr w:type="spellStart"/>
      <w:r w:rsidR="007C0373">
        <w:rPr>
          <w:b/>
          <w:bCs/>
          <w:sz w:val="20"/>
        </w:rPr>
        <w:t>термотрансферных</w:t>
      </w:r>
      <w:proofErr w:type="spellEnd"/>
      <w:r w:rsidR="007C0373">
        <w:rPr>
          <w:b/>
          <w:bCs/>
          <w:sz w:val="20"/>
        </w:rPr>
        <w:t xml:space="preserve"> принтеров</w:t>
      </w:r>
    </w:p>
    <w:tbl>
      <w:tblPr>
        <w:tblW w:w="10205" w:type="dxa"/>
        <w:tblInd w:w="108" w:type="dxa"/>
        <w:tblLayout w:type="fixed"/>
        <w:tblLook w:val="04A0"/>
      </w:tblPr>
      <w:tblGrid>
        <w:gridCol w:w="534"/>
        <w:gridCol w:w="2585"/>
        <w:gridCol w:w="4253"/>
        <w:gridCol w:w="850"/>
        <w:gridCol w:w="850"/>
        <w:gridCol w:w="1133"/>
      </w:tblGrid>
      <w:tr w:rsidR="00BA2995" w:rsidRPr="005A07FA" w:rsidTr="001C178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sz w:val="20"/>
                <w:szCs w:val="20"/>
              </w:rPr>
              <w:t>Наименование товара</w:t>
            </w:r>
          </w:p>
        </w:tc>
        <w:tc>
          <w:tcPr>
            <w:tcW w:w="4253" w:type="dxa"/>
            <w:tcBorders>
              <w:top w:val="single" w:sz="4" w:space="0" w:color="auto"/>
              <w:left w:val="nil"/>
              <w:bottom w:val="single" w:sz="4" w:space="0" w:color="auto"/>
              <w:right w:val="single" w:sz="4" w:space="0" w:color="auto"/>
            </w:tcBorders>
            <w:vAlign w:val="center"/>
          </w:tcPr>
          <w:p w:rsidR="00BA2995" w:rsidRPr="008E58F6" w:rsidRDefault="00BA2995" w:rsidP="00295F09">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295F09">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295F09">
            <w:pPr>
              <w:jc w:val="center"/>
              <w:rPr>
                <w:b/>
                <w:color w:val="000000"/>
                <w:sz w:val="20"/>
                <w:szCs w:val="20"/>
              </w:rPr>
            </w:pPr>
            <w:r w:rsidRPr="008E58F6">
              <w:rPr>
                <w:b/>
                <w:color w:val="000000"/>
                <w:sz w:val="20"/>
                <w:szCs w:val="20"/>
              </w:rPr>
              <w:t>Начальная (максимальная)* цена за ед., руб.</w:t>
            </w:r>
          </w:p>
        </w:tc>
      </w:tr>
      <w:tr w:rsidR="005549C7" w:rsidRPr="005A07FA" w:rsidTr="0071600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tcPr>
          <w:p w:rsidR="005549C7" w:rsidRPr="00926FD0" w:rsidRDefault="005549C7" w:rsidP="00716004">
            <w:pPr>
              <w:rPr>
                <w:color w:val="000000"/>
                <w:sz w:val="20"/>
                <w:szCs w:val="20"/>
              </w:rPr>
            </w:pPr>
            <w:r w:rsidRPr="00926FD0">
              <w:rPr>
                <w:color w:val="000000"/>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5549C7" w:rsidRPr="00926FD0" w:rsidRDefault="005549C7" w:rsidP="007C0373">
            <w:pPr>
              <w:rPr>
                <w:sz w:val="20"/>
                <w:szCs w:val="20"/>
              </w:rPr>
            </w:pPr>
            <w:proofErr w:type="spellStart"/>
            <w:r w:rsidRPr="00926FD0">
              <w:rPr>
                <w:bCs/>
                <w:sz w:val="20"/>
                <w:szCs w:val="20"/>
              </w:rPr>
              <w:t>Термотрансферная</w:t>
            </w:r>
            <w:r w:rsidR="007C0373">
              <w:rPr>
                <w:bCs/>
                <w:sz w:val="20"/>
                <w:szCs w:val="20"/>
              </w:rPr>
              <w:t>этикетка</w:t>
            </w:r>
            <w:proofErr w:type="spellEnd"/>
            <w:r w:rsidRPr="00926FD0">
              <w:rPr>
                <w:bCs/>
                <w:sz w:val="20"/>
                <w:szCs w:val="20"/>
              </w:rPr>
              <w:t xml:space="preserve"> для </w:t>
            </w:r>
            <w:proofErr w:type="spellStart"/>
            <w:r w:rsidRPr="00926FD0">
              <w:rPr>
                <w:bCs/>
                <w:sz w:val="20"/>
                <w:szCs w:val="20"/>
              </w:rPr>
              <w:t>термотрансферных</w:t>
            </w:r>
            <w:proofErr w:type="spellEnd"/>
            <w:r w:rsidRPr="00926FD0">
              <w:rPr>
                <w:bCs/>
                <w:sz w:val="20"/>
                <w:szCs w:val="20"/>
              </w:rPr>
              <w:t xml:space="preserve"> принтеров</w:t>
            </w:r>
          </w:p>
        </w:tc>
        <w:tc>
          <w:tcPr>
            <w:tcW w:w="4253" w:type="dxa"/>
            <w:tcBorders>
              <w:top w:val="single" w:sz="4" w:space="0" w:color="auto"/>
              <w:left w:val="nil"/>
              <w:bottom w:val="single" w:sz="4" w:space="0" w:color="auto"/>
              <w:right w:val="single" w:sz="4" w:space="0" w:color="auto"/>
            </w:tcBorders>
            <w:vAlign w:val="center"/>
          </w:tcPr>
          <w:p w:rsidR="00716004" w:rsidRPr="00716004" w:rsidRDefault="00716004" w:rsidP="00716004">
            <w:pPr>
              <w:rPr>
                <w:sz w:val="20"/>
                <w:szCs w:val="20"/>
              </w:rPr>
            </w:pPr>
            <w:r w:rsidRPr="00716004">
              <w:rPr>
                <w:snapToGrid w:val="0"/>
                <w:sz w:val="20"/>
                <w:szCs w:val="20"/>
              </w:rPr>
              <w:t xml:space="preserve">Ширина </w:t>
            </w:r>
            <w:r w:rsidR="007C0373">
              <w:rPr>
                <w:snapToGrid w:val="0"/>
                <w:sz w:val="20"/>
                <w:szCs w:val="20"/>
              </w:rPr>
              <w:t xml:space="preserve">этикетки </w:t>
            </w:r>
            <w:r w:rsidRPr="00716004">
              <w:rPr>
                <w:snapToGrid w:val="0"/>
                <w:sz w:val="20"/>
                <w:szCs w:val="20"/>
              </w:rPr>
              <w:t>43 мм</w:t>
            </w:r>
          </w:p>
          <w:p w:rsidR="00716004" w:rsidRPr="00716004" w:rsidRDefault="00716004" w:rsidP="00716004">
            <w:pPr>
              <w:rPr>
                <w:color w:val="000000"/>
                <w:sz w:val="20"/>
                <w:szCs w:val="20"/>
              </w:rPr>
            </w:pPr>
            <w:r w:rsidRPr="00716004">
              <w:rPr>
                <w:sz w:val="20"/>
                <w:szCs w:val="20"/>
              </w:rPr>
              <w:t xml:space="preserve">Диаметр втулки </w:t>
            </w:r>
            <w:r w:rsidRPr="00716004">
              <w:rPr>
                <w:color w:val="000000"/>
                <w:sz w:val="20"/>
                <w:szCs w:val="20"/>
              </w:rPr>
              <w:t>40 мм</w:t>
            </w:r>
          </w:p>
          <w:p w:rsidR="00716004" w:rsidRPr="00716004" w:rsidRDefault="00716004" w:rsidP="00716004">
            <w:pPr>
              <w:rPr>
                <w:color w:val="000000"/>
                <w:sz w:val="20"/>
                <w:szCs w:val="20"/>
              </w:rPr>
            </w:pPr>
            <w:r w:rsidRPr="00716004">
              <w:rPr>
                <w:color w:val="000000"/>
                <w:sz w:val="20"/>
                <w:szCs w:val="20"/>
              </w:rPr>
              <w:t>Высота этикетки 25 мм</w:t>
            </w:r>
          </w:p>
          <w:p w:rsidR="00716004" w:rsidRPr="00716004" w:rsidRDefault="00716004" w:rsidP="00716004">
            <w:pPr>
              <w:rPr>
                <w:snapToGrid w:val="0"/>
                <w:sz w:val="20"/>
                <w:szCs w:val="20"/>
              </w:rPr>
            </w:pPr>
            <w:r w:rsidRPr="00716004">
              <w:rPr>
                <w:snapToGrid w:val="0"/>
                <w:sz w:val="20"/>
                <w:szCs w:val="20"/>
              </w:rPr>
              <w:t>Расположение красящего слоя наружу (</w:t>
            </w:r>
            <w:r w:rsidRPr="00716004">
              <w:rPr>
                <w:snapToGrid w:val="0"/>
                <w:sz w:val="20"/>
                <w:szCs w:val="20"/>
                <w:lang w:val="en-US"/>
              </w:rPr>
              <w:t>OUT</w:t>
            </w:r>
            <w:r w:rsidRPr="00716004">
              <w:rPr>
                <w:snapToGrid w:val="0"/>
                <w:sz w:val="20"/>
                <w:szCs w:val="20"/>
              </w:rPr>
              <w:t>)</w:t>
            </w:r>
          </w:p>
          <w:p w:rsidR="00716004" w:rsidRPr="00716004" w:rsidRDefault="00716004" w:rsidP="00716004">
            <w:pPr>
              <w:rPr>
                <w:snapToGrid w:val="0"/>
                <w:sz w:val="20"/>
                <w:szCs w:val="20"/>
              </w:rPr>
            </w:pPr>
            <w:r w:rsidRPr="00716004">
              <w:rPr>
                <w:snapToGrid w:val="0"/>
                <w:sz w:val="20"/>
                <w:szCs w:val="20"/>
              </w:rPr>
              <w:t xml:space="preserve">Основной красящий компонент </w:t>
            </w:r>
            <w:r w:rsidRPr="00716004">
              <w:rPr>
                <w:snapToGrid w:val="0"/>
                <w:sz w:val="20"/>
                <w:szCs w:val="20"/>
                <w:lang w:val="en-US"/>
              </w:rPr>
              <w:t>Bock</w:t>
            </w:r>
            <w:r w:rsidRPr="00716004">
              <w:rPr>
                <w:snapToGrid w:val="0"/>
                <w:sz w:val="20"/>
                <w:szCs w:val="20"/>
              </w:rPr>
              <w:t xml:space="preserve"> (</w:t>
            </w:r>
            <w:r w:rsidRPr="00716004">
              <w:rPr>
                <w:snapToGrid w:val="0"/>
                <w:sz w:val="20"/>
                <w:szCs w:val="20"/>
                <w:lang w:val="en-US"/>
              </w:rPr>
              <w:t>WAX</w:t>
            </w:r>
            <w:r w:rsidRPr="00716004">
              <w:rPr>
                <w:snapToGrid w:val="0"/>
                <w:sz w:val="20"/>
                <w:szCs w:val="20"/>
              </w:rPr>
              <w:t>)</w:t>
            </w:r>
          </w:p>
          <w:p w:rsidR="005549C7" w:rsidRPr="00716004" w:rsidRDefault="00716004" w:rsidP="00716004">
            <w:pPr>
              <w:rPr>
                <w:sz w:val="20"/>
                <w:szCs w:val="20"/>
              </w:rPr>
            </w:pPr>
            <w:r w:rsidRPr="00716004">
              <w:rPr>
                <w:snapToGrid w:val="0"/>
                <w:sz w:val="20"/>
                <w:szCs w:val="20"/>
              </w:rPr>
              <w:t xml:space="preserve">Материал для печати: Мелованная, немелованная,  глянцевая, </w:t>
            </w:r>
            <w:proofErr w:type="spellStart"/>
            <w:r w:rsidRPr="00716004">
              <w:rPr>
                <w:snapToGrid w:val="0"/>
                <w:sz w:val="20"/>
                <w:szCs w:val="20"/>
              </w:rPr>
              <w:t>полуглянцевая</w:t>
            </w:r>
            <w:proofErr w:type="spellEnd"/>
          </w:p>
          <w:p w:rsidR="00716004" w:rsidRDefault="00716004" w:rsidP="00716004">
            <w:pPr>
              <w:rPr>
                <w:sz w:val="20"/>
                <w:szCs w:val="20"/>
              </w:rPr>
            </w:pPr>
            <w:r w:rsidRPr="00716004">
              <w:rPr>
                <w:sz w:val="20"/>
                <w:szCs w:val="20"/>
              </w:rPr>
              <w:t>И</w:t>
            </w:r>
            <w:r>
              <w:rPr>
                <w:sz w:val="20"/>
                <w:szCs w:val="20"/>
              </w:rPr>
              <w:t>с</w:t>
            </w:r>
            <w:r w:rsidRPr="00716004">
              <w:rPr>
                <w:sz w:val="20"/>
                <w:szCs w:val="20"/>
              </w:rPr>
              <w:t xml:space="preserve">пользования в настольных </w:t>
            </w:r>
            <w:proofErr w:type="spellStart"/>
            <w:r w:rsidRPr="00716004">
              <w:rPr>
                <w:sz w:val="20"/>
                <w:szCs w:val="20"/>
              </w:rPr>
              <w:t>термотрансферных</w:t>
            </w:r>
            <w:proofErr w:type="spellEnd"/>
            <w:r w:rsidRPr="00716004">
              <w:rPr>
                <w:sz w:val="20"/>
                <w:szCs w:val="20"/>
              </w:rPr>
              <w:t xml:space="preserve"> принтерах </w:t>
            </w:r>
            <w:r w:rsidRPr="00716004">
              <w:rPr>
                <w:snapToGrid w:val="0"/>
                <w:sz w:val="20"/>
                <w:szCs w:val="20"/>
                <w:lang w:val="en-US"/>
              </w:rPr>
              <w:t>TSCTE</w:t>
            </w:r>
            <w:r w:rsidRPr="00716004">
              <w:rPr>
                <w:snapToGrid w:val="0"/>
                <w:sz w:val="20"/>
                <w:szCs w:val="20"/>
              </w:rPr>
              <w:t>200/</w:t>
            </w:r>
            <w:r w:rsidRPr="00716004">
              <w:rPr>
                <w:snapToGrid w:val="0"/>
                <w:sz w:val="20"/>
                <w:szCs w:val="20"/>
                <w:lang w:val="en-US"/>
              </w:rPr>
              <w:t>TE</w:t>
            </w:r>
            <w:r w:rsidRPr="00716004">
              <w:rPr>
                <w:snapToGrid w:val="0"/>
                <w:sz w:val="20"/>
                <w:szCs w:val="20"/>
              </w:rPr>
              <w:t>210</w:t>
            </w:r>
            <w:r w:rsidRPr="00716004">
              <w:rPr>
                <w:sz w:val="20"/>
                <w:szCs w:val="20"/>
              </w:rPr>
              <w:t xml:space="preserve">, </w:t>
            </w:r>
            <w:proofErr w:type="spellStart"/>
            <w:r w:rsidRPr="00716004">
              <w:rPr>
                <w:color w:val="000000"/>
                <w:sz w:val="20"/>
                <w:szCs w:val="20"/>
              </w:rPr>
              <w:t>Zebra</w:t>
            </w:r>
            <w:proofErr w:type="spellEnd"/>
            <w:r w:rsidRPr="00716004">
              <w:rPr>
                <w:color w:val="000000"/>
                <w:sz w:val="20"/>
                <w:szCs w:val="20"/>
              </w:rPr>
              <w:t xml:space="preserve"> TLP-2824 </w:t>
            </w:r>
            <w:r w:rsidRPr="00716004">
              <w:rPr>
                <w:color w:val="000000"/>
                <w:sz w:val="20"/>
                <w:szCs w:val="20"/>
                <w:lang w:val="en-US"/>
              </w:rPr>
              <w:t>Plus</w:t>
            </w:r>
            <w:r w:rsidRPr="00716004">
              <w:rPr>
                <w:sz w:val="20"/>
                <w:szCs w:val="20"/>
              </w:rPr>
              <w:t>, имеющиеся у Заказчика.</w:t>
            </w:r>
          </w:p>
          <w:p w:rsidR="00716004" w:rsidRPr="00716004" w:rsidRDefault="00716004" w:rsidP="00716004">
            <w:pPr>
              <w:rPr>
                <w:b/>
                <w:color w:val="000000"/>
                <w:sz w:val="20"/>
                <w:szCs w:val="20"/>
              </w:rPr>
            </w:pPr>
            <w:r w:rsidRPr="00716004">
              <w:rPr>
                <w:sz w:val="20"/>
                <w:szCs w:val="20"/>
              </w:rPr>
              <w:t>Количество этикеток в рулоне не менее 900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549C7" w:rsidRPr="00716004" w:rsidRDefault="00716004" w:rsidP="00716004">
            <w:pPr>
              <w:jc w:val="center"/>
              <w:rPr>
                <w:color w:val="000000"/>
                <w:sz w:val="20"/>
                <w:szCs w:val="20"/>
              </w:rPr>
            </w:pPr>
            <w:proofErr w:type="spellStart"/>
            <w:r w:rsidRPr="00716004">
              <w:rPr>
                <w:color w:val="000000"/>
                <w:sz w:val="20"/>
                <w:szCs w:val="20"/>
              </w:rPr>
              <w:t>Р</w:t>
            </w:r>
            <w:r w:rsidR="005549C7" w:rsidRPr="00716004">
              <w:rPr>
                <w:color w:val="000000"/>
                <w:sz w:val="20"/>
                <w:szCs w:val="20"/>
              </w:rPr>
              <w:t>ул</w:t>
            </w:r>
            <w:proofErr w:type="spellEnd"/>
            <w:r w:rsidRPr="007160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549C7" w:rsidRPr="00716004" w:rsidRDefault="005549C7" w:rsidP="00716004">
            <w:pPr>
              <w:jc w:val="center"/>
              <w:rPr>
                <w:color w:val="000000"/>
                <w:sz w:val="20"/>
                <w:szCs w:val="20"/>
              </w:rPr>
            </w:pPr>
            <w:r w:rsidRPr="00716004">
              <w:rPr>
                <w:color w:val="000000"/>
                <w:sz w:val="20"/>
                <w:szCs w:val="20"/>
              </w:rPr>
              <w:t>500</w:t>
            </w:r>
          </w:p>
        </w:tc>
        <w:tc>
          <w:tcPr>
            <w:tcW w:w="1133" w:type="dxa"/>
            <w:tcBorders>
              <w:top w:val="single" w:sz="4" w:space="0" w:color="auto"/>
              <w:left w:val="nil"/>
              <w:bottom w:val="single" w:sz="4" w:space="0" w:color="auto"/>
              <w:right w:val="single" w:sz="4" w:space="0" w:color="auto"/>
            </w:tcBorders>
          </w:tcPr>
          <w:p w:rsidR="005549C7" w:rsidRPr="00716004" w:rsidRDefault="00716004" w:rsidP="00716004">
            <w:pPr>
              <w:jc w:val="center"/>
              <w:rPr>
                <w:color w:val="000000"/>
                <w:sz w:val="20"/>
                <w:szCs w:val="20"/>
              </w:rPr>
            </w:pPr>
            <w:r w:rsidRPr="00716004">
              <w:rPr>
                <w:color w:val="000000"/>
                <w:sz w:val="20"/>
                <w:szCs w:val="20"/>
              </w:rPr>
              <w:t>140,00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Default="00BA2995" w:rsidP="00BA2995">
      <w:pPr>
        <w:pStyle w:val="13"/>
        <w:ind w:right="-1"/>
        <w:jc w:val="both"/>
        <w:rPr>
          <w:b/>
          <w:bCs/>
          <w:szCs w:val="18"/>
        </w:rPr>
      </w:pPr>
    </w:p>
    <w:p w:rsidR="00716004" w:rsidRDefault="00716004" w:rsidP="00716004">
      <w:pPr>
        <w:pStyle w:val="ad"/>
        <w:numPr>
          <w:ilvl w:val="0"/>
          <w:numId w:val="10"/>
        </w:numPr>
        <w:suppressAutoHyphens w:val="0"/>
        <w:spacing w:line="240" w:lineRule="auto"/>
        <w:ind w:left="0" w:firstLine="0"/>
        <w:jc w:val="both"/>
        <w:rPr>
          <w:rFonts w:ascii="Times New Roman" w:hAnsi="Times New Roman"/>
          <w:sz w:val="18"/>
          <w:szCs w:val="18"/>
        </w:rPr>
      </w:pPr>
      <w:r>
        <w:rPr>
          <w:rFonts w:ascii="Times New Roman" w:hAnsi="Times New Roman" w:cs="Times New Roman"/>
          <w:sz w:val="18"/>
          <w:szCs w:val="18"/>
        </w:rPr>
        <w:t>Гарантийный срок на поставляемый товар должен составлять не менее 80%.</w:t>
      </w:r>
    </w:p>
    <w:p w:rsidR="00716004" w:rsidRDefault="00716004" w:rsidP="00716004">
      <w:pPr>
        <w:pStyle w:val="ad"/>
        <w:numPr>
          <w:ilvl w:val="0"/>
          <w:numId w:val="10"/>
        </w:numPr>
        <w:suppressAutoHyphens w:val="0"/>
        <w:spacing w:line="240" w:lineRule="auto"/>
        <w:ind w:left="0" w:firstLine="0"/>
        <w:jc w:val="both"/>
        <w:rPr>
          <w:rFonts w:ascii="Times New Roman" w:hAnsi="Times New Roman"/>
          <w:sz w:val="18"/>
          <w:szCs w:val="18"/>
        </w:rPr>
      </w:pPr>
      <w:r>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16004" w:rsidRDefault="00716004" w:rsidP="00716004">
      <w:pPr>
        <w:pStyle w:val="ad"/>
        <w:numPr>
          <w:ilvl w:val="0"/>
          <w:numId w:val="10"/>
        </w:numPr>
        <w:suppressAutoHyphens w:val="0"/>
        <w:spacing w:line="240" w:lineRule="auto"/>
        <w:ind w:left="0" w:firstLine="0"/>
        <w:jc w:val="both"/>
        <w:outlineLvl w:val="2"/>
        <w:rPr>
          <w:rFonts w:ascii="Times New Roman" w:eastAsia="Times New Roman" w:hAnsi="Times New Roman"/>
          <w:bCs/>
          <w:sz w:val="18"/>
          <w:szCs w:val="18"/>
          <w:lang w:eastAsia="ru-RU"/>
        </w:rPr>
      </w:pPr>
      <w:r>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16004" w:rsidRDefault="00716004" w:rsidP="00716004">
      <w:pPr>
        <w:pStyle w:val="ad"/>
        <w:numPr>
          <w:ilvl w:val="0"/>
          <w:numId w:val="10"/>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том </w:t>
      </w:r>
      <w:proofErr w:type="gramStart"/>
      <w:r>
        <w:rPr>
          <w:rFonts w:ascii="Times New Roman" w:hAnsi="Times New Roman" w:cs="Times New Roman"/>
          <w:bCs/>
          <w:sz w:val="18"/>
          <w:szCs w:val="18"/>
        </w:rPr>
        <w:t>числе</w:t>
      </w:r>
      <w:proofErr w:type="gramEnd"/>
      <w:r>
        <w:rPr>
          <w:rFonts w:ascii="Times New Roman" w:hAnsi="Times New Roman" w:cs="Times New Roman"/>
          <w:bCs/>
          <w:sz w:val="18"/>
          <w:szCs w:val="18"/>
        </w:rPr>
        <w:t xml:space="preserve"> который не был восстановлен, не были восстановлены потребительские свойства)</w:t>
      </w:r>
      <w:r>
        <w:rPr>
          <w:rFonts w:ascii="Times New Roman" w:hAnsi="Times New Roman" w:cs="Times New Roman"/>
          <w:sz w:val="18"/>
          <w:szCs w:val="18"/>
        </w:rPr>
        <w:t>.</w:t>
      </w:r>
      <w:r>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16004" w:rsidRDefault="00716004" w:rsidP="00716004">
      <w:pPr>
        <w:pStyle w:val="ad"/>
        <w:numPr>
          <w:ilvl w:val="0"/>
          <w:numId w:val="10"/>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16004" w:rsidRDefault="00716004" w:rsidP="00716004">
      <w:pPr>
        <w:pStyle w:val="ad"/>
        <w:numPr>
          <w:ilvl w:val="0"/>
          <w:numId w:val="10"/>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 xml:space="preserve">Поставщик гарантирует качество материалов, используемых для изготовления товара. </w:t>
      </w:r>
    </w:p>
    <w:p w:rsidR="00716004" w:rsidRDefault="00716004" w:rsidP="00716004">
      <w:pPr>
        <w:pStyle w:val="ad"/>
        <w:numPr>
          <w:ilvl w:val="0"/>
          <w:numId w:val="10"/>
        </w:numPr>
        <w:suppressAutoHyphens w:val="0"/>
        <w:spacing w:after="120" w:line="240" w:lineRule="auto"/>
        <w:ind w:left="0" w:firstLine="0"/>
        <w:jc w:val="both"/>
        <w:outlineLvl w:val="2"/>
        <w:rPr>
          <w:rFonts w:ascii="Times New Roman" w:eastAsia="Times New Roman" w:hAnsi="Times New Roman"/>
          <w:b/>
          <w:bCs/>
          <w:color w:val="626262"/>
          <w:sz w:val="18"/>
          <w:szCs w:val="18"/>
          <w:lang w:eastAsia="ru-RU"/>
        </w:rPr>
      </w:pPr>
      <w:r>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18"/>
          <w:szCs w:val="18"/>
          <w:lang w:eastAsia="ru-RU"/>
        </w:rPr>
        <w:t>  </w:t>
      </w:r>
    </w:p>
    <w:p w:rsidR="00716004" w:rsidRDefault="00716004" w:rsidP="00716004">
      <w:pPr>
        <w:pStyle w:val="ad"/>
        <w:numPr>
          <w:ilvl w:val="0"/>
          <w:numId w:val="10"/>
        </w:numPr>
        <w:suppressAutoHyphens w:val="0"/>
        <w:spacing w:after="0" w:line="240" w:lineRule="auto"/>
        <w:ind w:left="0" w:firstLine="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16004" w:rsidRDefault="00716004" w:rsidP="00716004">
      <w:pPr>
        <w:pStyle w:val="ad"/>
        <w:numPr>
          <w:ilvl w:val="0"/>
          <w:numId w:val="10"/>
        </w:numPr>
        <w:suppressAutoHyphens w:val="0"/>
        <w:spacing w:after="0" w:line="240" w:lineRule="auto"/>
        <w:ind w:left="0" w:firstLine="0"/>
        <w:jc w:val="both"/>
        <w:outlineLvl w:val="2"/>
        <w:rPr>
          <w:rFonts w:ascii="Times New Roman" w:hAnsi="Times New Roman"/>
          <w:bCs/>
          <w:sz w:val="18"/>
          <w:szCs w:val="18"/>
        </w:rPr>
      </w:pPr>
      <w:r>
        <w:rPr>
          <w:rFonts w:ascii="Times New Roman" w:hAnsi="Times New Roman"/>
          <w:bCs/>
          <w:sz w:val="18"/>
          <w:szCs w:val="18"/>
        </w:rPr>
        <w:t xml:space="preserve">Тара и упаковка входят в стоимость поставляемого товара. </w:t>
      </w:r>
    </w:p>
    <w:p w:rsidR="00716004" w:rsidRDefault="00716004" w:rsidP="00716004">
      <w:pPr>
        <w:pStyle w:val="ad"/>
        <w:numPr>
          <w:ilvl w:val="0"/>
          <w:numId w:val="10"/>
        </w:numPr>
        <w:suppressAutoHyphens w:val="0"/>
        <w:spacing w:after="0" w:line="240" w:lineRule="auto"/>
        <w:ind w:left="0" w:firstLine="0"/>
        <w:jc w:val="both"/>
        <w:outlineLvl w:val="2"/>
        <w:rPr>
          <w:rFonts w:ascii="Times New Roman" w:eastAsia="Times New Roman" w:hAnsi="Times New Roman"/>
          <w:b/>
          <w:bCs/>
          <w:color w:val="626262"/>
          <w:sz w:val="18"/>
          <w:szCs w:val="18"/>
          <w:lang w:eastAsia="ru-RU"/>
        </w:rPr>
      </w:pPr>
      <w:r>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C1788" w:rsidRPr="00985D85" w:rsidRDefault="001C1788" w:rsidP="00BA2995">
      <w:pPr>
        <w:pStyle w:val="13"/>
        <w:ind w:right="-1"/>
        <w:jc w:val="both"/>
        <w:rPr>
          <w:b/>
          <w:bCs/>
          <w:szCs w:val="18"/>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F262C6" w:rsidRDefault="00F262C6" w:rsidP="00040FA5">
      <w:pPr>
        <w:jc w:val="right"/>
        <w:rPr>
          <w:rFonts w:ascii="Cuprum" w:hAnsi="Cuprum" w:cs="Tahoma"/>
          <w:b/>
          <w:bCs/>
          <w:sz w:val="20"/>
          <w:szCs w:val="20"/>
        </w:rPr>
      </w:pPr>
    </w:p>
    <w:p w:rsidR="00F262C6" w:rsidRDefault="00F262C6" w:rsidP="00040FA5">
      <w:pPr>
        <w:jc w:val="right"/>
        <w:rPr>
          <w:rFonts w:ascii="Cuprum" w:hAnsi="Cuprum" w:cs="Tahoma"/>
          <w:b/>
          <w:bCs/>
          <w:sz w:val="20"/>
          <w:szCs w:val="20"/>
        </w:rPr>
      </w:pPr>
    </w:p>
    <w:p w:rsidR="00F262C6" w:rsidRDefault="00F262C6" w:rsidP="00040FA5">
      <w:pPr>
        <w:jc w:val="right"/>
        <w:rPr>
          <w:rFonts w:ascii="Cuprum" w:hAnsi="Cuprum" w:cs="Tahoma"/>
          <w:b/>
          <w:bCs/>
          <w:sz w:val="20"/>
          <w:szCs w:val="20"/>
        </w:rPr>
      </w:pPr>
    </w:p>
    <w:p w:rsidR="00957948" w:rsidRDefault="00957948" w:rsidP="00040FA5">
      <w:pPr>
        <w:jc w:val="right"/>
        <w:rPr>
          <w:rFonts w:ascii="Cuprum" w:hAnsi="Cuprum" w:cs="Tahoma"/>
          <w:b/>
          <w:bCs/>
          <w:sz w:val="20"/>
          <w:szCs w:val="20"/>
        </w:rPr>
      </w:pPr>
    </w:p>
    <w:p w:rsidR="00F262C6" w:rsidRDefault="00F262C6"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proofErr w:type="spellStart"/>
      <w:r w:rsidR="007C0373">
        <w:rPr>
          <w:b/>
          <w:sz w:val="20"/>
          <w:szCs w:val="20"/>
        </w:rPr>
        <w:t>термотрансферных</w:t>
      </w:r>
      <w:proofErr w:type="spellEnd"/>
      <w:r w:rsidR="007C0373">
        <w:rPr>
          <w:b/>
          <w:sz w:val="20"/>
          <w:szCs w:val="20"/>
        </w:rPr>
        <w:t xml:space="preserve"> этикеток для </w:t>
      </w:r>
      <w:proofErr w:type="spellStart"/>
      <w:r w:rsidR="007C0373">
        <w:rPr>
          <w:b/>
          <w:sz w:val="20"/>
          <w:szCs w:val="20"/>
        </w:rPr>
        <w:t>термотрансферных</w:t>
      </w:r>
      <w:proofErr w:type="spellEnd"/>
      <w:r w:rsidR="007C0373">
        <w:rPr>
          <w:b/>
          <w:sz w:val="20"/>
          <w:szCs w:val="20"/>
        </w:rPr>
        <w:t xml:space="preserve"> принтеров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549C7">
        <w:rPr>
          <w:b/>
          <w:kern w:val="32"/>
          <w:sz w:val="20"/>
          <w:szCs w:val="20"/>
        </w:rPr>
        <w:t>031-22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549C7">
        <w:rPr>
          <w:sz w:val="19"/>
          <w:szCs w:val="19"/>
        </w:rPr>
        <w:t>031-22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proofErr w:type="spellStart"/>
      <w:r w:rsidR="007C0373">
        <w:rPr>
          <w:b/>
          <w:bCs/>
          <w:sz w:val="19"/>
          <w:szCs w:val="19"/>
        </w:rPr>
        <w:t>термотрансферных</w:t>
      </w:r>
      <w:proofErr w:type="spellEnd"/>
      <w:r w:rsidR="007C0373">
        <w:rPr>
          <w:b/>
          <w:bCs/>
          <w:sz w:val="19"/>
          <w:szCs w:val="19"/>
        </w:rPr>
        <w:t xml:space="preserve"> этикеток для </w:t>
      </w:r>
      <w:proofErr w:type="spellStart"/>
      <w:r w:rsidR="007C0373">
        <w:rPr>
          <w:b/>
          <w:bCs/>
          <w:sz w:val="19"/>
          <w:szCs w:val="19"/>
        </w:rPr>
        <w:t>термотрансферных</w:t>
      </w:r>
      <w:proofErr w:type="spellEnd"/>
      <w:r w:rsidR="007C0373">
        <w:rPr>
          <w:b/>
          <w:bCs/>
          <w:sz w:val="19"/>
          <w:szCs w:val="19"/>
        </w:rPr>
        <w:t xml:space="preserve"> принтеров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proofErr w:type="spellStart"/>
      <w:r w:rsidR="007C0373">
        <w:rPr>
          <w:rFonts w:ascii="Times New Roman" w:hAnsi="Times New Roman" w:cs="Times New Roman"/>
          <w:bCs/>
          <w:sz w:val="19"/>
          <w:szCs w:val="19"/>
        </w:rPr>
        <w:t>термотрансферных</w:t>
      </w:r>
      <w:proofErr w:type="spellEnd"/>
      <w:r w:rsidR="007C0373">
        <w:rPr>
          <w:rFonts w:ascii="Times New Roman" w:hAnsi="Times New Roman" w:cs="Times New Roman"/>
          <w:bCs/>
          <w:sz w:val="19"/>
          <w:szCs w:val="19"/>
        </w:rPr>
        <w:t xml:space="preserve"> этикеток для </w:t>
      </w:r>
      <w:proofErr w:type="spellStart"/>
      <w:r w:rsidR="007C0373">
        <w:rPr>
          <w:rFonts w:ascii="Times New Roman" w:hAnsi="Times New Roman" w:cs="Times New Roman"/>
          <w:bCs/>
          <w:sz w:val="19"/>
          <w:szCs w:val="19"/>
        </w:rPr>
        <w:t>термотрансферных</w:t>
      </w:r>
      <w:proofErr w:type="spellEnd"/>
      <w:r w:rsidR="007C0373">
        <w:rPr>
          <w:rFonts w:ascii="Times New Roman" w:hAnsi="Times New Roman" w:cs="Times New Roman"/>
          <w:bCs/>
          <w:sz w:val="19"/>
          <w:szCs w:val="19"/>
        </w:rPr>
        <w:t xml:space="preserve"> принтеров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165B3">
        <w:rPr>
          <w:sz w:val="19"/>
          <w:szCs w:val="19"/>
        </w:rPr>
        <w:t xml:space="preserve">Поставка товара осуществляется силами Поставщика по адресу: г. Иркутск, ул. </w:t>
      </w:r>
      <w:r w:rsidR="00F262C6">
        <w:rPr>
          <w:sz w:val="19"/>
          <w:szCs w:val="19"/>
        </w:rPr>
        <w:t>Академика Образцова, 27ш (цоколь)</w:t>
      </w:r>
      <w:r w:rsidR="004165B3">
        <w:rPr>
          <w:sz w:val="19"/>
          <w:szCs w:val="19"/>
        </w:rPr>
        <w:t>.</w:t>
      </w:r>
    </w:p>
    <w:p w:rsidR="004D385C" w:rsidRPr="004165B3" w:rsidRDefault="004D385C" w:rsidP="004D385C">
      <w:pPr>
        <w:ind w:firstLine="709"/>
        <w:jc w:val="both"/>
        <w:rPr>
          <w:sz w:val="19"/>
          <w:szCs w:val="19"/>
        </w:rPr>
      </w:pPr>
      <w:r>
        <w:rPr>
          <w:sz w:val="19"/>
          <w:szCs w:val="19"/>
        </w:rPr>
        <w:t xml:space="preserve">4.2. </w:t>
      </w:r>
      <w:r w:rsidRPr="004165B3">
        <w:rPr>
          <w:sz w:val="19"/>
          <w:szCs w:val="19"/>
        </w:rPr>
        <w:t>Тара и упаковка возврату не подлежат.</w:t>
      </w:r>
    </w:p>
    <w:p w:rsidR="004D385C" w:rsidRPr="004165B3" w:rsidRDefault="004D385C" w:rsidP="004D385C">
      <w:pPr>
        <w:pStyle w:val="ConsNonformat"/>
        <w:widowControl/>
        <w:tabs>
          <w:tab w:val="num" w:pos="0"/>
        </w:tabs>
        <w:ind w:right="-7" w:firstLine="709"/>
        <w:jc w:val="both"/>
        <w:rPr>
          <w:rFonts w:ascii="Times New Roman" w:hAnsi="Times New Roman"/>
          <w:sz w:val="19"/>
          <w:szCs w:val="19"/>
        </w:rPr>
      </w:pPr>
      <w:r w:rsidRPr="004165B3">
        <w:rPr>
          <w:rFonts w:ascii="Times New Roman" w:hAnsi="Times New Roman"/>
          <w:sz w:val="19"/>
          <w:szCs w:val="19"/>
        </w:rPr>
        <w:t xml:space="preserve">4.3. </w:t>
      </w:r>
      <w:r w:rsidR="004165B3" w:rsidRPr="004165B3">
        <w:rPr>
          <w:rFonts w:ascii="Times New Roman" w:hAnsi="Times New Roman"/>
          <w:sz w:val="19"/>
          <w:szCs w:val="19"/>
        </w:rPr>
        <w:t xml:space="preserve">Поставка товара осуществляется в течение </w:t>
      </w:r>
      <w:r w:rsidR="00F262C6">
        <w:rPr>
          <w:rFonts w:ascii="Times New Roman" w:hAnsi="Times New Roman"/>
          <w:sz w:val="19"/>
          <w:szCs w:val="19"/>
        </w:rPr>
        <w:t>20</w:t>
      </w:r>
      <w:r w:rsidR="004165B3" w:rsidRPr="004165B3">
        <w:rPr>
          <w:rFonts w:ascii="Times New Roman" w:hAnsi="Times New Roman"/>
          <w:sz w:val="19"/>
          <w:szCs w:val="19"/>
        </w:rPr>
        <w:t xml:space="preserve"> (</w:t>
      </w:r>
      <w:r w:rsidR="00F262C6">
        <w:rPr>
          <w:rFonts w:ascii="Times New Roman" w:hAnsi="Times New Roman"/>
          <w:sz w:val="19"/>
          <w:szCs w:val="19"/>
        </w:rPr>
        <w:t>двадцати</w:t>
      </w:r>
      <w:r w:rsidR="004165B3" w:rsidRPr="004165B3">
        <w:rPr>
          <w:rFonts w:ascii="Times New Roman" w:hAnsi="Times New Roman"/>
          <w:sz w:val="19"/>
          <w:szCs w:val="19"/>
        </w:rPr>
        <w:t xml:space="preserve">) </w:t>
      </w:r>
      <w:r w:rsidR="00F262C6">
        <w:rPr>
          <w:rFonts w:ascii="Times New Roman" w:hAnsi="Times New Roman"/>
          <w:sz w:val="19"/>
          <w:szCs w:val="19"/>
        </w:rPr>
        <w:t>календарных</w:t>
      </w:r>
      <w:r w:rsidR="004165B3" w:rsidRPr="004165B3">
        <w:rPr>
          <w:rFonts w:ascii="Times New Roman" w:hAnsi="Times New Roman"/>
          <w:sz w:val="19"/>
          <w:szCs w:val="19"/>
        </w:rPr>
        <w:t xml:space="preserve">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lastRenderedPageBreak/>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4165B3" w:rsidRDefault="004165B3" w:rsidP="00E94A4D">
      <w:pPr>
        <w:jc w:val="right"/>
        <w:rPr>
          <w:sz w:val="20"/>
          <w:szCs w:val="20"/>
        </w:rPr>
      </w:pPr>
    </w:p>
    <w:p w:rsidR="004165B3" w:rsidRDefault="004165B3" w:rsidP="00E94A4D">
      <w:pPr>
        <w:jc w:val="right"/>
        <w:rPr>
          <w:sz w:val="20"/>
          <w:szCs w:val="20"/>
        </w:rPr>
      </w:pPr>
    </w:p>
    <w:p w:rsidR="004165B3" w:rsidRDefault="004165B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549C7">
        <w:rPr>
          <w:sz w:val="20"/>
          <w:szCs w:val="20"/>
        </w:rPr>
        <w:t>031-22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7C0373" w:rsidRPr="00BE0069" w:rsidTr="007C0373">
        <w:trPr>
          <w:trHeight w:val="311"/>
        </w:trPr>
        <w:tc>
          <w:tcPr>
            <w:tcW w:w="472"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C0373" w:rsidRDefault="007C0373" w:rsidP="00D120C1">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r>
      <w:tr w:rsidR="007C0373" w:rsidRPr="00BE0069" w:rsidTr="007C0373">
        <w:trPr>
          <w:trHeight w:val="311"/>
        </w:trPr>
        <w:tc>
          <w:tcPr>
            <w:tcW w:w="472"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C0373" w:rsidRDefault="007C0373" w:rsidP="00D120C1">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C0373" w:rsidRPr="005A07FA" w:rsidRDefault="007C0373" w:rsidP="00D120C1">
            <w:pPr>
              <w:jc w:val="center"/>
              <w:rPr>
                <w:sz w:val="20"/>
                <w:szCs w:val="20"/>
              </w:rPr>
            </w:pPr>
          </w:p>
        </w:tc>
      </w:tr>
      <w:tr w:rsidR="003B7AF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bl>
    <w:p w:rsidR="001E6073" w:rsidRDefault="001E6073" w:rsidP="00D120C1">
      <w:pPr>
        <w:jc w:val="both"/>
        <w:rPr>
          <w:b/>
          <w:bCs/>
          <w:sz w:val="20"/>
          <w:szCs w:val="20"/>
        </w:rPr>
      </w:pPr>
    </w:p>
    <w:p w:rsidR="00F262C6" w:rsidRDefault="00F262C6" w:rsidP="00F262C6">
      <w:pPr>
        <w:pStyle w:val="13"/>
        <w:ind w:right="-1"/>
        <w:jc w:val="right"/>
        <w:rPr>
          <w:b/>
          <w:bCs/>
          <w:szCs w:val="18"/>
        </w:rPr>
      </w:pPr>
      <w:r>
        <w:rPr>
          <w:b/>
          <w:bCs/>
          <w:szCs w:val="18"/>
        </w:rPr>
        <w:t>Таблица 1</w:t>
      </w:r>
    </w:p>
    <w:p w:rsidR="007C0373" w:rsidRDefault="007C0373" w:rsidP="007C0373">
      <w:pPr>
        <w:pStyle w:val="ad"/>
        <w:numPr>
          <w:ilvl w:val="0"/>
          <w:numId w:val="9"/>
        </w:numPr>
        <w:suppressAutoHyphens w:val="0"/>
        <w:spacing w:line="240" w:lineRule="auto"/>
        <w:ind w:left="0" w:firstLine="0"/>
        <w:jc w:val="both"/>
        <w:rPr>
          <w:rFonts w:ascii="Times New Roman" w:hAnsi="Times New Roman"/>
          <w:sz w:val="18"/>
          <w:szCs w:val="18"/>
        </w:rPr>
      </w:pPr>
      <w:r>
        <w:rPr>
          <w:rFonts w:ascii="Times New Roman" w:hAnsi="Times New Roman" w:cs="Times New Roman"/>
          <w:sz w:val="18"/>
          <w:szCs w:val="18"/>
        </w:rPr>
        <w:t>Гарантийный срок на поставляемый товар должен составлять не менее 80%.</w:t>
      </w:r>
    </w:p>
    <w:p w:rsidR="007C0373" w:rsidRDefault="007C0373" w:rsidP="007C0373">
      <w:pPr>
        <w:pStyle w:val="ad"/>
        <w:numPr>
          <w:ilvl w:val="0"/>
          <w:numId w:val="9"/>
        </w:numPr>
        <w:suppressAutoHyphens w:val="0"/>
        <w:spacing w:line="240" w:lineRule="auto"/>
        <w:ind w:left="0" w:firstLine="0"/>
        <w:jc w:val="both"/>
        <w:rPr>
          <w:rFonts w:ascii="Times New Roman" w:hAnsi="Times New Roman"/>
          <w:sz w:val="18"/>
          <w:szCs w:val="18"/>
        </w:rPr>
      </w:pPr>
      <w:r>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C0373" w:rsidRDefault="007C0373" w:rsidP="007C0373">
      <w:pPr>
        <w:pStyle w:val="ad"/>
        <w:numPr>
          <w:ilvl w:val="0"/>
          <w:numId w:val="9"/>
        </w:numPr>
        <w:suppressAutoHyphens w:val="0"/>
        <w:spacing w:line="240" w:lineRule="auto"/>
        <w:ind w:left="0" w:firstLine="0"/>
        <w:jc w:val="both"/>
        <w:outlineLvl w:val="2"/>
        <w:rPr>
          <w:rFonts w:ascii="Times New Roman" w:eastAsia="Times New Roman" w:hAnsi="Times New Roman"/>
          <w:bCs/>
          <w:sz w:val="18"/>
          <w:szCs w:val="18"/>
          <w:lang w:eastAsia="ru-RU"/>
        </w:rPr>
      </w:pPr>
      <w:r>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C0373" w:rsidRDefault="007C0373" w:rsidP="007C0373">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том </w:t>
      </w:r>
      <w:proofErr w:type="gramStart"/>
      <w:r>
        <w:rPr>
          <w:rFonts w:ascii="Times New Roman" w:hAnsi="Times New Roman" w:cs="Times New Roman"/>
          <w:bCs/>
          <w:sz w:val="18"/>
          <w:szCs w:val="18"/>
        </w:rPr>
        <w:t>числе</w:t>
      </w:r>
      <w:proofErr w:type="gramEnd"/>
      <w:r>
        <w:rPr>
          <w:rFonts w:ascii="Times New Roman" w:hAnsi="Times New Roman" w:cs="Times New Roman"/>
          <w:bCs/>
          <w:sz w:val="18"/>
          <w:szCs w:val="18"/>
        </w:rPr>
        <w:t xml:space="preserve"> который не был восстановлен, не были восстановлены потребительские свойства)</w:t>
      </w:r>
      <w:r>
        <w:rPr>
          <w:rFonts w:ascii="Times New Roman" w:hAnsi="Times New Roman" w:cs="Times New Roman"/>
          <w:sz w:val="18"/>
          <w:szCs w:val="18"/>
        </w:rPr>
        <w:t>.</w:t>
      </w:r>
      <w:r>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C0373" w:rsidRDefault="007C0373" w:rsidP="007C0373">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C0373" w:rsidRDefault="007C0373" w:rsidP="007C0373">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Cs/>
          <w:sz w:val="18"/>
          <w:szCs w:val="18"/>
          <w:lang w:eastAsia="ru-RU"/>
        </w:rPr>
      </w:pPr>
      <w:r>
        <w:rPr>
          <w:rFonts w:ascii="Times New Roman" w:hAnsi="Times New Roman" w:cs="Times New Roman"/>
          <w:bCs/>
          <w:sz w:val="18"/>
          <w:szCs w:val="18"/>
        </w:rPr>
        <w:t xml:space="preserve">Поставщик гарантирует качество материалов, используемых для изготовления товара. </w:t>
      </w:r>
    </w:p>
    <w:p w:rsidR="007C0373" w:rsidRDefault="007C0373" w:rsidP="007C0373">
      <w:pPr>
        <w:pStyle w:val="ad"/>
        <w:numPr>
          <w:ilvl w:val="0"/>
          <w:numId w:val="9"/>
        </w:numPr>
        <w:suppressAutoHyphens w:val="0"/>
        <w:spacing w:after="120" w:line="240" w:lineRule="auto"/>
        <w:ind w:left="0" w:firstLine="0"/>
        <w:jc w:val="both"/>
        <w:outlineLvl w:val="2"/>
        <w:rPr>
          <w:rFonts w:ascii="Times New Roman" w:eastAsia="Times New Roman" w:hAnsi="Times New Roman"/>
          <w:b/>
          <w:bCs/>
          <w:color w:val="626262"/>
          <w:sz w:val="18"/>
          <w:szCs w:val="18"/>
          <w:lang w:eastAsia="ru-RU"/>
        </w:rPr>
      </w:pPr>
      <w:r>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18"/>
          <w:szCs w:val="18"/>
          <w:lang w:eastAsia="ru-RU"/>
        </w:rPr>
        <w:t>  </w:t>
      </w:r>
    </w:p>
    <w:p w:rsidR="007C0373" w:rsidRDefault="007C0373" w:rsidP="007C0373">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C0373" w:rsidRDefault="007C0373" w:rsidP="007C0373">
      <w:pPr>
        <w:pStyle w:val="ad"/>
        <w:numPr>
          <w:ilvl w:val="0"/>
          <w:numId w:val="9"/>
        </w:numPr>
        <w:suppressAutoHyphens w:val="0"/>
        <w:spacing w:after="0" w:line="240" w:lineRule="auto"/>
        <w:ind w:left="0" w:firstLine="0"/>
        <w:jc w:val="both"/>
        <w:outlineLvl w:val="2"/>
        <w:rPr>
          <w:rFonts w:ascii="Times New Roman" w:hAnsi="Times New Roman"/>
          <w:bCs/>
          <w:sz w:val="18"/>
          <w:szCs w:val="18"/>
        </w:rPr>
      </w:pPr>
      <w:r>
        <w:rPr>
          <w:rFonts w:ascii="Times New Roman" w:hAnsi="Times New Roman"/>
          <w:bCs/>
          <w:sz w:val="18"/>
          <w:szCs w:val="18"/>
        </w:rPr>
        <w:t xml:space="preserve">Тара и упаковка входят в стоимость поставляемого товара. </w:t>
      </w:r>
    </w:p>
    <w:p w:rsidR="007C0373" w:rsidRDefault="007C0373" w:rsidP="007C0373">
      <w:pPr>
        <w:pStyle w:val="ad"/>
        <w:numPr>
          <w:ilvl w:val="0"/>
          <w:numId w:val="9"/>
        </w:numPr>
        <w:suppressAutoHyphens w:val="0"/>
        <w:spacing w:after="0" w:line="240" w:lineRule="auto"/>
        <w:ind w:left="0" w:firstLine="0"/>
        <w:jc w:val="both"/>
        <w:outlineLvl w:val="2"/>
        <w:rPr>
          <w:rFonts w:ascii="Times New Roman" w:eastAsia="Times New Roman" w:hAnsi="Times New Roman"/>
          <w:b/>
          <w:bCs/>
          <w:color w:val="626262"/>
          <w:sz w:val="18"/>
          <w:szCs w:val="18"/>
          <w:lang w:eastAsia="ru-RU"/>
        </w:rPr>
      </w:pPr>
      <w:r>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Pr="00F262C6" w:rsidRDefault="00D120C1" w:rsidP="007C0373">
      <w:pPr>
        <w:pStyle w:val="ad"/>
        <w:ind w:left="0" w:right="-1"/>
        <w:jc w:val="both"/>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7C0373" w:rsidRDefault="007C037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proofErr w:type="spellStart"/>
      <w:r w:rsidR="007C0373">
        <w:rPr>
          <w:b/>
          <w:sz w:val="20"/>
          <w:szCs w:val="20"/>
        </w:rPr>
        <w:t>термотрансферных</w:t>
      </w:r>
      <w:proofErr w:type="spellEnd"/>
      <w:r w:rsidR="007C0373">
        <w:rPr>
          <w:b/>
          <w:sz w:val="20"/>
          <w:szCs w:val="20"/>
        </w:rPr>
        <w:t xml:space="preserve"> этикеток для </w:t>
      </w:r>
      <w:proofErr w:type="spellStart"/>
      <w:r w:rsidR="007C0373">
        <w:rPr>
          <w:b/>
          <w:sz w:val="20"/>
          <w:szCs w:val="20"/>
        </w:rPr>
        <w:t>термотрансферных</w:t>
      </w:r>
      <w:proofErr w:type="spellEnd"/>
      <w:r w:rsidR="007C0373">
        <w:rPr>
          <w:b/>
          <w:sz w:val="20"/>
          <w:szCs w:val="20"/>
        </w:rPr>
        <w:t xml:space="preserve"> принтеров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549C7">
        <w:rPr>
          <w:b/>
          <w:kern w:val="32"/>
          <w:sz w:val="20"/>
          <w:szCs w:val="20"/>
        </w:rPr>
        <w:t>031-22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proofErr w:type="spellStart"/>
      <w:r w:rsidR="007C0373">
        <w:rPr>
          <w:sz w:val="20"/>
          <w:szCs w:val="20"/>
        </w:rPr>
        <w:t>термотрансферных</w:t>
      </w:r>
      <w:proofErr w:type="spellEnd"/>
      <w:r w:rsidR="007C0373">
        <w:rPr>
          <w:sz w:val="20"/>
          <w:szCs w:val="20"/>
        </w:rPr>
        <w:t xml:space="preserve"> этикеток для </w:t>
      </w:r>
      <w:proofErr w:type="spellStart"/>
      <w:r w:rsidR="007C0373">
        <w:rPr>
          <w:sz w:val="20"/>
          <w:szCs w:val="20"/>
        </w:rPr>
        <w:t>термотрансферных</w:t>
      </w:r>
      <w:proofErr w:type="spellEnd"/>
      <w:r w:rsidR="007C0373">
        <w:rPr>
          <w:sz w:val="20"/>
          <w:szCs w:val="20"/>
        </w:rPr>
        <w:t xml:space="preserve"> принтеров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7C0373">
        <w:rPr>
          <w:sz w:val="20"/>
          <w:szCs w:val="20"/>
        </w:rPr>
        <w:t>термотрансферных</w:t>
      </w:r>
      <w:proofErr w:type="spellEnd"/>
      <w:r w:rsidR="007C0373">
        <w:rPr>
          <w:sz w:val="20"/>
          <w:szCs w:val="20"/>
        </w:rPr>
        <w:t xml:space="preserve"> этикеток для </w:t>
      </w:r>
      <w:proofErr w:type="spellStart"/>
      <w:r w:rsidR="007C0373">
        <w:rPr>
          <w:sz w:val="20"/>
          <w:szCs w:val="20"/>
        </w:rPr>
        <w:t>термотрансферных</w:t>
      </w:r>
      <w:proofErr w:type="spellEnd"/>
      <w:r w:rsidR="007C0373">
        <w:rPr>
          <w:sz w:val="20"/>
          <w:szCs w:val="20"/>
        </w:rPr>
        <w:t xml:space="preserve"> принтеров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3B7AF2" w:rsidRDefault="003B7AF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7C0373" w:rsidRPr="001D3843" w:rsidTr="007C0373">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C0373" w:rsidRPr="001D3843" w:rsidRDefault="007C0373" w:rsidP="00543D4A">
            <w:pPr>
              <w:jc w:val="center"/>
              <w:rPr>
                <w:bCs/>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C0373" w:rsidRPr="001D3843" w:rsidRDefault="007C0373" w:rsidP="00B77254">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C0373" w:rsidRPr="001D3843" w:rsidRDefault="007C0373"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0373" w:rsidRPr="001D3843" w:rsidRDefault="007C0373"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0373" w:rsidRPr="001D3843" w:rsidRDefault="007C0373" w:rsidP="00B77254">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C0373" w:rsidRPr="001D3843" w:rsidRDefault="007C0373"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0373" w:rsidRPr="001D3843" w:rsidRDefault="007C0373" w:rsidP="00B77254">
            <w:pPr>
              <w:jc w:val="center"/>
              <w:rPr>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tcPr>
          <w:p w:rsidR="007C0373" w:rsidRPr="001D3843" w:rsidRDefault="007C0373" w:rsidP="00543D4A">
            <w:pPr>
              <w:jc w:val="center"/>
              <w:rPr>
                <w:bCs/>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tcPr>
          <w:p w:rsidR="007C0373" w:rsidRPr="001D3843" w:rsidRDefault="007C0373" w:rsidP="00543D4A">
            <w:pPr>
              <w:jc w:val="center"/>
              <w:rPr>
                <w:bCs/>
                <w:sz w:val="20"/>
                <w:szCs w:val="20"/>
              </w:rPr>
            </w:pPr>
          </w:p>
        </w:tc>
      </w:tr>
      <w:tr w:rsidR="007C0373" w:rsidRPr="001D3843" w:rsidTr="007C0373">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C0373" w:rsidRPr="001D3843" w:rsidRDefault="007C0373" w:rsidP="00543D4A">
            <w:pPr>
              <w:jc w:val="center"/>
              <w:rPr>
                <w:bCs/>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C0373" w:rsidRPr="001D3843" w:rsidRDefault="007C0373" w:rsidP="00B77254">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C0373" w:rsidRPr="001D3843" w:rsidRDefault="007C0373"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0373" w:rsidRPr="001D3843" w:rsidRDefault="007C0373"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0373" w:rsidRPr="001D3843" w:rsidRDefault="007C0373" w:rsidP="00B77254">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C0373" w:rsidRPr="001D3843" w:rsidRDefault="007C0373"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C0373" w:rsidRPr="001D3843" w:rsidRDefault="007C0373" w:rsidP="00B77254">
            <w:pPr>
              <w:jc w:val="center"/>
              <w:rPr>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tcPr>
          <w:p w:rsidR="007C0373" w:rsidRPr="001D3843" w:rsidRDefault="007C0373" w:rsidP="00543D4A">
            <w:pPr>
              <w:jc w:val="center"/>
              <w:rPr>
                <w:bCs/>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tcPr>
          <w:p w:rsidR="007C0373" w:rsidRPr="001D3843" w:rsidRDefault="007C0373" w:rsidP="00543D4A">
            <w:pPr>
              <w:jc w:val="center"/>
              <w:rPr>
                <w:bCs/>
                <w:sz w:val="20"/>
                <w:szCs w:val="20"/>
              </w:rPr>
            </w:pPr>
          </w:p>
        </w:tc>
      </w:tr>
      <w:tr w:rsidR="003B7AF2" w:rsidRPr="00651D85" w:rsidTr="007C0373">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AF2" w:rsidRPr="00651D85" w:rsidRDefault="003B7AF2"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3B7AF2" w:rsidRPr="007C0373" w:rsidRDefault="003B7AF2" w:rsidP="007C0373">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3B7AF2" w:rsidRPr="00651D85" w:rsidRDefault="003B7AF2" w:rsidP="00543D4A">
            <w:pPr>
              <w:jc w:val="center"/>
              <w:rPr>
                <w:bCs/>
                <w:sz w:val="19"/>
                <w:szCs w:val="19"/>
                <w:highlight w:val="yellow"/>
              </w:rPr>
            </w:pPr>
          </w:p>
        </w:tc>
      </w:tr>
      <w:tr w:rsidR="003B7AF2" w:rsidRPr="00651D85" w:rsidTr="007C0373">
        <w:trPr>
          <w:trHeight w:val="2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B7AF2" w:rsidRPr="00651D85" w:rsidRDefault="003B7AF2"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3B7AF2" w:rsidRPr="00651D85" w:rsidRDefault="003B7AF2"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3B7AF2" w:rsidRPr="00651D85" w:rsidRDefault="003B7AF2"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19"/>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004" w:rsidRDefault="00716004" w:rsidP="00ED57EB">
      <w:r>
        <w:separator/>
      </w:r>
    </w:p>
  </w:endnote>
  <w:endnote w:type="continuationSeparator" w:id="1">
    <w:p w:rsidR="00716004" w:rsidRDefault="0071600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6004" w:rsidRDefault="00756DD9">
        <w:pPr>
          <w:pStyle w:val="af7"/>
          <w:jc w:val="right"/>
        </w:pPr>
        <w:r>
          <w:fldChar w:fldCharType="begin"/>
        </w:r>
        <w:r w:rsidR="00716004">
          <w:instrText xml:space="preserve"> PAGE   \* MERGEFORMAT </w:instrText>
        </w:r>
        <w:r>
          <w:fldChar w:fldCharType="separate"/>
        </w:r>
        <w:r w:rsidR="00B07142">
          <w:rPr>
            <w:noProof/>
          </w:rPr>
          <w:t>9</w:t>
        </w:r>
        <w:r>
          <w:rPr>
            <w:noProof/>
          </w:rPr>
          <w:fldChar w:fldCharType="end"/>
        </w:r>
      </w:p>
    </w:sdtContent>
  </w:sdt>
  <w:p w:rsidR="00716004" w:rsidRDefault="0071600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004" w:rsidRDefault="00716004" w:rsidP="00ED57EB">
      <w:r>
        <w:separator/>
      </w:r>
    </w:p>
  </w:footnote>
  <w:footnote w:type="continuationSeparator" w:id="1">
    <w:p w:rsidR="00716004" w:rsidRDefault="00716004" w:rsidP="00ED57EB">
      <w:r>
        <w:continuationSeparator/>
      </w:r>
    </w:p>
  </w:footnote>
  <w:footnote w:id="2">
    <w:p w:rsidR="00716004" w:rsidRPr="000966CA" w:rsidRDefault="0071600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A1048"/>
    <w:multiLevelType w:val="hybridMultilevel"/>
    <w:tmpl w:val="840EA274"/>
    <w:lvl w:ilvl="0" w:tplc="C040DF84">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A0C0193"/>
    <w:multiLevelType w:val="hybridMultilevel"/>
    <w:tmpl w:val="4F2CBC1A"/>
    <w:lvl w:ilvl="0" w:tplc="556C6A16">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9"/>
  </w:num>
  <w:num w:numId="6">
    <w:abstractNumId w:val="5"/>
  </w:num>
  <w:num w:numId="7">
    <w:abstractNumId w:val="3"/>
  </w:num>
  <w:num w:numId="8">
    <w:abstractNumId w:val="7"/>
  </w:num>
  <w:num w:numId="9">
    <w:abstractNumId w:val="4"/>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1788"/>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5F09"/>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B7AF2"/>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220"/>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9C7"/>
    <w:rsid w:val="00554F54"/>
    <w:rsid w:val="0055521D"/>
    <w:rsid w:val="00555731"/>
    <w:rsid w:val="005609F1"/>
    <w:rsid w:val="00562497"/>
    <w:rsid w:val="00563E4D"/>
    <w:rsid w:val="00564615"/>
    <w:rsid w:val="005671B4"/>
    <w:rsid w:val="00567206"/>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04"/>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6DD9"/>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373"/>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6FD0"/>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94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06DE3"/>
    <w:rsid w:val="00B07142"/>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E701C"/>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4CDD"/>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2C6"/>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F4E"/>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group-tableproduct-value">
    <w:name w:val="group-table__product-value"/>
    <w:basedOn w:val="a"/>
    <w:rsid w:val="00B06D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group-tableproduct-value">
    <w:name w:val="group-table__product-value"/>
    <w:basedOn w:val="a"/>
    <w:rsid w:val="00B06D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59748362">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44539872">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4FD2-8C80-4B35-A2DF-7F7D3378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11072</Words>
  <Characters>81882</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92769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2022-02-21T05:42:00Z</cp:lastPrinted>
  <dcterms:created xsi:type="dcterms:W3CDTF">2022-02-17T08:02:00Z</dcterms:created>
  <dcterms:modified xsi:type="dcterms:W3CDTF">2022-02-21T06:20:00Z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