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222EA2">
        <w:rPr>
          <w:b/>
          <w:sz w:val="28"/>
          <w:szCs w:val="28"/>
        </w:rPr>
        <w:t>лекарственных препаратов для лечения мочеполовой системы и половые гормоны</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222EA2">
        <w:rPr>
          <w:b/>
          <w:kern w:val="32"/>
          <w:sz w:val="28"/>
          <w:szCs w:val="28"/>
        </w:rPr>
        <w:t>187-22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20000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222EA2">
              <w:rPr>
                <w:bCs/>
                <w:sz w:val="20"/>
                <w:szCs w:val="20"/>
              </w:rPr>
              <w:t>лекарственных препаратов для лечения мочеполовой системы и половые гормоны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222EA2" w:rsidP="00CE622A">
            <w:pPr>
              <w:rPr>
                <w:sz w:val="20"/>
                <w:szCs w:val="20"/>
              </w:rPr>
            </w:pPr>
            <w:r w:rsidRPr="00222EA2">
              <w:rPr>
                <w:sz w:val="20"/>
                <w:szCs w:val="20"/>
              </w:rPr>
              <w:t>21.20.10.170</w:t>
            </w:r>
            <w:r w:rsidRPr="00222EA2">
              <w:rPr>
                <w:sz w:val="20"/>
                <w:szCs w:val="20"/>
              </w:rPr>
              <w:tab/>
            </w:r>
            <w:r w:rsidRPr="00222EA2">
              <w:rPr>
                <w:sz w:val="20"/>
                <w:szCs w:val="20"/>
              </w:rPr>
              <w:tab/>
            </w:r>
            <w:r w:rsidRPr="00222EA2">
              <w:rPr>
                <w:sz w:val="20"/>
                <w:szCs w:val="20"/>
              </w:rPr>
              <w:tab/>
            </w:r>
            <w:r w:rsidRPr="00222EA2">
              <w:rPr>
                <w:sz w:val="20"/>
                <w:szCs w:val="20"/>
              </w:rPr>
              <w:tab/>
            </w:r>
            <w:r w:rsidRPr="00222EA2">
              <w:rPr>
                <w:sz w:val="20"/>
                <w:szCs w:val="20"/>
              </w:rPr>
              <w:tab/>
            </w:r>
            <w:r w:rsidRPr="00222EA2">
              <w:rPr>
                <w:sz w:val="20"/>
                <w:szCs w:val="20"/>
              </w:rPr>
              <w:tab/>
            </w:r>
            <w:r w:rsidRPr="00222EA2">
              <w:rPr>
                <w:sz w:val="20"/>
                <w:szCs w:val="20"/>
              </w:rPr>
              <w:tab/>
            </w:r>
            <w:r w:rsidRPr="00222EA2">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00005" w:rsidP="00222EA2">
            <w:pPr>
              <w:autoSpaceDE w:val="0"/>
              <w:autoSpaceDN w:val="0"/>
              <w:adjustRightInd w:val="0"/>
              <w:rPr>
                <w:sz w:val="20"/>
                <w:szCs w:val="20"/>
              </w:rPr>
            </w:pPr>
            <w:r>
              <w:rPr>
                <w:sz w:val="20"/>
                <w:szCs w:val="20"/>
              </w:rPr>
              <w:t>50</w:t>
            </w:r>
            <w:r w:rsidR="00222EA2">
              <w:rPr>
                <w:sz w:val="20"/>
                <w:szCs w:val="20"/>
              </w:rPr>
              <w:t>1</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222EA2">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22EA2">
              <w:rPr>
                <w:sz w:val="20"/>
                <w:szCs w:val="20"/>
              </w:rPr>
              <w:t>03</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222EA2" w:rsidP="00222EA2">
            <w:pPr>
              <w:tabs>
                <w:tab w:val="left" w:pos="6022"/>
              </w:tabs>
              <w:ind w:right="72"/>
              <w:rPr>
                <w:sz w:val="20"/>
                <w:szCs w:val="20"/>
              </w:rPr>
            </w:pPr>
            <w:r>
              <w:rPr>
                <w:sz w:val="20"/>
                <w:szCs w:val="20"/>
              </w:rPr>
              <w:t>32 810,53</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тридцать две тысячи восемьсот десять рублей пятьдесят три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00005">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200005">
              <w:rPr>
                <w:b/>
                <w:sz w:val="20"/>
                <w:szCs w:val="20"/>
              </w:rPr>
              <w:t>26</w:t>
            </w:r>
            <w:r w:rsidRPr="008024A7">
              <w:rPr>
                <w:b/>
                <w:sz w:val="20"/>
                <w:szCs w:val="20"/>
              </w:rPr>
              <w:t>»</w:t>
            </w:r>
            <w:r w:rsidR="006978D9">
              <w:rPr>
                <w:b/>
                <w:sz w:val="20"/>
                <w:szCs w:val="20"/>
              </w:rPr>
              <w:t xml:space="preserve"> </w:t>
            </w:r>
            <w:r w:rsidR="00200005">
              <w:rPr>
                <w:b/>
                <w:sz w:val="20"/>
                <w:szCs w:val="20"/>
              </w:rPr>
              <w:t>сентября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200005">
              <w:rPr>
                <w:b/>
                <w:sz w:val="20"/>
                <w:szCs w:val="20"/>
              </w:rPr>
              <w:t>04</w:t>
            </w:r>
            <w:r w:rsidRPr="008024A7">
              <w:rPr>
                <w:b/>
                <w:sz w:val="20"/>
                <w:szCs w:val="20"/>
              </w:rPr>
              <w:t xml:space="preserve">» </w:t>
            </w:r>
            <w:r w:rsidR="00200005">
              <w:rPr>
                <w:b/>
                <w:sz w:val="20"/>
                <w:szCs w:val="20"/>
              </w:rPr>
              <w:t>октября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w:t>
            </w:r>
            <w:r w:rsidRPr="008024A7">
              <w:rPr>
                <w:rFonts w:ascii="Times New Roman" w:hAnsi="Times New Roman" w:cs="Times New Roman"/>
                <w:color w:val="auto"/>
                <w:sz w:val="20"/>
                <w:szCs w:val="20"/>
              </w:rPr>
              <w:lastRenderedPageBreak/>
              <w:t>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200005">
              <w:rPr>
                <w:sz w:val="20"/>
                <w:szCs w:val="20"/>
              </w:rPr>
              <w:t>26</w:t>
            </w:r>
            <w:r w:rsidRPr="008024A7">
              <w:rPr>
                <w:sz w:val="20"/>
                <w:szCs w:val="20"/>
              </w:rPr>
              <w:t xml:space="preserve">» </w:t>
            </w:r>
            <w:r w:rsidR="00200005">
              <w:rPr>
                <w:sz w:val="20"/>
                <w:szCs w:val="20"/>
              </w:rPr>
              <w:t>сентября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00005">
            <w:pPr>
              <w:jc w:val="both"/>
              <w:rPr>
                <w:sz w:val="20"/>
                <w:szCs w:val="20"/>
              </w:rPr>
            </w:pPr>
            <w:r w:rsidRPr="008024A7">
              <w:rPr>
                <w:bCs/>
                <w:sz w:val="20"/>
                <w:szCs w:val="20"/>
              </w:rPr>
              <w:t>«</w:t>
            </w:r>
            <w:r w:rsidR="00200005">
              <w:rPr>
                <w:bCs/>
                <w:sz w:val="20"/>
                <w:szCs w:val="20"/>
              </w:rPr>
              <w:t>04</w:t>
            </w:r>
            <w:r w:rsidRPr="008024A7">
              <w:rPr>
                <w:bCs/>
                <w:sz w:val="20"/>
                <w:szCs w:val="20"/>
              </w:rPr>
              <w:t xml:space="preserve">» </w:t>
            </w:r>
            <w:r w:rsidR="00200005">
              <w:rPr>
                <w:bCs/>
                <w:sz w:val="20"/>
                <w:szCs w:val="20"/>
              </w:rPr>
              <w:t>октября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22EA2" w:rsidP="00DA1FB1">
            <w:pPr>
              <w:autoSpaceDE w:val="0"/>
              <w:autoSpaceDN w:val="0"/>
              <w:adjustRightInd w:val="0"/>
              <w:jc w:val="both"/>
              <w:outlineLvl w:val="1"/>
              <w:rPr>
                <w:sz w:val="20"/>
                <w:szCs w:val="20"/>
              </w:rPr>
            </w:pPr>
            <w:r>
              <w:rPr>
                <w:sz w:val="20"/>
                <w:szCs w:val="20"/>
              </w:rPr>
              <w:t>981,32</w:t>
            </w:r>
            <w:r w:rsidR="005F092E">
              <w:rPr>
                <w:sz w:val="20"/>
                <w:szCs w:val="20"/>
              </w:rPr>
              <w:t xml:space="preserve"> </w:t>
            </w:r>
            <w:r w:rsidR="00DA1FB1" w:rsidRPr="008024A7">
              <w:rPr>
                <w:sz w:val="20"/>
                <w:szCs w:val="20"/>
              </w:rPr>
              <w:t>руб. (</w:t>
            </w:r>
            <w:r>
              <w:rPr>
                <w:sz w:val="20"/>
                <w:szCs w:val="20"/>
              </w:rPr>
              <w:t>девятьсот восемьдесят один рубль тридцать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22EA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00005">
            <w:pPr>
              <w:jc w:val="both"/>
              <w:rPr>
                <w:sz w:val="20"/>
                <w:szCs w:val="20"/>
              </w:rPr>
            </w:pPr>
            <w:r w:rsidRPr="008024A7">
              <w:rPr>
                <w:sz w:val="20"/>
                <w:szCs w:val="20"/>
              </w:rPr>
              <w:t>«</w:t>
            </w:r>
            <w:r w:rsidR="00200005">
              <w:rPr>
                <w:sz w:val="20"/>
                <w:szCs w:val="20"/>
              </w:rPr>
              <w:t>03</w:t>
            </w:r>
            <w:r w:rsidR="00487F7E" w:rsidRPr="008024A7">
              <w:rPr>
                <w:sz w:val="20"/>
                <w:szCs w:val="20"/>
              </w:rPr>
              <w:t xml:space="preserve">» </w:t>
            </w:r>
            <w:r w:rsidR="00200005">
              <w:rPr>
                <w:sz w:val="20"/>
                <w:szCs w:val="20"/>
              </w:rPr>
              <w:t>октября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200005">
            <w:pPr>
              <w:jc w:val="both"/>
              <w:rPr>
                <w:b/>
                <w:sz w:val="20"/>
                <w:szCs w:val="20"/>
              </w:rPr>
            </w:pPr>
            <w:r w:rsidRPr="00180675">
              <w:rPr>
                <w:b/>
                <w:sz w:val="20"/>
                <w:szCs w:val="20"/>
              </w:rPr>
              <w:t>«</w:t>
            </w:r>
            <w:r w:rsidR="00200005">
              <w:rPr>
                <w:b/>
                <w:sz w:val="20"/>
                <w:szCs w:val="20"/>
              </w:rPr>
              <w:t>04</w:t>
            </w:r>
            <w:r w:rsidRPr="00180675">
              <w:rPr>
                <w:b/>
                <w:sz w:val="20"/>
                <w:szCs w:val="20"/>
              </w:rPr>
              <w:t xml:space="preserve">» </w:t>
            </w:r>
            <w:r w:rsidR="00200005">
              <w:rPr>
                <w:b/>
                <w:sz w:val="20"/>
                <w:szCs w:val="20"/>
              </w:rPr>
              <w:t>октября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222EA2">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200005" w:rsidRDefault="00200005"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222EA2">
        <w:rPr>
          <w:b/>
          <w:sz w:val="20"/>
          <w:szCs w:val="20"/>
        </w:rPr>
        <w:t>лекарственных препаратов для лечения мочеполовой системы и половые гормоны</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22EA2">
        <w:rPr>
          <w:b/>
          <w:kern w:val="32"/>
          <w:sz w:val="20"/>
          <w:szCs w:val="20"/>
        </w:rPr>
        <w:t>187-22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22EA2">
        <w:rPr>
          <w:b/>
          <w:bCs/>
          <w:sz w:val="20"/>
        </w:rPr>
        <w:t>лекарственных препаратов для лечения мочеполовой системы и половые гормоны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222EA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22EA2" w:rsidRPr="00222EA2" w:rsidRDefault="00222EA2" w:rsidP="00222EA2">
            <w:pPr>
              <w:jc w:val="center"/>
              <w:rPr>
                <w:sz w:val="20"/>
                <w:szCs w:val="20"/>
              </w:rPr>
            </w:pPr>
            <w:r w:rsidRPr="00222EA2">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rPr>
                <w:sz w:val="20"/>
                <w:szCs w:val="20"/>
              </w:rPr>
            </w:pPr>
            <w:proofErr w:type="spellStart"/>
            <w:r w:rsidRPr="00222EA2">
              <w:rPr>
                <w:sz w:val="20"/>
                <w:szCs w:val="20"/>
              </w:rPr>
              <w:t>Клотримазол</w:t>
            </w:r>
            <w:proofErr w:type="spellEnd"/>
            <w:r w:rsidRPr="00222EA2">
              <w:rPr>
                <w:sz w:val="20"/>
                <w:szCs w:val="20"/>
              </w:rPr>
              <w:t xml:space="preserve"> </w:t>
            </w:r>
          </w:p>
        </w:tc>
        <w:tc>
          <w:tcPr>
            <w:tcW w:w="2324" w:type="pct"/>
            <w:tcBorders>
              <w:top w:val="single" w:sz="4" w:space="0" w:color="auto"/>
              <w:left w:val="nil"/>
              <w:bottom w:val="single" w:sz="4" w:space="0" w:color="auto"/>
              <w:right w:val="single" w:sz="4" w:space="0" w:color="auto"/>
            </w:tcBorders>
          </w:tcPr>
          <w:p w:rsidR="00222EA2" w:rsidRPr="00222EA2" w:rsidRDefault="00222EA2" w:rsidP="00222EA2">
            <w:pPr>
              <w:rPr>
                <w:sz w:val="20"/>
                <w:szCs w:val="20"/>
              </w:rPr>
            </w:pPr>
            <w:r w:rsidRPr="00222EA2">
              <w:rPr>
                <w:sz w:val="20"/>
                <w:szCs w:val="20"/>
              </w:rPr>
              <w:t>таблетки вагинальные 100 мг №6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jc w:val="center"/>
              <w:rPr>
                <w:sz w:val="20"/>
                <w:szCs w:val="20"/>
              </w:rPr>
            </w:pPr>
            <w:proofErr w:type="spellStart"/>
            <w:r w:rsidRPr="00222EA2">
              <w:rPr>
                <w:sz w:val="20"/>
                <w:szCs w:val="20"/>
              </w:rPr>
              <w:t>Уп</w:t>
            </w:r>
            <w:proofErr w:type="spellEnd"/>
            <w:r w:rsidRPr="00222EA2">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22EA2" w:rsidRPr="00222EA2" w:rsidRDefault="00222EA2" w:rsidP="00222EA2">
            <w:pPr>
              <w:jc w:val="center"/>
              <w:rPr>
                <w:sz w:val="20"/>
                <w:szCs w:val="20"/>
              </w:rPr>
            </w:pPr>
            <w:r w:rsidRPr="00222EA2">
              <w:rPr>
                <w:sz w:val="20"/>
                <w:szCs w:val="20"/>
              </w:rPr>
              <w:t>250</w:t>
            </w:r>
          </w:p>
        </w:tc>
        <w:tc>
          <w:tcPr>
            <w:tcW w:w="573" w:type="pct"/>
            <w:tcBorders>
              <w:top w:val="single" w:sz="4" w:space="0" w:color="auto"/>
              <w:left w:val="nil"/>
              <w:bottom w:val="single" w:sz="4" w:space="0" w:color="auto"/>
              <w:right w:val="single" w:sz="4" w:space="0" w:color="auto"/>
            </w:tcBorders>
          </w:tcPr>
          <w:p w:rsidR="00222EA2" w:rsidRPr="001F0DBB" w:rsidRDefault="007005AD" w:rsidP="006978D9">
            <w:pPr>
              <w:jc w:val="center"/>
              <w:rPr>
                <w:sz w:val="20"/>
                <w:szCs w:val="20"/>
              </w:rPr>
            </w:pPr>
            <w:r>
              <w:rPr>
                <w:sz w:val="20"/>
                <w:szCs w:val="20"/>
              </w:rPr>
              <w:t>28,97</w:t>
            </w:r>
          </w:p>
        </w:tc>
      </w:tr>
      <w:tr w:rsidR="00222EA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22EA2" w:rsidRPr="00222EA2" w:rsidRDefault="00222EA2" w:rsidP="00222EA2">
            <w:pPr>
              <w:jc w:val="center"/>
              <w:rPr>
                <w:sz w:val="20"/>
                <w:szCs w:val="20"/>
              </w:rPr>
            </w:pPr>
            <w:r w:rsidRPr="00222EA2">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rPr>
                <w:color w:val="000000"/>
                <w:sz w:val="20"/>
                <w:szCs w:val="20"/>
              </w:rPr>
            </w:pPr>
            <w:proofErr w:type="spellStart"/>
            <w:r w:rsidRPr="00222EA2">
              <w:rPr>
                <w:color w:val="000000"/>
                <w:sz w:val="20"/>
                <w:szCs w:val="20"/>
              </w:rPr>
              <w:t>Силденафил</w:t>
            </w:r>
            <w:proofErr w:type="spellEnd"/>
          </w:p>
        </w:tc>
        <w:tc>
          <w:tcPr>
            <w:tcW w:w="2324" w:type="pct"/>
            <w:tcBorders>
              <w:top w:val="single" w:sz="4" w:space="0" w:color="auto"/>
              <w:left w:val="nil"/>
              <w:bottom w:val="single" w:sz="4" w:space="0" w:color="auto"/>
              <w:right w:val="single" w:sz="4" w:space="0" w:color="auto"/>
            </w:tcBorders>
          </w:tcPr>
          <w:p w:rsidR="00222EA2" w:rsidRPr="00222EA2" w:rsidRDefault="00222EA2" w:rsidP="00222EA2">
            <w:pPr>
              <w:rPr>
                <w:color w:val="000000"/>
                <w:sz w:val="20"/>
                <w:szCs w:val="20"/>
              </w:rPr>
            </w:pPr>
            <w:r w:rsidRPr="00222EA2">
              <w:rPr>
                <w:color w:val="000000"/>
                <w:sz w:val="20"/>
                <w:szCs w:val="20"/>
              </w:rPr>
              <w:t>таблетки  п/о 25мг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jc w:val="center"/>
              <w:rPr>
                <w:sz w:val="20"/>
                <w:szCs w:val="20"/>
              </w:rPr>
            </w:pPr>
            <w:proofErr w:type="spellStart"/>
            <w:r w:rsidRPr="00222EA2">
              <w:rPr>
                <w:sz w:val="20"/>
                <w:szCs w:val="20"/>
              </w:rPr>
              <w:t>Уп</w:t>
            </w:r>
            <w:proofErr w:type="spellEnd"/>
            <w:r w:rsidRPr="00222EA2">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22EA2" w:rsidRPr="00222EA2" w:rsidRDefault="00222EA2" w:rsidP="00222EA2">
            <w:pPr>
              <w:jc w:val="center"/>
              <w:rPr>
                <w:sz w:val="20"/>
                <w:szCs w:val="20"/>
              </w:rPr>
            </w:pPr>
            <w:r w:rsidRPr="00222EA2">
              <w:rPr>
                <w:sz w:val="20"/>
                <w:szCs w:val="20"/>
              </w:rPr>
              <w:t>6</w:t>
            </w:r>
          </w:p>
        </w:tc>
        <w:tc>
          <w:tcPr>
            <w:tcW w:w="573" w:type="pct"/>
            <w:tcBorders>
              <w:top w:val="single" w:sz="4" w:space="0" w:color="auto"/>
              <w:left w:val="nil"/>
              <w:bottom w:val="single" w:sz="4" w:space="0" w:color="auto"/>
              <w:right w:val="single" w:sz="4" w:space="0" w:color="auto"/>
            </w:tcBorders>
          </w:tcPr>
          <w:p w:rsidR="00222EA2" w:rsidRDefault="007005AD" w:rsidP="006978D9">
            <w:pPr>
              <w:jc w:val="center"/>
              <w:rPr>
                <w:sz w:val="20"/>
                <w:szCs w:val="20"/>
              </w:rPr>
            </w:pPr>
            <w:r>
              <w:rPr>
                <w:sz w:val="20"/>
                <w:szCs w:val="20"/>
              </w:rPr>
              <w:t>281,97</w:t>
            </w:r>
          </w:p>
        </w:tc>
      </w:tr>
      <w:tr w:rsidR="00222EA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22EA2" w:rsidRPr="00222EA2" w:rsidRDefault="00222EA2" w:rsidP="00222EA2">
            <w:pPr>
              <w:jc w:val="center"/>
              <w:rPr>
                <w:sz w:val="20"/>
                <w:szCs w:val="20"/>
                <w:highlight w:val="yellow"/>
              </w:rPr>
            </w:pPr>
            <w:r w:rsidRPr="00222EA2">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rPr>
                <w:sz w:val="20"/>
                <w:szCs w:val="20"/>
              </w:rPr>
            </w:pPr>
            <w:proofErr w:type="spellStart"/>
            <w:r w:rsidRPr="00222EA2">
              <w:rPr>
                <w:sz w:val="20"/>
                <w:szCs w:val="20"/>
              </w:rPr>
              <w:t>Натамицин</w:t>
            </w:r>
            <w:proofErr w:type="spellEnd"/>
          </w:p>
        </w:tc>
        <w:tc>
          <w:tcPr>
            <w:tcW w:w="2324" w:type="pct"/>
            <w:tcBorders>
              <w:top w:val="single" w:sz="4" w:space="0" w:color="auto"/>
              <w:left w:val="nil"/>
              <w:bottom w:val="single" w:sz="4" w:space="0" w:color="auto"/>
              <w:right w:val="single" w:sz="4" w:space="0" w:color="auto"/>
            </w:tcBorders>
          </w:tcPr>
          <w:p w:rsidR="00222EA2" w:rsidRPr="00222EA2" w:rsidRDefault="00222EA2" w:rsidP="00222EA2">
            <w:pPr>
              <w:rPr>
                <w:color w:val="000000"/>
                <w:sz w:val="20"/>
                <w:szCs w:val="20"/>
              </w:rPr>
            </w:pPr>
            <w:r w:rsidRPr="00222EA2">
              <w:rPr>
                <w:color w:val="000000"/>
                <w:sz w:val="20"/>
                <w:szCs w:val="20"/>
              </w:rPr>
              <w:t>суппозитории вагинальные 100мг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jc w:val="center"/>
              <w:rPr>
                <w:sz w:val="20"/>
                <w:szCs w:val="20"/>
              </w:rPr>
            </w:pPr>
            <w:r w:rsidRPr="00222EA2">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222EA2" w:rsidRPr="00222EA2" w:rsidRDefault="00222EA2" w:rsidP="00222EA2">
            <w:pPr>
              <w:jc w:val="center"/>
              <w:rPr>
                <w:sz w:val="20"/>
                <w:szCs w:val="20"/>
              </w:rPr>
            </w:pPr>
            <w:r w:rsidRPr="00222EA2">
              <w:rPr>
                <w:sz w:val="20"/>
                <w:szCs w:val="20"/>
              </w:rPr>
              <w:t>120</w:t>
            </w:r>
          </w:p>
        </w:tc>
        <w:tc>
          <w:tcPr>
            <w:tcW w:w="573" w:type="pct"/>
            <w:tcBorders>
              <w:top w:val="single" w:sz="4" w:space="0" w:color="auto"/>
              <w:left w:val="nil"/>
              <w:bottom w:val="single" w:sz="4" w:space="0" w:color="auto"/>
              <w:right w:val="single" w:sz="4" w:space="0" w:color="auto"/>
            </w:tcBorders>
          </w:tcPr>
          <w:p w:rsidR="00222EA2" w:rsidRDefault="007005AD" w:rsidP="006978D9">
            <w:pPr>
              <w:jc w:val="center"/>
              <w:rPr>
                <w:sz w:val="20"/>
                <w:szCs w:val="20"/>
              </w:rPr>
            </w:pPr>
            <w:r>
              <w:rPr>
                <w:sz w:val="20"/>
                <w:szCs w:val="20"/>
              </w:rPr>
              <w:t>71,21</w:t>
            </w:r>
          </w:p>
        </w:tc>
      </w:tr>
      <w:tr w:rsidR="00222EA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22EA2" w:rsidRPr="00222EA2" w:rsidRDefault="00222EA2" w:rsidP="00222EA2">
            <w:pPr>
              <w:jc w:val="center"/>
              <w:rPr>
                <w:sz w:val="20"/>
                <w:szCs w:val="20"/>
              </w:rPr>
            </w:pPr>
            <w:r w:rsidRPr="00222EA2">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rPr>
                <w:color w:val="000000"/>
                <w:sz w:val="20"/>
                <w:szCs w:val="20"/>
              </w:rPr>
            </w:pPr>
            <w:proofErr w:type="spellStart"/>
            <w:r w:rsidRPr="00222EA2">
              <w:rPr>
                <w:color w:val="000000"/>
                <w:sz w:val="20"/>
                <w:szCs w:val="20"/>
              </w:rPr>
              <w:t>Динопростон</w:t>
            </w:r>
            <w:proofErr w:type="spellEnd"/>
          </w:p>
        </w:tc>
        <w:tc>
          <w:tcPr>
            <w:tcW w:w="2324" w:type="pct"/>
            <w:tcBorders>
              <w:top w:val="single" w:sz="4" w:space="0" w:color="auto"/>
              <w:left w:val="nil"/>
              <w:bottom w:val="single" w:sz="4" w:space="0" w:color="auto"/>
              <w:right w:val="single" w:sz="4" w:space="0" w:color="auto"/>
            </w:tcBorders>
          </w:tcPr>
          <w:p w:rsidR="00222EA2" w:rsidRPr="00222EA2" w:rsidRDefault="00222EA2" w:rsidP="00222EA2">
            <w:pPr>
              <w:rPr>
                <w:color w:val="000000"/>
                <w:sz w:val="20"/>
                <w:szCs w:val="20"/>
              </w:rPr>
            </w:pPr>
            <w:r w:rsidRPr="00222EA2">
              <w:rPr>
                <w:color w:val="000000"/>
                <w:sz w:val="20"/>
                <w:szCs w:val="20"/>
              </w:rPr>
              <w:t xml:space="preserve">гель </w:t>
            </w:r>
            <w:proofErr w:type="spellStart"/>
            <w:r w:rsidRPr="00222EA2">
              <w:rPr>
                <w:color w:val="000000"/>
                <w:sz w:val="20"/>
                <w:szCs w:val="20"/>
              </w:rPr>
              <w:t>интрацервикальный</w:t>
            </w:r>
            <w:proofErr w:type="spellEnd"/>
            <w:r w:rsidRPr="00222EA2">
              <w:rPr>
                <w:color w:val="000000"/>
                <w:sz w:val="20"/>
                <w:szCs w:val="20"/>
              </w:rPr>
              <w:t xml:space="preserve"> 0,5мг- 3г,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jc w:val="center"/>
              <w:rPr>
                <w:sz w:val="20"/>
                <w:szCs w:val="20"/>
              </w:rPr>
            </w:pPr>
            <w:proofErr w:type="spellStart"/>
            <w:r w:rsidRPr="00222EA2">
              <w:rPr>
                <w:sz w:val="20"/>
                <w:szCs w:val="20"/>
              </w:rPr>
              <w:t>Уп</w:t>
            </w:r>
            <w:proofErr w:type="spellEnd"/>
            <w:r w:rsidRPr="00222EA2">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22EA2" w:rsidRPr="00222EA2" w:rsidRDefault="00222EA2" w:rsidP="00222EA2">
            <w:pPr>
              <w:jc w:val="center"/>
              <w:rPr>
                <w:sz w:val="20"/>
                <w:szCs w:val="20"/>
              </w:rPr>
            </w:pPr>
            <w:r w:rsidRPr="00222EA2">
              <w:rPr>
                <w:sz w:val="20"/>
                <w:szCs w:val="20"/>
              </w:rPr>
              <w:t>2</w:t>
            </w:r>
          </w:p>
        </w:tc>
        <w:tc>
          <w:tcPr>
            <w:tcW w:w="573" w:type="pct"/>
            <w:tcBorders>
              <w:top w:val="single" w:sz="4" w:space="0" w:color="auto"/>
              <w:left w:val="nil"/>
              <w:bottom w:val="single" w:sz="4" w:space="0" w:color="auto"/>
              <w:right w:val="single" w:sz="4" w:space="0" w:color="auto"/>
            </w:tcBorders>
          </w:tcPr>
          <w:p w:rsidR="00222EA2" w:rsidRDefault="007005AD" w:rsidP="006978D9">
            <w:pPr>
              <w:jc w:val="center"/>
              <w:rPr>
                <w:sz w:val="20"/>
                <w:szCs w:val="20"/>
              </w:rPr>
            </w:pPr>
            <w:r>
              <w:rPr>
                <w:sz w:val="20"/>
                <w:szCs w:val="20"/>
              </w:rPr>
              <w:t>752,74</w:t>
            </w:r>
          </w:p>
        </w:tc>
      </w:tr>
      <w:tr w:rsidR="00222EA2"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22EA2" w:rsidRPr="00222EA2" w:rsidRDefault="00222EA2" w:rsidP="00222EA2">
            <w:pPr>
              <w:jc w:val="center"/>
              <w:rPr>
                <w:sz w:val="20"/>
                <w:szCs w:val="20"/>
              </w:rPr>
            </w:pPr>
            <w:r w:rsidRPr="00222EA2">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rPr>
                <w:color w:val="000000"/>
                <w:sz w:val="20"/>
                <w:szCs w:val="20"/>
              </w:rPr>
            </w:pPr>
            <w:proofErr w:type="spellStart"/>
            <w:r w:rsidRPr="00222EA2">
              <w:rPr>
                <w:color w:val="000000"/>
                <w:sz w:val="20"/>
                <w:szCs w:val="20"/>
              </w:rPr>
              <w:t>Тамсулозин</w:t>
            </w:r>
            <w:proofErr w:type="spellEnd"/>
          </w:p>
        </w:tc>
        <w:tc>
          <w:tcPr>
            <w:tcW w:w="2324" w:type="pct"/>
            <w:tcBorders>
              <w:top w:val="single" w:sz="4" w:space="0" w:color="auto"/>
              <w:left w:val="nil"/>
              <w:bottom w:val="single" w:sz="4" w:space="0" w:color="auto"/>
              <w:right w:val="single" w:sz="4" w:space="0" w:color="auto"/>
            </w:tcBorders>
          </w:tcPr>
          <w:p w:rsidR="00222EA2" w:rsidRPr="00222EA2" w:rsidRDefault="00222EA2" w:rsidP="00222EA2">
            <w:pPr>
              <w:rPr>
                <w:color w:val="000000"/>
                <w:sz w:val="20"/>
                <w:szCs w:val="20"/>
              </w:rPr>
            </w:pPr>
            <w:r w:rsidRPr="00222EA2">
              <w:rPr>
                <w:color w:val="000000"/>
                <w:sz w:val="20"/>
                <w:szCs w:val="20"/>
              </w:rPr>
              <w:t>капсулы с модифицированным высвобождением 0,4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22EA2" w:rsidRPr="00222EA2" w:rsidRDefault="00222EA2" w:rsidP="00222EA2">
            <w:pPr>
              <w:jc w:val="center"/>
              <w:rPr>
                <w:sz w:val="20"/>
                <w:szCs w:val="20"/>
              </w:rPr>
            </w:pPr>
            <w:proofErr w:type="spellStart"/>
            <w:r w:rsidRPr="00222EA2">
              <w:rPr>
                <w:sz w:val="20"/>
                <w:szCs w:val="20"/>
              </w:rPr>
              <w:t>Уп</w:t>
            </w:r>
            <w:proofErr w:type="spellEnd"/>
            <w:r w:rsidRPr="00222EA2">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22EA2" w:rsidRPr="00222EA2" w:rsidRDefault="00222EA2" w:rsidP="00222EA2">
            <w:pPr>
              <w:jc w:val="center"/>
              <w:rPr>
                <w:sz w:val="20"/>
                <w:szCs w:val="20"/>
              </w:rPr>
            </w:pPr>
            <w:r w:rsidRPr="00222EA2">
              <w:rPr>
                <w:sz w:val="20"/>
                <w:szCs w:val="20"/>
              </w:rPr>
              <w:t>35</w:t>
            </w:r>
          </w:p>
        </w:tc>
        <w:tc>
          <w:tcPr>
            <w:tcW w:w="573" w:type="pct"/>
            <w:tcBorders>
              <w:top w:val="single" w:sz="4" w:space="0" w:color="auto"/>
              <w:left w:val="nil"/>
              <w:bottom w:val="single" w:sz="4" w:space="0" w:color="auto"/>
              <w:right w:val="single" w:sz="4" w:space="0" w:color="auto"/>
            </w:tcBorders>
          </w:tcPr>
          <w:p w:rsidR="00222EA2" w:rsidRDefault="007005AD" w:rsidP="006978D9">
            <w:pPr>
              <w:jc w:val="center"/>
              <w:rPr>
                <w:sz w:val="20"/>
                <w:szCs w:val="20"/>
              </w:rPr>
            </w:pPr>
            <w:r>
              <w:rPr>
                <w:sz w:val="20"/>
                <w:szCs w:val="20"/>
              </w:rPr>
              <w:t>395,05</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222EA2">
        <w:rPr>
          <w:b/>
          <w:sz w:val="20"/>
          <w:szCs w:val="20"/>
        </w:rPr>
        <w:t>лекарственных препаратов для лечения мочеполовой системы и половые гормоны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222EA2">
        <w:rPr>
          <w:b/>
          <w:kern w:val="32"/>
          <w:sz w:val="20"/>
          <w:szCs w:val="20"/>
        </w:rPr>
        <w:t>187-22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22EA2">
        <w:rPr>
          <w:sz w:val="19"/>
          <w:szCs w:val="19"/>
        </w:rPr>
        <w:t>187-22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222EA2">
        <w:rPr>
          <w:b/>
          <w:bCs/>
          <w:sz w:val="19"/>
          <w:szCs w:val="19"/>
        </w:rPr>
        <w:t>лекарственных препаратов для лечения мочеполовой системы и половые гормоны</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22EA2">
        <w:rPr>
          <w:rFonts w:ascii="Times New Roman" w:hAnsi="Times New Roman" w:cs="Times New Roman"/>
          <w:bCs/>
          <w:sz w:val="19"/>
          <w:szCs w:val="19"/>
        </w:rPr>
        <w:t>лекарственных препаратов для лечения мочеполовой системы и половые гормоны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7005AD">
        <w:rPr>
          <w:sz w:val="19"/>
          <w:szCs w:val="19"/>
        </w:rPr>
        <w:t>03</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22EA2">
        <w:rPr>
          <w:sz w:val="20"/>
          <w:szCs w:val="20"/>
        </w:rPr>
        <w:t>187-22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222EA2">
        <w:rPr>
          <w:b/>
          <w:sz w:val="20"/>
          <w:szCs w:val="20"/>
        </w:rPr>
        <w:t>лекарственных препаратов для лечения мочеполовой системы и половые гормоны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222EA2">
        <w:rPr>
          <w:b/>
          <w:kern w:val="32"/>
          <w:sz w:val="20"/>
          <w:szCs w:val="20"/>
        </w:rPr>
        <w:t>187-22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222EA2">
        <w:rPr>
          <w:bCs/>
          <w:sz w:val="20"/>
          <w:szCs w:val="20"/>
        </w:rPr>
        <w:t>лекарственных препаратов для лечения мочеполовой системы и половые гормоны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222EA2">
        <w:rPr>
          <w:bCs/>
          <w:sz w:val="20"/>
          <w:szCs w:val="20"/>
        </w:rPr>
        <w:t>лекарственных препаратов для лечения мочеполовой системы и половые гормоны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w:t>
      </w:r>
      <w:bookmarkStart w:id="5" w:name="_GoBack"/>
      <w:bookmarkEnd w:id="5"/>
      <w:r w:rsidRPr="005B1766">
        <w:rPr>
          <w:b/>
          <w:sz w:val="20"/>
          <w:szCs w:val="20"/>
        </w:rPr>
        <w:t>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A2" w:rsidRDefault="00222EA2" w:rsidP="00ED57EB">
      <w:r>
        <w:separator/>
      </w:r>
    </w:p>
  </w:endnote>
  <w:endnote w:type="continuationSeparator" w:id="0">
    <w:p w:rsidR="00222EA2" w:rsidRDefault="00222EA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22EA2" w:rsidRDefault="00222EA2">
        <w:pPr>
          <w:pStyle w:val="af7"/>
          <w:jc w:val="right"/>
        </w:pPr>
        <w:r>
          <w:fldChar w:fldCharType="begin"/>
        </w:r>
        <w:r>
          <w:instrText xml:space="preserve"> PAGE   \* MERGEFORMAT </w:instrText>
        </w:r>
        <w:r>
          <w:fldChar w:fldCharType="separate"/>
        </w:r>
        <w:r w:rsidR="007005AD">
          <w:rPr>
            <w:noProof/>
          </w:rPr>
          <w:t>25</w:t>
        </w:r>
        <w:r>
          <w:rPr>
            <w:noProof/>
          </w:rPr>
          <w:fldChar w:fldCharType="end"/>
        </w:r>
      </w:p>
    </w:sdtContent>
  </w:sdt>
  <w:p w:rsidR="00222EA2" w:rsidRDefault="00222EA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A2" w:rsidRDefault="00222EA2" w:rsidP="00ED57EB">
      <w:r>
        <w:separator/>
      </w:r>
    </w:p>
  </w:footnote>
  <w:footnote w:type="continuationSeparator" w:id="0">
    <w:p w:rsidR="00222EA2" w:rsidRDefault="00222EA2" w:rsidP="00ED57EB">
      <w:r>
        <w:continuationSeparator/>
      </w:r>
    </w:p>
  </w:footnote>
  <w:footnote w:id="1">
    <w:p w:rsidR="00222EA2" w:rsidRPr="000966CA" w:rsidRDefault="00222EA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2EA2"/>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5AD"/>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02FD-575A-4653-A645-47F7FB0C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11198</Words>
  <Characters>81937</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2022-09-26T06:08:00Z</cp:lastPrinted>
  <dcterms:created xsi:type="dcterms:W3CDTF">2022-09-26T06:08:00Z</dcterms:created>
  <dcterms:modified xsi:type="dcterms:W3CDTF">2022-09-26T06:08:00Z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