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kern w:val="32"/>
          <w:sz w:val="20"/>
          <w:szCs w:val="20"/>
        </w:rPr>
      </w:pPr>
      <w:r>
        <w:rPr>
          <w:b/>
          <w:kern w:val="32"/>
          <w:sz w:val="28"/>
          <w:szCs w:val="28"/>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D5A39" w:rsidRPr="005D5A39" w:rsidRDefault="005D5A39"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AB2783">
        <w:rPr>
          <w:b/>
          <w:kern w:val="32"/>
          <w:sz w:val="28"/>
          <w:szCs w:val="28"/>
        </w:rPr>
        <w:t xml:space="preserve"> </w:t>
      </w:r>
      <w:r w:rsidR="00490F2D">
        <w:rPr>
          <w:b/>
          <w:kern w:val="32"/>
          <w:sz w:val="28"/>
          <w:szCs w:val="28"/>
        </w:rPr>
        <w:t>312-22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905E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A905EB" w:rsidRPr="00A905EB">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080FB8" w:rsidP="00271BDD">
            <w:pPr>
              <w:autoSpaceDE w:val="0"/>
              <w:autoSpaceDN w:val="0"/>
              <w:adjustRightInd w:val="0"/>
              <w:rPr>
                <w:sz w:val="20"/>
                <w:szCs w:val="20"/>
              </w:rPr>
            </w:pPr>
            <w:r w:rsidRPr="00080FB8">
              <w:rPr>
                <w:sz w:val="20"/>
                <w:szCs w:val="20"/>
              </w:rPr>
              <w:t>95.11.10.190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490F2D" w:rsidP="00490F2D">
            <w:pPr>
              <w:autoSpaceDE w:val="0"/>
              <w:autoSpaceDN w:val="0"/>
              <w:adjustRightInd w:val="0"/>
              <w:rPr>
                <w:sz w:val="20"/>
                <w:szCs w:val="20"/>
              </w:rPr>
            </w:pPr>
            <w:r>
              <w:rPr>
                <w:sz w:val="20"/>
                <w:szCs w:val="20"/>
              </w:rPr>
              <w:t>635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885F06" w:rsidRDefault="007D5F3A" w:rsidP="00080FB8">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490F2D"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490F2D" w:rsidP="0053779D">
            <w:pPr>
              <w:jc w:val="both"/>
              <w:rPr>
                <w:sz w:val="20"/>
                <w:szCs w:val="20"/>
              </w:rPr>
            </w:pPr>
            <w:r w:rsidRPr="00490F2D">
              <w:rPr>
                <w:sz w:val="20"/>
                <w:szCs w:val="20"/>
              </w:rPr>
              <w:t>с 01.01.2021г. по 31.12.2021г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90F2D" w:rsidRPr="00490F2D" w:rsidRDefault="00490F2D" w:rsidP="00490F2D">
            <w:pPr>
              <w:rPr>
                <w:sz w:val="20"/>
                <w:szCs w:val="20"/>
              </w:rPr>
            </w:pPr>
            <w:r w:rsidRPr="00490F2D">
              <w:rPr>
                <w:sz w:val="20"/>
                <w:szCs w:val="20"/>
              </w:rPr>
              <w:t xml:space="preserve">г. Иркутск: </w:t>
            </w:r>
          </w:p>
          <w:p w:rsidR="00490F2D" w:rsidRPr="00490F2D" w:rsidRDefault="00490F2D" w:rsidP="00490F2D">
            <w:pPr>
              <w:rPr>
                <w:sz w:val="20"/>
                <w:szCs w:val="20"/>
              </w:rPr>
            </w:pPr>
            <w:r w:rsidRPr="00490F2D">
              <w:rPr>
                <w:sz w:val="20"/>
                <w:szCs w:val="20"/>
              </w:rPr>
              <w:t>ул. Баумана, 214А,</w:t>
            </w:r>
          </w:p>
          <w:p w:rsidR="00490F2D" w:rsidRPr="00490F2D" w:rsidRDefault="00490F2D" w:rsidP="00490F2D">
            <w:pPr>
              <w:rPr>
                <w:sz w:val="20"/>
                <w:szCs w:val="20"/>
              </w:rPr>
            </w:pPr>
            <w:r w:rsidRPr="00490F2D">
              <w:rPr>
                <w:sz w:val="20"/>
                <w:szCs w:val="20"/>
              </w:rPr>
              <w:t xml:space="preserve">ул. Академика </w:t>
            </w:r>
            <w:proofErr w:type="gramStart"/>
            <w:r w:rsidRPr="00490F2D">
              <w:rPr>
                <w:sz w:val="20"/>
                <w:szCs w:val="20"/>
              </w:rPr>
              <w:t>Образцова</w:t>
            </w:r>
            <w:proofErr w:type="gramEnd"/>
            <w:r w:rsidRPr="00490F2D">
              <w:rPr>
                <w:sz w:val="20"/>
                <w:szCs w:val="20"/>
              </w:rPr>
              <w:t xml:space="preserve">, 27Ш, </w:t>
            </w:r>
          </w:p>
          <w:p w:rsidR="00490F2D" w:rsidRPr="00490F2D" w:rsidRDefault="00490F2D" w:rsidP="00490F2D">
            <w:pPr>
              <w:rPr>
                <w:sz w:val="20"/>
                <w:szCs w:val="20"/>
              </w:rPr>
            </w:pPr>
            <w:r w:rsidRPr="00490F2D">
              <w:rPr>
                <w:sz w:val="20"/>
                <w:szCs w:val="20"/>
              </w:rPr>
              <w:t xml:space="preserve">ул. Академика </w:t>
            </w:r>
            <w:proofErr w:type="gramStart"/>
            <w:r w:rsidRPr="00490F2D">
              <w:rPr>
                <w:sz w:val="20"/>
                <w:szCs w:val="20"/>
              </w:rPr>
              <w:t>Образцова</w:t>
            </w:r>
            <w:proofErr w:type="gramEnd"/>
            <w:r w:rsidRPr="00490F2D">
              <w:rPr>
                <w:sz w:val="20"/>
                <w:szCs w:val="20"/>
              </w:rPr>
              <w:t>, 27Ч,</w:t>
            </w:r>
          </w:p>
          <w:p w:rsidR="002339E1" w:rsidRPr="006D73D9" w:rsidRDefault="00490F2D" w:rsidP="00490F2D">
            <w:pPr>
              <w:rPr>
                <w:sz w:val="20"/>
                <w:szCs w:val="20"/>
              </w:rPr>
            </w:pPr>
            <w:r w:rsidRPr="00490F2D">
              <w:rPr>
                <w:sz w:val="20"/>
                <w:szCs w:val="20"/>
              </w:rPr>
              <w:t>ул. Партизанская, 74Ж.</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90F2D" w:rsidP="00CC598C">
            <w:pPr>
              <w:tabs>
                <w:tab w:val="left" w:pos="6022"/>
              </w:tabs>
              <w:ind w:right="72"/>
              <w:rPr>
                <w:sz w:val="20"/>
                <w:szCs w:val="20"/>
              </w:rPr>
            </w:pPr>
            <w:r w:rsidRPr="00490F2D">
              <w:rPr>
                <w:sz w:val="20"/>
                <w:szCs w:val="20"/>
              </w:rPr>
              <w:t>498 458,00 рублей (четыреста девяносто восемь тысяч четыреста пятьдесят восемь рублей).</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490F2D">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34E55">
              <w:t xml:space="preserve"> </w:t>
            </w:r>
            <w:r w:rsidRPr="008024A7">
              <w:rPr>
                <w:b/>
                <w:sz w:val="20"/>
                <w:szCs w:val="20"/>
              </w:rPr>
              <w:t>«</w:t>
            </w:r>
            <w:r w:rsidR="00080FB8">
              <w:rPr>
                <w:b/>
                <w:sz w:val="20"/>
                <w:szCs w:val="20"/>
              </w:rPr>
              <w:t>1</w:t>
            </w:r>
            <w:r w:rsidR="00490F2D">
              <w:rPr>
                <w:b/>
                <w:sz w:val="20"/>
                <w:szCs w:val="20"/>
              </w:rPr>
              <w:t>4</w:t>
            </w:r>
            <w:r w:rsidRPr="008024A7">
              <w:rPr>
                <w:b/>
                <w:sz w:val="20"/>
                <w:szCs w:val="20"/>
              </w:rPr>
              <w:t>»</w:t>
            </w:r>
            <w:r w:rsidR="00080FB8">
              <w:rPr>
                <w:b/>
                <w:sz w:val="20"/>
                <w:szCs w:val="20"/>
              </w:rPr>
              <w:t xml:space="preserve"> 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490F2D">
              <w:rPr>
                <w:b/>
                <w:sz w:val="20"/>
                <w:szCs w:val="20"/>
              </w:rPr>
              <w:t>21</w:t>
            </w:r>
            <w:r w:rsidRPr="008024A7">
              <w:rPr>
                <w:b/>
                <w:sz w:val="20"/>
                <w:szCs w:val="20"/>
              </w:rPr>
              <w:t xml:space="preserve">» </w:t>
            </w:r>
            <w:r w:rsidR="00080FB8">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0FB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0FB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80F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0FB8">
              <w:rPr>
                <w:b/>
                <w:sz w:val="20"/>
                <w:szCs w:val="20"/>
              </w:rPr>
              <w:t xml:space="preserve"> </w:t>
            </w:r>
            <w:r w:rsidRPr="008024A7">
              <w:rPr>
                <w:sz w:val="20"/>
                <w:szCs w:val="20"/>
              </w:rPr>
              <w:t>«</w:t>
            </w:r>
            <w:r w:rsidR="00080FB8">
              <w:rPr>
                <w:sz w:val="20"/>
                <w:szCs w:val="20"/>
              </w:rPr>
              <w:t>1</w:t>
            </w:r>
            <w:r w:rsidR="00490F2D">
              <w:rPr>
                <w:sz w:val="20"/>
                <w:szCs w:val="20"/>
              </w:rPr>
              <w:t>4</w:t>
            </w:r>
            <w:r w:rsidR="00080FB8">
              <w:rPr>
                <w:sz w:val="20"/>
                <w:szCs w:val="20"/>
              </w:rPr>
              <w:t>»</w:t>
            </w:r>
            <w:r w:rsidRPr="008024A7">
              <w:rPr>
                <w:sz w:val="20"/>
                <w:szCs w:val="20"/>
              </w:rPr>
              <w:t xml:space="preserve"> </w:t>
            </w:r>
            <w:r w:rsidR="00080FB8">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0F2D">
            <w:pPr>
              <w:jc w:val="both"/>
              <w:rPr>
                <w:sz w:val="20"/>
                <w:szCs w:val="20"/>
              </w:rPr>
            </w:pPr>
            <w:r w:rsidRPr="008024A7">
              <w:rPr>
                <w:bCs/>
                <w:sz w:val="20"/>
                <w:szCs w:val="20"/>
              </w:rPr>
              <w:t>«</w:t>
            </w:r>
            <w:r w:rsidR="00490F2D">
              <w:rPr>
                <w:bCs/>
                <w:sz w:val="20"/>
                <w:szCs w:val="20"/>
              </w:rPr>
              <w:t>21</w:t>
            </w:r>
            <w:r w:rsidRPr="008024A7">
              <w:rPr>
                <w:bCs/>
                <w:sz w:val="20"/>
                <w:szCs w:val="20"/>
              </w:rPr>
              <w:t xml:space="preserve">» </w:t>
            </w:r>
            <w:r w:rsidR="00080FB8">
              <w:rPr>
                <w:bCs/>
                <w:sz w:val="20"/>
                <w:szCs w:val="20"/>
              </w:rPr>
              <w:t>де</w:t>
            </w:r>
            <w:r w:rsidR="00490F2D">
              <w:rPr>
                <w:bCs/>
                <w:sz w:val="20"/>
                <w:szCs w:val="20"/>
              </w:rPr>
              <w:t>к</w:t>
            </w:r>
            <w:r w:rsidR="00080FB8">
              <w:rPr>
                <w:bCs/>
                <w:sz w:val="20"/>
                <w:szCs w:val="20"/>
              </w:rPr>
              <w:t xml:space="preserve">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90F2D" w:rsidP="00DA1FB1">
            <w:pPr>
              <w:autoSpaceDE w:val="0"/>
              <w:autoSpaceDN w:val="0"/>
              <w:adjustRightInd w:val="0"/>
              <w:jc w:val="both"/>
              <w:outlineLvl w:val="1"/>
              <w:rPr>
                <w:sz w:val="20"/>
                <w:szCs w:val="20"/>
              </w:rPr>
            </w:pPr>
            <w:r w:rsidRPr="00490F2D">
              <w:rPr>
                <w:sz w:val="20"/>
                <w:szCs w:val="20"/>
              </w:rPr>
              <w:t>14 953,74 руб. (четырнадцать тысяч девятьсот пятьдесят три рубля семьдесят четыре копейки)</w:t>
            </w:r>
            <w:r>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lastRenderedPageBreak/>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5D5A39">
            <w:pPr>
              <w:tabs>
                <w:tab w:val="left" w:pos="681"/>
              </w:tabs>
              <w:autoSpaceDE w:val="0"/>
              <w:autoSpaceDN w:val="0"/>
              <w:adjustRightInd w:val="0"/>
              <w:ind w:firstLine="459"/>
              <w:jc w:val="both"/>
              <w:rPr>
                <w:b/>
                <w:sz w:val="20"/>
                <w:szCs w:val="20"/>
              </w:rPr>
            </w:pPr>
            <w:r w:rsidRPr="00490F2D">
              <w:rPr>
                <w:sz w:val="20"/>
                <w:szCs w:val="20"/>
              </w:rPr>
              <w:t>9</w:t>
            </w:r>
            <w:r w:rsidR="002E181F" w:rsidRPr="00490F2D">
              <w:rPr>
                <w:sz w:val="20"/>
                <w:szCs w:val="20"/>
              </w:rPr>
              <w:t xml:space="preserve">) </w:t>
            </w:r>
            <w:r w:rsidR="00157249" w:rsidRPr="00490F2D">
              <w:rPr>
                <w:sz w:val="20"/>
                <w:szCs w:val="20"/>
              </w:rPr>
              <w:t>копии документов, подтверждающих соответствие участника закупки</w:t>
            </w:r>
            <w:r w:rsidR="00901CD9" w:rsidRPr="00490F2D">
              <w:rPr>
                <w:sz w:val="20"/>
                <w:szCs w:val="20"/>
              </w:rPr>
              <w:t xml:space="preserve"> с участием субъектов малого и среднего предпринимательства</w:t>
            </w:r>
            <w:r w:rsidR="00157249" w:rsidRPr="00490F2D">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90F2D">
              <w:rPr>
                <w:sz w:val="20"/>
                <w:szCs w:val="20"/>
              </w:rPr>
              <w:t xml:space="preserve">установленным Заказчиком в пункте 1 Раздела 30, </w:t>
            </w:r>
            <w:r w:rsidR="00157249" w:rsidRPr="00490F2D">
              <w:rPr>
                <w:sz w:val="20"/>
                <w:szCs w:val="20"/>
              </w:rPr>
              <w:t xml:space="preserve">за исключением случая, предусмотренного пунктом </w:t>
            </w:r>
            <w:r w:rsidR="00E865E0" w:rsidRPr="00490F2D">
              <w:rPr>
                <w:sz w:val="20"/>
                <w:szCs w:val="20"/>
              </w:rPr>
              <w:t>7раздела 30Извещения о закупк</w:t>
            </w:r>
            <w:proofErr w:type="gramStart"/>
            <w:r w:rsidR="00E865E0" w:rsidRPr="00490F2D">
              <w:rPr>
                <w:sz w:val="20"/>
                <w:szCs w:val="20"/>
              </w:rPr>
              <w:t>е</w:t>
            </w:r>
            <w:r w:rsidR="00AC2E5A" w:rsidRPr="00490F2D">
              <w:rPr>
                <w:i/>
                <w:sz w:val="20"/>
                <w:szCs w:val="20"/>
              </w:rPr>
              <w:t>(</w:t>
            </w:r>
            <w:proofErr w:type="gramEnd"/>
            <w:r w:rsidR="00AC2E5A" w:rsidRPr="00490F2D">
              <w:rPr>
                <w:i/>
                <w:sz w:val="20"/>
                <w:szCs w:val="20"/>
              </w:rPr>
              <w:t>в составе заявки необходимо представить копию документа</w:t>
            </w:r>
            <w:r w:rsidR="00271BDD" w:rsidRPr="00490F2D">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5D5A39">
            <w:pPr>
              <w:autoSpaceDE w:val="0"/>
              <w:autoSpaceDN w:val="0"/>
              <w:adjustRightInd w:val="0"/>
              <w:ind w:firstLine="176"/>
              <w:jc w:val="both"/>
              <w:rPr>
                <w:b/>
                <w:sz w:val="20"/>
                <w:szCs w:val="20"/>
              </w:rPr>
            </w:pPr>
            <w:r w:rsidRPr="00490F2D">
              <w:rPr>
                <w:sz w:val="20"/>
                <w:szCs w:val="20"/>
              </w:rPr>
              <w:t xml:space="preserve">1) соответствие участника закупки </w:t>
            </w:r>
            <w:r w:rsidR="00E865E0" w:rsidRPr="00490F2D">
              <w:rPr>
                <w:sz w:val="20"/>
                <w:szCs w:val="20"/>
              </w:rPr>
              <w:t xml:space="preserve">с участием субъектов малого и среднего предпринимательства </w:t>
            </w:r>
            <w:r w:rsidRPr="00490F2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490F2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90F2D">
            <w:pPr>
              <w:jc w:val="both"/>
              <w:rPr>
                <w:sz w:val="20"/>
                <w:szCs w:val="20"/>
              </w:rPr>
            </w:pPr>
            <w:r w:rsidRPr="008024A7">
              <w:rPr>
                <w:sz w:val="20"/>
                <w:szCs w:val="20"/>
              </w:rPr>
              <w:t>«</w:t>
            </w:r>
            <w:r w:rsidR="00490F2D">
              <w:rPr>
                <w:sz w:val="20"/>
                <w:szCs w:val="20"/>
              </w:rPr>
              <w:t>20</w:t>
            </w:r>
            <w:r w:rsidR="00487F7E" w:rsidRPr="008024A7">
              <w:rPr>
                <w:sz w:val="20"/>
                <w:szCs w:val="20"/>
              </w:rPr>
              <w:t xml:space="preserve">» </w:t>
            </w:r>
            <w:r w:rsidR="00080FB8">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490F2D">
            <w:pPr>
              <w:jc w:val="both"/>
              <w:rPr>
                <w:b/>
                <w:sz w:val="20"/>
                <w:szCs w:val="20"/>
              </w:rPr>
            </w:pPr>
            <w:r w:rsidRPr="00490F2D">
              <w:rPr>
                <w:b/>
                <w:sz w:val="20"/>
                <w:szCs w:val="20"/>
              </w:rPr>
              <w:t>«</w:t>
            </w:r>
            <w:r w:rsidR="00490F2D" w:rsidRPr="00490F2D">
              <w:rPr>
                <w:b/>
                <w:sz w:val="20"/>
                <w:szCs w:val="20"/>
              </w:rPr>
              <w:t>21</w:t>
            </w:r>
            <w:r w:rsidRPr="00490F2D">
              <w:rPr>
                <w:b/>
                <w:sz w:val="20"/>
                <w:szCs w:val="20"/>
              </w:rPr>
              <w:t xml:space="preserve">» </w:t>
            </w:r>
            <w:r w:rsidR="00080FB8" w:rsidRPr="00490F2D">
              <w:rPr>
                <w:b/>
                <w:sz w:val="20"/>
                <w:szCs w:val="20"/>
              </w:rPr>
              <w:t>декабря</w:t>
            </w:r>
            <w:r w:rsidR="000D65F6" w:rsidRPr="00490F2D">
              <w:rPr>
                <w:b/>
                <w:sz w:val="20"/>
                <w:szCs w:val="20"/>
              </w:rPr>
              <w:t xml:space="preserve"> 202</w:t>
            </w:r>
            <w:r w:rsidR="00807890" w:rsidRPr="00490F2D">
              <w:rPr>
                <w:b/>
                <w:sz w:val="20"/>
                <w:szCs w:val="20"/>
              </w:rPr>
              <w:t>2</w:t>
            </w:r>
            <w:r w:rsidRPr="00490F2D">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90F2D">
        <w:rPr>
          <w:b/>
          <w:kern w:val="32"/>
          <w:sz w:val="22"/>
          <w:szCs w:val="22"/>
        </w:rPr>
        <w:t>312-22</w:t>
      </w:r>
    </w:p>
    <w:p w:rsidR="005D5A39" w:rsidRPr="00694F14" w:rsidRDefault="005D5A39" w:rsidP="00694F14">
      <w:pPr>
        <w:jc w:val="right"/>
        <w:outlineLvl w:val="1"/>
        <w:rPr>
          <w:b/>
          <w:bCs/>
          <w:sz w:val="22"/>
          <w:szCs w:val="22"/>
        </w:rPr>
      </w:pPr>
    </w:p>
    <w:p w:rsidR="0058677A" w:rsidRPr="005A07FA" w:rsidRDefault="00937DBB" w:rsidP="0058677A">
      <w:pPr>
        <w:jc w:val="center"/>
        <w:rPr>
          <w:b/>
          <w:bCs/>
          <w:sz w:val="20"/>
          <w:szCs w:val="20"/>
        </w:rPr>
      </w:pPr>
      <w:r w:rsidRPr="005A07FA">
        <w:rPr>
          <w:b/>
          <w:bCs/>
          <w:sz w:val="20"/>
          <w:szCs w:val="20"/>
        </w:rPr>
        <w:t xml:space="preserve"> </w:t>
      </w:r>
      <w:r w:rsidR="0058677A" w:rsidRPr="005A07FA">
        <w:rPr>
          <w:b/>
          <w:bCs/>
          <w:sz w:val="20"/>
          <w:szCs w:val="20"/>
        </w:rPr>
        <w:t xml:space="preserve">Техническое задание </w:t>
      </w:r>
    </w:p>
    <w:p w:rsidR="0058677A" w:rsidRDefault="0058677A" w:rsidP="0058677A">
      <w:pPr>
        <w:pStyle w:val="13"/>
        <w:jc w:val="center"/>
        <w:rPr>
          <w:b/>
          <w:bCs/>
          <w:sz w:val="20"/>
        </w:rPr>
      </w:pPr>
      <w:r w:rsidRPr="005A07FA">
        <w:rPr>
          <w:b/>
          <w:bCs/>
          <w:sz w:val="20"/>
        </w:rPr>
        <w:t xml:space="preserve">на </w:t>
      </w:r>
      <w:bookmarkStart w:id="2" w:name="OLE_LINK1"/>
      <w:r>
        <w:rPr>
          <w:b/>
          <w:bCs/>
          <w:sz w:val="20"/>
        </w:rPr>
        <w:t>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2"/>
    </w:p>
    <w:tbl>
      <w:tblPr>
        <w:tblW w:w="10348" w:type="dxa"/>
        <w:tblInd w:w="-34" w:type="dxa"/>
        <w:tblLayout w:type="fixed"/>
        <w:tblLook w:val="04A0" w:firstRow="1" w:lastRow="0" w:firstColumn="1" w:lastColumn="0" w:noHBand="0" w:noVBand="1"/>
      </w:tblPr>
      <w:tblGrid>
        <w:gridCol w:w="579"/>
        <w:gridCol w:w="2824"/>
        <w:gridCol w:w="4110"/>
        <w:gridCol w:w="851"/>
        <w:gridCol w:w="850"/>
        <w:gridCol w:w="1134"/>
      </w:tblGrid>
      <w:tr w:rsidR="0058677A" w:rsidRPr="000A3CB4" w:rsidTr="0058677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 xml:space="preserve">№ </w:t>
            </w:r>
            <w:proofErr w:type="gramStart"/>
            <w:r w:rsidRPr="000A3CB4">
              <w:rPr>
                <w:b/>
                <w:color w:val="000000"/>
                <w:sz w:val="20"/>
                <w:szCs w:val="20"/>
              </w:rPr>
              <w:t>п</w:t>
            </w:r>
            <w:proofErr w:type="gramEnd"/>
            <w:r w:rsidRPr="000A3CB4">
              <w:rPr>
                <w:b/>
                <w:color w:val="000000"/>
                <w:sz w:val="20"/>
                <w:szCs w:val="20"/>
              </w:rPr>
              <w:t>/п</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8677A" w:rsidRPr="000A3CB4" w:rsidRDefault="0058677A" w:rsidP="0058677A">
            <w:pPr>
              <w:jc w:val="center"/>
              <w:rPr>
                <w:b/>
                <w:color w:val="000000"/>
                <w:sz w:val="20"/>
                <w:szCs w:val="20"/>
              </w:rPr>
            </w:pPr>
            <w:r w:rsidRPr="000A3CB4">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58677A" w:rsidRPr="000A3CB4" w:rsidRDefault="0058677A" w:rsidP="0058677A">
            <w:pPr>
              <w:jc w:val="center"/>
              <w:rPr>
                <w:b/>
                <w:color w:val="000000"/>
                <w:sz w:val="20"/>
                <w:szCs w:val="20"/>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58677A" w:rsidRPr="00566F04" w:rsidTr="0058677A">
        <w:trPr>
          <w:trHeight w:val="373"/>
        </w:trPr>
        <w:tc>
          <w:tcPr>
            <w:tcW w:w="579" w:type="dxa"/>
            <w:tcBorders>
              <w:top w:val="single" w:sz="4" w:space="0" w:color="auto"/>
              <w:left w:val="single" w:sz="4" w:space="0" w:color="auto"/>
              <w:bottom w:val="single" w:sz="4" w:space="0" w:color="auto"/>
              <w:right w:val="nil"/>
            </w:tcBorders>
            <w:shd w:val="clear" w:color="auto" w:fill="auto"/>
            <w:hideMark/>
          </w:tcPr>
          <w:p w:rsidR="0058677A" w:rsidRPr="00566F04" w:rsidRDefault="0058677A" w:rsidP="0058677A">
            <w:pPr>
              <w:rPr>
                <w:sz w:val="20"/>
                <w:szCs w:val="20"/>
              </w:rPr>
            </w:pPr>
            <w:r w:rsidRPr="00566F04">
              <w:rPr>
                <w:sz w:val="20"/>
                <w:szCs w:val="20"/>
              </w:rPr>
              <w:t>1</w:t>
            </w:r>
          </w:p>
        </w:tc>
        <w:tc>
          <w:tcPr>
            <w:tcW w:w="2824" w:type="dxa"/>
            <w:tcBorders>
              <w:top w:val="single" w:sz="4" w:space="0" w:color="auto"/>
              <w:left w:val="single" w:sz="4" w:space="0" w:color="auto"/>
              <w:bottom w:val="single" w:sz="4" w:space="0" w:color="auto"/>
              <w:right w:val="single" w:sz="4" w:space="0" w:color="auto"/>
            </w:tcBorders>
            <w:shd w:val="clear" w:color="auto" w:fill="auto"/>
            <w:hideMark/>
          </w:tcPr>
          <w:p w:rsidR="0058677A" w:rsidRPr="00566F04" w:rsidRDefault="0058677A" w:rsidP="0058677A">
            <w:pPr>
              <w:rPr>
                <w:color w:val="000000"/>
                <w:sz w:val="20"/>
                <w:szCs w:val="20"/>
              </w:rPr>
            </w:pPr>
            <w:r w:rsidRPr="00566F04">
              <w:rPr>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0" w:type="dxa"/>
            <w:tcBorders>
              <w:top w:val="single" w:sz="4" w:space="0" w:color="auto"/>
              <w:left w:val="single" w:sz="4" w:space="0" w:color="auto"/>
              <w:bottom w:val="single" w:sz="4" w:space="0" w:color="auto"/>
              <w:right w:val="single" w:sz="4" w:space="0" w:color="auto"/>
            </w:tcBorders>
          </w:tcPr>
          <w:p w:rsidR="0058677A" w:rsidRPr="00566F04" w:rsidRDefault="0058677A" w:rsidP="0058677A">
            <w:pPr>
              <w:rPr>
                <w:sz w:val="20"/>
                <w:szCs w:val="20"/>
              </w:rPr>
            </w:pPr>
            <w:r>
              <w:rPr>
                <w:color w:val="000000"/>
                <w:sz w:val="20"/>
                <w:szCs w:val="20"/>
              </w:rPr>
              <w:t>Виды работ, об</w:t>
            </w:r>
            <w:r w:rsidRPr="00566F04">
              <w:rPr>
                <w:sz w:val="20"/>
                <w:szCs w:val="20"/>
              </w:rPr>
              <w:t>орудование и запасные части</w:t>
            </w:r>
            <w:r>
              <w:rPr>
                <w:sz w:val="20"/>
                <w:szCs w:val="20"/>
              </w:rPr>
              <w:t>,</w:t>
            </w:r>
            <w:r w:rsidRPr="00566F04">
              <w:rPr>
                <w:sz w:val="20"/>
                <w:szCs w:val="20"/>
              </w:rPr>
              <w:t xml:space="preserve"> замена котор</w:t>
            </w:r>
            <w:r>
              <w:rPr>
                <w:sz w:val="20"/>
                <w:szCs w:val="20"/>
              </w:rPr>
              <w:t>ых</w:t>
            </w:r>
            <w:r w:rsidRPr="00566F04">
              <w:rPr>
                <w:sz w:val="20"/>
                <w:szCs w:val="20"/>
              </w:rPr>
              <w:t xml:space="preserve"> может потребоваться в ходе технического обслуживания и ремонта</w:t>
            </w:r>
            <w:r>
              <w:rPr>
                <w:sz w:val="20"/>
                <w:szCs w:val="20"/>
              </w:rPr>
              <w:t>,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566F04" w:rsidRDefault="0058677A" w:rsidP="0058677A">
            <w:pPr>
              <w:jc w:val="center"/>
              <w:rPr>
                <w:sz w:val="20"/>
                <w:szCs w:val="20"/>
              </w:rPr>
            </w:pPr>
            <w:proofErr w:type="spellStart"/>
            <w:r w:rsidRPr="00566F04">
              <w:rPr>
                <w:sz w:val="20"/>
                <w:szCs w:val="20"/>
              </w:rPr>
              <w:t>Усл.ед</w:t>
            </w:r>
            <w:proofErr w:type="spellEnd"/>
            <w:r w:rsidRPr="00566F04">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566F04" w:rsidRDefault="0058677A" w:rsidP="0058677A">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tcPr>
          <w:p w:rsidR="0058677A" w:rsidRDefault="0058677A" w:rsidP="0058677A">
            <w:pPr>
              <w:jc w:val="center"/>
              <w:rPr>
                <w:sz w:val="20"/>
                <w:szCs w:val="20"/>
              </w:rPr>
            </w:pPr>
            <w:r>
              <w:rPr>
                <w:sz w:val="20"/>
                <w:szCs w:val="20"/>
              </w:rPr>
              <w:t>498 458,00</w:t>
            </w:r>
          </w:p>
        </w:tc>
      </w:tr>
    </w:tbl>
    <w:p w:rsidR="0058677A" w:rsidRDefault="0058677A" w:rsidP="0058677A">
      <w:pPr>
        <w:pStyle w:val="13"/>
        <w:jc w:val="center"/>
        <w:rPr>
          <w:b/>
          <w:bCs/>
          <w:sz w:val="20"/>
        </w:rPr>
      </w:pPr>
    </w:p>
    <w:p w:rsidR="0058677A" w:rsidRPr="007118F8" w:rsidRDefault="0058677A" w:rsidP="0058677A">
      <w:pPr>
        <w:pStyle w:val="13"/>
        <w:jc w:val="right"/>
        <w:rPr>
          <w:b/>
          <w:bCs/>
          <w:szCs w:val="18"/>
        </w:rPr>
      </w:pPr>
      <w:r w:rsidRPr="007118F8">
        <w:rPr>
          <w:b/>
          <w:bCs/>
          <w:szCs w:val="18"/>
        </w:rPr>
        <w:t>Таблица 1</w:t>
      </w:r>
    </w:p>
    <w:tbl>
      <w:tblPr>
        <w:tblW w:w="10348" w:type="dxa"/>
        <w:tblInd w:w="-34" w:type="dxa"/>
        <w:tblLayout w:type="fixed"/>
        <w:tblLook w:val="04A0" w:firstRow="1" w:lastRow="0" w:firstColumn="1" w:lastColumn="0" w:noHBand="0" w:noVBand="1"/>
      </w:tblPr>
      <w:tblGrid>
        <w:gridCol w:w="579"/>
        <w:gridCol w:w="2398"/>
        <w:gridCol w:w="4111"/>
        <w:gridCol w:w="851"/>
        <w:gridCol w:w="850"/>
        <w:gridCol w:w="1559"/>
      </w:tblGrid>
      <w:tr w:rsidR="0058677A" w:rsidRPr="000A3CB4" w:rsidTr="0058677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 xml:space="preserve">№ </w:t>
            </w:r>
            <w:proofErr w:type="gramStart"/>
            <w:r w:rsidRPr="007118F8">
              <w:rPr>
                <w:b/>
                <w:color w:val="000000"/>
                <w:sz w:val="18"/>
                <w:szCs w:val="18"/>
              </w:rPr>
              <w:t>п</w:t>
            </w:r>
            <w:proofErr w:type="gramEnd"/>
            <w:r w:rsidRPr="007118F8">
              <w:rPr>
                <w:b/>
                <w:color w:val="000000"/>
                <w:sz w:val="18"/>
                <w:szCs w:val="18"/>
              </w:rPr>
              <w:t>/п</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8677A" w:rsidRPr="007118F8" w:rsidRDefault="0058677A" w:rsidP="0058677A">
            <w:pPr>
              <w:jc w:val="center"/>
              <w:rPr>
                <w:b/>
                <w:color w:val="000000"/>
                <w:sz w:val="18"/>
                <w:szCs w:val="18"/>
              </w:rPr>
            </w:pPr>
            <w:r w:rsidRPr="007118F8">
              <w:rPr>
                <w:b/>
                <w:color w:val="000000"/>
                <w:sz w:val="18"/>
                <w:szCs w:val="18"/>
              </w:rPr>
              <w:t>Кол-во*</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b/>
                <w:color w:val="000000"/>
                <w:sz w:val="18"/>
                <w:szCs w:val="18"/>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58677A" w:rsidRPr="00566F04" w:rsidTr="0058677A">
        <w:trPr>
          <w:trHeight w:val="122"/>
        </w:trPr>
        <w:tc>
          <w:tcPr>
            <w:tcW w:w="579" w:type="dxa"/>
            <w:vMerge w:val="restart"/>
            <w:tcBorders>
              <w:top w:val="single" w:sz="4" w:space="0" w:color="auto"/>
              <w:left w:val="single" w:sz="4" w:space="0" w:color="auto"/>
              <w:right w:val="nil"/>
            </w:tcBorders>
            <w:shd w:val="clear" w:color="auto" w:fill="auto"/>
            <w:hideMark/>
          </w:tcPr>
          <w:p w:rsidR="0058677A" w:rsidRPr="007118F8" w:rsidRDefault="0058677A" w:rsidP="0058677A">
            <w:pPr>
              <w:rPr>
                <w:sz w:val="18"/>
                <w:szCs w:val="18"/>
              </w:rPr>
            </w:pPr>
            <w:r w:rsidRPr="007118F8">
              <w:rPr>
                <w:sz w:val="18"/>
                <w:szCs w:val="18"/>
              </w:rPr>
              <w:t>1</w:t>
            </w:r>
          </w:p>
        </w:tc>
        <w:tc>
          <w:tcPr>
            <w:tcW w:w="2398"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color w:val="000000"/>
                <w:sz w:val="18"/>
                <w:szCs w:val="18"/>
              </w:rPr>
            </w:pPr>
            <w:r w:rsidRPr="007118F8">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1" w:type="dxa"/>
            <w:tcBorders>
              <w:top w:val="single" w:sz="4" w:space="0" w:color="auto"/>
              <w:left w:val="single" w:sz="4" w:space="0" w:color="auto"/>
              <w:right w:val="single" w:sz="4" w:space="0" w:color="auto"/>
            </w:tcBorders>
          </w:tcPr>
          <w:p w:rsidR="0058677A" w:rsidRPr="007118F8" w:rsidRDefault="0058677A" w:rsidP="0058677A">
            <w:pPr>
              <w:rPr>
                <w:sz w:val="18"/>
                <w:szCs w:val="18"/>
              </w:rPr>
            </w:pPr>
            <w:r w:rsidRPr="007118F8">
              <w:rPr>
                <w:color w:val="000000"/>
                <w:sz w:val="18"/>
                <w:szCs w:val="18"/>
              </w:rPr>
              <w:t>Диагностика СУО</w:t>
            </w:r>
          </w:p>
        </w:tc>
        <w:tc>
          <w:tcPr>
            <w:tcW w:w="851" w:type="dxa"/>
            <w:tcBorders>
              <w:top w:val="single" w:sz="4" w:space="0" w:color="auto"/>
              <w:left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12</w:t>
            </w:r>
          </w:p>
        </w:tc>
        <w:tc>
          <w:tcPr>
            <w:tcW w:w="1559" w:type="dxa"/>
            <w:tcBorders>
              <w:top w:val="single" w:sz="4" w:space="0" w:color="auto"/>
              <w:left w:val="nil"/>
              <w:right w:val="single" w:sz="4" w:space="0" w:color="auto"/>
            </w:tcBorders>
          </w:tcPr>
          <w:p w:rsidR="0058677A" w:rsidRPr="007118F8" w:rsidRDefault="0058677A" w:rsidP="0058677A">
            <w:pPr>
              <w:jc w:val="center"/>
              <w:rPr>
                <w:color w:val="000000"/>
                <w:sz w:val="18"/>
                <w:szCs w:val="18"/>
              </w:rPr>
            </w:pPr>
            <w:r>
              <w:rPr>
                <w:color w:val="000000"/>
                <w:sz w:val="18"/>
                <w:szCs w:val="18"/>
              </w:rPr>
              <w:t>5597,00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Техобслуживание СУО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188</w:t>
            </w:r>
            <w:r>
              <w:rPr>
                <w:color w:val="000000"/>
                <w:sz w:val="18"/>
                <w:szCs w:val="18"/>
              </w:rPr>
              <w:t>78</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Мелкий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820</w:t>
            </w:r>
            <w:r>
              <w:rPr>
                <w:color w:val="000000"/>
                <w:sz w:val="18"/>
                <w:szCs w:val="18"/>
              </w:rPr>
              <w:t>5</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Средний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10355</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12965</w:t>
            </w:r>
            <w:r w:rsidRPr="007118F8">
              <w:rPr>
                <w:color w:val="000000"/>
                <w:sz w:val="18"/>
                <w:szCs w:val="18"/>
              </w:rPr>
              <w:t>,00</w:t>
            </w:r>
          </w:p>
        </w:tc>
      </w:tr>
      <w:tr w:rsidR="0058677A" w:rsidRPr="00566F04" w:rsidTr="0058677A">
        <w:trPr>
          <w:trHeight w:val="244"/>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Проверка состояния файловой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4520,00</w:t>
            </w:r>
          </w:p>
        </w:tc>
      </w:tr>
      <w:tr w:rsidR="0058677A" w:rsidRPr="00566F04" w:rsidTr="0058677A">
        <w:trPr>
          <w:trHeight w:val="244"/>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Полное тестирование всех устройств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5280,00</w:t>
            </w:r>
          </w:p>
        </w:tc>
      </w:tr>
      <w:tr w:rsidR="0058677A" w:rsidRPr="00566F04" w:rsidTr="0058677A">
        <w:trPr>
          <w:trHeight w:val="80"/>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Замена, установка, модернизация аппаратной части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w:t>
            </w:r>
            <w:r>
              <w:rPr>
                <w:color w:val="000000"/>
                <w:sz w:val="18"/>
                <w:szCs w:val="18"/>
              </w:rPr>
              <w:t>59</w:t>
            </w:r>
            <w:r w:rsidRPr="007118F8">
              <w:rPr>
                <w:color w:val="000000"/>
                <w:sz w:val="18"/>
                <w:szCs w:val="18"/>
              </w:rPr>
              <w:t>,00</w:t>
            </w:r>
          </w:p>
        </w:tc>
      </w:tr>
      <w:tr w:rsidR="0058677A" w:rsidRPr="00566F04" w:rsidTr="0058677A">
        <w:trPr>
          <w:trHeight w:val="80"/>
        </w:trPr>
        <w:tc>
          <w:tcPr>
            <w:tcW w:w="579" w:type="dxa"/>
            <w:vMerge/>
            <w:tcBorders>
              <w:left w:val="single" w:sz="4" w:space="0" w:color="auto"/>
              <w:bottom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Настройка и проверка аппаратно-технического и программного обеспечения СУОДАМАСК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proofErr w:type="spellStart"/>
            <w:r w:rsidRPr="007118F8">
              <w:rPr>
                <w:sz w:val="18"/>
                <w:szCs w:val="18"/>
              </w:rPr>
              <w:t>Усл.ед</w:t>
            </w:r>
            <w:proofErr w:type="spellEnd"/>
            <w:r w:rsidRPr="007118F8">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115</w:t>
            </w:r>
            <w:r w:rsidRPr="007118F8">
              <w:rPr>
                <w:color w:val="000000"/>
                <w:sz w:val="18"/>
                <w:szCs w:val="18"/>
              </w:rPr>
              <w:t>00,00</w:t>
            </w:r>
          </w:p>
        </w:tc>
      </w:tr>
      <w:tr w:rsidR="0058677A" w:rsidRPr="00566F04" w:rsidTr="0058677A">
        <w:trPr>
          <w:trHeight w:val="132"/>
        </w:trPr>
        <w:tc>
          <w:tcPr>
            <w:tcW w:w="579"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2</w:t>
            </w:r>
          </w:p>
        </w:tc>
        <w:tc>
          <w:tcPr>
            <w:tcW w:w="2398"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Оборудование и запасные части, замена которых может потребоваться в ходе технического обслуживания и ремонта</w:t>
            </w: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11000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6856</w:t>
            </w:r>
            <w:r w:rsidRPr="007118F8">
              <w:rPr>
                <w:color w:val="000000"/>
                <w:sz w:val="18"/>
                <w:szCs w:val="18"/>
              </w:rPr>
              <w:t>,00</w:t>
            </w:r>
          </w:p>
        </w:tc>
      </w:tr>
      <w:tr w:rsidR="0058677A" w:rsidRPr="00566F04" w:rsidTr="0058677A">
        <w:trPr>
          <w:trHeight w:val="114"/>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19500</w:t>
            </w:r>
            <w:r w:rsidRPr="007118F8">
              <w:rPr>
                <w:color w:val="000000"/>
                <w:sz w:val="18"/>
                <w:szCs w:val="18"/>
              </w:rPr>
              <w:t>,00</w:t>
            </w:r>
          </w:p>
        </w:tc>
      </w:tr>
      <w:tr w:rsidR="0058677A" w:rsidRPr="00566F04" w:rsidTr="0058677A">
        <w:trPr>
          <w:trHeight w:val="114"/>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32900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12520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19527</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 xml:space="preserve">Форм-фактор </w:t>
            </w:r>
            <w:proofErr w:type="spellStart"/>
            <w:r w:rsidRPr="007118F8">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49850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8950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9829</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3050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960,00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1450,00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2250,00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1850,00</w:t>
            </w:r>
          </w:p>
        </w:tc>
      </w:tr>
      <w:tr w:rsidR="0058677A" w:rsidRPr="00566F04" w:rsidTr="0058677A">
        <w:trPr>
          <w:trHeight w:val="48"/>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proofErr w:type="spellStart"/>
            <w:proofErr w:type="gramStart"/>
            <w:r w:rsidRPr="007118F8">
              <w:rPr>
                <w:sz w:val="18"/>
                <w:szCs w:val="18"/>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1800,00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7810,00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3850,00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1820,00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863749" w:rsidRDefault="0058677A" w:rsidP="0058677A">
            <w:pPr>
              <w:rPr>
                <w:bCs/>
                <w:sz w:val="18"/>
                <w:szCs w:val="18"/>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677A" w:rsidRPr="00863749" w:rsidRDefault="0058677A" w:rsidP="0058677A">
            <w:pPr>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58677A"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6885,00</w:t>
            </w:r>
          </w:p>
        </w:tc>
      </w:tr>
      <w:tr w:rsidR="0058677A" w:rsidRPr="00566F04" w:rsidTr="0058677A">
        <w:trPr>
          <w:trHeight w:val="45"/>
        </w:trPr>
        <w:tc>
          <w:tcPr>
            <w:tcW w:w="579" w:type="dxa"/>
            <w:vMerge/>
            <w:tcBorders>
              <w:left w:val="single" w:sz="4" w:space="0" w:color="auto"/>
              <w:bottom w:val="single" w:sz="4" w:space="0" w:color="auto"/>
              <w:right w:val="single" w:sz="4" w:space="0" w:color="auto"/>
            </w:tcBorders>
            <w:shd w:val="clear" w:color="auto" w:fill="auto"/>
          </w:tcPr>
          <w:p w:rsidR="0058677A" w:rsidRPr="007118F8" w:rsidRDefault="0058677A" w:rsidP="0058677A">
            <w:pPr>
              <w:rPr>
                <w:sz w:val="18"/>
                <w:szCs w:val="18"/>
              </w:rPr>
            </w:pPr>
          </w:p>
        </w:tc>
        <w:tc>
          <w:tcPr>
            <w:tcW w:w="2398" w:type="dxa"/>
            <w:vMerge/>
            <w:tcBorders>
              <w:left w:val="single" w:sz="4" w:space="0" w:color="auto"/>
              <w:bottom w:val="single" w:sz="4" w:space="0" w:color="auto"/>
              <w:right w:val="single" w:sz="4" w:space="0" w:color="auto"/>
            </w:tcBorders>
            <w:shd w:val="clear" w:color="auto" w:fill="auto"/>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863749" w:rsidRDefault="0058677A" w:rsidP="0058677A">
            <w:pPr>
              <w:rPr>
                <w:bCs/>
                <w:sz w:val="18"/>
                <w:szCs w:val="18"/>
                <w:lang w:val="en-US"/>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677A" w:rsidRPr="007118F8" w:rsidRDefault="0058677A" w:rsidP="0058677A">
            <w:pPr>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58677A"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8985,00</w:t>
            </w:r>
          </w:p>
        </w:tc>
      </w:tr>
    </w:tbl>
    <w:p w:rsidR="0058677A" w:rsidRDefault="0058677A" w:rsidP="0058677A">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58677A" w:rsidRPr="005A07FA" w:rsidRDefault="0058677A" w:rsidP="0058677A">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77A" w:rsidRPr="007E1F9D" w:rsidRDefault="0058677A" w:rsidP="0058677A">
      <w:pPr>
        <w:autoSpaceDE w:val="0"/>
        <w:autoSpaceDN w:val="0"/>
        <w:adjustRightInd w:val="0"/>
        <w:ind w:right="-1"/>
        <w:jc w:val="both"/>
        <w:rPr>
          <w:b/>
          <w:sz w:val="16"/>
          <w:szCs w:val="16"/>
        </w:rPr>
      </w:pPr>
    </w:p>
    <w:p w:rsidR="0058677A" w:rsidRPr="00566F04" w:rsidRDefault="0058677A" w:rsidP="0058677A">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58677A" w:rsidRPr="001179A6" w:rsidTr="0058677A">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58677A" w:rsidRPr="001179A6" w:rsidRDefault="0058677A" w:rsidP="0058677A">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1179A6">
              <w:rPr>
                <w:color w:val="000000"/>
                <w:sz w:val="18"/>
                <w:szCs w:val="18"/>
              </w:rPr>
              <w:t>проводящееся</w:t>
            </w:r>
            <w:proofErr w:type="spellEnd"/>
            <w:r w:rsidRPr="001179A6">
              <w:rPr>
                <w:color w:val="000000"/>
                <w:sz w:val="18"/>
                <w:szCs w:val="18"/>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1179A6">
              <w:rPr>
                <w:color w:val="000000"/>
                <w:sz w:val="18"/>
                <w:szCs w:val="18"/>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w:t>
            </w:r>
            <w:proofErr w:type="gramEnd"/>
            <w:r w:rsidRPr="001179A6">
              <w:rPr>
                <w:color w:val="000000"/>
                <w:sz w:val="18"/>
                <w:szCs w:val="18"/>
              </w:rPr>
              <w:t xml:space="preserve"> эксплуатации оборудования, проведение профилактических настроек оборудования.</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58677A" w:rsidRPr="001179A6" w:rsidRDefault="0058677A" w:rsidP="0058677A">
            <w:pPr>
              <w:jc w:val="both"/>
              <w:rPr>
                <w:color w:val="000000"/>
                <w:sz w:val="18"/>
                <w:szCs w:val="18"/>
              </w:rPr>
            </w:pPr>
            <w:proofErr w:type="gramStart"/>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58677A" w:rsidRPr="001179A6" w:rsidRDefault="0058677A" w:rsidP="0058677A">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1179A6">
              <w:rPr>
                <w:color w:val="000000"/>
                <w:sz w:val="18"/>
                <w:szCs w:val="18"/>
              </w:rPr>
              <w:t>ПО</w:t>
            </w:r>
            <w:proofErr w:type="gramEnd"/>
            <w:r w:rsidRPr="001179A6">
              <w:rPr>
                <w:color w:val="000000"/>
                <w:sz w:val="18"/>
                <w:szCs w:val="18"/>
              </w:rPr>
              <w:t xml:space="preserve"> </w:t>
            </w:r>
            <w:proofErr w:type="gramStart"/>
            <w:r w:rsidRPr="001179A6">
              <w:rPr>
                <w:color w:val="000000"/>
                <w:sz w:val="18"/>
                <w:szCs w:val="18"/>
              </w:rPr>
              <w:t>при</w:t>
            </w:r>
            <w:proofErr w:type="gramEnd"/>
            <w:r w:rsidRPr="001179A6">
              <w:rPr>
                <w:color w:val="000000"/>
                <w:sz w:val="18"/>
                <w:szCs w:val="18"/>
              </w:rPr>
              <w:t xml:space="preserve"> нетиповых сбоях в работе, выявление причин нетиповых ошибок работы ПО и оборудования.</w:t>
            </w:r>
          </w:p>
          <w:p w:rsidR="0058677A" w:rsidRPr="001179A6" w:rsidRDefault="0058677A" w:rsidP="0058677A">
            <w:pPr>
              <w:jc w:val="both"/>
              <w:rPr>
                <w:color w:val="000000"/>
                <w:sz w:val="18"/>
                <w:szCs w:val="18"/>
              </w:rPr>
            </w:pPr>
            <w:r w:rsidRPr="001179A6">
              <w:rPr>
                <w:color w:val="000000"/>
                <w:sz w:val="18"/>
                <w:szCs w:val="18"/>
              </w:rPr>
              <w:t xml:space="preserve">Для получения полной информации </w:t>
            </w:r>
            <w:proofErr w:type="gramStart"/>
            <w:r w:rsidRPr="001179A6">
              <w:rPr>
                <w:color w:val="000000"/>
                <w:sz w:val="18"/>
                <w:szCs w:val="18"/>
              </w:rPr>
              <w:t>о</w:t>
            </w:r>
            <w:proofErr w:type="gramEnd"/>
            <w:r w:rsidRPr="001179A6">
              <w:rPr>
                <w:color w:val="000000"/>
                <w:sz w:val="18"/>
                <w:szCs w:val="18"/>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58677A" w:rsidRPr="001179A6" w:rsidRDefault="0058677A" w:rsidP="0058677A">
            <w:pPr>
              <w:jc w:val="both"/>
              <w:rPr>
                <w:color w:val="000000"/>
                <w:sz w:val="18"/>
                <w:szCs w:val="18"/>
              </w:rPr>
            </w:pPr>
            <w:proofErr w:type="gramStart"/>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1179A6">
              <w:rPr>
                <w:color w:val="000000"/>
                <w:sz w:val="18"/>
                <w:szCs w:val="18"/>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1179A6">
              <w:rPr>
                <w:color w:val="000000"/>
                <w:sz w:val="18"/>
                <w:szCs w:val="18"/>
              </w:rPr>
              <w:t>элементов интерфейса пульта выбора услуг</w:t>
            </w:r>
            <w:proofErr w:type="gramEnd"/>
            <w:r w:rsidRPr="001179A6">
              <w:rPr>
                <w:color w:val="000000"/>
                <w:sz w:val="18"/>
                <w:szCs w:val="18"/>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58677A" w:rsidRDefault="0058677A" w:rsidP="0058677A">
      <w:pPr>
        <w:pStyle w:val="afe"/>
        <w:contextualSpacing/>
        <w:jc w:val="right"/>
        <w:rPr>
          <w:rFonts w:ascii="Times New Roman" w:hAnsi="Times New Roman"/>
          <w:b/>
          <w:sz w:val="18"/>
          <w:szCs w:val="18"/>
        </w:rPr>
      </w:pPr>
    </w:p>
    <w:p w:rsidR="0058677A" w:rsidRPr="00566F04" w:rsidRDefault="0058677A" w:rsidP="0058677A">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58677A" w:rsidRPr="00566F04" w:rsidRDefault="0058677A" w:rsidP="0058677A">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58677A" w:rsidRPr="00FC723C" w:rsidTr="0058677A">
        <w:trPr>
          <w:trHeight w:val="305"/>
          <w:jc w:val="center"/>
        </w:trPr>
        <w:tc>
          <w:tcPr>
            <w:tcW w:w="922" w:type="dxa"/>
            <w:shd w:val="clear" w:color="auto" w:fill="BFBFBF" w:themeFill="background1" w:themeFillShade="BF"/>
            <w:vAlign w:val="center"/>
            <w:hideMark/>
          </w:tcPr>
          <w:p w:rsidR="0058677A" w:rsidRPr="00FC723C" w:rsidRDefault="0058677A" w:rsidP="0058677A">
            <w:pPr>
              <w:jc w:val="center"/>
              <w:rPr>
                <w:b/>
                <w:bCs/>
                <w:color w:val="000000"/>
                <w:sz w:val="18"/>
                <w:szCs w:val="18"/>
              </w:rPr>
            </w:pPr>
            <w:r w:rsidRPr="00FC723C">
              <w:rPr>
                <w:b/>
                <w:bCs/>
                <w:color w:val="000000"/>
                <w:sz w:val="18"/>
                <w:szCs w:val="18"/>
              </w:rPr>
              <w:t xml:space="preserve">№ </w:t>
            </w:r>
            <w:proofErr w:type="gramStart"/>
            <w:r w:rsidRPr="00FC723C">
              <w:rPr>
                <w:b/>
                <w:bCs/>
                <w:color w:val="000000"/>
                <w:sz w:val="18"/>
                <w:szCs w:val="18"/>
              </w:rPr>
              <w:t>п</w:t>
            </w:r>
            <w:proofErr w:type="gramEnd"/>
            <w:r w:rsidRPr="00FC723C">
              <w:rPr>
                <w:b/>
                <w:bCs/>
                <w:color w:val="000000"/>
                <w:sz w:val="18"/>
                <w:szCs w:val="18"/>
              </w:rPr>
              <w:t>/п</w:t>
            </w:r>
          </w:p>
        </w:tc>
        <w:tc>
          <w:tcPr>
            <w:tcW w:w="6166"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58677A" w:rsidRPr="00FC723C" w:rsidRDefault="0058677A" w:rsidP="0058677A">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Требуемое значение параметров и функций</w:t>
            </w:r>
          </w:p>
        </w:tc>
      </w:tr>
      <w:tr w:rsidR="0058677A" w:rsidRPr="00FC723C" w:rsidTr="0058677A">
        <w:trPr>
          <w:trHeight w:val="198"/>
          <w:jc w:val="center"/>
        </w:trPr>
        <w:tc>
          <w:tcPr>
            <w:tcW w:w="922" w:type="dxa"/>
            <w:shd w:val="clear" w:color="auto" w:fill="D9D9D9" w:themeFill="background1" w:themeFillShade="D9"/>
            <w:vAlign w:val="center"/>
            <w:hideMark/>
          </w:tcPr>
          <w:p w:rsidR="0058677A" w:rsidRPr="00FC723C" w:rsidRDefault="0058677A" w:rsidP="0058677A">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58677A" w:rsidRPr="00FC723C" w:rsidRDefault="0058677A" w:rsidP="0058677A">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58677A" w:rsidRPr="00FC723C" w:rsidRDefault="0058677A" w:rsidP="0058677A">
            <w:pPr>
              <w:jc w:val="center"/>
              <w:rPr>
                <w:b/>
                <w:bCs/>
                <w:sz w:val="18"/>
                <w:szCs w:val="18"/>
              </w:rPr>
            </w:pPr>
          </w:p>
        </w:tc>
      </w:tr>
      <w:tr w:rsidR="0058677A" w:rsidRPr="00FC723C" w:rsidTr="0058677A">
        <w:trPr>
          <w:trHeight w:val="106"/>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1.1</w:t>
            </w:r>
          </w:p>
        </w:tc>
        <w:tc>
          <w:tcPr>
            <w:tcW w:w="6166" w:type="dxa"/>
            <w:shd w:val="clear" w:color="auto" w:fill="auto"/>
            <w:vAlign w:val="center"/>
            <w:hideMark/>
          </w:tcPr>
          <w:p w:rsidR="0058677A" w:rsidRPr="00FC723C" w:rsidRDefault="0058677A" w:rsidP="0058677A">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66"/>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1.2</w:t>
            </w:r>
          </w:p>
        </w:tc>
        <w:tc>
          <w:tcPr>
            <w:tcW w:w="6166" w:type="dxa"/>
            <w:shd w:val="clear" w:color="auto" w:fill="auto"/>
            <w:vAlign w:val="center"/>
          </w:tcPr>
          <w:p w:rsidR="0058677A" w:rsidRPr="00FC723C" w:rsidRDefault="0058677A" w:rsidP="0058677A">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9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Толщина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4мм</w:t>
            </w:r>
          </w:p>
        </w:tc>
      </w:tr>
      <w:tr w:rsidR="0058677A" w:rsidRPr="00FC723C" w:rsidTr="0058677A">
        <w:trPr>
          <w:trHeight w:val="90"/>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82"/>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1,9 мм</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4096 х 4096 </w:t>
            </w:r>
            <w:proofErr w:type="spellStart"/>
            <w:r w:rsidRPr="00FC723C">
              <w:rPr>
                <w:color w:val="000000"/>
                <w:sz w:val="18"/>
                <w:szCs w:val="18"/>
              </w:rPr>
              <w:t>pix</w:t>
            </w:r>
            <w:proofErr w:type="spellEnd"/>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41,5 х 33,9 см</w:t>
            </w:r>
          </w:p>
        </w:tc>
      </w:tr>
      <w:tr w:rsidR="0058677A" w:rsidRPr="00FC723C" w:rsidTr="0058677A">
        <w:trPr>
          <w:trHeight w:val="58"/>
          <w:jc w:val="center"/>
        </w:trPr>
        <w:tc>
          <w:tcPr>
            <w:tcW w:w="922" w:type="dxa"/>
            <w:shd w:val="clear" w:color="auto" w:fill="D9D9D9" w:themeFill="background1" w:themeFillShade="D9"/>
            <w:vAlign w:val="center"/>
            <w:hideMark/>
          </w:tcPr>
          <w:p w:rsidR="0058677A" w:rsidRPr="00FC723C" w:rsidRDefault="0058677A" w:rsidP="0058677A">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58677A" w:rsidRPr="00FC723C" w:rsidRDefault="0058677A" w:rsidP="0058677A">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58677A" w:rsidRPr="00FC723C" w:rsidRDefault="0058677A" w:rsidP="0058677A">
            <w:pPr>
              <w:tabs>
                <w:tab w:val="left" w:pos="1464"/>
                <w:tab w:val="center" w:pos="1734"/>
              </w:tabs>
              <w:jc w:val="center"/>
              <w:rPr>
                <w:b/>
                <w:bCs/>
                <w:sz w:val="18"/>
                <w:szCs w:val="18"/>
              </w:rPr>
            </w:pP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02"/>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lastRenderedPageBreak/>
              <w:t>2.3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Поддержка систем </w:t>
            </w:r>
            <w:proofErr w:type="spellStart"/>
            <w:r w:rsidRPr="00FC723C">
              <w:rPr>
                <w:color w:val="000000"/>
                <w:sz w:val="18"/>
                <w:szCs w:val="18"/>
              </w:rPr>
              <w:t>Windows</w:t>
            </w:r>
            <w:proofErr w:type="spellEnd"/>
            <w:r w:rsidRPr="00FC723C">
              <w:rPr>
                <w:color w:val="000000"/>
                <w:sz w:val="18"/>
                <w:szCs w:val="18"/>
              </w:rPr>
              <w:t xml:space="preserve"> 98/XP/7/8, MS DOS, </w:t>
            </w:r>
            <w:proofErr w:type="spellStart"/>
            <w:r w:rsidRPr="00FC723C">
              <w:rPr>
                <w:color w:val="000000"/>
                <w:sz w:val="18"/>
                <w:szCs w:val="18"/>
              </w:rPr>
              <w:t>Linux</w:t>
            </w:r>
            <w:proofErr w:type="spellEnd"/>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93"/>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85 мА</w:t>
            </w:r>
          </w:p>
        </w:tc>
      </w:tr>
      <w:tr w:rsidR="0058677A" w:rsidRPr="00FC723C" w:rsidTr="0058677A">
        <w:trPr>
          <w:trHeight w:val="86"/>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4096*4096</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более 15 </w:t>
            </w:r>
            <w:proofErr w:type="spellStart"/>
            <w:r w:rsidRPr="00FC723C">
              <w:rPr>
                <w:color w:val="000000"/>
                <w:sz w:val="18"/>
                <w:szCs w:val="18"/>
              </w:rPr>
              <w:t>мс</w:t>
            </w:r>
            <w:proofErr w:type="spellEnd"/>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 не менее +65 градусов Цельсия</w:t>
            </w:r>
          </w:p>
        </w:tc>
      </w:tr>
      <w:tr w:rsidR="0058677A" w:rsidRPr="00FC723C" w:rsidTr="0058677A">
        <w:trPr>
          <w:trHeight w:val="10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250 000 часов эксплуатации</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58677A" w:rsidRPr="00FC723C" w:rsidRDefault="0058677A" w:rsidP="0058677A">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1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1280х1024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350 Кд/м²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20М:1</w:t>
            </w:r>
          </w:p>
        </w:tc>
      </w:tr>
      <w:tr w:rsidR="0058677A" w:rsidRPr="00FC723C" w:rsidTr="0058677A">
        <w:trPr>
          <w:trHeight w:val="9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170°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160°</w:t>
            </w:r>
          </w:p>
        </w:tc>
      </w:tr>
      <w:tr w:rsidR="0058677A" w:rsidRPr="00FC723C" w:rsidTr="0058677A">
        <w:trPr>
          <w:trHeight w:val="8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16,7 </w:t>
            </w:r>
            <w:proofErr w:type="gramStart"/>
            <w:r w:rsidRPr="00FC723C">
              <w:rPr>
                <w:color w:val="000000"/>
                <w:sz w:val="18"/>
                <w:szCs w:val="18"/>
              </w:rPr>
              <w:t>млн</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горизонтальная</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Термопечать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8 точек/</w:t>
            </w:r>
            <w:proofErr w:type="gramStart"/>
            <w:r w:rsidRPr="00FC723C">
              <w:rPr>
                <w:color w:val="000000"/>
                <w:sz w:val="18"/>
                <w:szCs w:val="18"/>
              </w:rPr>
              <w:t>мм</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200 </w:t>
            </w:r>
            <w:proofErr w:type="spellStart"/>
            <w:r w:rsidRPr="00FC723C">
              <w:rPr>
                <w:color w:val="000000"/>
                <w:sz w:val="18"/>
                <w:szCs w:val="18"/>
              </w:rPr>
              <w:t>dpi</w:t>
            </w:r>
            <w:proofErr w:type="spell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24V DC</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210 мм/</w:t>
            </w:r>
            <w:proofErr w:type="gramStart"/>
            <w:r w:rsidRPr="00FC723C">
              <w:rPr>
                <w:color w:val="000000"/>
                <w:sz w:val="18"/>
                <w:szCs w:val="18"/>
              </w:rPr>
              <w:t>с</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4.6</w:t>
            </w:r>
          </w:p>
        </w:tc>
        <w:tc>
          <w:tcPr>
            <w:tcW w:w="6166" w:type="dxa"/>
            <w:shd w:val="clear" w:color="auto" w:fill="auto"/>
            <w:vAlign w:val="center"/>
          </w:tcPr>
          <w:p w:rsidR="0058677A" w:rsidRPr="00FC723C" w:rsidRDefault="0058677A" w:rsidP="0058677A">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от 1200 </w:t>
            </w:r>
            <w:proofErr w:type="spellStart"/>
            <w:r w:rsidRPr="00FC723C">
              <w:rPr>
                <w:color w:val="000000"/>
                <w:sz w:val="18"/>
                <w:szCs w:val="18"/>
              </w:rPr>
              <w:t>bps</w:t>
            </w:r>
            <w:proofErr w:type="spellEnd"/>
            <w:r w:rsidRPr="00FC723C">
              <w:rPr>
                <w:color w:val="000000"/>
                <w:sz w:val="18"/>
                <w:szCs w:val="18"/>
              </w:rPr>
              <w:t xml:space="preserve"> до 115.000 </w:t>
            </w:r>
            <w:proofErr w:type="spellStart"/>
            <w:r w:rsidRPr="00FC723C">
              <w:rPr>
                <w:color w:val="000000"/>
                <w:sz w:val="18"/>
                <w:szCs w:val="18"/>
              </w:rPr>
              <w:t>bps</w:t>
            </w:r>
            <w:proofErr w:type="spellEnd"/>
          </w:p>
        </w:tc>
      </w:tr>
      <w:tr w:rsidR="0058677A" w:rsidRPr="00FC723C" w:rsidTr="0058677A">
        <w:trPr>
          <w:trHeight w:val="9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100 Вт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Вт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56"/>
          <w:jc w:val="center"/>
        </w:trPr>
        <w:tc>
          <w:tcPr>
            <w:tcW w:w="922" w:type="dxa"/>
            <w:shd w:val="clear" w:color="auto" w:fill="auto"/>
            <w:vAlign w:val="center"/>
          </w:tcPr>
          <w:p w:rsidR="0058677A" w:rsidRPr="00FC723C" w:rsidRDefault="0058677A" w:rsidP="0058677A">
            <w:pPr>
              <w:jc w:val="center"/>
              <w:rPr>
                <w:sz w:val="18"/>
                <w:szCs w:val="18"/>
              </w:rPr>
            </w:pPr>
            <w:r>
              <w:rPr>
                <w:sz w:val="18"/>
                <w:szCs w:val="18"/>
              </w:rPr>
              <w:t>6.1</w:t>
            </w:r>
          </w:p>
        </w:tc>
        <w:tc>
          <w:tcPr>
            <w:tcW w:w="6166" w:type="dxa"/>
            <w:shd w:val="clear" w:color="auto" w:fill="auto"/>
            <w:vAlign w:val="center"/>
          </w:tcPr>
          <w:p w:rsidR="0058677A" w:rsidRPr="00FC723C" w:rsidRDefault="0058677A" w:rsidP="0058677A">
            <w:pPr>
              <w:rPr>
                <w:color w:val="000000"/>
                <w:sz w:val="18"/>
                <w:szCs w:val="18"/>
              </w:rPr>
            </w:pPr>
            <w:r>
              <w:rPr>
                <w:color w:val="000000"/>
                <w:sz w:val="18"/>
                <w:szCs w:val="18"/>
              </w:rPr>
              <w:t>Материал корпуса</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Ударопрочный пластик</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6.2</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Тип расположения настольный</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наличие</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6.3</w:t>
            </w:r>
          </w:p>
        </w:tc>
        <w:tc>
          <w:tcPr>
            <w:tcW w:w="6166" w:type="dxa"/>
            <w:shd w:val="clear" w:color="auto" w:fill="auto"/>
            <w:vAlign w:val="center"/>
          </w:tcPr>
          <w:p w:rsidR="0058677A" w:rsidRDefault="0058677A" w:rsidP="0058677A">
            <w:pPr>
              <w:rPr>
                <w:color w:val="000000"/>
                <w:sz w:val="18"/>
                <w:szCs w:val="18"/>
              </w:rPr>
            </w:pPr>
            <w:r>
              <w:rPr>
                <w:color w:val="000000"/>
                <w:sz w:val="18"/>
                <w:szCs w:val="18"/>
              </w:rPr>
              <w:t>Кнопки управления</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Не менее 16 шт.</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6.4</w:t>
            </w:r>
          </w:p>
        </w:tc>
        <w:tc>
          <w:tcPr>
            <w:tcW w:w="6166" w:type="dxa"/>
            <w:shd w:val="clear" w:color="auto" w:fill="auto"/>
            <w:vAlign w:val="center"/>
          </w:tcPr>
          <w:p w:rsidR="0058677A" w:rsidRDefault="0058677A" w:rsidP="0058677A">
            <w:pPr>
              <w:rPr>
                <w:color w:val="000000"/>
                <w:sz w:val="18"/>
                <w:szCs w:val="18"/>
              </w:rPr>
            </w:pPr>
            <w:r>
              <w:rPr>
                <w:color w:val="000000"/>
                <w:sz w:val="18"/>
                <w:szCs w:val="18"/>
              </w:rPr>
              <w:t>Вид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Выпуклая форма</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6.5</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Тип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Пленочный,</w:t>
            </w:r>
          </w:p>
          <w:p w:rsidR="0058677A" w:rsidRDefault="0058677A" w:rsidP="0058677A">
            <w:pPr>
              <w:jc w:val="center"/>
              <w:rPr>
                <w:color w:val="000000"/>
                <w:sz w:val="18"/>
                <w:szCs w:val="18"/>
              </w:rPr>
            </w:pPr>
            <w:r>
              <w:rPr>
                <w:color w:val="000000"/>
                <w:sz w:val="18"/>
                <w:szCs w:val="18"/>
              </w:rPr>
              <w:t>водонепроницаемый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6.6</w:t>
            </w:r>
          </w:p>
        </w:tc>
        <w:tc>
          <w:tcPr>
            <w:tcW w:w="6166" w:type="dxa"/>
            <w:shd w:val="clear" w:color="auto" w:fill="auto"/>
            <w:vAlign w:val="center"/>
          </w:tcPr>
          <w:p w:rsidR="0058677A" w:rsidRDefault="0058677A" w:rsidP="0058677A">
            <w:pPr>
              <w:rPr>
                <w:color w:val="000000"/>
                <w:sz w:val="18"/>
                <w:szCs w:val="18"/>
              </w:rPr>
            </w:pPr>
            <w:r>
              <w:rPr>
                <w:color w:val="000000"/>
                <w:sz w:val="18"/>
                <w:szCs w:val="18"/>
              </w:rPr>
              <w:t xml:space="preserve">Наличие </w:t>
            </w:r>
            <w:proofErr w:type="gramStart"/>
            <w:r>
              <w:rPr>
                <w:color w:val="000000"/>
                <w:sz w:val="18"/>
                <w:szCs w:val="18"/>
              </w:rPr>
              <w:t>ЖК дисплея</w:t>
            </w:r>
            <w:proofErr w:type="gramEnd"/>
            <w:r>
              <w:rPr>
                <w:color w:val="000000"/>
                <w:sz w:val="18"/>
                <w:szCs w:val="18"/>
              </w:rPr>
              <w:t xml:space="preserve"> зеленого цвета, количество символов</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Не менее 8 шт.</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6.7</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корпуса</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черный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6.8</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черный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6.9</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надписей на кнопках</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зеленый</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6.10</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резиновые противоскользящие ножки</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наличие</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6.11</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Интерфейс подключения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RJ-45</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6.12</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Наличие внешнего блока питания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не более 5В, не менее 1А</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6.13</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Поддержка входного напряжения питания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переменное напряжение от не более 100 В минимальное значение до не менее 240 В максимальное значение, при частоте от не более 50 Гц</w:t>
            </w:r>
            <w:proofErr w:type="gramStart"/>
            <w:r w:rsidRPr="00830AC5">
              <w:rPr>
                <w:color w:val="000000"/>
                <w:sz w:val="18"/>
                <w:szCs w:val="18"/>
              </w:rPr>
              <w:t>.</w:t>
            </w:r>
            <w:proofErr w:type="gramEnd"/>
            <w:r w:rsidRPr="00830AC5">
              <w:rPr>
                <w:color w:val="000000"/>
                <w:sz w:val="18"/>
                <w:szCs w:val="18"/>
              </w:rPr>
              <w:t xml:space="preserve"> </w:t>
            </w:r>
            <w:proofErr w:type="gramStart"/>
            <w:r w:rsidRPr="00830AC5">
              <w:rPr>
                <w:color w:val="000000"/>
                <w:sz w:val="18"/>
                <w:szCs w:val="18"/>
              </w:rPr>
              <w:t>м</w:t>
            </w:r>
            <w:proofErr w:type="gramEnd"/>
            <w:r w:rsidRPr="00830AC5">
              <w:rPr>
                <w:color w:val="000000"/>
                <w:sz w:val="18"/>
                <w:szCs w:val="18"/>
              </w:rPr>
              <w:t>инимальное значение до не менее 60 Гц</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 xml:space="preserve">Форм-фактор </w:t>
            </w:r>
            <w:proofErr w:type="spellStart"/>
            <w:r w:rsidRPr="00FC723C">
              <w:rPr>
                <w:b/>
                <w:bCs/>
                <w:sz w:val="18"/>
                <w:szCs w:val="18"/>
              </w:rPr>
              <w:t>неттоп</w:t>
            </w:r>
            <w:proofErr w:type="spellEnd"/>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64 бит </w:t>
            </w:r>
          </w:p>
        </w:tc>
      </w:tr>
      <w:tr w:rsidR="0058677A" w:rsidRPr="00FC723C" w:rsidTr="0058677A">
        <w:trPr>
          <w:trHeight w:val="16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Кэш</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чем 2 МБ</w:t>
            </w:r>
          </w:p>
        </w:tc>
      </w:tr>
      <w:tr w:rsidR="0058677A" w:rsidRPr="00FC723C" w:rsidTr="0058677A">
        <w:trPr>
          <w:trHeight w:val="9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1,4 Гигагерц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Гигабайт</w:t>
            </w:r>
          </w:p>
        </w:tc>
      </w:tr>
      <w:tr w:rsidR="0058677A" w:rsidRPr="00FC723C" w:rsidTr="0058677A">
        <w:trPr>
          <w:trHeight w:val="8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12,5,0 Гигабайт/</w:t>
            </w:r>
            <w:proofErr w:type="gramStart"/>
            <w:r w:rsidRPr="00FC723C">
              <w:rPr>
                <w:color w:val="000000"/>
                <w:sz w:val="18"/>
                <w:szCs w:val="18"/>
              </w:rPr>
              <w:t>с</w:t>
            </w:r>
            <w:proofErr w:type="gramEnd"/>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3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195 </w:t>
            </w:r>
            <w:proofErr w:type="spellStart"/>
            <w:r w:rsidRPr="00FC723C">
              <w:rPr>
                <w:color w:val="000000"/>
                <w:sz w:val="18"/>
                <w:szCs w:val="18"/>
              </w:rPr>
              <w:t>MHz</w:t>
            </w:r>
            <w:proofErr w:type="spellEnd"/>
            <w:r w:rsidRPr="00FC723C">
              <w:rPr>
                <w:color w:val="000000"/>
                <w:sz w:val="18"/>
                <w:szCs w:val="18"/>
              </w:rPr>
              <w:t xml:space="preserve"> </w:t>
            </w:r>
          </w:p>
        </w:tc>
      </w:tr>
      <w:tr w:rsidR="0058677A" w:rsidRPr="00FC723C" w:rsidTr="0058677A">
        <w:trPr>
          <w:trHeight w:val="6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495 Гигагерц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 Гигабайт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н</w:t>
            </w:r>
            <w:r w:rsidRPr="00FC723C">
              <w:rPr>
                <w:color w:val="000000"/>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чем 1600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каналов PCI </w:t>
            </w:r>
            <w:proofErr w:type="spellStart"/>
            <w:r w:rsidRPr="00FC723C">
              <w:rPr>
                <w:color w:val="000000"/>
                <w:sz w:val="18"/>
                <w:szCs w:val="18"/>
              </w:rPr>
              <w:t>Express</w:t>
            </w:r>
            <w:proofErr w:type="spellEnd"/>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Максимальная температура, допустимая в </w:t>
            </w:r>
            <w:proofErr w:type="gramStart"/>
            <w:r w:rsidRPr="00FC723C">
              <w:rPr>
                <w:color w:val="000000"/>
                <w:sz w:val="18"/>
                <w:szCs w:val="18"/>
              </w:rPr>
              <w:t>интегрированном</w:t>
            </w:r>
            <w:proofErr w:type="gramEnd"/>
            <w:r w:rsidRPr="00FC723C">
              <w:rPr>
                <w:color w:val="000000"/>
                <w:sz w:val="18"/>
                <w:szCs w:val="18"/>
              </w:rPr>
              <w:t xml:space="preserve">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90</w:t>
            </w:r>
            <w:proofErr w:type="gramStart"/>
            <w:r w:rsidRPr="00FC723C">
              <w:rPr>
                <w:color w:val="000000"/>
                <w:sz w:val="18"/>
                <w:szCs w:val="18"/>
              </w:rPr>
              <w:t>°С</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lastRenderedPageBreak/>
              <w:t>7.18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1,64 см х 1,64 см. </w:t>
            </w:r>
          </w:p>
        </w:tc>
      </w:tr>
      <w:tr w:rsidR="0058677A" w:rsidRPr="00FC723C" w:rsidTr="0058677A">
        <w:trPr>
          <w:trHeight w:val="11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ниже DDR3</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Гигабайт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1600 Мегагерц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7.23</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58677A" w:rsidRPr="00FC723C" w:rsidRDefault="0058677A" w:rsidP="0058677A">
            <w:pPr>
              <w:jc w:val="center"/>
              <w:rPr>
                <w:sz w:val="18"/>
                <w:szCs w:val="18"/>
              </w:rPr>
            </w:pPr>
            <w:r>
              <w:rPr>
                <w:sz w:val="18"/>
                <w:szCs w:val="18"/>
              </w:rPr>
              <w:t>н</w:t>
            </w:r>
            <w:r w:rsidRPr="00FC723C">
              <w:rPr>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7.24</w:t>
            </w:r>
          </w:p>
        </w:tc>
        <w:tc>
          <w:tcPr>
            <w:tcW w:w="6166" w:type="dxa"/>
            <w:shd w:val="clear" w:color="auto" w:fill="auto"/>
            <w:vAlign w:val="center"/>
          </w:tcPr>
          <w:p w:rsidR="0058677A" w:rsidRPr="00FC723C" w:rsidRDefault="0058677A" w:rsidP="0058677A">
            <w:pPr>
              <w:rPr>
                <w:sz w:val="18"/>
                <w:szCs w:val="18"/>
              </w:rPr>
            </w:pPr>
            <w:r w:rsidRPr="00FC723C">
              <w:rPr>
                <w:sz w:val="18"/>
                <w:szCs w:val="18"/>
              </w:rPr>
              <w:t>Скорость сетевого адаптера</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не менее 1000 Мбит/</w:t>
            </w:r>
            <w:proofErr w:type="gramStart"/>
            <w:r w:rsidRPr="00FC723C">
              <w:rPr>
                <w:sz w:val="18"/>
                <w:szCs w:val="18"/>
              </w:rPr>
              <w:t>с</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7.25</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Предустановленная лицензионная MS </w:t>
            </w:r>
            <w:proofErr w:type="spellStart"/>
            <w:r w:rsidRPr="00FC723C">
              <w:rPr>
                <w:sz w:val="18"/>
                <w:szCs w:val="18"/>
              </w:rPr>
              <w:t>Windows</w:t>
            </w:r>
            <w:proofErr w:type="spellEnd"/>
            <w:r w:rsidRPr="00FC723C">
              <w:rPr>
                <w:sz w:val="18"/>
                <w:szCs w:val="18"/>
              </w:rPr>
              <w:t xml:space="preserve"> 10 64-bit </w:t>
            </w:r>
            <w:proofErr w:type="spellStart"/>
            <w:r w:rsidRPr="00FC723C">
              <w:rPr>
                <w:sz w:val="18"/>
                <w:szCs w:val="18"/>
              </w:rPr>
              <w:t>Russian</w:t>
            </w:r>
            <w:proofErr w:type="spellEnd"/>
            <w:r w:rsidRPr="00FC723C">
              <w:rPr>
                <w:sz w:val="18"/>
                <w:szCs w:val="18"/>
              </w:rPr>
              <w:t xml:space="preserve">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наличие</w:t>
            </w:r>
          </w:p>
        </w:tc>
      </w:tr>
      <w:tr w:rsidR="0058677A" w:rsidRPr="00FC723C" w:rsidTr="0058677A">
        <w:trPr>
          <w:trHeight w:val="8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7.26</w:t>
            </w:r>
          </w:p>
        </w:tc>
        <w:tc>
          <w:tcPr>
            <w:tcW w:w="6166" w:type="dxa"/>
            <w:shd w:val="clear" w:color="auto" w:fill="auto"/>
            <w:vAlign w:val="center"/>
          </w:tcPr>
          <w:p w:rsidR="0058677A" w:rsidRPr="00FC723C" w:rsidRDefault="0058677A" w:rsidP="0058677A">
            <w:pPr>
              <w:rPr>
                <w:sz w:val="18"/>
                <w:szCs w:val="18"/>
              </w:rPr>
            </w:pPr>
            <w:r w:rsidRPr="00FC723C">
              <w:rPr>
                <w:sz w:val="18"/>
                <w:szCs w:val="18"/>
              </w:rPr>
              <w:t>Карт-</w:t>
            </w:r>
            <w:proofErr w:type="spellStart"/>
            <w:r w:rsidRPr="00FC723C">
              <w:rPr>
                <w:sz w:val="18"/>
                <w:szCs w:val="18"/>
              </w:rPr>
              <w:t>ридер</w:t>
            </w:r>
            <w:proofErr w:type="spellEnd"/>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7.27</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менее 1 шт. </w:t>
            </w:r>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7.28</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Объем жесткого диска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менее 32 Гигабайт </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7.29</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не менее 220</w:t>
            </w:r>
            <w:proofErr w:type="gramStart"/>
            <w:r w:rsidRPr="00FC723C">
              <w:rPr>
                <w:sz w:val="18"/>
                <w:szCs w:val="18"/>
              </w:rPr>
              <w:t xml:space="preserve"> В</w:t>
            </w:r>
            <w:proofErr w:type="gramEnd"/>
            <w:r w:rsidRPr="00FC723C">
              <w:rPr>
                <w:sz w:val="18"/>
                <w:szCs w:val="18"/>
              </w:rPr>
              <w:t xml:space="preserve">, выходным напряжением не более 12V, мощностью не менее 2 А </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7.30</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Внешние интерфейсы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USB 2.0 x не менее 2, USB 3.0 x не менее 1. (указать конкретно)</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7.31</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Габаритные размеры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более 112 х 26 х 112 мм </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активный</w:t>
            </w: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2048 x 1536</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195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11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19,5 х 8,9 х 6,5 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активный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220</w:t>
            </w:r>
            <w:proofErr w:type="gramStart"/>
            <w:r w:rsidRPr="00FC723C">
              <w:rPr>
                <w:color w:val="000000"/>
                <w:sz w:val="18"/>
                <w:szCs w:val="18"/>
              </w:rPr>
              <w:t xml:space="preserve"> В</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2048 x 1536</w:t>
            </w:r>
          </w:p>
        </w:tc>
      </w:tr>
      <w:tr w:rsidR="0058677A" w:rsidRPr="00FC723C" w:rsidTr="0058677A">
        <w:trPr>
          <w:trHeight w:val="12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198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 шт.</w:t>
            </w:r>
          </w:p>
        </w:tc>
      </w:tr>
      <w:tr w:rsidR="0058677A" w:rsidRPr="00FC723C" w:rsidTr="0058677A">
        <w:trPr>
          <w:trHeight w:val="11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29,5 х14,9 х 6,8 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13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1,8 м</w:t>
            </w:r>
          </w:p>
        </w:tc>
      </w:tr>
      <w:tr w:rsidR="0058677A" w:rsidRPr="00FC723C" w:rsidTr="0058677A">
        <w:trPr>
          <w:trHeight w:val="9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5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10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66"/>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2"/>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29"/>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пассивный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8677A" w:rsidRPr="00FC723C" w:rsidRDefault="0058677A" w:rsidP="0058677A">
            <w:pPr>
              <w:jc w:val="center"/>
              <w:rPr>
                <w:color w:val="000000"/>
                <w:sz w:val="18"/>
                <w:szCs w:val="18"/>
              </w:rPr>
            </w:pPr>
            <w:proofErr w:type="gramStart"/>
            <w:r w:rsidRPr="00FC723C">
              <w:rPr>
                <w:color w:val="000000"/>
                <w:sz w:val="18"/>
                <w:szCs w:val="18"/>
              </w:rPr>
              <w:t>цифровой-аналоговый</w:t>
            </w:r>
            <w:proofErr w:type="gramEnd"/>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0,8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п</w:t>
            </w:r>
            <w:r w:rsidRPr="00FC723C">
              <w:rPr>
                <w:color w:val="000000"/>
                <w:sz w:val="18"/>
                <w:szCs w:val="18"/>
              </w:rPr>
              <w:t>ассивный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н</w:t>
            </w:r>
            <w:r w:rsidRPr="00FC723C">
              <w:rPr>
                <w:color w:val="000000"/>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а</w:t>
            </w:r>
            <w:r w:rsidRPr="00FC723C">
              <w:rPr>
                <w:color w:val="000000"/>
                <w:sz w:val="18"/>
                <w:szCs w:val="18"/>
              </w:rPr>
              <w:t>налоговый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29 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lastRenderedPageBreak/>
              <w:t>15.5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Вес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0,3 кг.</w:t>
            </w:r>
          </w:p>
        </w:tc>
      </w:tr>
      <w:tr w:rsidR="0058677A" w:rsidRPr="00FC723C" w:rsidTr="0058677A">
        <w:trPr>
          <w:trHeight w:val="11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12 Вт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ниже IP65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200 гр.</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Корпус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пластик</w:t>
            </w:r>
          </w:p>
        </w:tc>
      </w:tr>
      <w:tr w:rsidR="0058677A" w:rsidRPr="00FC723C" w:rsidTr="0058677A">
        <w:trPr>
          <w:trHeight w:val="1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3- 5 Вт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вещания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широкополосный</w:t>
            </w:r>
          </w:p>
        </w:tc>
      </w:tr>
      <w:tr w:rsidR="0058677A" w:rsidRPr="00FC723C" w:rsidTr="0058677A">
        <w:trPr>
          <w:trHeight w:val="15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160 Гц - 16 кГц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83 дБ</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18,1 x 18,1 x 5,8см</w:t>
            </w:r>
          </w:p>
        </w:tc>
      </w:tr>
      <w:tr w:rsidR="0058677A" w:rsidRPr="00FC723C" w:rsidTr="0058677A">
        <w:trPr>
          <w:trHeight w:val="6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500гр.</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18.1</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металл</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18.2</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18.3</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200Вт</w:t>
            </w: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18.4</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200В-240В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18.5</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23x12x4,8см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18.6</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12В</w:t>
            </w:r>
          </w:p>
        </w:tc>
      </w:tr>
      <w:tr w:rsidR="0058677A" w:rsidRPr="00FC723C" w:rsidTr="0058677A">
        <w:trPr>
          <w:trHeight w:val="58"/>
          <w:jc w:val="center"/>
        </w:trPr>
        <w:tc>
          <w:tcPr>
            <w:tcW w:w="922" w:type="dxa"/>
            <w:shd w:val="clear" w:color="auto" w:fill="D9D9D9" w:themeFill="background1" w:themeFillShade="D9"/>
            <w:vAlign w:val="center"/>
          </w:tcPr>
          <w:p w:rsidR="0058677A" w:rsidRPr="00795D50" w:rsidRDefault="0058677A" w:rsidP="0058677A">
            <w:pPr>
              <w:jc w:val="center"/>
              <w:rPr>
                <w:sz w:val="18"/>
                <w:szCs w:val="18"/>
              </w:rPr>
            </w:pPr>
            <w:r w:rsidRPr="00795D50">
              <w:rPr>
                <w:b/>
                <w:bCs/>
                <w:color w:val="000000"/>
                <w:sz w:val="18"/>
                <w:szCs w:val="18"/>
              </w:rPr>
              <w:t>19</w:t>
            </w:r>
          </w:p>
        </w:tc>
        <w:tc>
          <w:tcPr>
            <w:tcW w:w="6166" w:type="dxa"/>
            <w:shd w:val="clear" w:color="auto" w:fill="D9D9D9" w:themeFill="background1" w:themeFillShade="D9"/>
            <w:vAlign w:val="center"/>
          </w:tcPr>
          <w:p w:rsidR="0058677A" w:rsidRPr="00795D50" w:rsidRDefault="0058677A" w:rsidP="0058677A">
            <w:pPr>
              <w:jc w:val="both"/>
              <w:rPr>
                <w:color w:val="000000"/>
                <w:sz w:val="18"/>
                <w:szCs w:val="18"/>
              </w:rPr>
            </w:pPr>
            <w:r w:rsidRPr="00795D50">
              <w:rPr>
                <w:b/>
                <w:bCs/>
                <w:color w:val="000000"/>
                <w:sz w:val="18"/>
                <w:szCs w:val="18"/>
              </w:rPr>
              <w:t xml:space="preserve">Разветвитель сигнала </w:t>
            </w:r>
          </w:p>
        </w:tc>
        <w:tc>
          <w:tcPr>
            <w:tcW w:w="3260" w:type="dxa"/>
            <w:shd w:val="clear" w:color="auto" w:fill="D9D9D9" w:themeFill="background1" w:themeFillShade="D9"/>
            <w:vAlign w:val="center"/>
          </w:tcPr>
          <w:p w:rsidR="0058677A" w:rsidRPr="00FC723C" w:rsidRDefault="0058677A" w:rsidP="0058677A">
            <w:pPr>
              <w:jc w:val="center"/>
              <w:rPr>
                <w:color w:val="000000"/>
                <w:sz w:val="18"/>
                <w:szCs w:val="18"/>
              </w:rPr>
            </w:pP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19.1</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Разделение сигнала HDMI на два устройства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19.2</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Поддержка активного питания</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200В-240В</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19.3</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Формат передаваемого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цифровой</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19.4</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Гнезда под разъемы HDMI 19M</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не менее 3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19.5</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Максимальное поддерживаемое количество принимающих устройств</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19.6</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Активное усиление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19.7</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В комплекте блок питания 220В</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19.8</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Материал корпуса металл</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D9D9D9" w:themeFill="background1" w:themeFillShade="D9"/>
            <w:vAlign w:val="center"/>
          </w:tcPr>
          <w:p w:rsidR="0058677A" w:rsidRPr="00795D50" w:rsidRDefault="0058677A" w:rsidP="0058677A">
            <w:pPr>
              <w:jc w:val="center"/>
              <w:rPr>
                <w:color w:val="000000"/>
                <w:sz w:val="18"/>
                <w:szCs w:val="18"/>
              </w:rPr>
            </w:pPr>
            <w:r w:rsidRPr="004602E7">
              <w:rPr>
                <w:b/>
                <w:bCs/>
                <w:color w:val="000000"/>
                <w:sz w:val="20"/>
                <w:szCs w:val="20"/>
              </w:rPr>
              <w:t>20</w:t>
            </w:r>
          </w:p>
        </w:tc>
        <w:tc>
          <w:tcPr>
            <w:tcW w:w="6166" w:type="dxa"/>
            <w:shd w:val="clear" w:color="auto" w:fill="D9D9D9" w:themeFill="background1" w:themeFillShade="D9"/>
            <w:vAlign w:val="center"/>
          </w:tcPr>
          <w:p w:rsidR="0058677A" w:rsidRPr="00795D50" w:rsidRDefault="0058677A" w:rsidP="0058677A">
            <w:pPr>
              <w:jc w:val="both"/>
              <w:rPr>
                <w:color w:val="000000"/>
                <w:sz w:val="18"/>
                <w:szCs w:val="18"/>
              </w:rPr>
            </w:pPr>
            <w:r w:rsidRPr="004602E7">
              <w:rPr>
                <w:b/>
                <w:bCs/>
                <w:color w:val="000000"/>
                <w:sz w:val="20"/>
                <w:szCs w:val="20"/>
              </w:rPr>
              <w:t xml:space="preserve">Удлинитель сигнала </w:t>
            </w:r>
          </w:p>
        </w:tc>
        <w:tc>
          <w:tcPr>
            <w:tcW w:w="3260" w:type="dxa"/>
            <w:shd w:val="clear" w:color="auto" w:fill="D9D9D9" w:themeFill="background1" w:themeFillShade="D9"/>
            <w:vAlign w:val="center"/>
          </w:tcPr>
          <w:p w:rsidR="0058677A" w:rsidRPr="00795D50" w:rsidRDefault="0058677A" w:rsidP="0058677A">
            <w:pPr>
              <w:jc w:val="center"/>
              <w:rPr>
                <w:color w:val="000000"/>
                <w:sz w:val="18"/>
                <w:szCs w:val="18"/>
              </w:rPr>
            </w:pP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20.1</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30 метров</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20.2</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Наличие разъемов RJ-45</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4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20.3</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цифровой</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20.4</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 xml:space="preserve">не менее 2 </w:t>
            </w:r>
            <w:proofErr w:type="spellStart"/>
            <w:proofErr w:type="gramStart"/>
            <w:r w:rsidRPr="004602E7">
              <w:rPr>
                <w:color w:val="000000"/>
                <w:sz w:val="20"/>
                <w:szCs w:val="20"/>
              </w:rPr>
              <w:t>шт</w:t>
            </w:r>
            <w:proofErr w:type="spellEnd"/>
            <w:proofErr w:type="gramEnd"/>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20.5</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Максимальное поддерживаемое разрешение</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 xml:space="preserve">не менее </w:t>
            </w:r>
            <w:proofErr w:type="spellStart"/>
            <w:r w:rsidRPr="004602E7">
              <w:rPr>
                <w:color w:val="000000"/>
                <w:sz w:val="20"/>
                <w:szCs w:val="20"/>
              </w:rPr>
              <w:t>Full</w:t>
            </w:r>
            <w:proofErr w:type="spellEnd"/>
            <w:r w:rsidRPr="004602E7">
              <w:rPr>
                <w:color w:val="000000"/>
                <w:sz w:val="20"/>
                <w:szCs w:val="20"/>
              </w:rPr>
              <w:t xml:space="preserve"> HD 1080p</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20.6</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20.7</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В комплекте два блока питания 220В</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наличие</w:t>
            </w:r>
          </w:p>
        </w:tc>
      </w:tr>
    </w:tbl>
    <w:p w:rsidR="0058677A" w:rsidRDefault="0058677A" w:rsidP="0058677A">
      <w:pPr>
        <w:widowControl w:val="0"/>
        <w:jc w:val="both"/>
        <w:rPr>
          <w:sz w:val="18"/>
          <w:szCs w:val="18"/>
        </w:rPr>
      </w:pPr>
    </w:p>
    <w:p w:rsidR="0058677A" w:rsidRDefault="0058677A" w:rsidP="0058677A">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58677A" w:rsidRDefault="0058677A" w:rsidP="0058677A">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58677A" w:rsidRDefault="0058677A" w:rsidP="0058677A">
      <w:pPr>
        <w:widowControl w:val="0"/>
        <w:jc w:val="both"/>
        <w:rPr>
          <w:sz w:val="18"/>
          <w:szCs w:val="18"/>
        </w:rPr>
      </w:pPr>
      <w:r>
        <w:rPr>
          <w:sz w:val="18"/>
          <w:szCs w:val="18"/>
        </w:rPr>
        <w:t xml:space="preserve">1.3. </w:t>
      </w:r>
      <w:proofErr w:type="gramStart"/>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EA4C09">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58677A" w:rsidRDefault="0058677A" w:rsidP="0058677A">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58677A" w:rsidRDefault="0058677A" w:rsidP="0058677A">
      <w:pPr>
        <w:widowControl w:val="0"/>
        <w:jc w:val="both"/>
        <w:rPr>
          <w:sz w:val="18"/>
          <w:szCs w:val="18"/>
        </w:rPr>
      </w:pPr>
      <w:r>
        <w:rPr>
          <w:sz w:val="18"/>
          <w:szCs w:val="18"/>
        </w:rPr>
        <w:t xml:space="preserve">1.5. </w:t>
      </w:r>
      <w:proofErr w:type="gramStart"/>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Таблица 1.</w:t>
      </w:r>
      <w:proofErr w:type="gramEnd"/>
      <w:r>
        <w:rPr>
          <w:sz w:val="18"/>
          <w:szCs w:val="18"/>
        </w:rPr>
        <w:t xml:space="preserve"> </w:t>
      </w:r>
      <w:proofErr w:type="gramStart"/>
      <w:r w:rsidRPr="00EA4C09">
        <w:rPr>
          <w:sz w:val="18"/>
          <w:szCs w:val="18"/>
        </w:rPr>
        <w:t>Спецификация основных запасных частей).</w:t>
      </w:r>
      <w:proofErr w:type="gramEnd"/>
    </w:p>
    <w:p w:rsidR="0058677A" w:rsidRDefault="0058677A" w:rsidP="0058677A">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58677A" w:rsidRDefault="0058677A" w:rsidP="0058677A">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58677A" w:rsidRDefault="0058677A" w:rsidP="0058677A">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58677A" w:rsidRDefault="0058677A" w:rsidP="0058677A">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58677A" w:rsidRDefault="0058677A" w:rsidP="0058677A">
      <w:pPr>
        <w:widowControl w:val="0"/>
        <w:jc w:val="both"/>
        <w:rPr>
          <w:sz w:val="18"/>
          <w:szCs w:val="18"/>
        </w:rPr>
      </w:pPr>
      <w:r>
        <w:rPr>
          <w:sz w:val="18"/>
          <w:szCs w:val="18"/>
        </w:rPr>
        <w:lastRenderedPageBreak/>
        <w:t xml:space="preserve">1.10. </w:t>
      </w:r>
      <w:r w:rsidRPr="00EA4C09">
        <w:rPr>
          <w:sz w:val="18"/>
          <w:szCs w:val="18"/>
        </w:rPr>
        <w:t xml:space="preserve">Запасные </w:t>
      </w:r>
      <w:proofErr w:type="gramStart"/>
      <w:r w:rsidRPr="00EA4C09">
        <w:rPr>
          <w:sz w:val="18"/>
          <w:szCs w:val="18"/>
        </w:rPr>
        <w:t>части</w:t>
      </w:r>
      <w:proofErr w:type="gramEnd"/>
      <w:r w:rsidRPr="00EA4C09">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58677A" w:rsidRDefault="0058677A" w:rsidP="0058677A">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58677A" w:rsidRDefault="0058677A" w:rsidP="0058677A">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58677A" w:rsidRDefault="0058677A" w:rsidP="0058677A">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58677A" w:rsidRDefault="0058677A" w:rsidP="0058677A">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58677A" w:rsidRDefault="0058677A" w:rsidP="0058677A">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58677A" w:rsidRDefault="0058677A" w:rsidP="0058677A">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58677A" w:rsidRDefault="0058677A" w:rsidP="0058677A">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58677A" w:rsidRDefault="0058677A" w:rsidP="0058677A">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58677A" w:rsidRDefault="0058677A" w:rsidP="0058677A">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58677A" w:rsidRDefault="0058677A" w:rsidP="0058677A">
      <w:pPr>
        <w:widowControl w:val="0"/>
        <w:jc w:val="both"/>
        <w:rPr>
          <w:sz w:val="18"/>
          <w:szCs w:val="18"/>
        </w:rPr>
      </w:pPr>
      <w:r>
        <w:rPr>
          <w:sz w:val="18"/>
          <w:szCs w:val="18"/>
        </w:rPr>
        <w:t xml:space="preserve">1.20. </w:t>
      </w:r>
      <w:proofErr w:type="gramStart"/>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EA4C09">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58677A" w:rsidRPr="00EA4C09" w:rsidRDefault="0058677A" w:rsidP="0058677A">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58677A" w:rsidRPr="00EA4C09" w:rsidRDefault="0058677A" w:rsidP="0058677A">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58677A" w:rsidRPr="00EA4C09" w:rsidRDefault="0058677A" w:rsidP="0058677A">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58677A" w:rsidRPr="00EA4C09" w:rsidRDefault="0058677A" w:rsidP="0058677A">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EA4C09">
        <w:rPr>
          <w:bCs/>
          <w:sz w:val="18"/>
          <w:szCs w:val="18"/>
        </w:rPr>
        <w:t>mail</w:t>
      </w:r>
      <w:proofErr w:type="spellEnd"/>
      <w:r w:rsidRPr="00EA4C09">
        <w:rPr>
          <w:bCs/>
          <w:sz w:val="18"/>
          <w:szCs w:val="18"/>
        </w:rPr>
        <w:t xml:space="preserve"> Исполнителя.</w:t>
      </w:r>
    </w:p>
    <w:p w:rsidR="0058677A" w:rsidRPr="00EA4C09" w:rsidRDefault="0058677A" w:rsidP="0058677A">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58677A" w:rsidRPr="00EA4C09" w:rsidRDefault="0058677A" w:rsidP="0058677A">
      <w:pPr>
        <w:ind w:firstLine="709"/>
        <w:jc w:val="both"/>
        <w:rPr>
          <w:sz w:val="18"/>
          <w:szCs w:val="18"/>
        </w:rPr>
      </w:pPr>
      <w:r w:rsidRPr="00EA4C09">
        <w:rPr>
          <w:sz w:val="18"/>
          <w:szCs w:val="18"/>
        </w:rPr>
        <w:t>Наименование Заказчика;</w:t>
      </w:r>
    </w:p>
    <w:p w:rsidR="0058677A" w:rsidRPr="00EA4C09" w:rsidRDefault="0058677A" w:rsidP="0058677A">
      <w:pPr>
        <w:ind w:firstLine="709"/>
        <w:jc w:val="both"/>
        <w:rPr>
          <w:sz w:val="18"/>
          <w:szCs w:val="18"/>
        </w:rPr>
      </w:pPr>
      <w:r w:rsidRPr="00EA4C09">
        <w:rPr>
          <w:sz w:val="18"/>
          <w:szCs w:val="18"/>
        </w:rPr>
        <w:t>Адрес Заказчика;</w:t>
      </w:r>
    </w:p>
    <w:p w:rsidR="0058677A" w:rsidRPr="00EA4C09" w:rsidRDefault="0058677A" w:rsidP="0058677A">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58677A" w:rsidRPr="00EA4C09" w:rsidRDefault="0058677A" w:rsidP="0058677A">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58677A" w:rsidRPr="00EA4C09" w:rsidRDefault="0058677A" w:rsidP="0058677A">
      <w:pPr>
        <w:ind w:firstLine="709"/>
        <w:jc w:val="both"/>
        <w:rPr>
          <w:sz w:val="18"/>
          <w:szCs w:val="18"/>
        </w:rPr>
      </w:pPr>
      <w:r w:rsidRPr="00EA4C09">
        <w:rPr>
          <w:sz w:val="18"/>
          <w:szCs w:val="18"/>
        </w:rPr>
        <w:t>Описание инцидента (выявленного недостатка).</w:t>
      </w:r>
    </w:p>
    <w:p w:rsidR="0058677A" w:rsidRPr="00EA4C09" w:rsidRDefault="0058677A" w:rsidP="0058677A">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58677A" w:rsidRPr="00EA4C09" w:rsidRDefault="0058677A" w:rsidP="0058677A">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58677A" w:rsidRPr="00EA4C09" w:rsidRDefault="0058677A" w:rsidP="0058677A">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58677A" w:rsidRDefault="0058677A" w:rsidP="0058677A">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58677A" w:rsidRDefault="0058677A" w:rsidP="0058677A">
      <w:pPr>
        <w:widowControl w:val="0"/>
        <w:ind w:firstLine="709"/>
        <w:jc w:val="both"/>
        <w:rPr>
          <w:bCs/>
          <w:sz w:val="18"/>
          <w:szCs w:val="18"/>
        </w:rPr>
      </w:pPr>
    </w:p>
    <w:p w:rsidR="0058677A" w:rsidRDefault="0058677A" w:rsidP="0058677A">
      <w:pPr>
        <w:widowControl w:val="0"/>
        <w:ind w:firstLine="709"/>
        <w:jc w:val="both"/>
        <w:rPr>
          <w:bCs/>
          <w:sz w:val="18"/>
          <w:szCs w:val="18"/>
        </w:rPr>
      </w:pPr>
    </w:p>
    <w:p w:rsidR="0058677A" w:rsidRDefault="0058677A" w:rsidP="0058677A">
      <w:pPr>
        <w:widowControl w:val="0"/>
        <w:ind w:firstLine="709"/>
        <w:jc w:val="both"/>
        <w:rPr>
          <w:bCs/>
          <w:sz w:val="18"/>
          <w:szCs w:val="18"/>
        </w:rPr>
      </w:pPr>
    </w:p>
    <w:p w:rsidR="0058677A" w:rsidRPr="00EA4C09" w:rsidRDefault="0058677A" w:rsidP="0058677A">
      <w:pPr>
        <w:widowControl w:val="0"/>
        <w:ind w:firstLine="709"/>
        <w:jc w:val="both"/>
        <w:rPr>
          <w:bCs/>
          <w:sz w:val="18"/>
          <w:szCs w:val="18"/>
        </w:rPr>
      </w:pP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58677A" w:rsidRPr="00EA4C09" w:rsidTr="0058677A">
        <w:trPr>
          <w:trHeight w:val="31"/>
        </w:trPr>
        <w:tc>
          <w:tcPr>
            <w:tcW w:w="2085" w:type="dxa"/>
            <w:tcMar>
              <w:top w:w="100" w:type="dxa"/>
              <w:left w:w="100" w:type="dxa"/>
              <w:bottom w:w="100" w:type="dxa"/>
              <w:right w:w="100" w:type="dxa"/>
            </w:tcMar>
            <w:vAlign w:val="center"/>
          </w:tcPr>
          <w:p w:rsidR="0058677A" w:rsidRPr="00EA4C09" w:rsidRDefault="0058677A" w:rsidP="0058677A">
            <w:pPr>
              <w:widowControl w:val="0"/>
              <w:jc w:val="center"/>
              <w:rPr>
                <w:b/>
                <w:bCs/>
                <w:sz w:val="18"/>
                <w:szCs w:val="18"/>
              </w:rPr>
            </w:pPr>
            <w:r w:rsidRPr="00EA4C09">
              <w:rPr>
                <w:b/>
                <w:bCs/>
                <w:sz w:val="18"/>
                <w:szCs w:val="18"/>
              </w:rPr>
              <w:lastRenderedPageBreak/>
              <w:t>Статус заявки</w:t>
            </w:r>
          </w:p>
        </w:tc>
        <w:tc>
          <w:tcPr>
            <w:tcW w:w="8221" w:type="dxa"/>
            <w:tcMar>
              <w:top w:w="100" w:type="dxa"/>
              <w:left w:w="100" w:type="dxa"/>
              <w:bottom w:w="100" w:type="dxa"/>
              <w:right w:w="100" w:type="dxa"/>
            </w:tcMar>
            <w:vAlign w:val="center"/>
          </w:tcPr>
          <w:p w:rsidR="0058677A" w:rsidRPr="00EA4C09" w:rsidRDefault="0058677A" w:rsidP="0058677A">
            <w:pPr>
              <w:widowControl w:val="0"/>
              <w:jc w:val="center"/>
              <w:rPr>
                <w:b/>
                <w:bCs/>
                <w:sz w:val="18"/>
                <w:szCs w:val="18"/>
              </w:rPr>
            </w:pPr>
            <w:r w:rsidRPr="00EA4C09">
              <w:rPr>
                <w:b/>
                <w:bCs/>
                <w:sz w:val="18"/>
                <w:szCs w:val="18"/>
              </w:rPr>
              <w:t>Критерий</w:t>
            </w:r>
          </w:p>
        </w:tc>
      </w:tr>
      <w:tr w:rsidR="0058677A" w:rsidRPr="00EA4C09" w:rsidTr="0058677A">
        <w:trPr>
          <w:trHeight w:val="617"/>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58677A" w:rsidRPr="00EA4C09" w:rsidRDefault="0058677A" w:rsidP="0058677A">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58677A" w:rsidRPr="00EA4C09" w:rsidTr="0058677A">
        <w:trPr>
          <w:trHeight w:val="1126"/>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58677A" w:rsidRPr="00EA4C09" w:rsidTr="0058677A">
        <w:trPr>
          <w:trHeight w:val="1333"/>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w:t>
            </w:r>
            <w:proofErr w:type="gramStart"/>
            <w:r w:rsidRPr="00EA4C09">
              <w:rPr>
                <w:bCs/>
                <w:sz w:val="18"/>
                <w:szCs w:val="18"/>
              </w:rPr>
              <w:t>средства</w:t>
            </w:r>
            <w:proofErr w:type="gramEnd"/>
            <w:r w:rsidRPr="00EA4C09">
              <w:rPr>
                <w:bCs/>
                <w:sz w:val="18"/>
                <w:szCs w:val="18"/>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58677A" w:rsidRDefault="0058677A" w:rsidP="0058677A">
      <w:pPr>
        <w:widowControl w:val="0"/>
        <w:jc w:val="both"/>
        <w:rPr>
          <w:bCs/>
          <w:sz w:val="18"/>
          <w:szCs w:val="18"/>
        </w:rPr>
      </w:pPr>
    </w:p>
    <w:p w:rsidR="0058677A" w:rsidRDefault="0058677A" w:rsidP="0058677A">
      <w:pPr>
        <w:widowControl w:val="0"/>
        <w:jc w:val="both"/>
        <w:rPr>
          <w:bCs/>
          <w:sz w:val="18"/>
          <w:szCs w:val="18"/>
        </w:rPr>
      </w:pPr>
    </w:p>
    <w:p w:rsidR="0058677A" w:rsidRPr="00EA4C09" w:rsidRDefault="0058677A" w:rsidP="0058677A">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58677A" w:rsidRPr="00EA4C09" w:rsidRDefault="0058677A" w:rsidP="0058677A">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58677A" w:rsidRPr="00EA4C09" w:rsidRDefault="0058677A" w:rsidP="0058677A">
      <w:pPr>
        <w:jc w:val="both"/>
        <w:rPr>
          <w:snapToGrid w:val="0"/>
          <w:sz w:val="18"/>
          <w:szCs w:val="18"/>
        </w:rPr>
      </w:pPr>
      <w:r w:rsidRPr="00EA4C09">
        <w:rPr>
          <w:snapToGrid w:val="0"/>
          <w:sz w:val="18"/>
          <w:szCs w:val="18"/>
        </w:rPr>
        <w:t>- Статус Заявки «Критичный» - не более 12 часов;</w:t>
      </w:r>
    </w:p>
    <w:p w:rsidR="0058677A" w:rsidRPr="00EA4C09" w:rsidRDefault="0058677A" w:rsidP="0058677A">
      <w:pPr>
        <w:jc w:val="both"/>
        <w:rPr>
          <w:snapToGrid w:val="0"/>
          <w:sz w:val="18"/>
          <w:szCs w:val="18"/>
        </w:rPr>
      </w:pPr>
      <w:r w:rsidRPr="00EA4C09">
        <w:rPr>
          <w:snapToGrid w:val="0"/>
          <w:sz w:val="18"/>
          <w:szCs w:val="18"/>
        </w:rPr>
        <w:t>- Статус Заявки «Важный» - не более 18 часов;</w:t>
      </w:r>
    </w:p>
    <w:p w:rsidR="0058677A" w:rsidRPr="00EA4C09" w:rsidRDefault="0058677A" w:rsidP="0058677A">
      <w:pPr>
        <w:jc w:val="both"/>
        <w:rPr>
          <w:snapToGrid w:val="0"/>
          <w:sz w:val="18"/>
          <w:szCs w:val="18"/>
        </w:rPr>
      </w:pPr>
      <w:r w:rsidRPr="00EA4C09">
        <w:rPr>
          <w:snapToGrid w:val="0"/>
          <w:sz w:val="18"/>
          <w:szCs w:val="18"/>
        </w:rPr>
        <w:t>- Статус Заявки «Низкий» - не более 24 часа.</w:t>
      </w:r>
    </w:p>
    <w:p w:rsidR="0058677A" w:rsidRPr="00EA4C09" w:rsidRDefault="0058677A" w:rsidP="0058677A">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58677A" w:rsidRPr="00EA4C09" w:rsidRDefault="0058677A" w:rsidP="0058677A">
      <w:pPr>
        <w:jc w:val="both"/>
        <w:rPr>
          <w:snapToGrid w:val="0"/>
          <w:sz w:val="18"/>
          <w:szCs w:val="18"/>
        </w:rPr>
      </w:pPr>
      <w:r w:rsidRPr="00EA4C09">
        <w:rPr>
          <w:snapToGrid w:val="0"/>
          <w:sz w:val="18"/>
          <w:szCs w:val="18"/>
        </w:rPr>
        <w:t>- Статус Заявки «Критичный» - не более 20 часов;</w:t>
      </w:r>
    </w:p>
    <w:p w:rsidR="0058677A" w:rsidRPr="00EA4C09" w:rsidRDefault="0058677A" w:rsidP="0058677A">
      <w:pPr>
        <w:jc w:val="both"/>
        <w:rPr>
          <w:snapToGrid w:val="0"/>
          <w:sz w:val="18"/>
          <w:szCs w:val="18"/>
        </w:rPr>
      </w:pPr>
      <w:r w:rsidRPr="00EA4C09">
        <w:rPr>
          <w:snapToGrid w:val="0"/>
          <w:sz w:val="18"/>
          <w:szCs w:val="18"/>
        </w:rPr>
        <w:t>- Статус Заявки «Важный» - не более 28 часов;</w:t>
      </w:r>
    </w:p>
    <w:p w:rsidR="0058677A" w:rsidRPr="00EA4C09" w:rsidRDefault="0058677A" w:rsidP="0058677A">
      <w:pPr>
        <w:jc w:val="both"/>
        <w:rPr>
          <w:snapToGrid w:val="0"/>
          <w:sz w:val="18"/>
          <w:szCs w:val="18"/>
        </w:rPr>
      </w:pPr>
      <w:r w:rsidRPr="00EA4C09">
        <w:rPr>
          <w:snapToGrid w:val="0"/>
          <w:sz w:val="18"/>
          <w:szCs w:val="18"/>
        </w:rPr>
        <w:t>- Статус Заявки «Низкий» - не более 40 часов.</w:t>
      </w:r>
    </w:p>
    <w:p w:rsidR="0058677A" w:rsidRPr="00EA4C09" w:rsidRDefault="0058677A" w:rsidP="0058677A">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58677A" w:rsidRPr="00EA4C09" w:rsidRDefault="0058677A" w:rsidP="0058677A">
      <w:pPr>
        <w:jc w:val="both"/>
        <w:rPr>
          <w:bCs/>
          <w:sz w:val="18"/>
          <w:szCs w:val="18"/>
        </w:rPr>
      </w:pPr>
      <w:r w:rsidRPr="00EA4C09">
        <w:rPr>
          <w:bCs/>
          <w:sz w:val="18"/>
          <w:szCs w:val="18"/>
        </w:rPr>
        <w:t>Статус заявки устанавливается в соответствии со следующими критериями:</w:t>
      </w:r>
    </w:p>
    <w:p w:rsidR="0058677A" w:rsidRPr="00EA4C09" w:rsidRDefault="0058677A" w:rsidP="0058677A">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58677A" w:rsidRDefault="0058677A" w:rsidP="0058677A">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58677A" w:rsidRDefault="0058677A" w:rsidP="0058677A">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58677A" w:rsidRDefault="0058677A" w:rsidP="0058677A">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58677A" w:rsidRPr="00EA4C09" w:rsidRDefault="0058677A" w:rsidP="0058677A">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58677A" w:rsidRDefault="0058677A" w:rsidP="0058677A">
      <w:pPr>
        <w:ind w:firstLine="709"/>
        <w:jc w:val="right"/>
        <w:rPr>
          <w:sz w:val="18"/>
          <w:szCs w:val="18"/>
        </w:rPr>
      </w:pPr>
    </w:p>
    <w:p w:rsidR="0058677A" w:rsidRPr="003D3564" w:rsidRDefault="0058677A" w:rsidP="0058677A">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w:t>
      </w:r>
      <w:proofErr w:type="gramStart"/>
      <w:r w:rsidRPr="003D3564">
        <w:rPr>
          <w:b/>
          <w:sz w:val="18"/>
          <w:szCs w:val="18"/>
        </w:rPr>
        <w:t xml:space="preserve"> Ж</w:t>
      </w:r>
      <w:proofErr w:type="gramEnd"/>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58677A" w:rsidRPr="003D3564" w:rsidTr="0058677A">
        <w:trPr>
          <w:trHeight w:val="286"/>
        </w:trPr>
        <w:tc>
          <w:tcPr>
            <w:tcW w:w="722" w:type="dxa"/>
            <w:shd w:val="clear" w:color="auto" w:fill="auto"/>
            <w:vAlign w:val="center"/>
          </w:tcPr>
          <w:p w:rsidR="0058677A" w:rsidRPr="003D3564" w:rsidRDefault="0058677A" w:rsidP="0058677A">
            <w:pPr>
              <w:jc w:val="center"/>
              <w:rPr>
                <w:b/>
                <w:bCs/>
                <w:sz w:val="18"/>
                <w:szCs w:val="18"/>
                <w:lang w:val="en-US"/>
              </w:rPr>
            </w:pPr>
            <w:r w:rsidRPr="003D3564">
              <w:rPr>
                <w:b/>
                <w:bCs/>
                <w:sz w:val="18"/>
                <w:szCs w:val="18"/>
              </w:rPr>
              <w:t>№</w:t>
            </w:r>
          </w:p>
        </w:tc>
        <w:tc>
          <w:tcPr>
            <w:tcW w:w="7088"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Ед. изм.</w:t>
            </w:r>
          </w:p>
        </w:tc>
        <w:tc>
          <w:tcPr>
            <w:tcW w:w="1134"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Кол-во</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sidRPr="003D3564">
              <w:rPr>
                <w:sz w:val="18"/>
                <w:szCs w:val="18"/>
              </w:rPr>
              <w:t>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lang w:val="en-US"/>
              </w:rPr>
            </w:pPr>
            <w:r>
              <w:rPr>
                <w:sz w:val="18"/>
                <w:szCs w:val="18"/>
                <w:lang w:val="en-US"/>
              </w:rPr>
              <w:t>2</w:t>
            </w:r>
          </w:p>
        </w:tc>
        <w:tc>
          <w:tcPr>
            <w:tcW w:w="7088" w:type="dxa"/>
            <w:shd w:val="clear" w:color="auto" w:fill="auto"/>
            <w:vAlign w:val="center"/>
          </w:tcPr>
          <w:p w:rsidR="0058677A" w:rsidRPr="00AF11A8" w:rsidRDefault="0058677A" w:rsidP="0058677A">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58677A" w:rsidRPr="00AF11A8"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Pr="00AF11A8" w:rsidRDefault="0058677A" w:rsidP="0058677A">
            <w:pPr>
              <w:ind w:right="34"/>
              <w:jc w:val="center"/>
              <w:rPr>
                <w:sz w:val="18"/>
                <w:szCs w:val="18"/>
              </w:rPr>
            </w:pPr>
            <w:r>
              <w:rPr>
                <w:sz w:val="18"/>
                <w:szCs w:val="18"/>
              </w:rPr>
              <w:t>1</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rPr>
            </w:pPr>
            <w:r>
              <w:rPr>
                <w:sz w:val="18"/>
                <w:szCs w:val="18"/>
              </w:rPr>
              <w:t>3</w:t>
            </w:r>
          </w:p>
        </w:tc>
        <w:tc>
          <w:tcPr>
            <w:tcW w:w="7088" w:type="dxa"/>
            <w:shd w:val="clear" w:color="auto" w:fill="auto"/>
            <w:vAlign w:val="center"/>
          </w:tcPr>
          <w:p w:rsidR="0058677A" w:rsidRDefault="0058677A" w:rsidP="0058677A">
            <w:pPr>
              <w:ind w:right="34"/>
              <w:rPr>
                <w:sz w:val="18"/>
                <w:szCs w:val="18"/>
              </w:rPr>
            </w:pPr>
            <w:r>
              <w:rPr>
                <w:sz w:val="18"/>
                <w:szCs w:val="18"/>
              </w:rPr>
              <w:t>Табло трансляция расписания</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2</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rPr>
            </w:pPr>
            <w:r>
              <w:rPr>
                <w:sz w:val="18"/>
                <w:szCs w:val="18"/>
              </w:rPr>
              <w:t>4</w:t>
            </w:r>
          </w:p>
        </w:tc>
        <w:tc>
          <w:tcPr>
            <w:tcW w:w="7088" w:type="dxa"/>
            <w:shd w:val="clear" w:color="auto" w:fill="auto"/>
            <w:vAlign w:val="center"/>
          </w:tcPr>
          <w:p w:rsidR="0058677A" w:rsidRDefault="0058677A" w:rsidP="0058677A">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1</w:t>
            </w:r>
          </w:p>
        </w:tc>
      </w:tr>
      <w:tr w:rsidR="0058677A" w:rsidRPr="00AF11A8" w:rsidTr="0058677A">
        <w:trPr>
          <w:trHeight w:val="58"/>
        </w:trPr>
        <w:tc>
          <w:tcPr>
            <w:tcW w:w="722" w:type="dxa"/>
            <w:shd w:val="clear" w:color="auto" w:fill="auto"/>
            <w:noWrap/>
            <w:vAlign w:val="center"/>
          </w:tcPr>
          <w:p w:rsidR="0058677A" w:rsidRDefault="0058677A" w:rsidP="0058677A">
            <w:pPr>
              <w:jc w:val="center"/>
              <w:rPr>
                <w:sz w:val="18"/>
                <w:szCs w:val="18"/>
              </w:rPr>
            </w:pPr>
            <w:r>
              <w:rPr>
                <w:sz w:val="18"/>
                <w:szCs w:val="18"/>
              </w:rPr>
              <w:t>5</w:t>
            </w:r>
          </w:p>
        </w:tc>
        <w:tc>
          <w:tcPr>
            <w:tcW w:w="7088" w:type="dxa"/>
            <w:shd w:val="clear" w:color="auto" w:fill="auto"/>
            <w:vAlign w:val="center"/>
          </w:tcPr>
          <w:p w:rsidR="0058677A" w:rsidRDefault="0058677A" w:rsidP="0058677A">
            <w:pPr>
              <w:ind w:right="34"/>
              <w:rPr>
                <w:sz w:val="18"/>
                <w:szCs w:val="18"/>
              </w:rPr>
            </w:pPr>
            <w:proofErr w:type="spellStart"/>
            <w:r>
              <w:rPr>
                <w:sz w:val="18"/>
                <w:szCs w:val="18"/>
              </w:rPr>
              <w:t>Неттоп</w:t>
            </w:r>
            <w:proofErr w:type="spellEnd"/>
            <w:r>
              <w:rPr>
                <w:sz w:val="18"/>
                <w:szCs w:val="18"/>
              </w:rPr>
              <w:t xml:space="preserve"> оператора</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3</w:t>
            </w:r>
          </w:p>
        </w:tc>
      </w:tr>
      <w:tr w:rsidR="0058677A" w:rsidRPr="003D3564" w:rsidTr="0058677A">
        <w:trPr>
          <w:trHeight w:val="110"/>
        </w:trPr>
        <w:tc>
          <w:tcPr>
            <w:tcW w:w="722" w:type="dxa"/>
            <w:shd w:val="clear" w:color="auto" w:fill="auto"/>
            <w:noWrap/>
            <w:vAlign w:val="center"/>
          </w:tcPr>
          <w:p w:rsidR="0058677A" w:rsidRPr="003D3564" w:rsidRDefault="0058677A" w:rsidP="0058677A">
            <w:pPr>
              <w:jc w:val="center"/>
              <w:rPr>
                <w:sz w:val="18"/>
                <w:szCs w:val="18"/>
              </w:rPr>
            </w:pPr>
            <w:r>
              <w:rPr>
                <w:sz w:val="18"/>
                <w:szCs w:val="18"/>
              </w:rPr>
              <w:t>6</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ЖК телевизор 42"</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7</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Удлинитель аудио/ видео</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2</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8</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Разветвитель аудио/ видео</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9</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Конвертор RS232</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94"/>
        </w:trPr>
        <w:tc>
          <w:tcPr>
            <w:tcW w:w="722" w:type="dxa"/>
            <w:shd w:val="clear" w:color="auto" w:fill="auto"/>
            <w:noWrap/>
            <w:vAlign w:val="center"/>
          </w:tcPr>
          <w:p w:rsidR="0058677A" w:rsidRPr="003D3564" w:rsidRDefault="0058677A" w:rsidP="0058677A">
            <w:pPr>
              <w:jc w:val="center"/>
              <w:rPr>
                <w:sz w:val="18"/>
                <w:szCs w:val="18"/>
              </w:rPr>
            </w:pPr>
            <w:r>
              <w:rPr>
                <w:sz w:val="18"/>
                <w:szCs w:val="18"/>
              </w:rPr>
              <w:t>10</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Крепеж для телевизора</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2</w:t>
            </w:r>
          </w:p>
        </w:tc>
      </w:tr>
      <w:tr w:rsidR="0058677A" w:rsidRPr="003D3564" w:rsidTr="0058677A">
        <w:trPr>
          <w:trHeight w:val="168"/>
        </w:trPr>
        <w:tc>
          <w:tcPr>
            <w:tcW w:w="722" w:type="dxa"/>
            <w:shd w:val="clear" w:color="auto" w:fill="auto"/>
            <w:noWrap/>
            <w:vAlign w:val="center"/>
          </w:tcPr>
          <w:p w:rsidR="0058677A" w:rsidRPr="003D3564" w:rsidRDefault="0058677A" w:rsidP="0058677A">
            <w:pPr>
              <w:jc w:val="center"/>
              <w:rPr>
                <w:sz w:val="18"/>
                <w:szCs w:val="18"/>
              </w:rPr>
            </w:pPr>
            <w:r>
              <w:rPr>
                <w:sz w:val="18"/>
                <w:szCs w:val="18"/>
              </w:rPr>
              <w:lastRenderedPageBreak/>
              <w:t>11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12</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64"/>
        </w:trPr>
        <w:tc>
          <w:tcPr>
            <w:tcW w:w="722" w:type="dxa"/>
            <w:shd w:val="clear" w:color="auto" w:fill="auto"/>
            <w:vAlign w:val="center"/>
          </w:tcPr>
          <w:p w:rsidR="0058677A" w:rsidRPr="003D3564" w:rsidRDefault="0058677A" w:rsidP="0058677A">
            <w:pPr>
              <w:jc w:val="center"/>
              <w:rPr>
                <w:b/>
                <w:bCs/>
                <w:sz w:val="18"/>
                <w:szCs w:val="18"/>
                <w:lang w:val="en-US"/>
              </w:rPr>
            </w:pPr>
            <w:r w:rsidRPr="003D3564">
              <w:rPr>
                <w:b/>
                <w:bCs/>
                <w:sz w:val="18"/>
                <w:szCs w:val="18"/>
              </w:rPr>
              <w:t>№</w:t>
            </w:r>
          </w:p>
        </w:tc>
        <w:tc>
          <w:tcPr>
            <w:tcW w:w="7088"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Ед. изм.</w:t>
            </w:r>
          </w:p>
        </w:tc>
        <w:tc>
          <w:tcPr>
            <w:tcW w:w="1134"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Кол-во</w:t>
            </w:r>
          </w:p>
        </w:tc>
      </w:tr>
      <w:tr w:rsidR="0058677A" w:rsidRPr="003D3564" w:rsidTr="0058677A">
        <w:trPr>
          <w:trHeight w:val="78"/>
        </w:trPr>
        <w:tc>
          <w:tcPr>
            <w:tcW w:w="722" w:type="dxa"/>
            <w:shd w:val="clear" w:color="auto" w:fill="auto"/>
            <w:noWrap/>
            <w:vAlign w:val="center"/>
          </w:tcPr>
          <w:p w:rsidR="0058677A" w:rsidRPr="003D3564" w:rsidRDefault="0058677A" w:rsidP="0058677A">
            <w:pPr>
              <w:jc w:val="center"/>
              <w:rPr>
                <w:sz w:val="18"/>
                <w:szCs w:val="18"/>
              </w:rPr>
            </w:pPr>
            <w:r w:rsidRPr="003D3564">
              <w:rPr>
                <w:sz w:val="18"/>
                <w:szCs w:val="18"/>
              </w:rPr>
              <w:t>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78"/>
        </w:trPr>
        <w:tc>
          <w:tcPr>
            <w:tcW w:w="722" w:type="dxa"/>
            <w:shd w:val="clear" w:color="auto" w:fill="auto"/>
            <w:noWrap/>
            <w:vAlign w:val="center"/>
          </w:tcPr>
          <w:p w:rsidR="0058677A" w:rsidRPr="003D3564" w:rsidRDefault="0058677A" w:rsidP="0058677A">
            <w:pPr>
              <w:jc w:val="center"/>
              <w:rPr>
                <w:sz w:val="18"/>
                <w:szCs w:val="18"/>
              </w:rPr>
            </w:pPr>
            <w:r>
              <w:rPr>
                <w:sz w:val="18"/>
                <w:szCs w:val="18"/>
              </w:rPr>
              <w:t>2</w:t>
            </w:r>
          </w:p>
        </w:tc>
        <w:tc>
          <w:tcPr>
            <w:tcW w:w="7088" w:type="dxa"/>
            <w:shd w:val="clear" w:color="auto" w:fill="auto"/>
            <w:vAlign w:val="center"/>
          </w:tcPr>
          <w:p w:rsidR="0058677A" w:rsidRPr="003D3564" w:rsidRDefault="0058677A" w:rsidP="0058677A">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58677A" w:rsidRPr="003D3564"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Pr="003D3564" w:rsidRDefault="0058677A" w:rsidP="0058677A">
            <w:pPr>
              <w:ind w:right="34"/>
              <w:jc w:val="center"/>
              <w:rPr>
                <w:sz w:val="18"/>
                <w:szCs w:val="18"/>
              </w:rPr>
            </w:pPr>
            <w:r>
              <w:rPr>
                <w:sz w:val="18"/>
                <w:szCs w:val="18"/>
              </w:rPr>
              <w:t>6</w:t>
            </w:r>
          </w:p>
        </w:tc>
      </w:tr>
      <w:tr w:rsidR="0058677A" w:rsidRPr="003D3564" w:rsidTr="0058677A">
        <w:trPr>
          <w:trHeight w:val="137"/>
        </w:trPr>
        <w:tc>
          <w:tcPr>
            <w:tcW w:w="722" w:type="dxa"/>
            <w:shd w:val="clear" w:color="auto" w:fill="auto"/>
            <w:noWrap/>
            <w:vAlign w:val="center"/>
          </w:tcPr>
          <w:p w:rsidR="0058677A" w:rsidRPr="003D3564" w:rsidRDefault="0058677A" w:rsidP="0058677A">
            <w:pPr>
              <w:jc w:val="center"/>
              <w:rPr>
                <w:sz w:val="18"/>
                <w:szCs w:val="18"/>
              </w:rPr>
            </w:pPr>
            <w:r>
              <w:rPr>
                <w:sz w:val="18"/>
                <w:szCs w:val="18"/>
              </w:rPr>
              <w:t>3</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70"/>
        </w:trPr>
        <w:tc>
          <w:tcPr>
            <w:tcW w:w="722" w:type="dxa"/>
            <w:shd w:val="clear" w:color="auto" w:fill="auto"/>
            <w:noWrap/>
            <w:vAlign w:val="center"/>
          </w:tcPr>
          <w:p w:rsidR="0058677A" w:rsidRPr="003D3564" w:rsidRDefault="0058677A" w:rsidP="0058677A">
            <w:pPr>
              <w:jc w:val="center"/>
              <w:rPr>
                <w:sz w:val="18"/>
                <w:szCs w:val="18"/>
              </w:rPr>
            </w:pPr>
            <w:r>
              <w:rPr>
                <w:sz w:val="18"/>
                <w:szCs w:val="18"/>
              </w:rPr>
              <w:t>4</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130"/>
        </w:trPr>
        <w:tc>
          <w:tcPr>
            <w:tcW w:w="722" w:type="dxa"/>
            <w:shd w:val="clear" w:color="auto" w:fill="auto"/>
            <w:noWrap/>
            <w:vAlign w:val="center"/>
          </w:tcPr>
          <w:p w:rsidR="0058677A" w:rsidRPr="003D3564" w:rsidRDefault="0058677A" w:rsidP="0058677A">
            <w:pPr>
              <w:jc w:val="center"/>
              <w:rPr>
                <w:sz w:val="18"/>
                <w:szCs w:val="18"/>
              </w:rPr>
            </w:pPr>
            <w:r>
              <w:rPr>
                <w:sz w:val="18"/>
                <w:szCs w:val="18"/>
              </w:rPr>
              <w:t>5</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61"/>
        </w:trPr>
        <w:tc>
          <w:tcPr>
            <w:tcW w:w="722" w:type="dxa"/>
            <w:shd w:val="clear" w:color="auto" w:fill="auto"/>
            <w:noWrap/>
            <w:vAlign w:val="center"/>
          </w:tcPr>
          <w:p w:rsidR="0058677A" w:rsidRPr="003D3564" w:rsidRDefault="0058677A" w:rsidP="0058677A">
            <w:pPr>
              <w:jc w:val="center"/>
              <w:rPr>
                <w:sz w:val="18"/>
                <w:szCs w:val="18"/>
              </w:rPr>
            </w:pPr>
            <w:r>
              <w:rPr>
                <w:sz w:val="18"/>
                <w:szCs w:val="18"/>
              </w:rPr>
              <w:t>6</w:t>
            </w:r>
          </w:p>
        </w:tc>
        <w:tc>
          <w:tcPr>
            <w:tcW w:w="7088" w:type="dxa"/>
            <w:shd w:val="clear" w:color="auto" w:fill="auto"/>
            <w:vAlign w:val="center"/>
          </w:tcPr>
          <w:p w:rsidR="0058677A" w:rsidRPr="003D3564" w:rsidRDefault="0058677A" w:rsidP="0058677A">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bl>
    <w:p w:rsidR="0058677A" w:rsidRDefault="0058677A" w:rsidP="0058677A">
      <w:pPr>
        <w:widowControl w:val="0"/>
        <w:shd w:val="clear" w:color="auto" w:fill="FFFFFF"/>
        <w:jc w:val="center"/>
        <w:rPr>
          <w:b/>
          <w:sz w:val="18"/>
          <w:szCs w:val="18"/>
        </w:rPr>
      </w:pPr>
    </w:p>
    <w:p w:rsidR="0058677A" w:rsidRDefault="0058677A" w:rsidP="0058677A">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64"/>
        </w:trPr>
        <w:tc>
          <w:tcPr>
            <w:tcW w:w="714" w:type="dxa"/>
            <w:shd w:val="clear" w:color="auto" w:fill="auto"/>
            <w:vAlign w:val="center"/>
            <w:hideMark/>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60"/>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lang w:val="en-US"/>
              </w:rPr>
            </w:pPr>
            <w:r w:rsidRPr="003D3564">
              <w:rPr>
                <w:sz w:val="18"/>
                <w:szCs w:val="18"/>
              </w:rPr>
              <w:t>1</w:t>
            </w:r>
            <w:r w:rsidRPr="003D3564">
              <w:rPr>
                <w:sz w:val="18"/>
                <w:szCs w:val="18"/>
                <w:lang w:val="en-US"/>
              </w:rPr>
              <w:t>6</w:t>
            </w:r>
          </w:p>
        </w:tc>
      </w:tr>
      <w:tr w:rsidR="0058677A" w:rsidRPr="003D3564" w:rsidTr="0058677A">
        <w:trPr>
          <w:trHeight w:val="120"/>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2</w:t>
            </w:r>
          </w:p>
        </w:tc>
        <w:tc>
          <w:tcPr>
            <w:tcW w:w="7088" w:type="dxa"/>
            <w:shd w:val="clear" w:color="auto" w:fill="auto"/>
            <w:vAlign w:val="center"/>
            <w:hideMark/>
          </w:tcPr>
          <w:p w:rsidR="0058677A" w:rsidRPr="003D3564" w:rsidRDefault="0058677A" w:rsidP="0058677A">
            <w:pPr>
              <w:widowControl w:val="0"/>
              <w:rPr>
                <w:sz w:val="18"/>
                <w:szCs w:val="18"/>
              </w:rPr>
            </w:pPr>
            <w:proofErr w:type="spellStart"/>
            <w:r w:rsidRPr="003D3564">
              <w:rPr>
                <w:sz w:val="18"/>
                <w:szCs w:val="18"/>
              </w:rPr>
              <w:t>Неттоп</w:t>
            </w:r>
            <w:proofErr w:type="spellEnd"/>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lang w:val="en-US"/>
              </w:rPr>
            </w:pPr>
            <w:r w:rsidRPr="003D3564">
              <w:rPr>
                <w:sz w:val="18"/>
                <w:szCs w:val="18"/>
                <w:lang w:val="en-US"/>
              </w:rPr>
              <w:t>8</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4</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5</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lang w:val="en-US"/>
              </w:rPr>
            </w:pPr>
            <w:r w:rsidRPr="003D3564">
              <w:rPr>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6</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58677A" w:rsidRPr="003D3564" w:rsidRDefault="0058677A" w:rsidP="0058677A">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noWrap/>
            <w:vAlign w:val="center"/>
          </w:tcPr>
          <w:p w:rsidR="0058677A" w:rsidRPr="003D3564" w:rsidRDefault="0058677A" w:rsidP="0058677A">
            <w:pPr>
              <w:widowControl w:val="0"/>
              <w:jc w:val="center"/>
              <w:rPr>
                <w:sz w:val="18"/>
                <w:szCs w:val="18"/>
                <w:lang w:val="en-US"/>
              </w:rPr>
            </w:pPr>
            <w:r w:rsidRPr="003D3564">
              <w:rPr>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58677A" w:rsidRPr="003D3564" w:rsidRDefault="0058677A" w:rsidP="0058677A">
            <w:pPr>
              <w:widowControl w:val="0"/>
              <w:rPr>
                <w:bCs/>
                <w:sz w:val="18"/>
                <w:szCs w:val="18"/>
                <w:lang w:val="en-US"/>
              </w:rPr>
            </w:pPr>
            <w:r w:rsidRPr="003D3564">
              <w:rPr>
                <w:bCs/>
                <w:sz w:val="18"/>
                <w:szCs w:val="18"/>
                <w:lang w:val="en-US"/>
              </w:rPr>
              <w:t>VGA/</w:t>
            </w:r>
            <w:r w:rsidRPr="003D3564">
              <w:rPr>
                <w:bCs/>
                <w:sz w:val="18"/>
                <w:szCs w:val="18"/>
              </w:rPr>
              <w:t xml:space="preserve"> </w:t>
            </w:r>
            <w:proofErr w:type="spellStart"/>
            <w:r w:rsidRPr="003D3564">
              <w:rPr>
                <w:bCs/>
                <w:sz w:val="18"/>
                <w:szCs w:val="18"/>
                <w:lang w:val="en-US"/>
              </w:rPr>
              <w:t>аудио</w:t>
            </w:r>
            <w:proofErr w:type="spellEnd"/>
            <w:r w:rsidRPr="003D3564">
              <w:rPr>
                <w:bCs/>
                <w:sz w:val="18"/>
                <w:szCs w:val="18"/>
              </w:rPr>
              <w:t xml:space="preserve"> </w:t>
            </w:r>
            <w:proofErr w:type="spellStart"/>
            <w:r w:rsidRPr="003D3564">
              <w:rPr>
                <w:bCs/>
                <w:sz w:val="18"/>
                <w:szCs w:val="18"/>
                <w:lang w:val="en-US"/>
              </w:rPr>
              <w:t>удлинитель</w:t>
            </w:r>
            <w:proofErr w:type="spellEnd"/>
          </w:p>
        </w:tc>
        <w:tc>
          <w:tcPr>
            <w:tcW w:w="1276" w:type="dxa"/>
            <w:shd w:val="clear" w:color="auto" w:fill="auto"/>
            <w:noWrap/>
            <w:vAlign w:val="center"/>
          </w:tcPr>
          <w:p w:rsidR="0058677A" w:rsidRPr="003D3564" w:rsidRDefault="0058677A" w:rsidP="0058677A">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58677A" w:rsidRPr="003D3564" w:rsidRDefault="0058677A" w:rsidP="0058677A">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58677A" w:rsidRPr="003D3564" w:rsidRDefault="0058677A" w:rsidP="0058677A">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4</w:t>
            </w:r>
          </w:p>
        </w:tc>
      </w:tr>
      <w:tr w:rsidR="0058677A" w:rsidRPr="003D3564" w:rsidTr="0058677A">
        <w:trPr>
          <w:trHeight w:val="152"/>
        </w:trPr>
        <w:tc>
          <w:tcPr>
            <w:tcW w:w="714" w:type="dxa"/>
            <w:shd w:val="clear" w:color="auto" w:fill="auto"/>
            <w:vAlign w:val="center"/>
            <w:hideMark/>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4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hideMark/>
          </w:tcPr>
          <w:p w:rsidR="0058677A" w:rsidRPr="003D3564" w:rsidRDefault="0058677A" w:rsidP="0058677A">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2</w:t>
            </w:r>
          </w:p>
        </w:tc>
        <w:tc>
          <w:tcPr>
            <w:tcW w:w="7088" w:type="dxa"/>
            <w:shd w:val="clear" w:color="auto" w:fill="auto"/>
            <w:vAlign w:val="center"/>
            <w:hideMark/>
          </w:tcPr>
          <w:p w:rsidR="0058677A" w:rsidRPr="007F4736" w:rsidRDefault="0058677A" w:rsidP="0058677A">
            <w:pPr>
              <w:widowControl w:val="0"/>
              <w:rPr>
                <w:sz w:val="18"/>
                <w:szCs w:val="18"/>
              </w:rPr>
            </w:pPr>
            <w:r>
              <w:rPr>
                <w:sz w:val="18"/>
                <w:szCs w:val="18"/>
              </w:rPr>
              <w:t xml:space="preserve">Пакет СУО «ДАМАСК» Лицензия </w:t>
            </w:r>
            <w:r>
              <w:rPr>
                <w:sz w:val="18"/>
                <w:szCs w:val="18"/>
                <w:lang w:val="en-US"/>
              </w:rPr>
              <w:t>CAL</w:t>
            </w:r>
            <w:r w:rsidRPr="007F4736">
              <w:rPr>
                <w:sz w:val="18"/>
                <w:szCs w:val="18"/>
              </w:rPr>
              <w:t xml:space="preserve"> </w:t>
            </w:r>
            <w:r>
              <w:rPr>
                <w:sz w:val="18"/>
                <w:szCs w:val="18"/>
              </w:rPr>
              <w:t>на 6 рабочих мест</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 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 4</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bl>
    <w:p w:rsidR="0058677A" w:rsidRDefault="0058677A" w:rsidP="0058677A">
      <w:pPr>
        <w:widowControl w:val="0"/>
        <w:jc w:val="center"/>
        <w:rPr>
          <w:b/>
          <w:sz w:val="18"/>
          <w:szCs w:val="18"/>
        </w:rPr>
      </w:pPr>
    </w:p>
    <w:p w:rsidR="0058677A" w:rsidRDefault="0058677A" w:rsidP="0058677A">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29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202"/>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120"/>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Монитор 21,5"</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9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4</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5</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ЖК телевизор 32"</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90"/>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6</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7</w:t>
            </w:r>
          </w:p>
        </w:tc>
        <w:tc>
          <w:tcPr>
            <w:tcW w:w="7088" w:type="dxa"/>
            <w:shd w:val="clear" w:color="auto" w:fill="auto"/>
            <w:noWrap/>
            <w:vAlign w:val="center"/>
            <w:hideMark/>
          </w:tcPr>
          <w:p w:rsidR="0058677A" w:rsidRPr="003D3564" w:rsidRDefault="0058677A" w:rsidP="0058677A">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3</w:t>
            </w:r>
          </w:p>
        </w:tc>
      </w:tr>
      <w:tr w:rsidR="0058677A" w:rsidRPr="003D3564" w:rsidTr="0058677A">
        <w:trPr>
          <w:trHeight w:val="96"/>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8</w:t>
            </w:r>
          </w:p>
        </w:tc>
        <w:tc>
          <w:tcPr>
            <w:tcW w:w="7088" w:type="dxa"/>
            <w:shd w:val="clear" w:color="auto" w:fill="auto"/>
            <w:noWrap/>
            <w:vAlign w:val="center"/>
            <w:hideMark/>
          </w:tcPr>
          <w:p w:rsidR="0058677A" w:rsidRPr="003D3564" w:rsidRDefault="0058677A" w:rsidP="0058677A">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6</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9</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Звуковые колонки</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87"/>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10</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Аудио-усилитель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2</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12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39"/>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64"/>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5</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bl>
    <w:p w:rsidR="0058677A" w:rsidRDefault="0058677A" w:rsidP="0058677A">
      <w:pPr>
        <w:widowControl w:val="0"/>
        <w:jc w:val="center"/>
        <w:rPr>
          <w:b/>
          <w:sz w:val="18"/>
          <w:szCs w:val="18"/>
        </w:rPr>
      </w:pPr>
    </w:p>
    <w:p w:rsidR="0058677A" w:rsidRDefault="0058677A" w:rsidP="0058677A">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29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20"/>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2</w:t>
            </w:r>
          </w:p>
        </w:tc>
      </w:tr>
      <w:tr w:rsidR="0058677A" w:rsidRPr="003D3564" w:rsidTr="0058677A">
        <w:trPr>
          <w:trHeight w:val="112"/>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Монитор 21,5"</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4</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300"/>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19</w:t>
            </w:r>
          </w:p>
        </w:tc>
      </w:tr>
    </w:tbl>
    <w:p w:rsidR="0058677A" w:rsidRPr="003D3564" w:rsidRDefault="0058677A" w:rsidP="0058677A">
      <w:pPr>
        <w:widowControl w:val="0"/>
        <w:rPr>
          <w:sz w:val="18"/>
          <w:szCs w:val="18"/>
        </w:rPr>
      </w:pPr>
    </w:p>
    <w:p w:rsidR="0058677A" w:rsidRPr="003D3564" w:rsidRDefault="0058677A" w:rsidP="0058677A">
      <w:pPr>
        <w:widowControl w:val="0"/>
        <w:rPr>
          <w:sz w:val="18"/>
          <w:szCs w:val="18"/>
        </w:rPr>
      </w:pPr>
    </w:p>
    <w:p w:rsidR="0058677A" w:rsidRDefault="0058677A" w:rsidP="0058677A">
      <w:pPr>
        <w:rPr>
          <w:sz w:val="18"/>
          <w:szCs w:val="18"/>
        </w:rPr>
      </w:pPr>
    </w:p>
    <w:p w:rsidR="0058677A" w:rsidRDefault="0058677A" w:rsidP="0058677A">
      <w:pPr>
        <w:rPr>
          <w:rFonts w:ascii="Cuprum" w:hAnsi="Cuprum" w:cs="Tahoma"/>
          <w:b/>
          <w:bCs/>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Pr="00B65959" w:rsidRDefault="0058677A" w:rsidP="0058677A">
      <w:pPr>
        <w:ind w:firstLine="709"/>
        <w:jc w:val="right"/>
        <w:rPr>
          <w:sz w:val="20"/>
          <w:szCs w:val="20"/>
        </w:rPr>
      </w:pPr>
      <w:r w:rsidRPr="00B65959">
        <w:rPr>
          <w:sz w:val="20"/>
          <w:szCs w:val="20"/>
        </w:rPr>
        <w:lastRenderedPageBreak/>
        <w:t>Приложение 2</w:t>
      </w:r>
    </w:p>
    <w:p w:rsidR="0058677A" w:rsidRPr="00B65959" w:rsidRDefault="0058677A" w:rsidP="0058677A">
      <w:pPr>
        <w:rPr>
          <w:sz w:val="20"/>
          <w:szCs w:val="20"/>
        </w:rPr>
      </w:pPr>
    </w:p>
    <w:tbl>
      <w:tblPr>
        <w:tblW w:w="6946" w:type="dxa"/>
        <w:tblInd w:w="1384" w:type="dxa"/>
        <w:tblLayout w:type="fixed"/>
        <w:tblLook w:val="0000" w:firstRow="0" w:lastRow="0" w:firstColumn="0" w:lastColumn="0" w:noHBand="0" w:noVBand="0"/>
      </w:tblPr>
      <w:tblGrid>
        <w:gridCol w:w="6946"/>
      </w:tblGrid>
      <w:tr w:rsidR="0058677A" w:rsidRPr="00B65959" w:rsidTr="0058677A">
        <w:trPr>
          <w:trHeight w:val="315"/>
        </w:trPr>
        <w:tc>
          <w:tcPr>
            <w:tcW w:w="6946" w:type="dxa"/>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Акт приемки-передачи оборудования</w:t>
            </w:r>
          </w:p>
        </w:tc>
      </w:tr>
      <w:tr w:rsidR="0058677A" w:rsidRPr="00B65959" w:rsidTr="0058677A">
        <w:trPr>
          <w:trHeight w:val="315"/>
        </w:trPr>
        <w:tc>
          <w:tcPr>
            <w:tcW w:w="6946" w:type="dxa"/>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 xml:space="preserve">№ </w:t>
            </w:r>
            <w:r w:rsidRPr="00B65959">
              <w:rPr>
                <w:b/>
                <w:sz w:val="20"/>
                <w:szCs w:val="20"/>
              </w:rPr>
              <w:t>_____________</w:t>
            </w:r>
            <w:r w:rsidRPr="00B65959">
              <w:rPr>
                <w:b/>
                <w:bCs/>
                <w:sz w:val="20"/>
                <w:szCs w:val="20"/>
              </w:rPr>
              <w:t xml:space="preserve"> от "____"_______ 20</w:t>
            </w:r>
            <w:r w:rsidRPr="00B65959">
              <w:rPr>
                <w:b/>
                <w:sz w:val="20"/>
                <w:szCs w:val="20"/>
              </w:rPr>
              <w:t>1___</w:t>
            </w:r>
            <w:r w:rsidRPr="00B65959">
              <w:rPr>
                <w:b/>
                <w:bCs/>
                <w:sz w:val="20"/>
                <w:szCs w:val="20"/>
              </w:rPr>
              <w:t>г.</w:t>
            </w:r>
          </w:p>
        </w:tc>
      </w:tr>
    </w:tbl>
    <w:p w:rsidR="0058677A" w:rsidRPr="00B65959" w:rsidRDefault="0058677A" w:rsidP="0058677A">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3"/>
        <w:gridCol w:w="3680"/>
      </w:tblGrid>
      <w:tr w:rsidR="0058677A" w:rsidRPr="00B65959" w:rsidTr="0058677A">
        <w:tc>
          <w:tcPr>
            <w:tcW w:w="5353" w:type="dxa"/>
            <w:vAlign w:val="center"/>
          </w:tcPr>
          <w:p w:rsidR="0058677A" w:rsidRPr="00B65959" w:rsidRDefault="0058677A" w:rsidP="0058677A">
            <w:pPr>
              <w:widowControl w:val="0"/>
              <w:spacing w:line="340" w:lineRule="auto"/>
              <w:ind w:left="1040" w:hanging="360"/>
              <w:jc w:val="center"/>
              <w:rPr>
                <w:sz w:val="20"/>
                <w:szCs w:val="20"/>
              </w:rPr>
            </w:pPr>
            <w:r w:rsidRPr="00B65959">
              <w:rPr>
                <w:sz w:val="20"/>
                <w:szCs w:val="20"/>
              </w:rPr>
              <w:t>Наименование подразделения</w:t>
            </w:r>
          </w:p>
        </w:tc>
        <w:tc>
          <w:tcPr>
            <w:tcW w:w="9718" w:type="dxa"/>
            <w:gridSpan w:val="2"/>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Ответственное лицо со стороны Заказчика</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r w:rsidRPr="00B65959">
              <w:rPr>
                <w:sz w:val="20"/>
                <w:szCs w:val="20"/>
              </w:rPr>
              <w:t>Эл. Почта</w:t>
            </w:r>
            <w:proofErr w:type="gramStart"/>
            <w:r w:rsidRPr="00B65959">
              <w:rPr>
                <w:sz w:val="20"/>
                <w:szCs w:val="20"/>
              </w:rPr>
              <w:t>.</w:t>
            </w:r>
            <w:proofErr w:type="gramEnd"/>
            <w:r w:rsidRPr="00B65959">
              <w:rPr>
                <w:sz w:val="20"/>
                <w:szCs w:val="20"/>
                <w:lang w:val="en-US"/>
              </w:rPr>
              <w:t xml:space="preserve">/ </w:t>
            </w:r>
            <w:proofErr w:type="gramStart"/>
            <w:r w:rsidRPr="00B65959">
              <w:rPr>
                <w:sz w:val="20"/>
                <w:szCs w:val="20"/>
              </w:rPr>
              <w:t>к</w:t>
            </w:r>
            <w:proofErr w:type="gramEnd"/>
            <w:r w:rsidRPr="00B65959">
              <w:rPr>
                <w:sz w:val="20"/>
                <w:szCs w:val="20"/>
              </w:rPr>
              <w:t>онтактный телефон</w:t>
            </w: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Ответственное лицо со стороны Исполнителя</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r w:rsidRPr="00B65959">
              <w:rPr>
                <w:sz w:val="20"/>
                <w:szCs w:val="20"/>
              </w:rPr>
              <w:t>Эл. Почта</w:t>
            </w:r>
            <w:proofErr w:type="gramStart"/>
            <w:r w:rsidRPr="00B65959">
              <w:rPr>
                <w:sz w:val="20"/>
                <w:szCs w:val="20"/>
              </w:rPr>
              <w:t>.</w:t>
            </w:r>
            <w:proofErr w:type="gramEnd"/>
            <w:r w:rsidRPr="00B65959">
              <w:rPr>
                <w:sz w:val="20"/>
                <w:szCs w:val="20"/>
                <w:lang w:val="en-US"/>
              </w:rPr>
              <w:t xml:space="preserve">/ </w:t>
            </w:r>
            <w:proofErr w:type="gramStart"/>
            <w:r w:rsidRPr="00B65959">
              <w:rPr>
                <w:sz w:val="20"/>
                <w:szCs w:val="20"/>
              </w:rPr>
              <w:t>к</w:t>
            </w:r>
            <w:proofErr w:type="gramEnd"/>
            <w:r w:rsidRPr="00B65959">
              <w:rPr>
                <w:sz w:val="20"/>
                <w:szCs w:val="20"/>
              </w:rPr>
              <w:t>онтактный телефон</w:t>
            </w: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Модель оборудования / серийный номер (инвентарный номер)</w:t>
            </w:r>
          </w:p>
        </w:tc>
        <w:tc>
          <w:tcPr>
            <w:tcW w:w="9718" w:type="dxa"/>
            <w:gridSpan w:val="2"/>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Дата передачи / возврата оборудования</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Описание неисправности</w:t>
            </w:r>
          </w:p>
        </w:tc>
        <w:tc>
          <w:tcPr>
            <w:tcW w:w="9718" w:type="dxa"/>
            <w:gridSpan w:val="2"/>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tc>
      </w:tr>
    </w:tbl>
    <w:p w:rsidR="0058677A" w:rsidRPr="00B65959" w:rsidRDefault="0058677A" w:rsidP="0058677A">
      <w:pPr>
        <w:ind w:firstLine="709"/>
        <w:jc w:val="right"/>
        <w:rPr>
          <w:sz w:val="20"/>
          <w:szCs w:val="20"/>
        </w:rPr>
      </w:pPr>
    </w:p>
    <w:tbl>
      <w:tblPr>
        <w:tblW w:w="0" w:type="auto"/>
        <w:tblLook w:val="04A0" w:firstRow="1" w:lastRow="0" w:firstColumn="1" w:lastColumn="0" w:noHBand="0" w:noVBand="1"/>
      </w:tblPr>
      <w:tblGrid>
        <w:gridCol w:w="5210"/>
        <w:gridCol w:w="5211"/>
      </w:tblGrid>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r w:rsidRPr="00B65959">
              <w:rPr>
                <w:sz w:val="20"/>
                <w:szCs w:val="20"/>
              </w:rPr>
              <w:t>Передал:</w:t>
            </w:r>
          </w:p>
        </w:tc>
        <w:tc>
          <w:tcPr>
            <w:tcW w:w="7536" w:type="dxa"/>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r w:rsidRPr="00B65959">
              <w:rPr>
                <w:sz w:val="20"/>
                <w:szCs w:val="20"/>
              </w:rPr>
              <w:t>Принял:</w:t>
            </w:r>
          </w:p>
        </w:tc>
      </w:tr>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r w:rsidRPr="00B65959">
              <w:rPr>
                <w:sz w:val="20"/>
                <w:szCs w:val="20"/>
              </w:rPr>
              <w:t>___________________________ (           )</w:t>
            </w:r>
          </w:p>
        </w:tc>
        <w:tc>
          <w:tcPr>
            <w:tcW w:w="7536" w:type="dxa"/>
          </w:tcPr>
          <w:p w:rsidR="0058677A" w:rsidRPr="00B65959" w:rsidRDefault="0058677A" w:rsidP="0058677A">
            <w:pPr>
              <w:widowControl w:val="0"/>
              <w:spacing w:line="340" w:lineRule="auto"/>
              <w:ind w:left="1040" w:hanging="360"/>
              <w:rPr>
                <w:sz w:val="20"/>
                <w:szCs w:val="20"/>
              </w:rPr>
            </w:pPr>
            <w:r w:rsidRPr="00B65959">
              <w:rPr>
                <w:sz w:val="20"/>
                <w:szCs w:val="20"/>
              </w:rPr>
              <w:t>___________________________ (         )</w:t>
            </w:r>
          </w:p>
        </w:tc>
      </w:tr>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p>
        </w:tc>
        <w:tc>
          <w:tcPr>
            <w:tcW w:w="7536" w:type="dxa"/>
          </w:tcPr>
          <w:p w:rsidR="0058677A" w:rsidRPr="00B65959" w:rsidRDefault="0058677A" w:rsidP="0058677A">
            <w:pPr>
              <w:widowControl w:val="0"/>
              <w:spacing w:line="340" w:lineRule="auto"/>
              <w:ind w:left="1040" w:hanging="360"/>
              <w:rPr>
                <w:sz w:val="20"/>
                <w:szCs w:val="20"/>
              </w:rPr>
            </w:pPr>
          </w:p>
        </w:tc>
      </w:tr>
    </w:tbl>
    <w:p w:rsidR="0058677A" w:rsidRPr="00B65959" w:rsidRDefault="0058677A" w:rsidP="0058677A">
      <w:pPr>
        <w:rPr>
          <w:b/>
          <w:sz w:val="20"/>
          <w:szCs w:val="20"/>
        </w:rPr>
      </w:pPr>
    </w:p>
    <w:p w:rsidR="0058677A" w:rsidRPr="00B65959" w:rsidRDefault="0058677A" w:rsidP="0058677A">
      <w:pPr>
        <w:rPr>
          <w:b/>
          <w:sz w:val="20"/>
          <w:szCs w:val="20"/>
        </w:rPr>
      </w:pPr>
      <w:r w:rsidRPr="00B65959">
        <w:rPr>
          <w:b/>
          <w:sz w:val="20"/>
          <w:szCs w:val="20"/>
        </w:rPr>
        <w:br w:type="page"/>
      </w:r>
    </w:p>
    <w:tbl>
      <w:tblPr>
        <w:tblW w:w="10173" w:type="dxa"/>
        <w:jc w:val="center"/>
        <w:tblLayout w:type="fixed"/>
        <w:tblLook w:val="0000" w:firstRow="0" w:lastRow="0" w:firstColumn="0" w:lastColumn="0" w:noHBand="0" w:noVBand="0"/>
      </w:tblPr>
      <w:tblGrid>
        <w:gridCol w:w="533"/>
        <w:gridCol w:w="3119"/>
        <w:gridCol w:w="1254"/>
        <w:gridCol w:w="58"/>
        <w:gridCol w:w="10"/>
        <w:gridCol w:w="168"/>
        <w:gridCol w:w="1098"/>
        <w:gridCol w:w="84"/>
        <w:gridCol w:w="1541"/>
        <w:gridCol w:w="76"/>
        <w:gridCol w:w="160"/>
        <w:gridCol w:w="510"/>
        <w:gridCol w:w="711"/>
        <w:gridCol w:w="284"/>
        <w:gridCol w:w="567"/>
      </w:tblGrid>
      <w:tr w:rsidR="0058677A" w:rsidRPr="00B65959" w:rsidTr="0058677A">
        <w:trPr>
          <w:trHeight w:val="315"/>
          <w:jc w:val="center"/>
        </w:trPr>
        <w:tc>
          <w:tcPr>
            <w:tcW w:w="10173" w:type="dxa"/>
            <w:gridSpan w:val="15"/>
            <w:tcBorders>
              <w:top w:val="nil"/>
              <w:left w:val="nil"/>
              <w:bottom w:val="nil"/>
              <w:right w:val="nil"/>
            </w:tcBorders>
            <w:shd w:val="clear" w:color="auto" w:fill="auto"/>
            <w:noWrap/>
            <w:vAlign w:val="bottom"/>
          </w:tcPr>
          <w:p w:rsidR="0058677A" w:rsidRPr="00B65959" w:rsidRDefault="0058677A" w:rsidP="0058677A">
            <w:pPr>
              <w:ind w:firstLine="709"/>
              <w:jc w:val="right"/>
              <w:rPr>
                <w:sz w:val="20"/>
                <w:szCs w:val="20"/>
              </w:rPr>
            </w:pPr>
            <w:r w:rsidRPr="00B65959">
              <w:rPr>
                <w:sz w:val="20"/>
                <w:szCs w:val="20"/>
              </w:rPr>
              <w:lastRenderedPageBreak/>
              <w:t>Приложение 3</w:t>
            </w:r>
          </w:p>
          <w:p w:rsidR="0058677A" w:rsidRPr="00B65959" w:rsidRDefault="0058677A" w:rsidP="0058677A">
            <w:pPr>
              <w:ind w:firstLine="709"/>
              <w:jc w:val="center"/>
              <w:rPr>
                <w:sz w:val="20"/>
                <w:szCs w:val="20"/>
              </w:rPr>
            </w:pPr>
          </w:p>
          <w:p w:rsidR="0058677A" w:rsidRPr="00B65959" w:rsidRDefault="0058677A" w:rsidP="0058677A">
            <w:pPr>
              <w:ind w:firstLine="709"/>
              <w:jc w:val="center"/>
              <w:rPr>
                <w:b/>
                <w:sz w:val="20"/>
                <w:szCs w:val="20"/>
              </w:rPr>
            </w:pPr>
            <w:r w:rsidRPr="00B65959">
              <w:rPr>
                <w:b/>
                <w:sz w:val="20"/>
                <w:szCs w:val="20"/>
              </w:rPr>
              <w:t>Акт выполненных работ</w:t>
            </w:r>
          </w:p>
        </w:tc>
      </w:tr>
      <w:tr w:rsidR="0058677A" w:rsidRPr="00B65959" w:rsidTr="0058677A">
        <w:trPr>
          <w:trHeight w:val="315"/>
          <w:jc w:val="center"/>
        </w:trPr>
        <w:tc>
          <w:tcPr>
            <w:tcW w:w="10173" w:type="dxa"/>
            <w:gridSpan w:val="15"/>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 xml:space="preserve">№ </w:t>
            </w:r>
            <w:r w:rsidRPr="00B65959">
              <w:rPr>
                <w:b/>
                <w:sz w:val="20"/>
                <w:szCs w:val="20"/>
              </w:rPr>
              <w:t>______________</w:t>
            </w:r>
            <w:r w:rsidRPr="00B65959">
              <w:rPr>
                <w:b/>
                <w:bCs/>
                <w:sz w:val="20"/>
                <w:szCs w:val="20"/>
              </w:rPr>
              <w:t xml:space="preserve"> от "    "_______ 20    г.</w:t>
            </w:r>
          </w:p>
        </w:tc>
      </w:tr>
      <w:tr w:rsidR="0058677A" w:rsidRPr="00B65959" w:rsidTr="0058677A">
        <w:trPr>
          <w:trHeight w:val="221"/>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widowControl w:val="0"/>
              <w:jc w:val="both"/>
              <w:rPr>
                <w:sz w:val="20"/>
                <w:szCs w:val="20"/>
              </w:rPr>
            </w:pPr>
            <w:r w:rsidRPr="00B65959">
              <w:rPr>
                <w:sz w:val="20"/>
                <w:szCs w:val="20"/>
              </w:rPr>
              <w:t>(Исполнитель)</w:t>
            </w:r>
          </w:p>
        </w:tc>
      </w:tr>
      <w:tr w:rsidR="0058677A" w:rsidRPr="00B65959" w:rsidTr="0058677A">
        <w:trPr>
          <w:trHeight w:val="271"/>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tabs>
                <w:tab w:val="left" w:pos="2268"/>
              </w:tabs>
              <w:rPr>
                <w:sz w:val="20"/>
                <w:szCs w:val="20"/>
              </w:rPr>
            </w:pPr>
            <w:r w:rsidRPr="00B65959">
              <w:rPr>
                <w:sz w:val="20"/>
                <w:szCs w:val="20"/>
              </w:rPr>
              <w:t>(Заказчик</w:t>
            </w:r>
            <w:r w:rsidRPr="00B65959">
              <w:rPr>
                <w:i/>
                <w:sz w:val="20"/>
                <w:szCs w:val="20"/>
              </w:rPr>
              <w:t>)</w:t>
            </w:r>
          </w:p>
        </w:tc>
      </w:tr>
      <w:tr w:rsidR="0058677A" w:rsidRPr="00B65959" w:rsidTr="0058677A">
        <w:trPr>
          <w:trHeight w:val="279"/>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widowControl w:val="0"/>
              <w:jc w:val="both"/>
              <w:rPr>
                <w:sz w:val="20"/>
                <w:szCs w:val="20"/>
              </w:rPr>
            </w:pPr>
          </w:p>
        </w:tc>
      </w:tr>
      <w:tr w:rsidR="0058677A" w:rsidRPr="00B65959" w:rsidTr="0058677A">
        <w:trPr>
          <w:trHeight w:val="240"/>
          <w:jc w:val="center"/>
        </w:trPr>
        <w:tc>
          <w:tcPr>
            <w:tcW w:w="4906" w:type="dxa"/>
            <w:gridSpan w:val="3"/>
            <w:tcBorders>
              <w:top w:val="nil"/>
              <w:left w:val="nil"/>
              <w:bottom w:val="nil"/>
              <w:right w:val="nil"/>
            </w:tcBorders>
            <w:shd w:val="clear" w:color="auto" w:fill="auto"/>
            <w:noWrap/>
            <w:vAlign w:val="bottom"/>
          </w:tcPr>
          <w:p w:rsidR="0058677A" w:rsidRPr="00B65959" w:rsidRDefault="0058677A" w:rsidP="0058677A">
            <w:pPr>
              <w:rPr>
                <w:sz w:val="20"/>
                <w:szCs w:val="20"/>
              </w:rPr>
            </w:pPr>
            <w:r w:rsidRPr="00B65959">
              <w:rPr>
                <w:sz w:val="20"/>
                <w:szCs w:val="20"/>
              </w:rPr>
              <w:t>составили настоящий Акт в том, что:</w:t>
            </w:r>
          </w:p>
        </w:tc>
        <w:tc>
          <w:tcPr>
            <w:tcW w:w="236" w:type="dxa"/>
            <w:gridSpan w:val="3"/>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1182" w:type="dxa"/>
            <w:gridSpan w:val="2"/>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1541"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236" w:type="dxa"/>
            <w:gridSpan w:val="2"/>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510"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711"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284"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567"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r>
      <w:tr w:rsidR="0058677A" w:rsidRPr="00B65959" w:rsidTr="0058677A">
        <w:trPr>
          <w:trHeight w:val="555"/>
          <w:jc w:val="center"/>
        </w:trPr>
        <w:tc>
          <w:tcPr>
            <w:tcW w:w="533" w:type="dxa"/>
            <w:tcBorders>
              <w:top w:val="nil"/>
              <w:left w:val="nil"/>
              <w:bottom w:val="single" w:sz="4" w:space="0" w:color="auto"/>
              <w:right w:val="nil"/>
            </w:tcBorders>
            <w:shd w:val="clear" w:color="auto" w:fill="auto"/>
            <w:noWrap/>
            <w:vAlign w:val="bottom"/>
          </w:tcPr>
          <w:p w:rsidR="0058677A" w:rsidRPr="00B65959" w:rsidRDefault="0058677A" w:rsidP="0058677A">
            <w:pPr>
              <w:rPr>
                <w:sz w:val="20"/>
                <w:szCs w:val="20"/>
              </w:rPr>
            </w:pPr>
          </w:p>
        </w:tc>
        <w:tc>
          <w:tcPr>
            <w:tcW w:w="9640" w:type="dxa"/>
            <w:gridSpan w:val="14"/>
            <w:tcBorders>
              <w:top w:val="nil"/>
              <w:left w:val="nil"/>
              <w:bottom w:val="single" w:sz="4" w:space="0" w:color="auto"/>
              <w:right w:val="nil"/>
            </w:tcBorders>
            <w:shd w:val="clear" w:color="auto" w:fill="auto"/>
            <w:vAlign w:val="center"/>
          </w:tcPr>
          <w:p w:rsidR="0058677A" w:rsidRPr="00B65959" w:rsidRDefault="0058677A" w:rsidP="0058677A">
            <w:pPr>
              <w:pStyle w:val="ae"/>
              <w:numPr>
                <w:ilvl w:val="0"/>
                <w:numId w:val="42"/>
              </w:numPr>
              <w:suppressAutoHyphens w:val="0"/>
              <w:rPr>
                <w:rFonts w:ascii="Times New Roman" w:hAnsi="Times New Roman"/>
                <w:sz w:val="20"/>
                <w:szCs w:val="20"/>
                <w:u w:val="single"/>
              </w:rPr>
            </w:pPr>
            <w:r w:rsidRPr="00B65959">
              <w:rPr>
                <w:rFonts w:ascii="Times New Roman" w:hAnsi="Times New Roman"/>
                <w:sz w:val="20"/>
                <w:szCs w:val="20"/>
              </w:rPr>
              <w:t xml:space="preserve">Исполнитель выполнил, а Заказчик принял работы по ремонту оборудования </w:t>
            </w:r>
            <w:proofErr w:type="gramStart"/>
            <w:r w:rsidRPr="00B65959">
              <w:rPr>
                <w:rFonts w:ascii="Times New Roman" w:hAnsi="Times New Roman"/>
                <w:sz w:val="20"/>
                <w:szCs w:val="20"/>
              </w:rPr>
              <w:t>согласно договора</w:t>
            </w:r>
            <w:proofErr w:type="gramEnd"/>
            <w:r w:rsidRPr="00B65959">
              <w:rPr>
                <w:rFonts w:ascii="Times New Roman" w:hAnsi="Times New Roman"/>
                <w:sz w:val="20"/>
                <w:szCs w:val="20"/>
              </w:rPr>
              <w:t xml:space="preserve"> </w:t>
            </w:r>
            <w:r w:rsidRPr="00B65959">
              <w:rPr>
                <w:rFonts w:ascii="Times New Roman" w:hAnsi="Times New Roman"/>
                <w:b/>
                <w:bCs/>
                <w:sz w:val="20"/>
                <w:szCs w:val="20"/>
                <w:u w:val="single"/>
              </w:rPr>
              <w:t xml:space="preserve">№ 0_____ от ____________ г. </w:t>
            </w:r>
            <w:r w:rsidRPr="00B65959">
              <w:rPr>
                <w:rFonts w:ascii="Times New Roman" w:hAnsi="Times New Roman"/>
                <w:b/>
                <w:bCs/>
                <w:sz w:val="20"/>
                <w:szCs w:val="20"/>
                <w:u w:val="single"/>
              </w:rPr>
              <w:br/>
            </w:r>
            <w:r w:rsidRPr="00B65959">
              <w:rPr>
                <w:rFonts w:ascii="Times New Roman" w:hAnsi="Times New Roman"/>
                <w:sz w:val="20"/>
                <w:szCs w:val="20"/>
              </w:rPr>
              <w:br/>
              <w:t xml:space="preserve">по адресу: </w:t>
            </w:r>
            <w:r w:rsidRPr="00B65959">
              <w:rPr>
                <w:rFonts w:ascii="Times New Roman" w:hAnsi="Times New Roman"/>
                <w:sz w:val="20"/>
                <w:szCs w:val="20"/>
                <w:u w:val="single"/>
              </w:rPr>
              <w:t>___________________________________</w:t>
            </w:r>
          </w:p>
          <w:p w:rsidR="0058677A" w:rsidRPr="00B65959" w:rsidRDefault="0058677A" w:rsidP="0058677A">
            <w:pPr>
              <w:pStyle w:val="ae"/>
              <w:rPr>
                <w:rFonts w:ascii="Times New Roman" w:hAnsi="Times New Roman"/>
                <w:sz w:val="20"/>
                <w:szCs w:val="20"/>
              </w:rPr>
            </w:pPr>
          </w:p>
        </w:tc>
      </w:tr>
      <w:tr w:rsidR="0058677A" w:rsidRPr="00B65959" w:rsidTr="0058677A">
        <w:trPr>
          <w:trHeight w:val="993"/>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Наименование работ и запасных частей</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Единица</w:t>
            </w:r>
            <w:r w:rsidRPr="00B65959">
              <w:rPr>
                <w:sz w:val="20"/>
                <w:szCs w:val="20"/>
              </w:rPr>
              <w:br/>
              <w:t>измерения</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Количество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 xml:space="preserve">Стоимость работ за ед., </w:t>
            </w:r>
            <w:r w:rsidRPr="00B65959">
              <w:rPr>
                <w:snapToGrid w:val="0"/>
                <w:sz w:val="20"/>
                <w:szCs w:val="20"/>
              </w:rPr>
              <w:t>руб.</w:t>
            </w:r>
          </w:p>
        </w:tc>
        <w:tc>
          <w:tcPr>
            <w:tcW w:w="2232" w:type="dxa"/>
            <w:gridSpan w:val="5"/>
            <w:tcBorders>
              <w:top w:val="single" w:sz="4" w:space="0" w:color="auto"/>
              <w:left w:val="nil"/>
              <w:bottom w:val="single" w:sz="4" w:space="0" w:color="auto"/>
              <w:right w:val="single" w:sz="4" w:space="0" w:color="auto"/>
            </w:tcBorders>
            <w:shd w:val="clear" w:color="auto" w:fill="auto"/>
            <w:vAlign w:val="center"/>
          </w:tcPr>
          <w:p w:rsidR="0058677A" w:rsidRPr="00B65959" w:rsidRDefault="0058677A" w:rsidP="0058677A">
            <w:pPr>
              <w:ind w:right="-43"/>
              <w:jc w:val="center"/>
              <w:rPr>
                <w:sz w:val="20"/>
                <w:szCs w:val="20"/>
              </w:rPr>
            </w:pPr>
            <w:r w:rsidRPr="00B65959">
              <w:rPr>
                <w:sz w:val="20"/>
                <w:szCs w:val="20"/>
              </w:rPr>
              <w:t xml:space="preserve">Сумма, </w:t>
            </w:r>
            <w:r w:rsidRPr="00B65959">
              <w:rPr>
                <w:snapToGrid w:val="0"/>
                <w:sz w:val="20"/>
                <w:szCs w:val="20"/>
              </w:rPr>
              <w:t>руб.</w:t>
            </w: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2</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3</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4</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rsidR="0058677A" w:rsidRPr="00B65959" w:rsidRDefault="0058677A" w:rsidP="0058677A">
            <w:pPr>
              <w:jc w:val="right"/>
              <w:rPr>
                <w:b/>
                <w:bCs/>
                <w:sz w:val="20"/>
                <w:szCs w:val="20"/>
              </w:rPr>
            </w:pPr>
            <w:r w:rsidRPr="00B65959">
              <w:rPr>
                <w:b/>
                <w:bCs/>
                <w:sz w:val="20"/>
                <w:szCs w:val="20"/>
              </w:rPr>
              <w:t xml:space="preserve">Всего по странице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8677A" w:rsidRPr="00B65959" w:rsidRDefault="0058677A" w:rsidP="0058677A">
            <w:pPr>
              <w:jc w:val="right"/>
              <w:rPr>
                <w:b/>
                <w:bCs/>
                <w:sz w:val="20"/>
                <w:szCs w:val="20"/>
              </w:rPr>
            </w:pPr>
          </w:p>
        </w:tc>
      </w:tr>
      <w:tr w:rsidR="0058677A" w:rsidRPr="00B65959" w:rsidTr="0058677A">
        <w:trPr>
          <w:trHeight w:val="279"/>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rsidR="0058677A" w:rsidRPr="00B65959" w:rsidRDefault="0058677A" w:rsidP="0058677A">
            <w:pPr>
              <w:jc w:val="right"/>
              <w:rPr>
                <w:b/>
                <w:bCs/>
                <w:sz w:val="20"/>
                <w:szCs w:val="20"/>
              </w:rPr>
            </w:pPr>
            <w:r w:rsidRPr="00B65959">
              <w:rPr>
                <w:b/>
                <w:bCs/>
                <w:sz w:val="20"/>
                <w:szCs w:val="20"/>
              </w:rPr>
              <w:t xml:space="preserve">Всего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8677A" w:rsidRPr="00B65959" w:rsidRDefault="0058677A" w:rsidP="0058677A">
            <w:pPr>
              <w:jc w:val="right"/>
              <w:rPr>
                <w:b/>
                <w:bCs/>
                <w:sz w:val="20"/>
                <w:szCs w:val="20"/>
              </w:rPr>
            </w:pPr>
          </w:p>
        </w:tc>
      </w:tr>
      <w:tr w:rsidR="0058677A" w:rsidRPr="00B65959" w:rsidTr="0058677A">
        <w:trPr>
          <w:trHeight w:val="172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p>
        </w:tc>
        <w:tc>
          <w:tcPr>
            <w:tcW w:w="9640" w:type="dxa"/>
            <w:gridSpan w:val="14"/>
            <w:tcBorders>
              <w:top w:val="single" w:sz="4" w:space="0" w:color="auto"/>
              <w:left w:val="nil"/>
              <w:bottom w:val="single" w:sz="4" w:space="0" w:color="auto"/>
              <w:right w:val="single" w:sz="4" w:space="0" w:color="auto"/>
            </w:tcBorders>
            <w:shd w:val="clear" w:color="auto" w:fill="auto"/>
            <w:vAlign w:val="bottom"/>
          </w:tcPr>
          <w:p w:rsidR="0058677A" w:rsidRPr="00B65959" w:rsidRDefault="0058677A" w:rsidP="0058677A">
            <w:pPr>
              <w:rPr>
                <w:sz w:val="20"/>
                <w:szCs w:val="20"/>
              </w:rPr>
            </w:pPr>
            <w:r w:rsidRPr="00B65959">
              <w:rPr>
                <w:sz w:val="20"/>
                <w:szCs w:val="20"/>
              </w:rPr>
              <w:t>2. Настоящий акт подписан в двух экземплярах по одному для каждой из сторон.</w:t>
            </w:r>
          </w:p>
          <w:p w:rsidR="0058677A" w:rsidRPr="00B65959" w:rsidRDefault="0058677A" w:rsidP="0058677A">
            <w:pPr>
              <w:rPr>
                <w:sz w:val="20"/>
                <w:szCs w:val="20"/>
              </w:rPr>
            </w:pPr>
          </w:p>
          <w:p w:rsidR="0058677A" w:rsidRPr="00B65959" w:rsidRDefault="0058677A" w:rsidP="0058677A">
            <w:pPr>
              <w:rPr>
                <w:sz w:val="20"/>
                <w:szCs w:val="20"/>
              </w:rPr>
            </w:pPr>
            <w:r w:rsidRPr="00B65959">
              <w:rPr>
                <w:sz w:val="20"/>
                <w:szCs w:val="20"/>
              </w:rPr>
              <w:t xml:space="preserve">3. Наименование работ: </w:t>
            </w:r>
          </w:p>
          <w:p w:rsidR="0058677A" w:rsidRPr="00B65959" w:rsidRDefault="0058677A" w:rsidP="0058677A">
            <w:pPr>
              <w:rPr>
                <w:i/>
                <w:sz w:val="20"/>
                <w:szCs w:val="20"/>
              </w:rPr>
            </w:pPr>
            <w:r w:rsidRPr="00B65959">
              <w:rPr>
                <w:i/>
                <w:sz w:val="20"/>
                <w:szCs w:val="20"/>
              </w:rPr>
              <w:t xml:space="preserve">Описание выявленных неисправностей в работе СУО, технических, программно - аппаратных сбоев </w:t>
            </w:r>
          </w:p>
          <w:p w:rsidR="0058677A" w:rsidRPr="00B65959" w:rsidRDefault="0058677A" w:rsidP="0058677A">
            <w:pPr>
              <w:rPr>
                <w:bCs/>
                <w:sz w:val="20"/>
                <w:szCs w:val="20"/>
              </w:rPr>
            </w:pPr>
          </w:p>
          <w:p w:rsidR="0058677A" w:rsidRPr="00B65959" w:rsidRDefault="0058677A" w:rsidP="0058677A">
            <w:pPr>
              <w:rPr>
                <w:bCs/>
                <w:sz w:val="20"/>
                <w:szCs w:val="20"/>
              </w:rPr>
            </w:pPr>
            <w:r w:rsidRPr="00B65959">
              <w:rPr>
                <w:bCs/>
                <w:sz w:val="20"/>
                <w:szCs w:val="20"/>
              </w:rPr>
              <w:t xml:space="preserve">4. </w:t>
            </w:r>
            <w:r w:rsidRPr="00B65959">
              <w:rPr>
                <w:bCs/>
                <w:i/>
                <w:sz w:val="20"/>
                <w:szCs w:val="20"/>
              </w:rPr>
              <w:t>Перечень проведенных мероприятий, направленных на устранение выявленных дефектов</w:t>
            </w:r>
            <w:r w:rsidRPr="00B65959">
              <w:rPr>
                <w:bCs/>
                <w:sz w:val="20"/>
                <w:szCs w:val="20"/>
              </w:rPr>
              <w:t xml:space="preserve"> </w:t>
            </w:r>
            <w:r w:rsidRPr="00B65959">
              <w:rPr>
                <w:bCs/>
                <w:i/>
                <w:sz w:val="20"/>
                <w:szCs w:val="20"/>
              </w:rPr>
              <w:t>(установленные запчасти, необходимые для восстановления работоспособности).</w:t>
            </w:r>
          </w:p>
          <w:p w:rsidR="0058677A" w:rsidRPr="00B65959" w:rsidRDefault="0058677A" w:rsidP="0058677A">
            <w:pPr>
              <w:rPr>
                <w:sz w:val="20"/>
                <w:szCs w:val="20"/>
              </w:rPr>
            </w:pPr>
          </w:p>
        </w:tc>
      </w:tr>
    </w:tbl>
    <w:p w:rsidR="0058677A" w:rsidRPr="00B65959" w:rsidRDefault="0058677A" w:rsidP="0058677A">
      <w:pPr>
        <w:rPr>
          <w:b/>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58677A" w:rsidRPr="00B65959" w:rsidTr="0058677A">
        <w:tc>
          <w:tcPr>
            <w:tcW w:w="5218" w:type="dxa"/>
          </w:tcPr>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Заказчик:</w:t>
            </w:r>
          </w:p>
          <w:p w:rsidR="0058677A" w:rsidRPr="00B65959" w:rsidRDefault="0058677A" w:rsidP="0058677A">
            <w:pPr>
              <w:tabs>
                <w:tab w:val="left" w:pos="2268"/>
              </w:tabs>
              <w:rPr>
                <w:sz w:val="20"/>
                <w:szCs w:val="20"/>
              </w:rPr>
            </w:pPr>
            <w:r w:rsidRPr="00B65959">
              <w:rPr>
                <w:sz w:val="20"/>
                <w:szCs w:val="20"/>
              </w:rPr>
              <w:t>_____________________________________</w:t>
            </w:r>
          </w:p>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______________________________</w:t>
            </w:r>
          </w:p>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______________________________/ФИО/</w:t>
            </w:r>
          </w:p>
          <w:p w:rsidR="0058677A" w:rsidRPr="00B65959" w:rsidRDefault="0058677A" w:rsidP="0058677A">
            <w:pPr>
              <w:tabs>
                <w:tab w:val="left" w:pos="2268"/>
              </w:tabs>
              <w:rPr>
                <w:sz w:val="20"/>
                <w:szCs w:val="20"/>
              </w:rPr>
            </w:pPr>
            <w:r w:rsidRPr="00B65959">
              <w:rPr>
                <w:sz w:val="20"/>
                <w:szCs w:val="20"/>
              </w:rPr>
              <w:t>М.П.</w:t>
            </w:r>
          </w:p>
        </w:tc>
        <w:tc>
          <w:tcPr>
            <w:tcW w:w="5103" w:type="dxa"/>
          </w:tcPr>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Исполнитель:</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jc w:val="both"/>
              <w:rPr>
                <w:sz w:val="20"/>
                <w:szCs w:val="20"/>
              </w:rPr>
            </w:pPr>
            <w:r w:rsidRPr="00B65959">
              <w:rPr>
                <w:sz w:val="20"/>
                <w:szCs w:val="20"/>
              </w:rPr>
              <w:t>__________________</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__________________________</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___________________________/ФИО /</w:t>
            </w:r>
          </w:p>
          <w:p w:rsidR="0058677A" w:rsidRPr="00B65959" w:rsidRDefault="0058677A" w:rsidP="0058677A">
            <w:pPr>
              <w:pStyle w:val="af6"/>
              <w:rPr>
                <w:rFonts w:ascii="Times New Roman" w:hAnsi="Times New Roman"/>
              </w:rPr>
            </w:pPr>
            <w:r w:rsidRPr="00B65959">
              <w:rPr>
                <w:rFonts w:ascii="Times New Roman" w:hAnsi="Times New Roman"/>
                <w:bCs/>
              </w:rPr>
              <w:t xml:space="preserve">М.П.              </w:t>
            </w:r>
          </w:p>
        </w:tc>
      </w:tr>
    </w:tbl>
    <w:p w:rsidR="0058677A" w:rsidRPr="00B65959" w:rsidRDefault="0058677A" w:rsidP="0058677A">
      <w:pPr>
        <w:rPr>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p w:rsidR="0058677A" w:rsidRDefault="0058677A" w:rsidP="0058677A">
      <w:pPr>
        <w:jc w:val="right"/>
        <w:rPr>
          <w:rFonts w:ascii="Cuprum" w:hAnsi="Cuprum" w:cs="Tahoma"/>
          <w:b/>
          <w:bCs/>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Pr="00B65959" w:rsidRDefault="0058677A" w:rsidP="0058677A">
      <w:pPr>
        <w:ind w:firstLine="709"/>
        <w:jc w:val="right"/>
        <w:rPr>
          <w:sz w:val="20"/>
          <w:szCs w:val="20"/>
        </w:rPr>
      </w:pPr>
      <w:r w:rsidRPr="00B65959">
        <w:rPr>
          <w:sz w:val="20"/>
          <w:szCs w:val="20"/>
        </w:rPr>
        <w:lastRenderedPageBreak/>
        <w:t>Приложение 4</w:t>
      </w:r>
    </w:p>
    <w:p w:rsidR="0058677A" w:rsidRPr="00B65959" w:rsidRDefault="0058677A" w:rsidP="0058677A">
      <w:pPr>
        <w:jc w:val="right"/>
        <w:rPr>
          <w:b/>
          <w:sz w:val="20"/>
          <w:szCs w:val="20"/>
        </w:rPr>
      </w:pPr>
    </w:p>
    <w:p w:rsidR="0058677A" w:rsidRPr="00B65959" w:rsidRDefault="0058677A" w:rsidP="0058677A">
      <w:pPr>
        <w:jc w:val="right"/>
        <w:rPr>
          <w:sz w:val="20"/>
          <w:szCs w:val="20"/>
        </w:rPr>
      </w:pPr>
      <w:r w:rsidRPr="00B65959">
        <w:rPr>
          <w:b/>
          <w:sz w:val="20"/>
          <w:szCs w:val="20"/>
        </w:rPr>
        <w:t xml:space="preserve">Утверждаю </w:t>
      </w:r>
      <w:r w:rsidRPr="00B65959">
        <w:rPr>
          <w:sz w:val="20"/>
          <w:szCs w:val="20"/>
        </w:rPr>
        <w:tab/>
      </w:r>
      <w:r w:rsidRPr="00B65959">
        <w:rPr>
          <w:sz w:val="20"/>
          <w:szCs w:val="20"/>
        </w:rPr>
        <w:tab/>
      </w:r>
      <w:r w:rsidRPr="00B65959">
        <w:rPr>
          <w:sz w:val="20"/>
          <w:szCs w:val="20"/>
        </w:rPr>
        <w:br/>
        <w:t>____________________________</w:t>
      </w:r>
    </w:p>
    <w:p w:rsidR="0058677A" w:rsidRPr="00B65959" w:rsidRDefault="0058677A" w:rsidP="0058677A">
      <w:pPr>
        <w:jc w:val="right"/>
        <w:rPr>
          <w:sz w:val="20"/>
          <w:szCs w:val="20"/>
        </w:rPr>
      </w:pPr>
      <w:r w:rsidRPr="00B65959">
        <w:rPr>
          <w:sz w:val="20"/>
          <w:szCs w:val="20"/>
        </w:rPr>
        <w:t>организация,  должность</w:t>
      </w:r>
      <w:r w:rsidRPr="00B65959">
        <w:rPr>
          <w:sz w:val="20"/>
          <w:szCs w:val="20"/>
        </w:rPr>
        <w:tab/>
      </w:r>
    </w:p>
    <w:p w:rsidR="0058677A" w:rsidRPr="00B65959" w:rsidRDefault="0058677A" w:rsidP="0058677A">
      <w:pPr>
        <w:jc w:val="right"/>
        <w:rPr>
          <w:sz w:val="20"/>
          <w:szCs w:val="20"/>
        </w:rPr>
      </w:pPr>
      <w:r w:rsidRPr="00B65959">
        <w:rPr>
          <w:sz w:val="20"/>
          <w:szCs w:val="20"/>
        </w:rPr>
        <w:t>____________________________</w:t>
      </w:r>
    </w:p>
    <w:p w:rsidR="0058677A" w:rsidRPr="00B65959" w:rsidRDefault="0058677A" w:rsidP="0058677A">
      <w:pPr>
        <w:jc w:val="right"/>
        <w:rPr>
          <w:sz w:val="20"/>
          <w:szCs w:val="20"/>
        </w:rPr>
      </w:pPr>
      <w:r w:rsidRPr="00B65959">
        <w:rPr>
          <w:sz w:val="20"/>
          <w:szCs w:val="20"/>
        </w:rPr>
        <w:br/>
        <w:t xml:space="preserve">__________________________ </w:t>
      </w:r>
      <w:r w:rsidRPr="00B65959">
        <w:rPr>
          <w:sz w:val="20"/>
          <w:szCs w:val="20"/>
        </w:rPr>
        <w:br/>
        <w:t xml:space="preserve">подпись  </w:t>
      </w:r>
      <w:r w:rsidRPr="00B65959">
        <w:rPr>
          <w:sz w:val="20"/>
          <w:szCs w:val="20"/>
        </w:rPr>
        <w:tab/>
        <w:t xml:space="preserve">   фамилия, инициалы</w:t>
      </w:r>
      <w:r w:rsidRPr="00B65959">
        <w:rPr>
          <w:sz w:val="20"/>
          <w:szCs w:val="20"/>
        </w:rPr>
        <w:br/>
        <w:t>" ___ " _____________ 20 ___ г.</w:t>
      </w:r>
    </w:p>
    <w:p w:rsidR="0058677A" w:rsidRPr="00B65959" w:rsidRDefault="0058677A" w:rsidP="0058677A">
      <w:pPr>
        <w:jc w:val="right"/>
        <w:rPr>
          <w:sz w:val="20"/>
          <w:szCs w:val="20"/>
        </w:rPr>
      </w:pPr>
    </w:p>
    <w:p w:rsidR="0058677A" w:rsidRPr="00B65959" w:rsidRDefault="0058677A" w:rsidP="0058677A">
      <w:pPr>
        <w:jc w:val="right"/>
        <w:rPr>
          <w:sz w:val="20"/>
          <w:szCs w:val="20"/>
        </w:rPr>
      </w:pPr>
      <w:r w:rsidRPr="00B65959">
        <w:rPr>
          <w:sz w:val="20"/>
          <w:szCs w:val="20"/>
        </w:rPr>
        <w:t>М.П.</w:t>
      </w:r>
      <w:r w:rsidRPr="00B65959">
        <w:rPr>
          <w:sz w:val="20"/>
          <w:szCs w:val="20"/>
        </w:rPr>
        <w:tab/>
      </w:r>
      <w:r w:rsidRPr="00B65959">
        <w:rPr>
          <w:sz w:val="20"/>
          <w:szCs w:val="20"/>
        </w:rPr>
        <w:tab/>
      </w:r>
    </w:p>
    <w:p w:rsidR="0058677A" w:rsidRPr="00B65959" w:rsidRDefault="0058677A" w:rsidP="0058677A">
      <w:pPr>
        <w:jc w:val="center"/>
        <w:rPr>
          <w:b/>
          <w:sz w:val="20"/>
          <w:szCs w:val="20"/>
        </w:rPr>
      </w:pPr>
      <w:r w:rsidRPr="00B65959">
        <w:rPr>
          <w:b/>
          <w:sz w:val="20"/>
          <w:szCs w:val="20"/>
        </w:rPr>
        <w:br/>
        <w:t xml:space="preserve">Рекламационный акт </w:t>
      </w:r>
      <w:r w:rsidRPr="00B65959">
        <w:rPr>
          <w:sz w:val="20"/>
          <w:szCs w:val="20"/>
        </w:rPr>
        <w:t>N ___ от " ___ " _______ 20 ___ г.</w:t>
      </w:r>
    </w:p>
    <w:p w:rsidR="0058677A" w:rsidRPr="00B65959" w:rsidRDefault="0058677A" w:rsidP="0058677A">
      <w:pPr>
        <w:rPr>
          <w:sz w:val="20"/>
          <w:szCs w:val="20"/>
        </w:rPr>
      </w:pPr>
      <w:r w:rsidRPr="00B65959">
        <w:rPr>
          <w:sz w:val="20"/>
          <w:szCs w:val="20"/>
        </w:rPr>
        <w:t>1. __________________________________________________________________________________________</w:t>
      </w:r>
      <w:r w:rsidRPr="00B65959">
        <w:rPr>
          <w:sz w:val="20"/>
          <w:szCs w:val="20"/>
        </w:rPr>
        <w:br/>
        <w:t xml:space="preserve">наименование организации, почтовый адрес </w:t>
      </w:r>
      <w:r w:rsidRPr="00B65959">
        <w:rPr>
          <w:sz w:val="20"/>
          <w:szCs w:val="20"/>
        </w:rPr>
        <w:br/>
      </w:r>
    </w:p>
    <w:p w:rsidR="0058677A" w:rsidRPr="00B65959" w:rsidRDefault="0058677A" w:rsidP="0058677A">
      <w:pPr>
        <w:rPr>
          <w:sz w:val="20"/>
          <w:szCs w:val="20"/>
        </w:rPr>
      </w:pPr>
      <w:r w:rsidRPr="00B65959">
        <w:rPr>
          <w:sz w:val="20"/>
          <w:szCs w:val="20"/>
        </w:rPr>
        <w:t xml:space="preserve">2. __________________________________________________________________________________________ </w:t>
      </w:r>
      <w:r w:rsidRPr="00B65959">
        <w:rPr>
          <w:sz w:val="20"/>
          <w:szCs w:val="20"/>
        </w:rPr>
        <w:br/>
        <w:t xml:space="preserve">наименование изделия, заводской номер </w:t>
      </w:r>
      <w:r w:rsidRPr="00B65959">
        <w:rPr>
          <w:sz w:val="20"/>
          <w:szCs w:val="20"/>
        </w:rPr>
        <w:br/>
        <w:t xml:space="preserve">____________________________________________________________________________________________ </w:t>
      </w:r>
      <w:r w:rsidRPr="00B65959">
        <w:rPr>
          <w:sz w:val="20"/>
          <w:szCs w:val="20"/>
        </w:rPr>
        <w:br/>
        <w:t xml:space="preserve">наименование поставщика (менеджера), </w:t>
      </w:r>
      <w:r w:rsidRPr="00B65959">
        <w:rPr>
          <w:sz w:val="20"/>
          <w:szCs w:val="20"/>
        </w:rPr>
        <w:br/>
      </w:r>
      <w:r w:rsidRPr="00B65959">
        <w:rPr>
          <w:sz w:val="20"/>
          <w:szCs w:val="20"/>
        </w:rPr>
        <w:br/>
        <w:t xml:space="preserve">дата поступления _________________ </w:t>
      </w:r>
      <w:r w:rsidRPr="00B65959">
        <w:rPr>
          <w:sz w:val="20"/>
          <w:szCs w:val="20"/>
        </w:rPr>
        <w:br/>
      </w:r>
    </w:p>
    <w:p w:rsidR="0058677A" w:rsidRPr="00B65959" w:rsidRDefault="0058677A" w:rsidP="0058677A">
      <w:pPr>
        <w:rPr>
          <w:sz w:val="20"/>
          <w:szCs w:val="20"/>
        </w:rPr>
      </w:pPr>
      <w:r w:rsidRPr="00B65959">
        <w:rPr>
          <w:sz w:val="20"/>
          <w:szCs w:val="20"/>
        </w:rPr>
        <w:t>гарантийный срок ________________</w:t>
      </w:r>
      <w:r w:rsidRPr="00B65959">
        <w:rPr>
          <w:sz w:val="20"/>
          <w:szCs w:val="20"/>
        </w:rPr>
        <w:br/>
      </w:r>
    </w:p>
    <w:p w:rsidR="0058677A" w:rsidRPr="00B65959" w:rsidRDefault="0058677A" w:rsidP="0058677A">
      <w:pPr>
        <w:rPr>
          <w:sz w:val="20"/>
          <w:szCs w:val="20"/>
        </w:rPr>
      </w:pPr>
      <w:r w:rsidRPr="00B65959">
        <w:rPr>
          <w:sz w:val="20"/>
          <w:szCs w:val="20"/>
        </w:rPr>
        <w:t>3. Дата обнаружения дефекта ________________</w:t>
      </w:r>
      <w:r w:rsidRPr="00B65959">
        <w:rPr>
          <w:sz w:val="20"/>
          <w:szCs w:val="20"/>
        </w:rPr>
        <w:br/>
      </w:r>
      <w:r w:rsidRPr="00B65959">
        <w:rPr>
          <w:sz w:val="20"/>
          <w:szCs w:val="20"/>
        </w:rPr>
        <w:br/>
        <w:t>4. Описание обнаруженного дефекта  (подробно).</w:t>
      </w:r>
    </w:p>
    <w:p w:rsidR="0058677A" w:rsidRPr="00B65959" w:rsidRDefault="0058677A" w:rsidP="0058677A">
      <w:pPr>
        <w:rPr>
          <w:sz w:val="20"/>
          <w:szCs w:val="20"/>
        </w:rPr>
      </w:pPr>
      <w:r w:rsidRPr="00B65959">
        <w:rPr>
          <w:sz w:val="20"/>
          <w:szCs w:val="20"/>
        </w:rPr>
        <w:t>_____________________________________________________________________________________________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6. Дополнительные данные 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7. Заключение _______________________________________________________________________________</w:t>
      </w:r>
      <w:r w:rsidRPr="00B65959">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B65959">
        <w:rPr>
          <w:sz w:val="20"/>
          <w:szCs w:val="20"/>
        </w:rPr>
        <w:br/>
      </w:r>
    </w:p>
    <w:p w:rsidR="0058677A" w:rsidRPr="00B65959" w:rsidRDefault="0058677A" w:rsidP="0058677A">
      <w:pPr>
        <w:rPr>
          <w:sz w:val="20"/>
          <w:szCs w:val="20"/>
        </w:rPr>
      </w:pPr>
      <w:r w:rsidRPr="00B65959">
        <w:rPr>
          <w:b/>
          <w:sz w:val="20"/>
          <w:szCs w:val="20"/>
        </w:rPr>
        <w:t>Приложение: (обязательно)</w:t>
      </w:r>
    </w:p>
    <w:p w:rsidR="0058677A" w:rsidRPr="00B65959" w:rsidRDefault="0058677A" w:rsidP="0058677A">
      <w:pPr>
        <w:rPr>
          <w:sz w:val="20"/>
          <w:szCs w:val="20"/>
        </w:rPr>
      </w:pPr>
      <w:r w:rsidRPr="00B65959">
        <w:rPr>
          <w:sz w:val="20"/>
          <w:szCs w:val="20"/>
        </w:rPr>
        <w:t>_____________________________________________________________________________________________</w:t>
      </w:r>
      <w:r w:rsidRPr="00B65959">
        <w:rPr>
          <w:sz w:val="20"/>
          <w:szCs w:val="20"/>
        </w:rPr>
        <w:br/>
        <w:t xml:space="preserve">материалы результатов испытаний (проверки работоспособности), фотоснимки, результаты поверки и др. </w:t>
      </w:r>
      <w:r w:rsidRPr="00B65959">
        <w:rPr>
          <w:sz w:val="20"/>
          <w:szCs w:val="20"/>
        </w:rPr>
        <w:br/>
      </w:r>
    </w:p>
    <w:p w:rsidR="0058677A" w:rsidRPr="00B65959" w:rsidRDefault="0058677A" w:rsidP="0058677A">
      <w:pPr>
        <w:rPr>
          <w:sz w:val="20"/>
          <w:szCs w:val="20"/>
        </w:rPr>
      </w:pPr>
    </w:p>
    <w:p w:rsidR="0058677A" w:rsidRPr="00B65959" w:rsidRDefault="0058677A" w:rsidP="0058677A">
      <w:pPr>
        <w:rPr>
          <w:sz w:val="20"/>
          <w:szCs w:val="20"/>
        </w:rPr>
      </w:pPr>
      <w:proofErr w:type="gramStart"/>
      <w:r w:rsidRPr="00B65959">
        <w:rPr>
          <w:sz w:val="20"/>
          <w:szCs w:val="20"/>
        </w:rPr>
        <w:t>Составлен</w:t>
      </w:r>
      <w:proofErr w:type="gramEnd"/>
      <w:r w:rsidRPr="00B65959">
        <w:rPr>
          <w:sz w:val="20"/>
          <w:szCs w:val="20"/>
        </w:rPr>
        <w:t xml:space="preserve"> комиссией в составе: </w:t>
      </w:r>
      <w:r w:rsidRPr="00B65959">
        <w:rPr>
          <w:sz w:val="20"/>
          <w:szCs w:val="20"/>
        </w:rPr>
        <w:br/>
        <w:t xml:space="preserve">Председатель ________________ _____________ ________________________ </w:t>
      </w:r>
      <w:r w:rsidRPr="00B65959">
        <w:rPr>
          <w:sz w:val="20"/>
          <w:szCs w:val="20"/>
        </w:rPr>
        <w:br/>
        <w:t>должность подпись фамилия, инициалы</w:t>
      </w:r>
      <w:r w:rsidRPr="00B65959">
        <w:rPr>
          <w:sz w:val="20"/>
          <w:szCs w:val="20"/>
        </w:rPr>
        <w:br/>
        <w:t xml:space="preserve">Члены комиссии: </w:t>
      </w:r>
      <w:r w:rsidRPr="00B65959">
        <w:rPr>
          <w:sz w:val="20"/>
          <w:szCs w:val="20"/>
        </w:rPr>
        <w:br/>
        <w:t xml:space="preserve">От получателя _______________ _____________ ________________________ </w:t>
      </w:r>
      <w:r w:rsidRPr="00B65959">
        <w:rPr>
          <w:sz w:val="20"/>
          <w:szCs w:val="20"/>
        </w:rPr>
        <w:br/>
        <w:t>должность подпись фамилия, инициалы</w:t>
      </w:r>
      <w:r w:rsidRPr="00B65959">
        <w:rPr>
          <w:sz w:val="20"/>
          <w:szCs w:val="20"/>
        </w:rPr>
        <w:br/>
      </w:r>
    </w:p>
    <w:p w:rsidR="0058677A" w:rsidRPr="00B65959" w:rsidRDefault="0058677A" w:rsidP="0058677A">
      <w:pPr>
        <w:rPr>
          <w:sz w:val="20"/>
          <w:szCs w:val="20"/>
        </w:rPr>
      </w:pPr>
      <w:r w:rsidRPr="00B65959">
        <w:rPr>
          <w:sz w:val="20"/>
          <w:szCs w:val="20"/>
        </w:rPr>
        <w:t xml:space="preserve">От поставщика _______________ _____________ ________________________ </w:t>
      </w:r>
      <w:r w:rsidRPr="00B65959">
        <w:rPr>
          <w:sz w:val="20"/>
          <w:szCs w:val="20"/>
        </w:rPr>
        <w:br/>
        <w:t>должность подпись фамилия, инициалы</w:t>
      </w:r>
      <w:r w:rsidRPr="00B65959">
        <w:rPr>
          <w:sz w:val="20"/>
          <w:szCs w:val="20"/>
        </w:rPr>
        <w:br/>
      </w:r>
    </w:p>
    <w:p w:rsidR="0058677A" w:rsidRPr="00B65959" w:rsidRDefault="0058677A" w:rsidP="0058677A">
      <w:pPr>
        <w:rPr>
          <w:sz w:val="20"/>
          <w:szCs w:val="20"/>
        </w:rPr>
      </w:pPr>
      <w:r w:rsidRPr="00B65959">
        <w:rPr>
          <w:sz w:val="20"/>
          <w:szCs w:val="20"/>
        </w:rPr>
        <w:t xml:space="preserve"> </w:t>
      </w: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705386" w:rsidRDefault="00705386" w:rsidP="0058677A">
      <w:pPr>
        <w:jc w:val="center"/>
        <w:rPr>
          <w:b/>
          <w:sz w:val="20"/>
        </w:rPr>
      </w:pPr>
    </w:p>
    <w:p w:rsidR="00705386" w:rsidRDefault="00705386" w:rsidP="00705386">
      <w:pPr>
        <w:pStyle w:val="afe"/>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90F2D">
        <w:rPr>
          <w:b/>
          <w:kern w:val="32"/>
          <w:sz w:val="20"/>
          <w:szCs w:val="20"/>
        </w:rPr>
        <w:t>312-22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490F2D">
        <w:rPr>
          <w:sz w:val="19"/>
          <w:szCs w:val="19"/>
        </w:rPr>
        <w:t>312-22</w:t>
      </w:r>
    </w:p>
    <w:p w:rsidR="00060FEB" w:rsidRPr="009A41AC" w:rsidRDefault="00490F2D" w:rsidP="00060FEB">
      <w:pPr>
        <w:widowControl w:val="0"/>
        <w:jc w:val="center"/>
        <w:rPr>
          <w:b/>
          <w:bCs/>
          <w:sz w:val="19"/>
          <w:szCs w:val="19"/>
        </w:rPr>
      </w:pPr>
      <w:r>
        <w:rPr>
          <w:b/>
          <w:bCs/>
          <w:sz w:val="19"/>
          <w:szCs w:val="19"/>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54BF" w:rsidRPr="008A54BF">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A54BF" w:rsidRPr="008A54BF" w:rsidRDefault="00705386" w:rsidP="008A54BF">
      <w:pPr>
        <w:ind w:firstLine="709"/>
        <w:jc w:val="both"/>
        <w:rPr>
          <w:b/>
          <w:sz w:val="20"/>
          <w:szCs w:val="20"/>
        </w:rPr>
      </w:pPr>
      <w:r w:rsidRPr="00A4716E">
        <w:rPr>
          <w:sz w:val="20"/>
          <w:szCs w:val="20"/>
        </w:rPr>
        <w:t xml:space="preserve">1.2. </w:t>
      </w:r>
      <w:r w:rsidR="00996FDD">
        <w:rPr>
          <w:sz w:val="20"/>
          <w:szCs w:val="20"/>
        </w:rPr>
        <w:t xml:space="preserve">Место оказания услуг: </w:t>
      </w:r>
      <w:r w:rsidR="008A54BF" w:rsidRPr="008A54BF">
        <w:rPr>
          <w:b/>
          <w:sz w:val="20"/>
          <w:szCs w:val="20"/>
        </w:rPr>
        <w:t xml:space="preserve">г. Иркутск: </w:t>
      </w:r>
    </w:p>
    <w:p w:rsidR="008A54BF" w:rsidRPr="008A54BF" w:rsidRDefault="008A54BF" w:rsidP="008A54BF">
      <w:pPr>
        <w:ind w:firstLine="709"/>
        <w:jc w:val="both"/>
        <w:rPr>
          <w:b/>
          <w:sz w:val="20"/>
          <w:szCs w:val="20"/>
        </w:rPr>
      </w:pPr>
      <w:r w:rsidRPr="008A54BF">
        <w:rPr>
          <w:b/>
          <w:sz w:val="20"/>
          <w:szCs w:val="20"/>
        </w:rPr>
        <w:t>ул. Баумана, 214А,</w:t>
      </w:r>
    </w:p>
    <w:p w:rsidR="008A54BF" w:rsidRPr="008A54BF" w:rsidRDefault="008A54BF" w:rsidP="008A54BF">
      <w:pPr>
        <w:ind w:firstLine="709"/>
        <w:jc w:val="both"/>
        <w:rPr>
          <w:b/>
          <w:sz w:val="20"/>
          <w:szCs w:val="20"/>
        </w:rPr>
      </w:pPr>
      <w:r w:rsidRPr="008A54BF">
        <w:rPr>
          <w:b/>
          <w:sz w:val="20"/>
          <w:szCs w:val="20"/>
        </w:rPr>
        <w:t xml:space="preserve">ул. Академика </w:t>
      </w:r>
      <w:proofErr w:type="gramStart"/>
      <w:r w:rsidRPr="008A54BF">
        <w:rPr>
          <w:b/>
          <w:sz w:val="20"/>
          <w:szCs w:val="20"/>
        </w:rPr>
        <w:t>Образцова</w:t>
      </w:r>
      <w:proofErr w:type="gramEnd"/>
      <w:r w:rsidRPr="008A54BF">
        <w:rPr>
          <w:b/>
          <w:sz w:val="20"/>
          <w:szCs w:val="20"/>
        </w:rPr>
        <w:t xml:space="preserve">, 27Ш, </w:t>
      </w:r>
    </w:p>
    <w:p w:rsidR="008A54BF" w:rsidRPr="008A54BF" w:rsidRDefault="008A54BF" w:rsidP="008A54BF">
      <w:pPr>
        <w:ind w:firstLine="709"/>
        <w:jc w:val="both"/>
        <w:rPr>
          <w:b/>
          <w:sz w:val="20"/>
          <w:szCs w:val="20"/>
        </w:rPr>
      </w:pPr>
      <w:r w:rsidRPr="008A54BF">
        <w:rPr>
          <w:b/>
          <w:sz w:val="20"/>
          <w:szCs w:val="20"/>
        </w:rPr>
        <w:t xml:space="preserve">ул. Академика </w:t>
      </w:r>
      <w:proofErr w:type="gramStart"/>
      <w:r w:rsidRPr="008A54BF">
        <w:rPr>
          <w:b/>
          <w:sz w:val="20"/>
          <w:szCs w:val="20"/>
        </w:rPr>
        <w:t>Образцова</w:t>
      </w:r>
      <w:proofErr w:type="gramEnd"/>
      <w:r w:rsidRPr="008A54BF">
        <w:rPr>
          <w:b/>
          <w:sz w:val="20"/>
          <w:szCs w:val="20"/>
        </w:rPr>
        <w:t>, 27Ч,</w:t>
      </w:r>
    </w:p>
    <w:p w:rsidR="00705386" w:rsidRPr="00A4716E" w:rsidRDefault="008A54BF" w:rsidP="008A54BF">
      <w:pPr>
        <w:ind w:firstLine="709"/>
        <w:jc w:val="both"/>
        <w:rPr>
          <w:sz w:val="20"/>
          <w:szCs w:val="20"/>
        </w:rPr>
      </w:pPr>
      <w:r w:rsidRPr="008A54BF">
        <w:rPr>
          <w:b/>
          <w:sz w:val="20"/>
          <w:szCs w:val="20"/>
        </w:rPr>
        <w:t>ул. Партизанская, 74Ж.</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8A54BF" w:rsidRPr="008A54BF">
        <w:rPr>
          <w:rFonts w:ascii="Times New Roman" w:hAnsi="Times New Roman"/>
          <w:b/>
          <w:sz w:val="20"/>
          <w:szCs w:val="20"/>
        </w:rPr>
        <w:t>с 01.01.2021г. по 31.12.2021г</w:t>
      </w:r>
      <w:r w:rsidR="008A54BF">
        <w:rPr>
          <w:rFonts w:ascii="Times New Roman" w:hAnsi="Times New Roman"/>
          <w:b/>
          <w:sz w:val="20"/>
          <w:szCs w:val="20"/>
        </w:rPr>
        <w:t>.</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407AE7" w:rsidRDefault="00407AE7" w:rsidP="00407AE7">
      <w:pPr>
        <w:ind w:firstLine="284"/>
        <w:jc w:val="both"/>
        <w:rPr>
          <w:i/>
          <w:sz w:val="20"/>
          <w:szCs w:val="20"/>
        </w:rPr>
      </w:pPr>
      <w:r w:rsidRPr="00407AE7">
        <w:rPr>
          <w:i/>
          <w:sz w:val="20"/>
          <w:szCs w:val="20"/>
        </w:rPr>
        <w:t>- Приложение 2 «Форма акта приема-передачи»;</w:t>
      </w:r>
    </w:p>
    <w:p w:rsidR="00705386" w:rsidRDefault="00407AE7" w:rsidP="00407AE7">
      <w:pPr>
        <w:ind w:firstLine="284"/>
        <w:jc w:val="both"/>
        <w:rPr>
          <w:i/>
          <w:sz w:val="20"/>
          <w:szCs w:val="20"/>
        </w:rPr>
      </w:pPr>
      <w:r w:rsidRPr="00407AE7">
        <w:rPr>
          <w:i/>
          <w:sz w:val="20"/>
          <w:szCs w:val="20"/>
        </w:rPr>
        <w:t>- Приложение № «</w:t>
      </w:r>
      <w:proofErr w:type="spellStart"/>
      <w:r w:rsidRPr="00407AE7">
        <w:rPr>
          <w:i/>
          <w:sz w:val="20"/>
          <w:szCs w:val="20"/>
        </w:rPr>
        <w:t>Сублицензионное</w:t>
      </w:r>
      <w:proofErr w:type="spellEnd"/>
      <w:r w:rsidRPr="00407AE7">
        <w:rPr>
          <w:i/>
          <w:sz w:val="20"/>
          <w:szCs w:val="20"/>
        </w:rPr>
        <w:t xml:space="preserve">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0"/>
              <w:widowControl w:val="0"/>
              <w:rPr>
                <w:sz w:val="18"/>
                <w:szCs w:val="18"/>
              </w:rPr>
            </w:pPr>
            <w:r w:rsidRPr="00BD38CC">
              <w:rPr>
                <w:sz w:val="18"/>
                <w:szCs w:val="18"/>
              </w:rPr>
              <w:t>Казначейский счет 03224643250000003400</w:t>
            </w:r>
          </w:p>
          <w:p w:rsidR="00393803" w:rsidRPr="00BD38CC" w:rsidRDefault="00393803" w:rsidP="00807890">
            <w:pPr>
              <w:pStyle w:val="aff0"/>
              <w:widowControl w:val="0"/>
              <w:rPr>
                <w:sz w:val="18"/>
                <w:szCs w:val="18"/>
              </w:rPr>
            </w:pPr>
            <w:r w:rsidRPr="00BD38CC">
              <w:rPr>
                <w:sz w:val="18"/>
                <w:szCs w:val="18"/>
              </w:rPr>
              <w:t>Банковский счет 40102810145370000026</w:t>
            </w:r>
          </w:p>
          <w:p w:rsidR="00393803" w:rsidRPr="00BD38CC" w:rsidRDefault="00393803" w:rsidP="00807890">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2"/>
              <w:widowControl w:val="0"/>
              <w:tabs>
                <w:tab w:val="left" w:pos="2268"/>
              </w:tabs>
              <w:rPr>
                <w:sz w:val="18"/>
                <w:szCs w:val="18"/>
              </w:rPr>
            </w:pPr>
            <w:r w:rsidRPr="00BD38CC">
              <w:rPr>
                <w:sz w:val="18"/>
                <w:szCs w:val="18"/>
              </w:rPr>
              <w:t>БИК 012520101</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0F2D">
        <w:rPr>
          <w:sz w:val="20"/>
          <w:szCs w:val="20"/>
        </w:rPr>
        <w:t>312-22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10348" w:type="dxa"/>
        <w:tblInd w:w="-34" w:type="dxa"/>
        <w:tblLayout w:type="fixed"/>
        <w:tblLook w:val="04A0" w:firstRow="1" w:lastRow="0" w:firstColumn="1" w:lastColumn="0" w:noHBand="0" w:noVBand="1"/>
      </w:tblPr>
      <w:tblGrid>
        <w:gridCol w:w="579"/>
        <w:gridCol w:w="2965"/>
        <w:gridCol w:w="3402"/>
        <w:gridCol w:w="851"/>
        <w:gridCol w:w="992"/>
        <w:gridCol w:w="1559"/>
      </w:tblGrid>
      <w:tr w:rsidR="00EC688E" w:rsidRPr="005A07FA" w:rsidTr="00EC688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sidRPr="005A07FA">
              <w:rPr>
                <w:b/>
                <w:color w:val="000000"/>
                <w:sz w:val="20"/>
                <w:szCs w:val="20"/>
              </w:rPr>
              <w:t xml:space="preserve">№ </w:t>
            </w:r>
            <w:proofErr w:type="gramStart"/>
            <w:r w:rsidRPr="005A07FA">
              <w:rPr>
                <w:b/>
                <w:color w:val="000000"/>
                <w:sz w:val="20"/>
                <w:szCs w:val="20"/>
              </w:rPr>
              <w:t>п</w:t>
            </w:r>
            <w:proofErr w:type="gramEnd"/>
            <w:r w:rsidRPr="005A07FA">
              <w:rPr>
                <w:b/>
                <w:color w:val="000000"/>
                <w:sz w:val="20"/>
                <w:szCs w:val="20"/>
              </w:rPr>
              <w:t>/п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C688E" w:rsidRPr="005A07FA" w:rsidRDefault="00EC688E" w:rsidP="00EC688E">
            <w:pPr>
              <w:jc w:val="center"/>
              <w:rPr>
                <w:b/>
                <w:color w:val="000000"/>
                <w:sz w:val="20"/>
                <w:szCs w:val="20"/>
              </w:rPr>
            </w:pPr>
            <w:r w:rsidRPr="005A07FA">
              <w:rPr>
                <w:b/>
                <w:color w:val="000000"/>
                <w:sz w:val="20"/>
                <w:szCs w:val="20"/>
              </w:rPr>
              <w:t>Кол-во</w:t>
            </w:r>
          </w:p>
        </w:tc>
        <w:tc>
          <w:tcPr>
            <w:tcW w:w="1559" w:type="dxa"/>
            <w:tcBorders>
              <w:top w:val="single" w:sz="4" w:space="0" w:color="auto"/>
              <w:left w:val="nil"/>
              <w:bottom w:val="single" w:sz="4" w:space="0" w:color="auto"/>
              <w:right w:val="single" w:sz="4" w:space="0" w:color="auto"/>
            </w:tcBorders>
            <w:vAlign w:val="center"/>
          </w:tcPr>
          <w:p w:rsidR="00EC688E" w:rsidRPr="005A07FA" w:rsidRDefault="00EC688E" w:rsidP="00EC688E">
            <w:pPr>
              <w:jc w:val="center"/>
              <w:rPr>
                <w:b/>
                <w:color w:val="000000"/>
                <w:sz w:val="20"/>
                <w:szCs w:val="20"/>
              </w:rPr>
            </w:pPr>
            <w:r>
              <w:rPr>
                <w:b/>
                <w:color w:val="000000"/>
                <w:sz w:val="20"/>
                <w:szCs w:val="20"/>
              </w:rPr>
              <w:t>Стоимость по позиции, руб.</w:t>
            </w:r>
          </w:p>
        </w:tc>
      </w:tr>
      <w:tr w:rsidR="00EC688E" w:rsidRPr="00434AEF" w:rsidTr="00EC688E">
        <w:trPr>
          <w:trHeight w:val="132"/>
        </w:trPr>
        <w:tc>
          <w:tcPr>
            <w:tcW w:w="579" w:type="dxa"/>
            <w:tcBorders>
              <w:top w:val="single" w:sz="4" w:space="0" w:color="auto"/>
              <w:left w:val="single" w:sz="4" w:space="0" w:color="auto"/>
              <w:right w:val="nil"/>
            </w:tcBorders>
            <w:shd w:val="clear" w:color="auto" w:fill="auto"/>
          </w:tcPr>
          <w:p w:rsidR="00EC688E" w:rsidRPr="00434AEF" w:rsidRDefault="00EC688E" w:rsidP="00EC688E">
            <w:pPr>
              <w:jc w:val="center"/>
              <w:rPr>
                <w:sz w:val="20"/>
                <w:szCs w:val="20"/>
                <w:lang w:eastAsia="en-US"/>
              </w:rPr>
            </w:pPr>
            <w:r w:rsidRPr="00434AE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EC688E" w:rsidRPr="00434AEF" w:rsidRDefault="00EC688E" w:rsidP="00EC688E">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EC688E" w:rsidRPr="00434AEF" w:rsidRDefault="00EC688E" w:rsidP="00EC688E">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434AEF" w:rsidRDefault="00EC688E" w:rsidP="00EC688E">
            <w:pPr>
              <w:jc w:val="center"/>
              <w:rPr>
                <w:sz w:val="20"/>
                <w:szCs w:val="20"/>
              </w:rPr>
            </w:pPr>
            <w:proofErr w:type="spellStart"/>
            <w:r w:rsidRPr="00434AEF">
              <w:rPr>
                <w:sz w:val="20"/>
                <w:szCs w:val="20"/>
              </w:rPr>
              <w:t>Усл.ед</w:t>
            </w:r>
            <w:proofErr w:type="spellEnd"/>
            <w:r w:rsidRPr="00434AEF">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C688E" w:rsidRPr="00434AEF" w:rsidRDefault="00EC688E" w:rsidP="00EC688E">
            <w:pPr>
              <w:jc w:val="center"/>
              <w:rPr>
                <w:sz w:val="20"/>
                <w:szCs w:val="20"/>
              </w:rPr>
            </w:pPr>
            <w:r w:rsidRPr="00434AEF">
              <w:rPr>
                <w:sz w:val="20"/>
                <w:szCs w:val="20"/>
              </w:rPr>
              <w:t>1</w:t>
            </w:r>
          </w:p>
        </w:tc>
        <w:tc>
          <w:tcPr>
            <w:tcW w:w="1559" w:type="dxa"/>
            <w:tcBorders>
              <w:top w:val="single" w:sz="4" w:space="0" w:color="auto"/>
              <w:left w:val="nil"/>
              <w:bottom w:val="single" w:sz="4" w:space="0" w:color="auto"/>
              <w:right w:val="single" w:sz="4" w:space="0" w:color="auto"/>
            </w:tcBorders>
          </w:tcPr>
          <w:p w:rsidR="00EC688E" w:rsidRPr="00434AEF" w:rsidRDefault="00EC688E" w:rsidP="00EC688E">
            <w:pPr>
              <w:jc w:val="center"/>
              <w:rPr>
                <w:sz w:val="20"/>
                <w:szCs w:val="20"/>
              </w:rPr>
            </w:pPr>
          </w:p>
        </w:tc>
      </w:tr>
      <w:tr w:rsidR="00EC688E" w:rsidRPr="00E76FBE"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E76FBE" w:rsidRDefault="00EC688E" w:rsidP="00EC688E">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EC688E" w:rsidRPr="00E76FBE" w:rsidRDefault="00EC688E" w:rsidP="00EC688E">
            <w:pPr>
              <w:rPr>
                <w:color w:val="000000"/>
                <w:sz w:val="18"/>
                <w:szCs w:val="18"/>
              </w:rPr>
            </w:pPr>
            <w:r w:rsidRPr="00E76FBE">
              <w:rPr>
                <w:color w:val="000000"/>
                <w:sz w:val="18"/>
                <w:szCs w:val="18"/>
              </w:rPr>
              <w:t>ИТОГО цена договора:</w:t>
            </w:r>
          </w:p>
          <w:p w:rsidR="00EC688E" w:rsidRPr="00E76FBE" w:rsidRDefault="00EC688E" w:rsidP="00EC688E">
            <w:pPr>
              <w:jc w:val="center"/>
              <w:rPr>
                <w:color w:val="000000"/>
                <w:sz w:val="18"/>
                <w:szCs w:val="18"/>
              </w:rPr>
            </w:pPr>
          </w:p>
        </w:tc>
        <w:tc>
          <w:tcPr>
            <w:tcW w:w="2551" w:type="dxa"/>
            <w:gridSpan w:val="2"/>
            <w:tcBorders>
              <w:top w:val="single" w:sz="4" w:space="0" w:color="auto"/>
              <w:left w:val="nil"/>
              <w:bottom w:val="single" w:sz="4" w:space="0" w:color="auto"/>
              <w:right w:val="single" w:sz="4" w:space="0" w:color="auto"/>
            </w:tcBorders>
            <w:shd w:val="clear" w:color="auto" w:fill="auto"/>
          </w:tcPr>
          <w:p w:rsidR="00EC688E" w:rsidRPr="00E76FBE" w:rsidRDefault="00EC688E" w:rsidP="00EC688E">
            <w:pPr>
              <w:jc w:val="center"/>
              <w:rPr>
                <w:sz w:val="18"/>
                <w:szCs w:val="18"/>
              </w:rPr>
            </w:pPr>
          </w:p>
        </w:tc>
      </w:tr>
      <w:tr w:rsidR="00EC688E" w:rsidRPr="00E76FBE"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E76FBE" w:rsidRDefault="00EC688E" w:rsidP="00EC688E">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EC688E" w:rsidRPr="00E76FBE" w:rsidRDefault="00EC688E" w:rsidP="00EC688E">
            <w:pPr>
              <w:rPr>
                <w:color w:val="000000"/>
                <w:sz w:val="18"/>
                <w:szCs w:val="18"/>
              </w:rPr>
            </w:pPr>
            <w:r w:rsidRPr="00E76FBE">
              <w:rPr>
                <w:color w:val="000000"/>
                <w:sz w:val="18"/>
                <w:szCs w:val="18"/>
              </w:rPr>
              <w:t>В том числе НДС:</w:t>
            </w:r>
          </w:p>
        </w:tc>
        <w:tc>
          <w:tcPr>
            <w:tcW w:w="2551" w:type="dxa"/>
            <w:gridSpan w:val="2"/>
            <w:tcBorders>
              <w:top w:val="single" w:sz="4" w:space="0" w:color="auto"/>
              <w:left w:val="nil"/>
              <w:bottom w:val="single" w:sz="4" w:space="0" w:color="auto"/>
              <w:right w:val="single" w:sz="4" w:space="0" w:color="auto"/>
            </w:tcBorders>
            <w:shd w:val="clear" w:color="auto" w:fill="auto"/>
          </w:tcPr>
          <w:p w:rsidR="00EC688E" w:rsidRPr="00E76FBE" w:rsidRDefault="00EC688E" w:rsidP="00EC688E">
            <w:pPr>
              <w:jc w:val="center"/>
              <w:rPr>
                <w:sz w:val="18"/>
                <w:szCs w:val="18"/>
              </w:rPr>
            </w:pPr>
          </w:p>
        </w:tc>
      </w:tr>
    </w:tbl>
    <w:p w:rsidR="00EC688E" w:rsidRDefault="00EC688E" w:rsidP="00EC688E">
      <w:pPr>
        <w:jc w:val="right"/>
        <w:rPr>
          <w:b/>
          <w:sz w:val="20"/>
          <w:szCs w:val="20"/>
        </w:rPr>
      </w:pPr>
    </w:p>
    <w:p w:rsidR="00EC688E" w:rsidRPr="00BE0069" w:rsidRDefault="00EC688E" w:rsidP="00EC688E">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EC688E" w:rsidRPr="00826CAE" w:rsidTr="00EC688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 xml:space="preserve">№ </w:t>
            </w:r>
            <w:proofErr w:type="gramStart"/>
            <w:r w:rsidRPr="00826CAE">
              <w:rPr>
                <w:b/>
                <w:color w:val="000000"/>
                <w:sz w:val="18"/>
                <w:szCs w:val="18"/>
              </w:rPr>
              <w:t>п</w:t>
            </w:r>
            <w:proofErr w:type="gramEnd"/>
            <w:r w:rsidRPr="00826CAE">
              <w:rPr>
                <w:b/>
                <w:color w:val="000000"/>
                <w:sz w:val="18"/>
                <w:szCs w:val="18"/>
              </w:rPr>
              <w:t>/п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C688E" w:rsidRPr="00826CAE" w:rsidRDefault="00EC688E" w:rsidP="00EC688E">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Итого стоимость по позиции, руб.</w:t>
            </w:r>
          </w:p>
        </w:tc>
      </w:tr>
      <w:tr w:rsidR="00EC688E" w:rsidRPr="001179A6" w:rsidTr="00EC688E">
        <w:trPr>
          <w:trHeight w:val="132"/>
        </w:trPr>
        <w:tc>
          <w:tcPr>
            <w:tcW w:w="579" w:type="dxa"/>
            <w:vMerge w:val="restart"/>
            <w:tcBorders>
              <w:top w:val="single" w:sz="4" w:space="0" w:color="auto"/>
              <w:left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bCs/>
                <w:sz w:val="18"/>
                <w:szCs w:val="18"/>
              </w:rPr>
            </w:pPr>
            <w:r w:rsidRPr="001179A6">
              <w:rPr>
                <w:color w:val="000000"/>
                <w:sz w:val="18"/>
                <w:szCs w:val="18"/>
              </w:rPr>
              <w:t xml:space="preserve">Техническое обслуживание, настройка и ремонт аппаратно-программного комплекса Дамаск, системы управления очередью и </w:t>
            </w:r>
            <w:r w:rsidRPr="001179A6">
              <w:rPr>
                <w:color w:val="000000"/>
                <w:sz w:val="18"/>
                <w:szCs w:val="18"/>
              </w:rPr>
              <w:lastRenderedPageBreak/>
              <w:t>оборудования, входящего в его состав</w:t>
            </w: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lastRenderedPageBreak/>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proofErr w:type="spellStart"/>
            <w:r w:rsidRPr="001179A6">
              <w:rPr>
                <w:color w:val="000000"/>
                <w:sz w:val="18"/>
                <w:szCs w:val="18"/>
              </w:rPr>
              <w:t>усл</w:t>
            </w:r>
            <w:proofErr w:type="spellEnd"/>
            <w:r w:rsidRPr="001179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Замена, установка, </w:t>
            </w:r>
            <w:r w:rsidRPr="001179A6">
              <w:rPr>
                <w:color w:val="000000"/>
                <w:sz w:val="18"/>
                <w:szCs w:val="18"/>
              </w:rPr>
              <w:lastRenderedPageBreak/>
              <w:t xml:space="preserve">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lastRenderedPageBreak/>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val="restart"/>
            <w:tcBorders>
              <w:left w:val="single" w:sz="4" w:space="0" w:color="auto"/>
              <w:right w:val="nil"/>
            </w:tcBorders>
            <w:shd w:val="clear" w:color="auto" w:fill="auto"/>
          </w:tcPr>
          <w:p w:rsidR="00EC688E" w:rsidRPr="001179A6" w:rsidRDefault="00EC688E" w:rsidP="00EC688E">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 xml:space="preserve">Форм-фактор </w:t>
            </w:r>
            <w:proofErr w:type="spellStart"/>
            <w:r w:rsidRPr="001179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bottom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bl>
    <w:p w:rsidR="00EC688E" w:rsidRDefault="00EC688E" w:rsidP="00EC688E">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EC688E" w:rsidRPr="001179A6" w:rsidTr="00EC688E">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EC688E" w:rsidRPr="001179A6" w:rsidRDefault="00EC688E" w:rsidP="00EC688E">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1179A6">
              <w:rPr>
                <w:color w:val="000000"/>
                <w:sz w:val="18"/>
                <w:szCs w:val="18"/>
              </w:rPr>
              <w:t>проводящееся</w:t>
            </w:r>
            <w:proofErr w:type="spellEnd"/>
            <w:r w:rsidRPr="001179A6">
              <w:rPr>
                <w:color w:val="000000"/>
                <w:sz w:val="18"/>
                <w:szCs w:val="18"/>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1179A6">
              <w:rPr>
                <w:color w:val="000000"/>
                <w:sz w:val="18"/>
                <w:szCs w:val="18"/>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w:t>
            </w:r>
            <w:proofErr w:type="gramEnd"/>
            <w:r w:rsidRPr="001179A6">
              <w:rPr>
                <w:color w:val="000000"/>
                <w:sz w:val="18"/>
                <w:szCs w:val="18"/>
              </w:rPr>
              <w:t xml:space="preserve"> эксплуатации оборудования, проведение профилактических настроек оборудования.</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EC688E" w:rsidRPr="001179A6" w:rsidRDefault="00EC688E" w:rsidP="00EC688E">
            <w:pPr>
              <w:jc w:val="both"/>
              <w:rPr>
                <w:color w:val="000000"/>
                <w:sz w:val="18"/>
                <w:szCs w:val="18"/>
              </w:rPr>
            </w:pPr>
            <w:proofErr w:type="gramStart"/>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EC688E" w:rsidRPr="001179A6" w:rsidRDefault="00EC688E" w:rsidP="00EC688E">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1179A6">
              <w:rPr>
                <w:color w:val="000000"/>
                <w:sz w:val="18"/>
                <w:szCs w:val="18"/>
              </w:rPr>
              <w:t>ПО</w:t>
            </w:r>
            <w:proofErr w:type="gramEnd"/>
            <w:r w:rsidRPr="001179A6">
              <w:rPr>
                <w:color w:val="000000"/>
                <w:sz w:val="18"/>
                <w:szCs w:val="18"/>
              </w:rPr>
              <w:t xml:space="preserve"> </w:t>
            </w:r>
            <w:proofErr w:type="gramStart"/>
            <w:r w:rsidRPr="001179A6">
              <w:rPr>
                <w:color w:val="000000"/>
                <w:sz w:val="18"/>
                <w:szCs w:val="18"/>
              </w:rPr>
              <w:t>при</w:t>
            </w:r>
            <w:proofErr w:type="gramEnd"/>
            <w:r w:rsidRPr="001179A6">
              <w:rPr>
                <w:color w:val="000000"/>
                <w:sz w:val="18"/>
                <w:szCs w:val="18"/>
              </w:rPr>
              <w:t xml:space="preserve"> нетиповых сбоях в работе, выявление причин нетиповых ошибок работы ПО и оборудования.</w:t>
            </w:r>
          </w:p>
          <w:p w:rsidR="00EC688E" w:rsidRPr="001179A6" w:rsidRDefault="00EC688E" w:rsidP="00EC688E">
            <w:pPr>
              <w:jc w:val="both"/>
              <w:rPr>
                <w:color w:val="000000"/>
                <w:sz w:val="18"/>
                <w:szCs w:val="18"/>
              </w:rPr>
            </w:pPr>
            <w:r w:rsidRPr="001179A6">
              <w:rPr>
                <w:color w:val="000000"/>
                <w:sz w:val="18"/>
                <w:szCs w:val="18"/>
              </w:rPr>
              <w:t xml:space="preserve">Для получения полной информации </w:t>
            </w:r>
            <w:proofErr w:type="gramStart"/>
            <w:r w:rsidRPr="001179A6">
              <w:rPr>
                <w:color w:val="000000"/>
                <w:sz w:val="18"/>
                <w:szCs w:val="18"/>
              </w:rPr>
              <w:t>о</w:t>
            </w:r>
            <w:proofErr w:type="gramEnd"/>
            <w:r w:rsidRPr="001179A6">
              <w:rPr>
                <w:color w:val="000000"/>
                <w:sz w:val="18"/>
                <w:szCs w:val="18"/>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 добавление или замена отдельных компонентов, </w:t>
            </w:r>
            <w:r w:rsidRPr="001179A6">
              <w:rPr>
                <w:color w:val="000000"/>
                <w:sz w:val="18"/>
                <w:szCs w:val="18"/>
              </w:rPr>
              <w:lastRenderedPageBreak/>
              <w:t>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lastRenderedPageBreak/>
              <w:t>9</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EC688E" w:rsidRPr="001179A6" w:rsidRDefault="00EC688E" w:rsidP="00EC688E">
            <w:pPr>
              <w:jc w:val="both"/>
              <w:rPr>
                <w:color w:val="000000"/>
                <w:sz w:val="18"/>
                <w:szCs w:val="18"/>
              </w:rPr>
            </w:pPr>
            <w:proofErr w:type="gramStart"/>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1179A6">
              <w:rPr>
                <w:color w:val="000000"/>
                <w:sz w:val="18"/>
                <w:szCs w:val="18"/>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1179A6">
              <w:rPr>
                <w:color w:val="000000"/>
                <w:sz w:val="18"/>
                <w:szCs w:val="18"/>
              </w:rPr>
              <w:t>элементов интерфейса пульта выбора услуг</w:t>
            </w:r>
            <w:proofErr w:type="gramEnd"/>
            <w:r w:rsidRPr="001179A6">
              <w:rPr>
                <w:color w:val="000000"/>
                <w:sz w:val="18"/>
                <w:szCs w:val="18"/>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EC688E" w:rsidRDefault="00EC688E" w:rsidP="00EC688E">
      <w:pPr>
        <w:pStyle w:val="afe"/>
        <w:spacing w:after="0"/>
        <w:contextualSpacing/>
        <w:jc w:val="right"/>
        <w:rPr>
          <w:rFonts w:ascii="Times New Roman" w:hAnsi="Times New Roman"/>
          <w:b/>
          <w:sz w:val="18"/>
          <w:szCs w:val="18"/>
        </w:rPr>
      </w:pP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EC688E" w:rsidRPr="00566F04" w:rsidRDefault="00EC688E" w:rsidP="00EC688E">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EC688E" w:rsidRPr="00FC723C" w:rsidTr="00EC688E">
        <w:trPr>
          <w:trHeight w:val="305"/>
          <w:jc w:val="center"/>
        </w:trPr>
        <w:tc>
          <w:tcPr>
            <w:tcW w:w="922" w:type="dxa"/>
            <w:shd w:val="clear" w:color="auto" w:fill="BFBFBF" w:themeFill="background1" w:themeFillShade="BF"/>
            <w:vAlign w:val="center"/>
            <w:hideMark/>
          </w:tcPr>
          <w:p w:rsidR="00EC688E" w:rsidRPr="00FC723C" w:rsidRDefault="00EC688E" w:rsidP="00EC688E">
            <w:pPr>
              <w:jc w:val="center"/>
              <w:rPr>
                <w:b/>
                <w:bCs/>
                <w:color w:val="000000"/>
                <w:sz w:val="18"/>
                <w:szCs w:val="18"/>
              </w:rPr>
            </w:pPr>
            <w:r w:rsidRPr="00FC723C">
              <w:rPr>
                <w:b/>
                <w:bCs/>
                <w:color w:val="000000"/>
                <w:sz w:val="18"/>
                <w:szCs w:val="18"/>
              </w:rPr>
              <w:t xml:space="preserve">№ </w:t>
            </w:r>
            <w:proofErr w:type="gramStart"/>
            <w:r w:rsidRPr="00FC723C">
              <w:rPr>
                <w:b/>
                <w:bCs/>
                <w:color w:val="000000"/>
                <w:sz w:val="18"/>
                <w:szCs w:val="18"/>
              </w:rPr>
              <w:t>п</w:t>
            </w:r>
            <w:proofErr w:type="gramEnd"/>
            <w:r w:rsidRPr="00FC723C">
              <w:rPr>
                <w:b/>
                <w:bCs/>
                <w:color w:val="000000"/>
                <w:sz w:val="18"/>
                <w:szCs w:val="18"/>
              </w:rPr>
              <w:t>/п</w:t>
            </w:r>
          </w:p>
        </w:tc>
        <w:tc>
          <w:tcPr>
            <w:tcW w:w="6166" w:type="dxa"/>
            <w:shd w:val="clear" w:color="auto" w:fill="BFBFBF" w:themeFill="background1" w:themeFillShade="BF"/>
            <w:noWrap/>
            <w:vAlign w:val="center"/>
            <w:hideMark/>
          </w:tcPr>
          <w:p w:rsidR="00EC688E" w:rsidRPr="00FC723C" w:rsidRDefault="00EC688E" w:rsidP="00EC688E">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EC688E" w:rsidRPr="00FC723C" w:rsidRDefault="00EC688E" w:rsidP="00EC688E">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EC688E" w:rsidRPr="00FC723C" w:rsidRDefault="00EC688E" w:rsidP="00EC688E">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EC688E" w:rsidRPr="00FC723C" w:rsidTr="00EC688E">
        <w:trPr>
          <w:trHeight w:val="198"/>
          <w:jc w:val="center"/>
        </w:trPr>
        <w:tc>
          <w:tcPr>
            <w:tcW w:w="922" w:type="dxa"/>
            <w:shd w:val="clear" w:color="auto" w:fill="D9D9D9" w:themeFill="background1" w:themeFillShade="D9"/>
            <w:vAlign w:val="center"/>
            <w:hideMark/>
          </w:tcPr>
          <w:p w:rsidR="00EC688E" w:rsidRPr="00FC723C" w:rsidRDefault="00EC688E" w:rsidP="00EC688E">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EC688E" w:rsidRPr="00FC723C" w:rsidRDefault="00EC688E" w:rsidP="00EC688E">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EC688E" w:rsidRPr="00FC723C" w:rsidRDefault="00EC688E" w:rsidP="00EC688E">
            <w:pPr>
              <w:jc w:val="center"/>
              <w:rPr>
                <w:b/>
                <w:bCs/>
                <w:sz w:val="18"/>
                <w:szCs w:val="18"/>
              </w:rPr>
            </w:pPr>
          </w:p>
        </w:tc>
      </w:tr>
      <w:tr w:rsidR="00EC688E" w:rsidRPr="00FC723C" w:rsidTr="00EC688E">
        <w:trPr>
          <w:trHeight w:val="106"/>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1.1</w:t>
            </w:r>
          </w:p>
        </w:tc>
        <w:tc>
          <w:tcPr>
            <w:tcW w:w="6166" w:type="dxa"/>
            <w:shd w:val="clear" w:color="auto" w:fill="auto"/>
            <w:vAlign w:val="center"/>
            <w:hideMark/>
          </w:tcPr>
          <w:p w:rsidR="00EC688E" w:rsidRPr="00FC723C" w:rsidRDefault="00EC688E" w:rsidP="00EC688E">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EC688E" w:rsidRPr="00FC723C" w:rsidRDefault="00EC688E" w:rsidP="00EC688E">
            <w:pPr>
              <w:jc w:val="center"/>
              <w:rPr>
                <w:color w:val="000000"/>
                <w:sz w:val="18"/>
                <w:szCs w:val="18"/>
              </w:rPr>
            </w:pPr>
          </w:p>
        </w:tc>
      </w:tr>
      <w:tr w:rsidR="00EC688E" w:rsidRPr="00FC723C" w:rsidTr="00EC688E">
        <w:trPr>
          <w:trHeight w:val="166"/>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1.2</w:t>
            </w:r>
          </w:p>
        </w:tc>
        <w:tc>
          <w:tcPr>
            <w:tcW w:w="6166" w:type="dxa"/>
            <w:shd w:val="clear" w:color="auto" w:fill="auto"/>
            <w:vAlign w:val="center"/>
          </w:tcPr>
          <w:p w:rsidR="00EC688E" w:rsidRPr="00FC723C" w:rsidRDefault="00EC688E" w:rsidP="00EC688E">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Толщина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0"/>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2"/>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hideMark/>
          </w:tcPr>
          <w:p w:rsidR="00EC688E" w:rsidRPr="00FC723C" w:rsidRDefault="00EC688E" w:rsidP="00EC688E">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EC688E" w:rsidRPr="00FC723C" w:rsidRDefault="00EC688E" w:rsidP="00EC688E">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EC688E" w:rsidRPr="00FC723C" w:rsidRDefault="00EC688E" w:rsidP="00EC688E">
            <w:pPr>
              <w:tabs>
                <w:tab w:val="left" w:pos="1464"/>
                <w:tab w:val="center" w:pos="1734"/>
              </w:tabs>
              <w:jc w:val="center"/>
              <w:rPr>
                <w:b/>
                <w:bCs/>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02"/>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Поддержка систем </w:t>
            </w:r>
            <w:proofErr w:type="spellStart"/>
            <w:r w:rsidRPr="00FC723C">
              <w:rPr>
                <w:color w:val="000000"/>
                <w:sz w:val="18"/>
                <w:szCs w:val="18"/>
              </w:rPr>
              <w:t>Windows</w:t>
            </w:r>
            <w:proofErr w:type="spellEnd"/>
            <w:r w:rsidRPr="00FC723C">
              <w:rPr>
                <w:color w:val="000000"/>
                <w:sz w:val="18"/>
                <w:szCs w:val="18"/>
              </w:rPr>
              <w:t xml:space="preserve"> 98/XP/7/8, MS DOS, </w:t>
            </w:r>
            <w:proofErr w:type="spellStart"/>
            <w:r w:rsidRPr="00FC723C">
              <w:rPr>
                <w:color w:val="000000"/>
                <w:sz w:val="18"/>
                <w:szCs w:val="18"/>
              </w:rPr>
              <w:t>Linux</w:t>
            </w:r>
            <w:proofErr w:type="spellEnd"/>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3"/>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6"/>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0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EC688E" w:rsidRPr="00FC723C" w:rsidRDefault="00EC688E" w:rsidP="00EC688E">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Термопечать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A905EB"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4.6</w:t>
            </w:r>
          </w:p>
        </w:tc>
        <w:tc>
          <w:tcPr>
            <w:tcW w:w="6166" w:type="dxa"/>
            <w:shd w:val="clear" w:color="auto" w:fill="auto"/>
            <w:vAlign w:val="center"/>
          </w:tcPr>
          <w:p w:rsidR="00EC688E" w:rsidRPr="00FC723C" w:rsidRDefault="00EC688E" w:rsidP="00EC688E">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EC688E" w:rsidRPr="00723642" w:rsidRDefault="00EC688E" w:rsidP="00EC688E">
            <w:pPr>
              <w:jc w:val="center"/>
              <w:rPr>
                <w:color w:val="000000"/>
                <w:sz w:val="18"/>
                <w:szCs w:val="18"/>
                <w:lang w:val="en-US"/>
              </w:rPr>
            </w:pPr>
          </w:p>
        </w:tc>
      </w:tr>
      <w:tr w:rsidR="00EC688E" w:rsidRPr="00FC723C" w:rsidTr="00EC688E">
        <w:trPr>
          <w:trHeight w:val="1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56"/>
          <w:jc w:val="center"/>
        </w:trPr>
        <w:tc>
          <w:tcPr>
            <w:tcW w:w="922" w:type="dxa"/>
            <w:shd w:val="clear" w:color="auto" w:fill="auto"/>
            <w:vAlign w:val="center"/>
          </w:tcPr>
          <w:p w:rsidR="00EC688E" w:rsidRPr="007D4A7F" w:rsidRDefault="00EC688E" w:rsidP="00EC688E">
            <w:pPr>
              <w:jc w:val="center"/>
              <w:rPr>
                <w:sz w:val="18"/>
                <w:szCs w:val="18"/>
              </w:rPr>
            </w:pPr>
            <w:r>
              <w:rPr>
                <w:color w:val="000000"/>
                <w:sz w:val="18"/>
                <w:szCs w:val="18"/>
              </w:rPr>
              <w:t>6.1</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Материал корпуса</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A1091E" w:rsidTr="00EC688E">
        <w:trPr>
          <w:trHeight w:val="305"/>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6.2</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Тип расположения настольный</w:t>
            </w:r>
          </w:p>
        </w:tc>
        <w:tc>
          <w:tcPr>
            <w:tcW w:w="3260" w:type="dxa"/>
            <w:shd w:val="clear" w:color="auto" w:fill="auto"/>
            <w:vAlign w:val="center"/>
          </w:tcPr>
          <w:p w:rsidR="00EC688E" w:rsidRPr="007D4A7F" w:rsidRDefault="00EC688E" w:rsidP="00EC688E">
            <w:pPr>
              <w:jc w:val="center"/>
              <w:rPr>
                <w:color w:val="000000"/>
                <w:sz w:val="18"/>
                <w:szCs w:val="18"/>
                <w:lang w:val="en-US"/>
              </w:rPr>
            </w:pPr>
          </w:p>
        </w:tc>
      </w:tr>
      <w:tr w:rsidR="00EC688E" w:rsidRPr="00FC723C" w:rsidTr="00EC688E">
        <w:trPr>
          <w:trHeight w:val="154"/>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6.3</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Кнопки управления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22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6.4</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Вид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lastRenderedPageBreak/>
              <w:t>6.5</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Тип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6.6</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 xml:space="preserve">Наличие </w:t>
            </w:r>
            <w:proofErr w:type="gramStart"/>
            <w:r w:rsidRPr="007D4A7F">
              <w:rPr>
                <w:color w:val="000000"/>
                <w:sz w:val="18"/>
                <w:szCs w:val="18"/>
              </w:rPr>
              <w:t>ЖК дисплея</w:t>
            </w:r>
            <w:proofErr w:type="gramEnd"/>
            <w:r w:rsidRPr="007D4A7F">
              <w:rPr>
                <w:color w:val="000000"/>
                <w:sz w:val="18"/>
                <w:szCs w:val="18"/>
              </w:rPr>
              <w:t xml:space="preserve"> зеленого цвета, количество символов</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6.7</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корпуса</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6.8</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6.9</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надписей на кнопках</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6.10</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резиновые противоскользящие ножки</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6.11</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Интерфейс подключения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6.12</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Наличие внешнего блока питания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6.13</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Поддержка входного напряжения питания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 xml:space="preserve">Форм-фактор </w:t>
            </w:r>
            <w:proofErr w:type="spellStart"/>
            <w:r w:rsidRPr="00FC723C">
              <w:rPr>
                <w:b/>
                <w:bCs/>
                <w:sz w:val="18"/>
                <w:szCs w:val="18"/>
              </w:rPr>
              <w:t>неттоп</w:t>
            </w:r>
            <w:proofErr w:type="spellEnd"/>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6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Кэш</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3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каналов PCI </w:t>
            </w:r>
            <w:proofErr w:type="spellStart"/>
            <w:r w:rsidRPr="00FC723C">
              <w:rPr>
                <w:color w:val="000000"/>
                <w:sz w:val="18"/>
                <w:szCs w:val="18"/>
              </w:rPr>
              <w:t>Express</w:t>
            </w:r>
            <w:proofErr w:type="spellEnd"/>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Максимальная температура, допустимая в </w:t>
            </w:r>
            <w:proofErr w:type="gramStart"/>
            <w:r w:rsidRPr="00FC723C">
              <w:rPr>
                <w:color w:val="000000"/>
                <w:sz w:val="18"/>
                <w:szCs w:val="18"/>
              </w:rPr>
              <w:t>интегрированном</w:t>
            </w:r>
            <w:proofErr w:type="gramEnd"/>
            <w:r w:rsidRPr="00FC723C">
              <w:rPr>
                <w:color w:val="000000"/>
                <w:sz w:val="18"/>
                <w:szCs w:val="18"/>
              </w:rPr>
              <w:t xml:space="preserve">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7.23</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7.24</w:t>
            </w:r>
          </w:p>
        </w:tc>
        <w:tc>
          <w:tcPr>
            <w:tcW w:w="6166" w:type="dxa"/>
            <w:shd w:val="clear" w:color="auto" w:fill="auto"/>
            <w:vAlign w:val="center"/>
          </w:tcPr>
          <w:p w:rsidR="00EC688E" w:rsidRPr="00FC723C" w:rsidRDefault="00EC688E" w:rsidP="00EC688E">
            <w:pPr>
              <w:rPr>
                <w:sz w:val="18"/>
                <w:szCs w:val="18"/>
              </w:rPr>
            </w:pPr>
            <w:r w:rsidRPr="00FC723C">
              <w:rPr>
                <w:sz w:val="18"/>
                <w:szCs w:val="18"/>
              </w:rPr>
              <w:t>Скорость сетевого адаптера</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7.25</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Предустановленная лицензионная MS </w:t>
            </w:r>
            <w:proofErr w:type="spellStart"/>
            <w:r w:rsidRPr="00FC723C">
              <w:rPr>
                <w:sz w:val="18"/>
                <w:szCs w:val="18"/>
              </w:rPr>
              <w:t>Windows</w:t>
            </w:r>
            <w:proofErr w:type="spellEnd"/>
            <w:r w:rsidRPr="00FC723C">
              <w:rPr>
                <w:sz w:val="18"/>
                <w:szCs w:val="18"/>
              </w:rPr>
              <w:t xml:space="preserve"> 10 64-bit </w:t>
            </w:r>
            <w:proofErr w:type="spellStart"/>
            <w:r w:rsidRPr="00FC723C">
              <w:rPr>
                <w:sz w:val="18"/>
                <w:szCs w:val="18"/>
              </w:rPr>
              <w:t>Russian</w:t>
            </w:r>
            <w:proofErr w:type="spellEnd"/>
            <w:r w:rsidRPr="00FC723C">
              <w:rPr>
                <w:sz w:val="18"/>
                <w:szCs w:val="18"/>
              </w:rPr>
              <w:t xml:space="preserve">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8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7.26</w:t>
            </w:r>
          </w:p>
        </w:tc>
        <w:tc>
          <w:tcPr>
            <w:tcW w:w="6166" w:type="dxa"/>
            <w:shd w:val="clear" w:color="auto" w:fill="auto"/>
            <w:vAlign w:val="center"/>
          </w:tcPr>
          <w:p w:rsidR="00EC688E" w:rsidRPr="00FC723C" w:rsidRDefault="00EC688E" w:rsidP="00EC688E">
            <w:pPr>
              <w:rPr>
                <w:sz w:val="18"/>
                <w:szCs w:val="18"/>
              </w:rPr>
            </w:pPr>
            <w:r w:rsidRPr="00FC723C">
              <w:rPr>
                <w:sz w:val="18"/>
                <w:szCs w:val="18"/>
              </w:rPr>
              <w:t>Карт-</w:t>
            </w:r>
            <w:proofErr w:type="spellStart"/>
            <w:r w:rsidRPr="00FC723C">
              <w:rPr>
                <w:sz w:val="18"/>
                <w:szCs w:val="18"/>
              </w:rPr>
              <w:t>ридер</w:t>
            </w:r>
            <w:proofErr w:type="spellEnd"/>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7.27</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7.28</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Объем жесткого диска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7.29</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7.30</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Внешние интерфейсы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7.31</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Габаритные размеры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2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3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10.1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10.2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lastRenderedPageBreak/>
              <w:t>10.3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6"/>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2"/>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29"/>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Вес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Корпус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вещания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5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18.1</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18.2</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18.3</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18.4</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18.5</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18.6</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jc w:val="center"/>
              <w:rPr>
                <w:sz w:val="18"/>
                <w:szCs w:val="18"/>
              </w:rPr>
            </w:pPr>
            <w:r w:rsidRPr="004602E7">
              <w:rPr>
                <w:b/>
                <w:bCs/>
                <w:color w:val="000000"/>
                <w:sz w:val="20"/>
                <w:szCs w:val="20"/>
              </w:rPr>
              <w:t>19</w:t>
            </w:r>
          </w:p>
        </w:tc>
        <w:tc>
          <w:tcPr>
            <w:tcW w:w="6166" w:type="dxa"/>
            <w:shd w:val="clear" w:color="auto" w:fill="D9D9D9" w:themeFill="background1" w:themeFillShade="D9"/>
            <w:vAlign w:val="center"/>
          </w:tcPr>
          <w:p w:rsidR="00EC688E" w:rsidRPr="00FC723C" w:rsidRDefault="00EC688E" w:rsidP="00EC688E">
            <w:pPr>
              <w:jc w:val="both"/>
              <w:rPr>
                <w:color w:val="000000"/>
                <w:sz w:val="18"/>
                <w:szCs w:val="18"/>
              </w:rPr>
            </w:pPr>
            <w:r w:rsidRPr="004602E7">
              <w:rPr>
                <w:b/>
                <w:bCs/>
                <w:color w:val="000000"/>
                <w:sz w:val="20"/>
                <w:szCs w:val="20"/>
              </w:rPr>
              <w:t xml:space="preserve">Разветвитель сигнала HDMI  </w:t>
            </w:r>
          </w:p>
        </w:tc>
        <w:tc>
          <w:tcPr>
            <w:tcW w:w="3260" w:type="dxa"/>
            <w:shd w:val="clear" w:color="auto" w:fill="D9D9D9" w:themeFill="background1" w:themeFillShade="D9"/>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19.1</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Разделение сигнала HDMI на два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19.2</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Подд</w:t>
            </w:r>
            <w:r>
              <w:rPr>
                <w:color w:val="000000"/>
                <w:sz w:val="20"/>
                <w:szCs w:val="20"/>
              </w:rPr>
              <w:t>е</w:t>
            </w:r>
            <w:r w:rsidRPr="004602E7">
              <w:rPr>
                <w:color w:val="000000"/>
                <w:sz w:val="20"/>
                <w:szCs w:val="20"/>
              </w:rPr>
              <w:t>ржка активного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19.3</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19.4</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19.5</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Максимальное поддерживаемое количество принимающих устройств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19.6</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19.7</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В комплекте блок питания 220В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19.8</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Материал корпуса металл</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4602E7" w:rsidRDefault="00EC688E" w:rsidP="00EC688E">
            <w:pPr>
              <w:jc w:val="center"/>
              <w:rPr>
                <w:color w:val="000000"/>
                <w:sz w:val="20"/>
                <w:szCs w:val="20"/>
              </w:rPr>
            </w:pPr>
            <w:r w:rsidRPr="004602E7">
              <w:rPr>
                <w:b/>
                <w:bCs/>
                <w:color w:val="000000"/>
                <w:sz w:val="20"/>
                <w:szCs w:val="20"/>
              </w:rPr>
              <w:t>20</w:t>
            </w:r>
          </w:p>
        </w:tc>
        <w:tc>
          <w:tcPr>
            <w:tcW w:w="6166" w:type="dxa"/>
            <w:shd w:val="clear" w:color="auto" w:fill="D9D9D9" w:themeFill="background1" w:themeFillShade="D9"/>
            <w:vAlign w:val="center"/>
          </w:tcPr>
          <w:p w:rsidR="00EC688E" w:rsidRPr="004602E7" w:rsidRDefault="00EC688E" w:rsidP="00EC688E">
            <w:pPr>
              <w:jc w:val="both"/>
              <w:rPr>
                <w:color w:val="000000"/>
                <w:sz w:val="20"/>
                <w:szCs w:val="20"/>
              </w:rPr>
            </w:pPr>
            <w:r w:rsidRPr="004602E7">
              <w:rPr>
                <w:b/>
                <w:bCs/>
                <w:color w:val="000000"/>
                <w:sz w:val="20"/>
                <w:szCs w:val="20"/>
              </w:rPr>
              <w:t xml:space="preserve">Удлинитель сигнала HDMI </w:t>
            </w:r>
          </w:p>
        </w:tc>
        <w:tc>
          <w:tcPr>
            <w:tcW w:w="3260" w:type="dxa"/>
            <w:shd w:val="clear" w:color="auto" w:fill="D9D9D9" w:themeFill="background1" w:themeFillShade="D9"/>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20.1</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20.2</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Наличие разъемов RJ-45</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20.3</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Формат передаваемого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20.4</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Гнезда под разъемы HDMI 19M</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20.5</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Максимальное поддерживаемое разрешение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lastRenderedPageBreak/>
              <w:t>20.6</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Активное усиление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20.7</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В комплекте два блока питания 220В</w:t>
            </w:r>
          </w:p>
        </w:tc>
        <w:tc>
          <w:tcPr>
            <w:tcW w:w="3260" w:type="dxa"/>
            <w:shd w:val="clear" w:color="auto" w:fill="auto"/>
            <w:vAlign w:val="center"/>
          </w:tcPr>
          <w:p w:rsidR="00EC688E" w:rsidRPr="00FC723C" w:rsidRDefault="00EC688E" w:rsidP="00EC688E">
            <w:pPr>
              <w:jc w:val="center"/>
              <w:rPr>
                <w:color w:val="000000"/>
                <w:sz w:val="18"/>
                <w:szCs w:val="18"/>
              </w:rPr>
            </w:pPr>
          </w:p>
        </w:tc>
      </w:tr>
    </w:tbl>
    <w:p w:rsidR="00EC688E" w:rsidRDefault="00EC688E" w:rsidP="00EC688E">
      <w:pPr>
        <w:widowControl w:val="0"/>
        <w:jc w:val="both"/>
        <w:rPr>
          <w:sz w:val="18"/>
          <w:szCs w:val="18"/>
        </w:rPr>
      </w:pPr>
    </w:p>
    <w:p w:rsidR="00EC688E" w:rsidRDefault="00EC688E" w:rsidP="00EC688E">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EC688E" w:rsidRDefault="00EC688E" w:rsidP="00EC688E">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EC688E" w:rsidRDefault="00EC688E" w:rsidP="00EC688E">
      <w:pPr>
        <w:widowControl w:val="0"/>
        <w:jc w:val="both"/>
        <w:rPr>
          <w:sz w:val="18"/>
          <w:szCs w:val="18"/>
        </w:rPr>
      </w:pPr>
      <w:r>
        <w:rPr>
          <w:sz w:val="18"/>
          <w:szCs w:val="18"/>
        </w:rPr>
        <w:t xml:space="preserve">1.3. </w:t>
      </w:r>
      <w:proofErr w:type="gramStart"/>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EA4C09">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EC688E" w:rsidRDefault="00EC688E" w:rsidP="00EC688E">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EC688E" w:rsidRDefault="00EC688E" w:rsidP="00EC688E">
      <w:pPr>
        <w:widowControl w:val="0"/>
        <w:jc w:val="both"/>
        <w:rPr>
          <w:sz w:val="18"/>
          <w:szCs w:val="18"/>
        </w:rPr>
      </w:pPr>
      <w:r>
        <w:rPr>
          <w:sz w:val="18"/>
          <w:szCs w:val="18"/>
        </w:rPr>
        <w:t xml:space="preserve">1.5. </w:t>
      </w:r>
      <w:proofErr w:type="gramStart"/>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Таблица 1.</w:t>
      </w:r>
      <w:proofErr w:type="gramEnd"/>
      <w:r>
        <w:rPr>
          <w:sz w:val="18"/>
          <w:szCs w:val="18"/>
        </w:rPr>
        <w:t xml:space="preserve"> </w:t>
      </w:r>
      <w:proofErr w:type="gramStart"/>
      <w:r w:rsidRPr="00EA4C09">
        <w:rPr>
          <w:sz w:val="18"/>
          <w:szCs w:val="18"/>
        </w:rPr>
        <w:t>Спецификация основных запасных частей).</w:t>
      </w:r>
      <w:proofErr w:type="gramEnd"/>
    </w:p>
    <w:p w:rsidR="00EC688E" w:rsidRDefault="00EC688E" w:rsidP="00EC688E">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EC688E" w:rsidRDefault="00EC688E" w:rsidP="00EC688E">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EC688E" w:rsidRDefault="00EC688E" w:rsidP="00EC688E">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EC688E" w:rsidRDefault="00EC688E" w:rsidP="00EC688E">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EC688E" w:rsidRDefault="00EC688E" w:rsidP="00EC688E">
      <w:pPr>
        <w:widowControl w:val="0"/>
        <w:jc w:val="both"/>
        <w:rPr>
          <w:sz w:val="18"/>
          <w:szCs w:val="18"/>
        </w:rPr>
      </w:pPr>
      <w:r>
        <w:rPr>
          <w:sz w:val="18"/>
          <w:szCs w:val="18"/>
        </w:rPr>
        <w:t xml:space="preserve">1.10. </w:t>
      </w:r>
      <w:r w:rsidRPr="00EA4C09">
        <w:rPr>
          <w:sz w:val="18"/>
          <w:szCs w:val="18"/>
        </w:rPr>
        <w:t xml:space="preserve">Запасные </w:t>
      </w:r>
      <w:proofErr w:type="gramStart"/>
      <w:r w:rsidRPr="00EA4C09">
        <w:rPr>
          <w:sz w:val="18"/>
          <w:szCs w:val="18"/>
        </w:rPr>
        <w:t>части</w:t>
      </w:r>
      <w:proofErr w:type="gramEnd"/>
      <w:r w:rsidRPr="00EA4C09">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EC688E" w:rsidRDefault="00EC688E" w:rsidP="00EC688E">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EC688E" w:rsidRDefault="00EC688E" w:rsidP="00EC688E">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EC688E" w:rsidRDefault="00EC688E" w:rsidP="00EC688E">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EC688E" w:rsidRDefault="00EC688E" w:rsidP="00EC688E">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EC688E" w:rsidRDefault="00EC688E" w:rsidP="00EC688E">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EC688E" w:rsidRDefault="00EC688E" w:rsidP="00EC688E">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EC688E" w:rsidRDefault="00EC688E" w:rsidP="00EC688E">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EC688E" w:rsidRDefault="00EC688E" w:rsidP="00EC688E">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EC688E" w:rsidRDefault="00EC688E" w:rsidP="00EC688E">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EC688E" w:rsidRDefault="00EC688E" w:rsidP="00EC688E">
      <w:pPr>
        <w:widowControl w:val="0"/>
        <w:jc w:val="both"/>
        <w:rPr>
          <w:sz w:val="18"/>
          <w:szCs w:val="18"/>
        </w:rPr>
      </w:pPr>
      <w:r>
        <w:rPr>
          <w:sz w:val="18"/>
          <w:szCs w:val="18"/>
        </w:rPr>
        <w:t xml:space="preserve">1.20. </w:t>
      </w:r>
      <w:proofErr w:type="gramStart"/>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EA4C09">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EC688E" w:rsidRPr="00EA4C09" w:rsidRDefault="00EC688E" w:rsidP="00EC688E">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lastRenderedPageBreak/>
        <w:t>Ремонтные работы Комплекса по заявкам Заказчика (устранение неполадок), в период действия Договора, на месте установки Комплекса;</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EC688E" w:rsidRPr="00EA4C09" w:rsidRDefault="00EC688E" w:rsidP="00EC688E">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EC688E" w:rsidRPr="00EA4C09" w:rsidRDefault="00EC688E" w:rsidP="00EC688E">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EC688E" w:rsidRPr="00EA4C09" w:rsidRDefault="00EC688E" w:rsidP="00EC688E">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EA4C09">
        <w:rPr>
          <w:bCs/>
          <w:sz w:val="18"/>
          <w:szCs w:val="18"/>
        </w:rPr>
        <w:t>mail</w:t>
      </w:r>
      <w:proofErr w:type="spellEnd"/>
      <w:r w:rsidRPr="00EA4C09">
        <w:rPr>
          <w:bCs/>
          <w:sz w:val="18"/>
          <w:szCs w:val="18"/>
        </w:rPr>
        <w:t xml:space="preserve"> Исполнителя.</w:t>
      </w:r>
    </w:p>
    <w:p w:rsidR="00EC688E" w:rsidRPr="00EA4C09" w:rsidRDefault="00EC688E" w:rsidP="00EC688E">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EC688E" w:rsidRPr="00EA4C09" w:rsidRDefault="00EC688E" w:rsidP="00EC688E">
      <w:pPr>
        <w:ind w:firstLine="709"/>
        <w:jc w:val="both"/>
        <w:rPr>
          <w:sz w:val="18"/>
          <w:szCs w:val="18"/>
        </w:rPr>
      </w:pPr>
      <w:r w:rsidRPr="00EA4C09">
        <w:rPr>
          <w:sz w:val="18"/>
          <w:szCs w:val="18"/>
        </w:rPr>
        <w:t>Наименование Заказчика;</w:t>
      </w:r>
    </w:p>
    <w:p w:rsidR="00EC688E" w:rsidRPr="00EA4C09" w:rsidRDefault="00EC688E" w:rsidP="00EC688E">
      <w:pPr>
        <w:ind w:firstLine="709"/>
        <w:jc w:val="both"/>
        <w:rPr>
          <w:sz w:val="18"/>
          <w:szCs w:val="18"/>
        </w:rPr>
      </w:pPr>
      <w:r w:rsidRPr="00EA4C09">
        <w:rPr>
          <w:sz w:val="18"/>
          <w:szCs w:val="18"/>
        </w:rPr>
        <w:t>Адрес Заказчика;</w:t>
      </w:r>
    </w:p>
    <w:p w:rsidR="00EC688E" w:rsidRPr="00EA4C09" w:rsidRDefault="00EC688E" w:rsidP="00EC688E">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EC688E" w:rsidRPr="00EA4C09" w:rsidRDefault="00EC688E" w:rsidP="00EC688E">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EC688E" w:rsidRPr="00EA4C09" w:rsidRDefault="00EC688E" w:rsidP="00EC688E">
      <w:pPr>
        <w:ind w:firstLine="709"/>
        <w:jc w:val="both"/>
        <w:rPr>
          <w:sz w:val="18"/>
          <w:szCs w:val="18"/>
        </w:rPr>
      </w:pPr>
      <w:r w:rsidRPr="00EA4C09">
        <w:rPr>
          <w:sz w:val="18"/>
          <w:szCs w:val="18"/>
        </w:rPr>
        <w:t>Описание инцидента (выявленного недостатка).</w:t>
      </w:r>
    </w:p>
    <w:p w:rsidR="00EC688E" w:rsidRPr="00EA4C09" w:rsidRDefault="00EC688E" w:rsidP="00EC688E">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EC688E" w:rsidRPr="00EA4C09" w:rsidRDefault="00EC688E" w:rsidP="00EC688E">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EC688E" w:rsidRPr="00EA4C09" w:rsidRDefault="00EC688E" w:rsidP="00EC688E">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EC688E" w:rsidRPr="00EA4C09" w:rsidRDefault="00EC688E" w:rsidP="00EC688E">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EC688E" w:rsidRPr="00EA4C09" w:rsidTr="00EC688E">
        <w:trPr>
          <w:trHeight w:val="31"/>
        </w:trPr>
        <w:tc>
          <w:tcPr>
            <w:tcW w:w="2085" w:type="dxa"/>
            <w:tcMar>
              <w:top w:w="100" w:type="dxa"/>
              <w:left w:w="100" w:type="dxa"/>
              <w:bottom w:w="100" w:type="dxa"/>
              <w:right w:w="100" w:type="dxa"/>
            </w:tcMar>
            <w:vAlign w:val="center"/>
          </w:tcPr>
          <w:p w:rsidR="00EC688E" w:rsidRPr="00EA4C09" w:rsidRDefault="00EC688E" w:rsidP="00EC688E">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EC688E" w:rsidRPr="00EA4C09" w:rsidRDefault="00EC688E" w:rsidP="00EC688E">
            <w:pPr>
              <w:widowControl w:val="0"/>
              <w:jc w:val="center"/>
              <w:rPr>
                <w:b/>
                <w:bCs/>
                <w:sz w:val="18"/>
                <w:szCs w:val="18"/>
              </w:rPr>
            </w:pPr>
            <w:r w:rsidRPr="00EA4C09">
              <w:rPr>
                <w:b/>
                <w:bCs/>
                <w:sz w:val="18"/>
                <w:szCs w:val="18"/>
              </w:rPr>
              <w:t>Критерий</w:t>
            </w:r>
          </w:p>
        </w:tc>
      </w:tr>
      <w:tr w:rsidR="00EC688E" w:rsidRPr="00EA4C09" w:rsidTr="00EC688E">
        <w:trPr>
          <w:trHeight w:val="617"/>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EC688E" w:rsidRPr="00EA4C09" w:rsidRDefault="00EC688E" w:rsidP="00EC688E">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EC688E" w:rsidRPr="00EA4C09" w:rsidTr="00EC688E">
        <w:trPr>
          <w:trHeight w:val="1126"/>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EC688E" w:rsidRPr="00EA4C09" w:rsidTr="00EC688E">
        <w:trPr>
          <w:trHeight w:val="1333"/>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w:t>
            </w:r>
            <w:proofErr w:type="gramStart"/>
            <w:r w:rsidRPr="00EA4C09">
              <w:rPr>
                <w:bCs/>
                <w:sz w:val="18"/>
                <w:szCs w:val="18"/>
              </w:rPr>
              <w:t>средства</w:t>
            </w:r>
            <w:proofErr w:type="gramEnd"/>
            <w:r w:rsidRPr="00EA4C09">
              <w:rPr>
                <w:bCs/>
                <w:sz w:val="18"/>
                <w:szCs w:val="18"/>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EC688E" w:rsidRDefault="00EC688E" w:rsidP="00EC688E">
      <w:pPr>
        <w:widowControl w:val="0"/>
        <w:jc w:val="both"/>
        <w:rPr>
          <w:bCs/>
          <w:sz w:val="18"/>
          <w:szCs w:val="18"/>
        </w:rPr>
      </w:pPr>
    </w:p>
    <w:p w:rsidR="00EC688E" w:rsidRPr="00EA4C09" w:rsidRDefault="00EC688E" w:rsidP="00EC688E">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EC688E" w:rsidRPr="00EA4C09" w:rsidRDefault="00EC688E" w:rsidP="00EC688E">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EC688E" w:rsidRPr="00EA4C09" w:rsidRDefault="00EC688E" w:rsidP="00EC688E">
      <w:pPr>
        <w:jc w:val="both"/>
        <w:rPr>
          <w:snapToGrid w:val="0"/>
          <w:sz w:val="18"/>
          <w:szCs w:val="18"/>
        </w:rPr>
      </w:pPr>
      <w:r w:rsidRPr="00EA4C09">
        <w:rPr>
          <w:snapToGrid w:val="0"/>
          <w:sz w:val="18"/>
          <w:szCs w:val="18"/>
        </w:rPr>
        <w:t>- Статус Заявки «Критичный» - не более 12 часов;</w:t>
      </w:r>
    </w:p>
    <w:p w:rsidR="00EC688E" w:rsidRPr="00EA4C09" w:rsidRDefault="00EC688E" w:rsidP="00EC688E">
      <w:pPr>
        <w:jc w:val="both"/>
        <w:rPr>
          <w:snapToGrid w:val="0"/>
          <w:sz w:val="18"/>
          <w:szCs w:val="18"/>
        </w:rPr>
      </w:pPr>
      <w:r w:rsidRPr="00EA4C09">
        <w:rPr>
          <w:snapToGrid w:val="0"/>
          <w:sz w:val="18"/>
          <w:szCs w:val="18"/>
        </w:rPr>
        <w:t>- Статус Заявки «Важный» - не более 18 часов;</w:t>
      </w:r>
    </w:p>
    <w:p w:rsidR="00EC688E" w:rsidRPr="00EA4C09" w:rsidRDefault="00EC688E" w:rsidP="00EC688E">
      <w:pPr>
        <w:jc w:val="both"/>
        <w:rPr>
          <w:snapToGrid w:val="0"/>
          <w:sz w:val="18"/>
          <w:szCs w:val="18"/>
        </w:rPr>
      </w:pPr>
      <w:r w:rsidRPr="00EA4C09">
        <w:rPr>
          <w:snapToGrid w:val="0"/>
          <w:sz w:val="18"/>
          <w:szCs w:val="18"/>
        </w:rPr>
        <w:t>- Статус Заявки «Низкий» - не более 24 часа.</w:t>
      </w:r>
    </w:p>
    <w:p w:rsidR="00EC688E" w:rsidRPr="00EA4C09" w:rsidRDefault="00EC688E" w:rsidP="00EC688E">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EC688E" w:rsidRPr="00EA4C09" w:rsidRDefault="00EC688E" w:rsidP="00EC688E">
      <w:pPr>
        <w:jc w:val="both"/>
        <w:rPr>
          <w:snapToGrid w:val="0"/>
          <w:sz w:val="18"/>
          <w:szCs w:val="18"/>
        </w:rPr>
      </w:pPr>
      <w:r w:rsidRPr="00EA4C09">
        <w:rPr>
          <w:snapToGrid w:val="0"/>
          <w:sz w:val="18"/>
          <w:szCs w:val="18"/>
        </w:rPr>
        <w:t>- Статус Заявки «Критичный» - не более 20 часов;</w:t>
      </w:r>
    </w:p>
    <w:p w:rsidR="00EC688E" w:rsidRPr="00EA4C09" w:rsidRDefault="00EC688E" w:rsidP="00EC688E">
      <w:pPr>
        <w:jc w:val="both"/>
        <w:rPr>
          <w:snapToGrid w:val="0"/>
          <w:sz w:val="18"/>
          <w:szCs w:val="18"/>
        </w:rPr>
      </w:pPr>
      <w:r w:rsidRPr="00EA4C09">
        <w:rPr>
          <w:snapToGrid w:val="0"/>
          <w:sz w:val="18"/>
          <w:szCs w:val="18"/>
        </w:rPr>
        <w:t>- Статус Заявки «Важный» - не более 28 часов;</w:t>
      </w:r>
    </w:p>
    <w:p w:rsidR="00EC688E" w:rsidRPr="00EA4C09" w:rsidRDefault="00EC688E" w:rsidP="00EC688E">
      <w:pPr>
        <w:jc w:val="both"/>
        <w:rPr>
          <w:snapToGrid w:val="0"/>
          <w:sz w:val="18"/>
          <w:szCs w:val="18"/>
        </w:rPr>
      </w:pPr>
      <w:r w:rsidRPr="00EA4C09">
        <w:rPr>
          <w:snapToGrid w:val="0"/>
          <w:sz w:val="18"/>
          <w:szCs w:val="18"/>
        </w:rPr>
        <w:t>- Статус Заявки «Низкий» - не более 40 часов.</w:t>
      </w:r>
    </w:p>
    <w:p w:rsidR="00EC688E" w:rsidRPr="00EA4C09" w:rsidRDefault="00EC688E" w:rsidP="00EC688E">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EC688E" w:rsidRPr="00EA4C09" w:rsidRDefault="00EC688E" w:rsidP="00EC688E">
      <w:pPr>
        <w:jc w:val="both"/>
        <w:rPr>
          <w:bCs/>
          <w:sz w:val="18"/>
          <w:szCs w:val="18"/>
        </w:rPr>
      </w:pPr>
      <w:r w:rsidRPr="00EA4C09">
        <w:rPr>
          <w:bCs/>
          <w:sz w:val="18"/>
          <w:szCs w:val="18"/>
        </w:rPr>
        <w:t>Статус заявки устанавливается в соответствии со следующими критериями:</w:t>
      </w:r>
    </w:p>
    <w:p w:rsidR="00EC688E" w:rsidRPr="00EA4C09" w:rsidRDefault="00EC688E" w:rsidP="00EC688E">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EC688E" w:rsidRDefault="00EC688E" w:rsidP="00EC688E">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EC688E" w:rsidRDefault="00EC688E" w:rsidP="00EC688E">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EC688E" w:rsidRDefault="00EC688E" w:rsidP="00EC688E">
      <w:pPr>
        <w:tabs>
          <w:tab w:val="left" w:pos="-8345"/>
          <w:tab w:val="left" w:pos="0"/>
          <w:tab w:val="left" w:pos="284"/>
        </w:tabs>
        <w:jc w:val="both"/>
        <w:rPr>
          <w:sz w:val="18"/>
          <w:szCs w:val="18"/>
        </w:rPr>
      </w:pPr>
      <w:r>
        <w:rPr>
          <w:sz w:val="18"/>
          <w:szCs w:val="18"/>
        </w:rPr>
        <w:lastRenderedPageBreak/>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EC688E" w:rsidRPr="00EA4C09" w:rsidRDefault="00EC688E" w:rsidP="00EC688E">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EC688E" w:rsidRDefault="00EC688E" w:rsidP="00EC688E">
      <w:pPr>
        <w:ind w:firstLine="709"/>
        <w:jc w:val="right"/>
        <w:rPr>
          <w:sz w:val="18"/>
          <w:szCs w:val="18"/>
        </w:rPr>
      </w:pPr>
    </w:p>
    <w:p w:rsidR="00EC688E" w:rsidRPr="003D3564" w:rsidRDefault="00EC688E" w:rsidP="00EC688E">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w:t>
      </w:r>
      <w:proofErr w:type="gramStart"/>
      <w:r w:rsidRPr="003D3564">
        <w:rPr>
          <w:b/>
          <w:sz w:val="18"/>
          <w:szCs w:val="18"/>
        </w:rPr>
        <w:t xml:space="preserve"> Ж</w:t>
      </w:r>
      <w:proofErr w:type="gramEnd"/>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EC688E" w:rsidRPr="003D3564" w:rsidTr="00EC688E">
        <w:trPr>
          <w:trHeight w:val="286"/>
        </w:trPr>
        <w:tc>
          <w:tcPr>
            <w:tcW w:w="722" w:type="dxa"/>
            <w:shd w:val="clear" w:color="auto" w:fill="auto"/>
            <w:vAlign w:val="center"/>
          </w:tcPr>
          <w:p w:rsidR="00EC688E" w:rsidRPr="003D3564" w:rsidRDefault="00EC688E" w:rsidP="00EC688E">
            <w:pPr>
              <w:jc w:val="center"/>
              <w:rPr>
                <w:b/>
                <w:bCs/>
                <w:sz w:val="18"/>
                <w:szCs w:val="18"/>
                <w:lang w:val="en-US"/>
              </w:rPr>
            </w:pPr>
            <w:r w:rsidRPr="003D3564">
              <w:rPr>
                <w:b/>
                <w:bCs/>
                <w:sz w:val="18"/>
                <w:szCs w:val="18"/>
              </w:rPr>
              <w:t>№</w:t>
            </w:r>
          </w:p>
        </w:tc>
        <w:tc>
          <w:tcPr>
            <w:tcW w:w="7088"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Ед. изм.</w:t>
            </w:r>
          </w:p>
        </w:tc>
        <w:tc>
          <w:tcPr>
            <w:tcW w:w="1134"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Кол-во</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sidRPr="003D3564">
              <w:rPr>
                <w:sz w:val="18"/>
                <w:szCs w:val="18"/>
              </w:rPr>
              <w:t>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10"/>
        </w:trPr>
        <w:tc>
          <w:tcPr>
            <w:tcW w:w="722" w:type="dxa"/>
            <w:shd w:val="clear" w:color="auto" w:fill="auto"/>
            <w:noWrap/>
            <w:vAlign w:val="center"/>
          </w:tcPr>
          <w:p w:rsidR="00EC688E" w:rsidRPr="003D3564" w:rsidRDefault="00EC688E" w:rsidP="00EC688E">
            <w:pPr>
              <w:jc w:val="center"/>
              <w:rPr>
                <w:sz w:val="18"/>
                <w:szCs w:val="18"/>
              </w:rPr>
            </w:pPr>
            <w:r>
              <w:rPr>
                <w:sz w:val="18"/>
                <w:szCs w:val="18"/>
                <w:lang w:val="en-US"/>
              </w:rPr>
              <w:t>2</w:t>
            </w:r>
          </w:p>
        </w:tc>
        <w:tc>
          <w:tcPr>
            <w:tcW w:w="7088" w:type="dxa"/>
            <w:shd w:val="clear" w:color="auto" w:fill="auto"/>
            <w:vAlign w:val="center"/>
          </w:tcPr>
          <w:p w:rsidR="00EC688E" w:rsidRPr="003D3564" w:rsidRDefault="00EC688E" w:rsidP="00EC688E">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3</w:t>
            </w:r>
          </w:p>
        </w:tc>
        <w:tc>
          <w:tcPr>
            <w:tcW w:w="7088" w:type="dxa"/>
            <w:shd w:val="clear" w:color="auto" w:fill="auto"/>
            <w:vAlign w:val="center"/>
          </w:tcPr>
          <w:p w:rsidR="00EC688E" w:rsidRPr="003D3564" w:rsidRDefault="00EC688E" w:rsidP="00EC688E">
            <w:pPr>
              <w:ind w:right="34"/>
              <w:rPr>
                <w:sz w:val="18"/>
                <w:szCs w:val="18"/>
              </w:rPr>
            </w:pPr>
            <w:r>
              <w:rPr>
                <w:sz w:val="18"/>
                <w:szCs w:val="18"/>
              </w:rPr>
              <w:t>Табло трансляция расписания</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4</w:t>
            </w:r>
          </w:p>
        </w:tc>
        <w:tc>
          <w:tcPr>
            <w:tcW w:w="7088" w:type="dxa"/>
            <w:shd w:val="clear" w:color="auto" w:fill="auto"/>
            <w:vAlign w:val="center"/>
          </w:tcPr>
          <w:p w:rsidR="00EC688E" w:rsidRPr="003D3564" w:rsidRDefault="00EC688E" w:rsidP="00EC688E">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5</w:t>
            </w:r>
          </w:p>
        </w:tc>
        <w:tc>
          <w:tcPr>
            <w:tcW w:w="7088" w:type="dxa"/>
            <w:shd w:val="clear" w:color="auto" w:fill="auto"/>
            <w:vAlign w:val="center"/>
          </w:tcPr>
          <w:p w:rsidR="00EC688E" w:rsidRPr="003D3564" w:rsidRDefault="00EC688E" w:rsidP="00EC688E">
            <w:pPr>
              <w:ind w:right="34"/>
              <w:rPr>
                <w:sz w:val="18"/>
                <w:szCs w:val="18"/>
              </w:rPr>
            </w:pPr>
            <w:proofErr w:type="spellStart"/>
            <w:r>
              <w:rPr>
                <w:sz w:val="18"/>
                <w:szCs w:val="18"/>
              </w:rPr>
              <w:t>Неттоп</w:t>
            </w:r>
            <w:proofErr w:type="spellEnd"/>
            <w:r>
              <w:rPr>
                <w:sz w:val="18"/>
                <w:szCs w:val="18"/>
              </w:rPr>
              <w:t xml:space="preserve"> оператора</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3</w:t>
            </w:r>
          </w:p>
        </w:tc>
      </w:tr>
      <w:tr w:rsidR="00EC688E" w:rsidRPr="003D3564" w:rsidTr="00EC688E">
        <w:trPr>
          <w:trHeight w:val="94"/>
        </w:trPr>
        <w:tc>
          <w:tcPr>
            <w:tcW w:w="722" w:type="dxa"/>
            <w:shd w:val="clear" w:color="auto" w:fill="auto"/>
            <w:noWrap/>
            <w:vAlign w:val="center"/>
          </w:tcPr>
          <w:p w:rsidR="00EC688E" w:rsidRPr="003D3564" w:rsidRDefault="00EC688E" w:rsidP="00EC688E">
            <w:pPr>
              <w:jc w:val="center"/>
              <w:rPr>
                <w:sz w:val="18"/>
                <w:szCs w:val="18"/>
              </w:rPr>
            </w:pPr>
            <w:r>
              <w:rPr>
                <w:sz w:val="18"/>
                <w:szCs w:val="18"/>
              </w:rPr>
              <w:t>6</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ЖК телевизор 42"</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68"/>
        </w:trPr>
        <w:tc>
          <w:tcPr>
            <w:tcW w:w="722" w:type="dxa"/>
            <w:shd w:val="clear" w:color="auto" w:fill="auto"/>
            <w:noWrap/>
            <w:vAlign w:val="center"/>
          </w:tcPr>
          <w:p w:rsidR="00EC688E" w:rsidRPr="003D3564" w:rsidRDefault="00EC688E" w:rsidP="00EC688E">
            <w:pPr>
              <w:jc w:val="center"/>
              <w:rPr>
                <w:sz w:val="18"/>
                <w:szCs w:val="18"/>
              </w:rPr>
            </w:pPr>
            <w:r>
              <w:rPr>
                <w:sz w:val="18"/>
                <w:szCs w:val="18"/>
              </w:rPr>
              <w:t>7</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Удлинитель аудио/ видео</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8</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Разветвитель аудио/ видео</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9</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Конвертор RS232</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10</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Крепеж для телевизора</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12</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4"/>
        </w:trPr>
        <w:tc>
          <w:tcPr>
            <w:tcW w:w="722" w:type="dxa"/>
            <w:shd w:val="clear" w:color="auto" w:fill="auto"/>
            <w:vAlign w:val="center"/>
          </w:tcPr>
          <w:p w:rsidR="00EC688E" w:rsidRPr="003D3564" w:rsidRDefault="00EC688E" w:rsidP="00EC688E">
            <w:pPr>
              <w:jc w:val="center"/>
              <w:rPr>
                <w:b/>
                <w:bCs/>
                <w:sz w:val="18"/>
                <w:szCs w:val="18"/>
                <w:lang w:val="en-US"/>
              </w:rPr>
            </w:pPr>
            <w:r w:rsidRPr="003D3564">
              <w:rPr>
                <w:b/>
                <w:bCs/>
                <w:sz w:val="18"/>
                <w:szCs w:val="18"/>
              </w:rPr>
              <w:t>№</w:t>
            </w:r>
          </w:p>
        </w:tc>
        <w:tc>
          <w:tcPr>
            <w:tcW w:w="7088"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Ед. изм.</w:t>
            </w:r>
          </w:p>
        </w:tc>
        <w:tc>
          <w:tcPr>
            <w:tcW w:w="1134"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Кол-во</w:t>
            </w:r>
          </w:p>
        </w:tc>
      </w:tr>
      <w:tr w:rsidR="00EC688E" w:rsidRPr="003D3564" w:rsidTr="00EC688E">
        <w:trPr>
          <w:trHeight w:val="78"/>
        </w:trPr>
        <w:tc>
          <w:tcPr>
            <w:tcW w:w="722" w:type="dxa"/>
            <w:shd w:val="clear" w:color="auto" w:fill="auto"/>
            <w:noWrap/>
            <w:vAlign w:val="center"/>
          </w:tcPr>
          <w:p w:rsidR="00EC688E" w:rsidRPr="003D3564" w:rsidRDefault="00EC688E" w:rsidP="00EC688E">
            <w:pPr>
              <w:jc w:val="center"/>
              <w:rPr>
                <w:sz w:val="18"/>
                <w:szCs w:val="18"/>
              </w:rPr>
            </w:pPr>
            <w:r w:rsidRPr="003D3564">
              <w:rPr>
                <w:sz w:val="18"/>
                <w:szCs w:val="18"/>
              </w:rPr>
              <w:t>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37"/>
        </w:trPr>
        <w:tc>
          <w:tcPr>
            <w:tcW w:w="722" w:type="dxa"/>
            <w:shd w:val="clear" w:color="auto" w:fill="auto"/>
            <w:noWrap/>
            <w:vAlign w:val="center"/>
          </w:tcPr>
          <w:p w:rsidR="00EC688E" w:rsidRPr="003D3564" w:rsidRDefault="00EC688E" w:rsidP="00EC688E">
            <w:pPr>
              <w:jc w:val="center"/>
              <w:rPr>
                <w:sz w:val="18"/>
                <w:szCs w:val="18"/>
              </w:rPr>
            </w:pPr>
            <w:r>
              <w:rPr>
                <w:sz w:val="18"/>
                <w:szCs w:val="18"/>
              </w:rPr>
              <w:t>2</w:t>
            </w:r>
          </w:p>
        </w:tc>
        <w:tc>
          <w:tcPr>
            <w:tcW w:w="7088" w:type="dxa"/>
            <w:shd w:val="clear" w:color="auto" w:fill="auto"/>
            <w:vAlign w:val="center"/>
          </w:tcPr>
          <w:p w:rsidR="00EC688E" w:rsidRPr="003D3564" w:rsidRDefault="00EC688E" w:rsidP="00EC688E">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6</w:t>
            </w:r>
          </w:p>
        </w:tc>
      </w:tr>
      <w:tr w:rsidR="00EC688E" w:rsidRPr="003D3564" w:rsidTr="00EC688E">
        <w:trPr>
          <w:trHeight w:val="70"/>
        </w:trPr>
        <w:tc>
          <w:tcPr>
            <w:tcW w:w="722" w:type="dxa"/>
            <w:shd w:val="clear" w:color="auto" w:fill="auto"/>
            <w:noWrap/>
            <w:vAlign w:val="center"/>
          </w:tcPr>
          <w:p w:rsidR="00EC688E" w:rsidRPr="003D3564" w:rsidRDefault="00EC688E" w:rsidP="00EC688E">
            <w:pPr>
              <w:jc w:val="center"/>
              <w:rPr>
                <w:sz w:val="18"/>
                <w:szCs w:val="18"/>
              </w:rPr>
            </w:pPr>
            <w:r>
              <w:rPr>
                <w:sz w:val="18"/>
                <w:szCs w:val="18"/>
              </w:rPr>
              <w:t>3</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30"/>
        </w:trPr>
        <w:tc>
          <w:tcPr>
            <w:tcW w:w="722" w:type="dxa"/>
            <w:shd w:val="clear" w:color="auto" w:fill="auto"/>
            <w:noWrap/>
            <w:vAlign w:val="center"/>
          </w:tcPr>
          <w:p w:rsidR="00EC688E" w:rsidRPr="003D3564" w:rsidRDefault="00EC688E" w:rsidP="00EC688E">
            <w:pPr>
              <w:jc w:val="center"/>
              <w:rPr>
                <w:sz w:val="18"/>
                <w:szCs w:val="18"/>
              </w:rPr>
            </w:pPr>
            <w:r>
              <w:rPr>
                <w:sz w:val="18"/>
                <w:szCs w:val="18"/>
              </w:rPr>
              <w:t>4</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1"/>
        </w:trPr>
        <w:tc>
          <w:tcPr>
            <w:tcW w:w="722" w:type="dxa"/>
            <w:shd w:val="clear" w:color="auto" w:fill="auto"/>
            <w:noWrap/>
            <w:vAlign w:val="center"/>
          </w:tcPr>
          <w:p w:rsidR="00EC688E" w:rsidRPr="003D3564" w:rsidRDefault="00EC688E" w:rsidP="00EC688E">
            <w:pPr>
              <w:jc w:val="center"/>
              <w:rPr>
                <w:sz w:val="18"/>
                <w:szCs w:val="18"/>
              </w:rPr>
            </w:pPr>
            <w:r>
              <w:rPr>
                <w:sz w:val="18"/>
                <w:szCs w:val="18"/>
              </w:rPr>
              <w:t>5</w:t>
            </w:r>
          </w:p>
        </w:tc>
        <w:tc>
          <w:tcPr>
            <w:tcW w:w="7088" w:type="dxa"/>
            <w:shd w:val="clear" w:color="auto" w:fill="auto"/>
            <w:vAlign w:val="center"/>
          </w:tcPr>
          <w:p w:rsidR="00EC688E" w:rsidRPr="003D3564" w:rsidRDefault="00EC688E" w:rsidP="00EC688E">
            <w:pPr>
              <w:ind w:right="34"/>
              <w:rPr>
                <w:sz w:val="18"/>
                <w:szCs w:val="18"/>
                <w:lang w:val="en-US"/>
              </w:rPr>
            </w:pPr>
            <w:r w:rsidRPr="003D3564">
              <w:rPr>
                <w:sz w:val="18"/>
                <w:szCs w:val="18"/>
              </w:rPr>
              <w:t>Модуль «Конструктор отчетов»</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1"/>
        </w:trPr>
        <w:tc>
          <w:tcPr>
            <w:tcW w:w="722" w:type="dxa"/>
            <w:shd w:val="clear" w:color="auto" w:fill="auto"/>
            <w:noWrap/>
            <w:vAlign w:val="center"/>
          </w:tcPr>
          <w:p w:rsidR="00EC688E" w:rsidRPr="003D3564" w:rsidRDefault="00EC688E" w:rsidP="00EC688E">
            <w:pPr>
              <w:jc w:val="center"/>
              <w:rPr>
                <w:sz w:val="18"/>
                <w:szCs w:val="18"/>
              </w:rPr>
            </w:pPr>
            <w:r>
              <w:rPr>
                <w:sz w:val="18"/>
                <w:szCs w:val="18"/>
              </w:rPr>
              <w:t>6</w:t>
            </w:r>
          </w:p>
        </w:tc>
        <w:tc>
          <w:tcPr>
            <w:tcW w:w="7088" w:type="dxa"/>
            <w:shd w:val="clear" w:color="auto" w:fill="auto"/>
            <w:vAlign w:val="center"/>
          </w:tcPr>
          <w:p w:rsidR="00EC688E" w:rsidRPr="003D3564" w:rsidRDefault="00EC688E" w:rsidP="00EC688E">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bl>
    <w:p w:rsidR="00EC688E" w:rsidRDefault="00EC688E" w:rsidP="00EC688E">
      <w:pPr>
        <w:widowControl w:val="0"/>
        <w:shd w:val="clear" w:color="auto" w:fill="FFFFFF"/>
        <w:jc w:val="center"/>
        <w:rPr>
          <w:b/>
          <w:sz w:val="18"/>
          <w:szCs w:val="18"/>
        </w:rPr>
      </w:pPr>
    </w:p>
    <w:p w:rsidR="00EC688E" w:rsidRDefault="00EC688E" w:rsidP="00EC688E">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64"/>
        </w:trPr>
        <w:tc>
          <w:tcPr>
            <w:tcW w:w="714" w:type="dxa"/>
            <w:shd w:val="clear" w:color="auto" w:fill="auto"/>
            <w:vAlign w:val="center"/>
            <w:hideMark/>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60"/>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lang w:val="en-US"/>
              </w:rPr>
            </w:pPr>
            <w:r w:rsidRPr="003D3564">
              <w:rPr>
                <w:sz w:val="18"/>
                <w:szCs w:val="18"/>
              </w:rPr>
              <w:t>1</w:t>
            </w:r>
            <w:r w:rsidRPr="003D3564">
              <w:rPr>
                <w:sz w:val="18"/>
                <w:szCs w:val="18"/>
                <w:lang w:val="en-US"/>
              </w:rPr>
              <w:t>6</w:t>
            </w:r>
          </w:p>
        </w:tc>
      </w:tr>
      <w:tr w:rsidR="00EC688E" w:rsidRPr="003D3564" w:rsidTr="00EC688E">
        <w:trPr>
          <w:trHeight w:val="120"/>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2</w:t>
            </w:r>
          </w:p>
        </w:tc>
        <w:tc>
          <w:tcPr>
            <w:tcW w:w="7088" w:type="dxa"/>
            <w:shd w:val="clear" w:color="auto" w:fill="auto"/>
            <w:vAlign w:val="center"/>
            <w:hideMark/>
          </w:tcPr>
          <w:p w:rsidR="00EC688E" w:rsidRPr="003D3564" w:rsidRDefault="00EC688E" w:rsidP="00EC688E">
            <w:pPr>
              <w:widowControl w:val="0"/>
              <w:rPr>
                <w:sz w:val="18"/>
                <w:szCs w:val="18"/>
              </w:rPr>
            </w:pPr>
            <w:proofErr w:type="spellStart"/>
            <w:r w:rsidRPr="003D3564">
              <w:rPr>
                <w:sz w:val="18"/>
                <w:szCs w:val="18"/>
              </w:rPr>
              <w:t>Неттоп</w:t>
            </w:r>
            <w:proofErr w:type="spellEnd"/>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lang w:val="en-US"/>
              </w:rPr>
            </w:pPr>
            <w:r w:rsidRPr="003D3564">
              <w:rPr>
                <w:sz w:val="18"/>
                <w:szCs w:val="18"/>
                <w:lang w:val="en-US"/>
              </w:rPr>
              <w:t>8</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4</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5</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lang w:val="en-US"/>
              </w:rPr>
            </w:pPr>
            <w:r w:rsidRPr="003D3564">
              <w:rPr>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6</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EC688E" w:rsidRPr="003D3564" w:rsidRDefault="00EC688E" w:rsidP="00EC688E">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noWrap/>
            <w:vAlign w:val="center"/>
          </w:tcPr>
          <w:p w:rsidR="00EC688E" w:rsidRPr="003D3564" w:rsidRDefault="00EC688E" w:rsidP="00EC688E">
            <w:pPr>
              <w:widowControl w:val="0"/>
              <w:jc w:val="center"/>
              <w:rPr>
                <w:sz w:val="18"/>
                <w:szCs w:val="18"/>
                <w:lang w:val="en-US"/>
              </w:rPr>
            </w:pPr>
            <w:r w:rsidRPr="003D3564">
              <w:rPr>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EC688E" w:rsidRPr="003D3564" w:rsidRDefault="00EC688E" w:rsidP="00EC688E">
            <w:pPr>
              <w:widowControl w:val="0"/>
              <w:rPr>
                <w:bCs/>
                <w:sz w:val="18"/>
                <w:szCs w:val="18"/>
                <w:lang w:val="en-US"/>
              </w:rPr>
            </w:pPr>
            <w:r w:rsidRPr="003D3564">
              <w:rPr>
                <w:bCs/>
                <w:sz w:val="18"/>
                <w:szCs w:val="18"/>
                <w:lang w:val="en-US"/>
              </w:rPr>
              <w:t>VGA/</w:t>
            </w:r>
            <w:r w:rsidRPr="003D3564">
              <w:rPr>
                <w:bCs/>
                <w:sz w:val="18"/>
                <w:szCs w:val="18"/>
              </w:rPr>
              <w:t xml:space="preserve"> </w:t>
            </w:r>
            <w:proofErr w:type="spellStart"/>
            <w:r w:rsidRPr="003D3564">
              <w:rPr>
                <w:bCs/>
                <w:sz w:val="18"/>
                <w:szCs w:val="18"/>
                <w:lang w:val="en-US"/>
              </w:rPr>
              <w:t>аудио</w:t>
            </w:r>
            <w:proofErr w:type="spellEnd"/>
            <w:r w:rsidRPr="003D3564">
              <w:rPr>
                <w:bCs/>
                <w:sz w:val="18"/>
                <w:szCs w:val="18"/>
              </w:rPr>
              <w:t xml:space="preserve"> </w:t>
            </w:r>
            <w:proofErr w:type="spellStart"/>
            <w:r w:rsidRPr="003D3564">
              <w:rPr>
                <w:bCs/>
                <w:sz w:val="18"/>
                <w:szCs w:val="18"/>
                <w:lang w:val="en-US"/>
              </w:rPr>
              <w:t>удлинитель</w:t>
            </w:r>
            <w:proofErr w:type="spellEnd"/>
          </w:p>
        </w:tc>
        <w:tc>
          <w:tcPr>
            <w:tcW w:w="1276" w:type="dxa"/>
            <w:shd w:val="clear" w:color="auto" w:fill="auto"/>
            <w:noWrap/>
            <w:vAlign w:val="center"/>
          </w:tcPr>
          <w:p w:rsidR="00EC688E" w:rsidRPr="003D3564" w:rsidRDefault="00EC688E" w:rsidP="00EC688E">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EC688E" w:rsidRPr="003D3564" w:rsidRDefault="00EC688E" w:rsidP="00EC688E">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EC688E" w:rsidRPr="003D3564" w:rsidRDefault="00EC688E" w:rsidP="00EC688E">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4</w:t>
            </w:r>
          </w:p>
        </w:tc>
      </w:tr>
      <w:tr w:rsidR="00EC688E" w:rsidRPr="003D3564" w:rsidTr="00EC688E">
        <w:trPr>
          <w:trHeight w:val="152"/>
        </w:trPr>
        <w:tc>
          <w:tcPr>
            <w:tcW w:w="714" w:type="dxa"/>
            <w:shd w:val="clear" w:color="auto" w:fill="auto"/>
            <w:vAlign w:val="center"/>
            <w:hideMark/>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4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hideMark/>
          </w:tcPr>
          <w:p w:rsidR="00EC688E" w:rsidRPr="003D3564" w:rsidRDefault="00EC688E" w:rsidP="00EC688E">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2</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19</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 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 4</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bl>
    <w:p w:rsidR="00EC688E" w:rsidRDefault="00EC688E" w:rsidP="00EC688E">
      <w:pPr>
        <w:widowControl w:val="0"/>
        <w:jc w:val="center"/>
        <w:rPr>
          <w:b/>
          <w:sz w:val="18"/>
          <w:szCs w:val="18"/>
        </w:rPr>
      </w:pPr>
    </w:p>
    <w:p w:rsidR="00EC688E" w:rsidRDefault="00EC688E" w:rsidP="00EC688E">
      <w:pPr>
        <w:widowControl w:val="0"/>
        <w:jc w:val="center"/>
        <w:rPr>
          <w:b/>
          <w:sz w:val="18"/>
          <w:szCs w:val="18"/>
        </w:rPr>
      </w:pPr>
    </w:p>
    <w:p w:rsidR="00EC688E" w:rsidRDefault="00EC688E" w:rsidP="00EC688E">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29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202"/>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120"/>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2</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Монитор 21,5"</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9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4</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5</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ЖК телевизор 32"</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90"/>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6</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7</w:t>
            </w:r>
          </w:p>
        </w:tc>
        <w:tc>
          <w:tcPr>
            <w:tcW w:w="7088" w:type="dxa"/>
            <w:shd w:val="clear" w:color="auto" w:fill="auto"/>
            <w:noWrap/>
            <w:vAlign w:val="center"/>
            <w:hideMark/>
          </w:tcPr>
          <w:p w:rsidR="00EC688E" w:rsidRPr="003D3564" w:rsidRDefault="00EC688E" w:rsidP="00EC688E">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3</w:t>
            </w:r>
          </w:p>
        </w:tc>
      </w:tr>
      <w:tr w:rsidR="00EC688E" w:rsidRPr="003D3564" w:rsidTr="00EC688E">
        <w:trPr>
          <w:trHeight w:val="96"/>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8</w:t>
            </w:r>
          </w:p>
        </w:tc>
        <w:tc>
          <w:tcPr>
            <w:tcW w:w="7088" w:type="dxa"/>
            <w:shd w:val="clear" w:color="auto" w:fill="auto"/>
            <w:noWrap/>
            <w:vAlign w:val="center"/>
            <w:hideMark/>
          </w:tcPr>
          <w:p w:rsidR="00EC688E" w:rsidRPr="003D3564" w:rsidRDefault="00EC688E" w:rsidP="00EC688E">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6</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9</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Звуковые колонки</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87"/>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10</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Аудио-усилитель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2</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12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39"/>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64"/>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lastRenderedPageBreak/>
              <w:t>2</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5</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bl>
    <w:p w:rsidR="00EC688E" w:rsidRDefault="00EC688E" w:rsidP="00EC688E">
      <w:pPr>
        <w:widowControl w:val="0"/>
        <w:jc w:val="center"/>
        <w:rPr>
          <w:b/>
          <w:sz w:val="18"/>
          <w:szCs w:val="18"/>
        </w:rPr>
      </w:pPr>
    </w:p>
    <w:p w:rsidR="00EC688E" w:rsidRDefault="00EC688E" w:rsidP="00EC688E">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29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20"/>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2</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2</w:t>
            </w:r>
          </w:p>
        </w:tc>
      </w:tr>
      <w:tr w:rsidR="00EC688E" w:rsidRPr="003D3564" w:rsidTr="00EC688E">
        <w:trPr>
          <w:trHeight w:val="112"/>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Монитор 21,5"</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4</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300"/>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19</w:t>
            </w:r>
          </w:p>
        </w:tc>
      </w:tr>
    </w:tbl>
    <w:p w:rsidR="00EC688E" w:rsidRPr="00E76FBE" w:rsidRDefault="00EC688E" w:rsidP="00EC688E">
      <w:pPr>
        <w:jc w:val="both"/>
        <w:rPr>
          <w:sz w:val="18"/>
          <w:szCs w:val="18"/>
          <w:highlight w:val="yellow"/>
        </w:rPr>
      </w:pPr>
    </w:p>
    <w:p w:rsidR="00EC688E" w:rsidRPr="005B02B5" w:rsidRDefault="00EC688E" w:rsidP="00EC688E">
      <w:pPr>
        <w:jc w:val="both"/>
        <w:rPr>
          <w:sz w:val="18"/>
          <w:szCs w:val="18"/>
          <w:highlight w:val="yellow"/>
        </w:rPr>
      </w:pPr>
    </w:p>
    <w:p w:rsidR="00EC688E" w:rsidRPr="005B02B5" w:rsidRDefault="00EC688E" w:rsidP="00EC68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C688E" w:rsidRPr="00BE0069" w:rsidTr="00EC688E">
        <w:tc>
          <w:tcPr>
            <w:tcW w:w="4680" w:type="dxa"/>
            <w:tcBorders>
              <w:top w:val="nil"/>
              <w:left w:val="nil"/>
              <w:bottom w:val="nil"/>
              <w:right w:val="nil"/>
            </w:tcBorders>
          </w:tcPr>
          <w:p w:rsidR="00EC688E" w:rsidRPr="00BE0069" w:rsidRDefault="00EC688E" w:rsidP="00EC688E">
            <w:pPr>
              <w:pStyle w:val="af2"/>
              <w:tabs>
                <w:tab w:val="left" w:pos="2268"/>
              </w:tabs>
              <w:rPr>
                <w:sz w:val="20"/>
              </w:rPr>
            </w:pPr>
            <w:r w:rsidRPr="00BE0069">
              <w:rPr>
                <w:sz w:val="20"/>
              </w:rPr>
              <w:t>Заказчик:</w:t>
            </w:r>
          </w:p>
          <w:p w:rsidR="00EC688E" w:rsidRPr="00BE0069" w:rsidRDefault="00EC688E" w:rsidP="00EC688E">
            <w:pPr>
              <w:pStyle w:val="af2"/>
              <w:tabs>
                <w:tab w:val="left" w:pos="2268"/>
              </w:tabs>
              <w:rPr>
                <w:sz w:val="20"/>
              </w:rPr>
            </w:pPr>
            <w:r w:rsidRPr="00BE0069">
              <w:rPr>
                <w:sz w:val="20"/>
              </w:rPr>
              <w:t xml:space="preserve">ОГАУЗ «Иркутская городская клиническая больница № 8» </w:t>
            </w:r>
          </w:p>
          <w:p w:rsidR="00EC688E" w:rsidRPr="00BE0069" w:rsidRDefault="00EC688E" w:rsidP="00EC688E">
            <w:pPr>
              <w:pStyle w:val="af2"/>
              <w:tabs>
                <w:tab w:val="left" w:pos="2268"/>
              </w:tabs>
              <w:rPr>
                <w:bCs/>
                <w:sz w:val="20"/>
              </w:rPr>
            </w:pPr>
            <w:r w:rsidRPr="00BE0069">
              <w:rPr>
                <w:bCs/>
                <w:sz w:val="20"/>
              </w:rPr>
              <w:t>Главный врач</w:t>
            </w:r>
          </w:p>
          <w:p w:rsidR="00EC688E" w:rsidRPr="00BE0069" w:rsidRDefault="00EC688E" w:rsidP="00EC688E">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C688E" w:rsidRPr="00BE0069" w:rsidRDefault="00EC688E" w:rsidP="00EC688E">
            <w:pPr>
              <w:rPr>
                <w:bCs/>
                <w:sz w:val="20"/>
                <w:szCs w:val="20"/>
              </w:rPr>
            </w:pPr>
            <w:r w:rsidRPr="00BE0069">
              <w:rPr>
                <w:bCs/>
                <w:sz w:val="20"/>
                <w:szCs w:val="20"/>
              </w:rPr>
              <w:t>М.П.</w:t>
            </w:r>
          </w:p>
        </w:tc>
        <w:tc>
          <w:tcPr>
            <w:tcW w:w="540" w:type="dxa"/>
            <w:tcBorders>
              <w:top w:val="nil"/>
              <w:left w:val="nil"/>
              <w:bottom w:val="nil"/>
              <w:right w:val="nil"/>
            </w:tcBorders>
          </w:tcPr>
          <w:p w:rsidR="00EC688E" w:rsidRPr="00BE0069" w:rsidRDefault="00EC688E" w:rsidP="00EC688E">
            <w:pPr>
              <w:pStyle w:val="af2"/>
              <w:tabs>
                <w:tab w:val="left" w:pos="2268"/>
              </w:tabs>
              <w:rPr>
                <w:bCs/>
                <w:sz w:val="20"/>
              </w:rPr>
            </w:pPr>
          </w:p>
        </w:tc>
        <w:tc>
          <w:tcPr>
            <w:tcW w:w="4680" w:type="dxa"/>
            <w:tcBorders>
              <w:top w:val="nil"/>
              <w:left w:val="nil"/>
              <w:bottom w:val="nil"/>
              <w:right w:val="nil"/>
            </w:tcBorders>
          </w:tcPr>
          <w:p w:rsidR="00EC688E" w:rsidRPr="00BE0069" w:rsidRDefault="00EC688E" w:rsidP="00EC688E">
            <w:pPr>
              <w:jc w:val="both"/>
              <w:rPr>
                <w:sz w:val="20"/>
                <w:szCs w:val="20"/>
              </w:rPr>
            </w:pPr>
            <w:r>
              <w:rPr>
                <w:sz w:val="20"/>
                <w:szCs w:val="20"/>
              </w:rPr>
              <w:t>Исполнитель</w:t>
            </w:r>
            <w:r w:rsidRPr="00BE0069">
              <w:rPr>
                <w:sz w:val="20"/>
                <w:szCs w:val="20"/>
              </w:rPr>
              <w:t xml:space="preserve">: </w:t>
            </w:r>
          </w:p>
          <w:p w:rsidR="00EC688E" w:rsidRPr="00BE0069" w:rsidRDefault="00EC688E" w:rsidP="00EC688E">
            <w:pPr>
              <w:widowControl w:val="0"/>
              <w:tabs>
                <w:tab w:val="left" w:pos="5040"/>
              </w:tabs>
              <w:autoSpaceDE w:val="0"/>
              <w:autoSpaceDN w:val="0"/>
              <w:adjustRightInd w:val="0"/>
              <w:rPr>
                <w:sz w:val="20"/>
                <w:szCs w:val="20"/>
              </w:rPr>
            </w:pPr>
          </w:p>
          <w:p w:rsidR="00EC688E" w:rsidRPr="00BE0069" w:rsidRDefault="00EC688E" w:rsidP="00EC688E">
            <w:pPr>
              <w:widowControl w:val="0"/>
              <w:tabs>
                <w:tab w:val="left" w:pos="5040"/>
              </w:tabs>
              <w:autoSpaceDE w:val="0"/>
              <w:autoSpaceDN w:val="0"/>
              <w:adjustRightInd w:val="0"/>
              <w:rPr>
                <w:sz w:val="20"/>
                <w:szCs w:val="20"/>
              </w:rPr>
            </w:pPr>
          </w:p>
          <w:p w:rsidR="00EC688E" w:rsidRDefault="00EC688E" w:rsidP="00EC688E">
            <w:pPr>
              <w:widowControl w:val="0"/>
              <w:tabs>
                <w:tab w:val="left" w:pos="5040"/>
              </w:tabs>
              <w:autoSpaceDE w:val="0"/>
              <w:autoSpaceDN w:val="0"/>
              <w:adjustRightInd w:val="0"/>
              <w:rPr>
                <w:sz w:val="20"/>
                <w:szCs w:val="20"/>
              </w:rPr>
            </w:pPr>
            <w:r w:rsidRPr="00BE0069">
              <w:rPr>
                <w:sz w:val="20"/>
                <w:szCs w:val="20"/>
              </w:rPr>
              <w:t>_</w:t>
            </w:r>
          </w:p>
          <w:p w:rsidR="00EC688E" w:rsidRPr="00BE0069" w:rsidRDefault="00EC688E" w:rsidP="00EC688E">
            <w:pPr>
              <w:widowControl w:val="0"/>
              <w:tabs>
                <w:tab w:val="left" w:pos="5040"/>
              </w:tabs>
              <w:autoSpaceDE w:val="0"/>
              <w:autoSpaceDN w:val="0"/>
              <w:adjustRightInd w:val="0"/>
              <w:rPr>
                <w:sz w:val="20"/>
                <w:szCs w:val="20"/>
              </w:rPr>
            </w:pPr>
            <w:r w:rsidRPr="00BE0069">
              <w:rPr>
                <w:sz w:val="20"/>
                <w:szCs w:val="20"/>
              </w:rPr>
              <w:t>_____________________/____________ /</w:t>
            </w:r>
          </w:p>
          <w:p w:rsidR="00EC688E" w:rsidRPr="00BE0069" w:rsidRDefault="00EC688E" w:rsidP="00EC688E">
            <w:pPr>
              <w:pStyle w:val="af6"/>
              <w:rPr>
                <w:rFonts w:ascii="Times New Roman" w:hAnsi="Times New Roman"/>
                <w:bCs/>
              </w:rPr>
            </w:pPr>
            <w:r w:rsidRPr="00BE0069">
              <w:rPr>
                <w:rFonts w:ascii="Times New Roman" w:hAnsi="Times New Roman"/>
                <w:bCs/>
              </w:rPr>
              <w:t xml:space="preserve">  М.П.            </w:t>
            </w:r>
          </w:p>
        </w:tc>
      </w:tr>
    </w:tbl>
    <w:p w:rsidR="00EC688E" w:rsidRPr="005A07FA" w:rsidRDefault="00EC688E" w:rsidP="00EC688E">
      <w:pPr>
        <w:pStyle w:val="af2"/>
        <w:tabs>
          <w:tab w:val="left" w:pos="2268"/>
        </w:tabs>
        <w:ind w:right="-56" w:firstLine="360"/>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Pr="0026518B" w:rsidRDefault="00EC688E" w:rsidP="00EC688E">
      <w:pPr>
        <w:ind w:firstLine="709"/>
        <w:jc w:val="right"/>
        <w:rPr>
          <w:sz w:val="20"/>
          <w:szCs w:val="20"/>
        </w:rPr>
      </w:pPr>
      <w:r w:rsidRPr="0026518B">
        <w:rPr>
          <w:sz w:val="20"/>
          <w:szCs w:val="20"/>
        </w:rPr>
        <w:t>Приложение</w:t>
      </w:r>
      <w:r>
        <w:rPr>
          <w:sz w:val="20"/>
          <w:szCs w:val="20"/>
        </w:rPr>
        <w:t xml:space="preserve"> №</w:t>
      </w:r>
      <w:r w:rsidRPr="0026518B">
        <w:rPr>
          <w:sz w:val="20"/>
          <w:szCs w:val="20"/>
        </w:rPr>
        <w:t xml:space="preserve"> 2</w:t>
      </w:r>
    </w:p>
    <w:p w:rsidR="00EC688E" w:rsidRPr="0026518B" w:rsidRDefault="00EC688E" w:rsidP="00EC688E">
      <w:pPr>
        <w:pStyle w:val="af2"/>
        <w:jc w:val="right"/>
        <w:rPr>
          <w:sz w:val="20"/>
        </w:rPr>
      </w:pPr>
      <w:r w:rsidRPr="007D48C6">
        <w:rPr>
          <w:sz w:val="19"/>
          <w:szCs w:val="19"/>
        </w:rPr>
        <w:t xml:space="preserve">к договору № </w:t>
      </w:r>
      <w:r>
        <w:rPr>
          <w:sz w:val="19"/>
          <w:szCs w:val="19"/>
        </w:rPr>
        <w:t>312-22</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EC688E" w:rsidRPr="0026518B" w:rsidRDefault="00EC688E" w:rsidP="00EC688E">
      <w:pPr>
        <w:rPr>
          <w:sz w:val="20"/>
          <w:szCs w:val="20"/>
        </w:rPr>
      </w:pPr>
    </w:p>
    <w:tbl>
      <w:tblPr>
        <w:tblW w:w="6946" w:type="dxa"/>
        <w:tblInd w:w="1384" w:type="dxa"/>
        <w:tblLayout w:type="fixed"/>
        <w:tblLook w:val="0000" w:firstRow="0" w:lastRow="0" w:firstColumn="0" w:lastColumn="0" w:noHBand="0" w:noVBand="0"/>
      </w:tblPr>
      <w:tblGrid>
        <w:gridCol w:w="6946"/>
      </w:tblGrid>
      <w:tr w:rsidR="00EC688E" w:rsidRPr="0026518B" w:rsidTr="00EC688E">
        <w:trPr>
          <w:trHeight w:val="315"/>
        </w:trPr>
        <w:tc>
          <w:tcPr>
            <w:tcW w:w="6946"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приемки-передачи оборудования</w:t>
            </w:r>
          </w:p>
        </w:tc>
      </w:tr>
      <w:tr w:rsidR="00EC688E" w:rsidRPr="0026518B" w:rsidTr="00EC688E">
        <w:trPr>
          <w:trHeight w:val="315"/>
        </w:trPr>
        <w:tc>
          <w:tcPr>
            <w:tcW w:w="6946"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Pr="0026518B">
              <w:rPr>
                <w:b/>
                <w:sz w:val="20"/>
                <w:szCs w:val="20"/>
              </w:rPr>
              <w:t>1___</w:t>
            </w:r>
            <w:r w:rsidRPr="0026518B">
              <w:rPr>
                <w:b/>
                <w:bCs/>
                <w:sz w:val="20"/>
                <w:szCs w:val="20"/>
              </w:rPr>
              <w:t>г.</w:t>
            </w:r>
          </w:p>
        </w:tc>
      </w:tr>
    </w:tbl>
    <w:p w:rsidR="00EC688E" w:rsidRPr="0026518B" w:rsidRDefault="00EC688E" w:rsidP="00EC688E">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2875"/>
        <w:gridCol w:w="3489"/>
      </w:tblGrid>
      <w:tr w:rsidR="00EC688E" w:rsidRPr="0026518B" w:rsidTr="00EC688E">
        <w:tc>
          <w:tcPr>
            <w:tcW w:w="5353" w:type="dxa"/>
            <w:vAlign w:val="center"/>
          </w:tcPr>
          <w:p w:rsidR="00EC688E" w:rsidRPr="0026518B" w:rsidRDefault="00EC688E" w:rsidP="00EC688E">
            <w:pPr>
              <w:widowControl w:val="0"/>
              <w:jc w:val="center"/>
              <w:rPr>
                <w:sz w:val="20"/>
                <w:szCs w:val="20"/>
              </w:rPr>
            </w:pPr>
            <w:r w:rsidRPr="0026518B">
              <w:rPr>
                <w:sz w:val="20"/>
                <w:szCs w:val="20"/>
              </w:rPr>
              <w:t>Наименование подразделения</w:t>
            </w:r>
          </w:p>
        </w:tc>
        <w:tc>
          <w:tcPr>
            <w:tcW w:w="9718" w:type="dxa"/>
            <w:gridSpan w:val="2"/>
          </w:tcPr>
          <w:p w:rsidR="00EC688E" w:rsidRPr="0026518B" w:rsidRDefault="00EC688E" w:rsidP="00EC688E">
            <w:pPr>
              <w:widowControl w:val="0"/>
              <w:ind w:left="1040" w:hanging="360"/>
              <w:rPr>
                <w:sz w:val="20"/>
                <w:szCs w:val="20"/>
              </w:rPr>
            </w:pP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Ответственное лицо со стороны Заказчика</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8"/>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Ответственное лицо со стороны Исполнителя</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6"/>
              <w:rPr>
                <w:sz w:val="20"/>
                <w:szCs w:val="20"/>
              </w:rPr>
            </w:pPr>
            <w:r w:rsidRPr="0026518B">
              <w:rPr>
                <w:sz w:val="20"/>
                <w:szCs w:val="20"/>
              </w:rPr>
              <w:t>Эл. Почта</w:t>
            </w:r>
            <w:proofErr w:type="gramStart"/>
            <w:r w:rsidRPr="0026518B">
              <w:rPr>
                <w:sz w:val="20"/>
                <w:szCs w:val="20"/>
              </w:rPr>
              <w:t>.</w:t>
            </w:r>
            <w:proofErr w:type="gramEnd"/>
            <w:r w:rsidRPr="0026518B">
              <w:rPr>
                <w:sz w:val="20"/>
                <w:szCs w:val="20"/>
                <w:lang w:val="en-US"/>
              </w:rPr>
              <w:t xml:space="preserve">/ </w:t>
            </w:r>
            <w:proofErr w:type="gramStart"/>
            <w:r w:rsidRPr="0026518B">
              <w:rPr>
                <w:sz w:val="20"/>
                <w:szCs w:val="20"/>
              </w:rPr>
              <w:t>к</w:t>
            </w:r>
            <w:proofErr w:type="gramEnd"/>
            <w:r w:rsidRPr="0026518B">
              <w:rPr>
                <w:sz w:val="20"/>
                <w:szCs w:val="20"/>
              </w:rPr>
              <w:t>онтактный телефон</w:t>
            </w: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Модель оборудования / серийный номер (инвентарный номер)</w:t>
            </w:r>
          </w:p>
        </w:tc>
        <w:tc>
          <w:tcPr>
            <w:tcW w:w="9718" w:type="dxa"/>
            <w:gridSpan w:val="2"/>
          </w:tcPr>
          <w:p w:rsidR="00EC688E" w:rsidRPr="0026518B" w:rsidRDefault="00EC688E" w:rsidP="00EC688E">
            <w:pPr>
              <w:widowControl w:val="0"/>
              <w:ind w:left="36" w:hanging="16"/>
              <w:rPr>
                <w:sz w:val="20"/>
                <w:szCs w:val="20"/>
              </w:rPr>
            </w:pP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Дата передачи / возврата оборудования</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6"/>
              <w:rPr>
                <w:sz w:val="20"/>
                <w:szCs w:val="20"/>
              </w:rPr>
            </w:pPr>
          </w:p>
        </w:tc>
      </w:tr>
      <w:tr w:rsidR="00EC688E" w:rsidRPr="0026518B" w:rsidTr="00EC688E">
        <w:tc>
          <w:tcPr>
            <w:tcW w:w="5353" w:type="dxa"/>
            <w:vAlign w:val="center"/>
          </w:tcPr>
          <w:p w:rsidR="00EC688E" w:rsidRPr="0026518B" w:rsidRDefault="00EC688E" w:rsidP="00EC688E">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tc>
      </w:tr>
    </w:tbl>
    <w:p w:rsidR="00EC688E" w:rsidRPr="0026518B" w:rsidRDefault="00EC688E" w:rsidP="00EC688E">
      <w:pPr>
        <w:ind w:firstLine="709"/>
        <w:jc w:val="right"/>
        <w:rPr>
          <w:sz w:val="20"/>
          <w:szCs w:val="20"/>
        </w:rPr>
      </w:pPr>
    </w:p>
    <w:tbl>
      <w:tblPr>
        <w:tblW w:w="0" w:type="auto"/>
        <w:tblLook w:val="04A0" w:firstRow="1" w:lastRow="0" w:firstColumn="1" w:lastColumn="0" w:noHBand="0" w:noVBand="1"/>
      </w:tblPr>
      <w:tblGrid>
        <w:gridCol w:w="5210"/>
        <w:gridCol w:w="5211"/>
      </w:tblGrid>
      <w:tr w:rsidR="00EC688E" w:rsidRPr="0026518B" w:rsidTr="00EC688E">
        <w:tc>
          <w:tcPr>
            <w:tcW w:w="7535" w:type="dxa"/>
          </w:tcPr>
          <w:p w:rsidR="00EC688E" w:rsidRPr="0026518B" w:rsidRDefault="00EC688E" w:rsidP="00EC688E">
            <w:pPr>
              <w:widowControl w:val="0"/>
              <w:ind w:left="1040" w:hanging="360"/>
              <w:rPr>
                <w:sz w:val="20"/>
                <w:szCs w:val="20"/>
              </w:rPr>
            </w:pPr>
            <w:r w:rsidRPr="0026518B">
              <w:rPr>
                <w:sz w:val="20"/>
                <w:szCs w:val="20"/>
              </w:rPr>
              <w:t>Передал:</w:t>
            </w:r>
          </w:p>
        </w:tc>
        <w:tc>
          <w:tcPr>
            <w:tcW w:w="7536" w:type="dxa"/>
          </w:tcPr>
          <w:p w:rsidR="00EC688E" w:rsidRPr="0026518B" w:rsidRDefault="00EC688E" w:rsidP="00EC688E">
            <w:pPr>
              <w:widowControl w:val="0"/>
              <w:ind w:left="1040" w:hanging="360"/>
              <w:rPr>
                <w:sz w:val="20"/>
                <w:szCs w:val="20"/>
              </w:rPr>
            </w:pPr>
            <w:r w:rsidRPr="0026518B">
              <w:rPr>
                <w:sz w:val="20"/>
                <w:szCs w:val="20"/>
              </w:rPr>
              <w:t>Принял:</w:t>
            </w:r>
          </w:p>
        </w:tc>
      </w:tr>
      <w:tr w:rsidR="00EC688E" w:rsidRPr="0026518B" w:rsidTr="00EC688E">
        <w:tc>
          <w:tcPr>
            <w:tcW w:w="7535" w:type="dxa"/>
          </w:tcPr>
          <w:p w:rsidR="00EC688E" w:rsidRPr="0026518B" w:rsidRDefault="00EC688E" w:rsidP="00EC688E">
            <w:pPr>
              <w:widowControl w:val="0"/>
              <w:ind w:left="1040" w:hanging="360"/>
              <w:rPr>
                <w:sz w:val="20"/>
                <w:szCs w:val="20"/>
              </w:rPr>
            </w:pPr>
            <w:r w:rsidRPr="0026518B">
              <w:rPr>
                <w:sz w:val="20"/>
                <w:szCs w:val="20"/>
              </w:rPr>
              <w:t>___________________________ (           )</w:t>
            </w:r>
          </w:p>
        </w:tc>
        <w:tc>
          <w:tcPr>
            <w:tcW w:w="7536" w:type="dxa"/>
          </w:tcPr>
          <w:p w:rsidR="00EC688E" w:rsidRPr="0026518B" w:rsidRDefault="00EC688E" w:rsidP="00EC688E">
            <w:pPr>
              <w:widowControl w:val="0"/>
              <w:ind w:left="1040" w:hanging="360"/>
              <w:rPr>
                <w:sz w:val="20"/>
                <w:szCs w:val="20"/>
              </w:rPr>
            </w:pPr>
            <w:r w:rsidRPr="0026518B">
              <w:rPr>
                <w:sz w:val="20"/>
                <w:szCs w:val="20"/>
              </w:rPr>
              <w:t>___________________________ (         )</w:t>
            </w:r>
          </w:p>
        </w:tc>
      </w:tr>
    </w:tbl>
    <w:p w:rsidR="00EC688E" w:rsidRPr="0026518B" w:rsidRDefault="00EC688E" w:rsidP="00EC688E">
      <w:pPr>
        <w:jc w:val="center"/>
        <w:outlineLvl w:val="2"/>
        <w:rPr>
          <w:b/>
          <w:bCs/>
          <w:sz w:val="20"/>
          <w:szCs w:val="20"/>
        </w:rPr>
      </w:pPr>
    </w:p>
    <w:p w:rsidR="00EC688E" w:rsidRPr="0026518B" w:rsidRDefault="00EC688E" w:rsidP="00EC688E">
      <w:pPr>
        <w:jc w:val="center"/>
        <w:outlineLvl w:val="2"/>
        <w:rPr>
          <w:b/>
          <w:bCs/>
          <w:sz w:val="20"/>
          <w:szCs w:val="20"/>
        </w:rPr>
      </w:pPr>
    </w:p>
    <w:p w:rsidR="00EC688E" w:rsidRPr="0026518B" w:rsidRDefault="00EC688E" w:rsidP="00EC688E">
      <w:pPr>
        <w:jc w:val="center"/>
        <w:outlineLvl w:val="2"/>
        <w:rPr>
          <w:rFonts w:ascii="Cuprum" w:hAnsi="Cuprum" w:cs="Tahoma"/>
          <w:b/>
          <w:bCs/>
          <w:sz w:val="20"/>
          <w:szCs w:val="20"/>
        </w:rPr>
      </w:pPr>
    </w:p>
    <w:p w:rsidR="00EC688E" w:rsidRPr="0026518B" w:rsidRDefault="00EC688E" w:rsidP="00EC688E">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EC688E">
            <w:pPr>
              <w:pStyle w:val="af2"/>
              <w:tabs>
                <w:tab w:val="left" w:pos="2268"/>
              </w:tabs>
              <w:rPr>
                <w:sz w:val="20"/>
              </w:rPr>
            </w:pPr>
            <w:r w:rsidRPr="0026518B">
              <w:rPr>
                <w:sz w:val="20"/>
              </w:rPr>
              <w:t xml:space="preserve">ОГАУЗ «Иркутская городская клиническая </w:t>
            </w:r>
          </w:p>
          <w:p w:rsidR="00EC688E" w:rsidRPr="0026518B" w:rsidRDefault="00EC688E" w:rsidP="00EC688E">
            <w:pPr>
              <w:pStyle w:val="af2"/>
              <w:tabs>
                <w:tab w:val="left" w:pos="2268"/>
              </w:tabs>
              <w:rPr>
                <w:sz w:val="20"/>
              </w:rPr>
            </w:pPr>
            <w:r w:rsidRPr="0026518B">
              <w:rPr>
                <w:sz w:val="20"/>
              </w:rPr>
              <w:t xml:space="preserve">больница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Pr="0026518B" w:rsidRDefault="00EC688E" w:rsidP="00EC688E">
            <w:pPr>
              <w:rPr>
                <w:sz w:val="20"/>
                <w:szCs w:val="20"/>
              </w:rPr>
            </w:pPr>
            <w:r w:rsidRPr="0026518B">
              <w:rPr>
                <w:sz w:val="20"/>
                <w:szCs w:val="20"/>
              </w:rPr>
              <w:t xml:space="preserve">М.П.               </w:t>
            </w:r>
          </w:p>
          <w:p w:rsidR="00EC688E" w:rsidRPr="0026518B" w:rsidRDefault="00EC688E" w:rsidP="00EC688E">
            <w:pPr>
              <w:pStyle w:val="af6"/>
              <w:rPr>
                <w:rFonts w:ascii="Times New Roman" w:hAnsi="Times New Roman"/>
              </w:rPr>
            </w:pPr>
          </w:p>
          <w:p w:rsidR="00EC688E" w:rsidRPr="0026518B" w:rsidRDefault="00EC688E" w:rsidP="00EC688E">
            <w:pPr>
              <w:pStyle w:val="af6"/>
              <w:rPr>
                <w:rFonts w:ascii="Times New Roman" w:hAnsi="Times New Roman"/>
              </w:rPr>
            </w:pPr>
          </w:p>
        </w:tc>
      </w:tr>
    </w:tbl>
    <w:p w:rsidR="00EC688E" w:rsidRPr="0026518B" w:rsidRDefault="00EC688E" w:rsidP="00EC688E">
      <w:pPr>
        <w:pStyle w:val="af2"/>
        <w:jc w:val="right"/>
        <w:rPr>
          <w:sz w:val="20"/>
        </w:rPr>
      </w:pPr>
      <w:r w:rsidRPr="0026518B">
        <w:rPr>
          <w:sz w:val="20"/>
        </w:rPr>
        <w:lastRenderedPageBreak/>
        <w:t>Приложение № 3</w:t>
      </w:r>
    </w:p>
    <w:p w:rsidR="00EC688E" w:rsidRPr="0026518B" w:rsidRDefault="00EC688E" w:rsidP="00EC688E">
      <w:pPr>
        <w:jc w:val="right"/>
        <w:rPr>
          <w:sz w:val="20"/>
          <w:szCs w:val="20"/>
        </w:rPr>
      </w:pPr>
      <w:r w:rsidRPr="007D48C6">
        <w:rPr>
          <w:sz w:val="19"/>
          <w:szCs w:val="19"/>
        </w:rPr>
        <w:t xml:space="preserve">к договору № </w:t>
      </w:r>
      <w:r>
        <w:rPr>
          <w:sz w:val="19"/>
          <w:szCs w:val="19"/>
        </w:rPr>
        <w:t>312-22</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tbl>
      <w:tblPr>
        <w:tblW w:w="12157" w:type="dxa"/>
        <w:tblLayout w:type="fixed"/>
        <w:tblLook w:val="0000" w:firstRow="0" w:lastRow="0" w:firstColumn="0" w:lastColumn="0" w:noHBand="0" w:noVBand="0"/>
      </w:tblPr>
      <w:tblGrid>
        <w:gridCol w:w="738"/>
        <w:gridCol w:w="2772"/>
        <w:gridCol w:w="993"/>
        <w:gridCol w:w="249"/>
        <w:gridCol w:w="236"/>
        <w:gridCol w:w="790"/>
        <w:gridCol w:w="533"/>
        <w:gridCol w:w="1026"/>
        <w:gridCol w:w="410"/>
        <w:gridCol w:w="105"/>
        <w:gridCol w:w="131"/>
        <w:gridCol w:w="105"/>
        <w:gridCol w:w="131"/>
        <w:gridCol w:w="379"/>
        <w:gridCol w:w="545"/>
        <w:gridCol w:w="210"/>
        <w:gridCol w:w="210"/>
        <w:gridCol w:w="467"/>
        <w:gridCol w:w="208"/>
        <w:gridCol w:w="76"/>
        <w:gridCol w:w="31"/>
        <w:gridCol w:w="456"/>
        <w:gridCol w:w="395"/>
        <w:gridCol w:w="252"/>
        <w:gridCol w:w="709"/>
      </w:tblGrid>
      <w:tr w:rsidR="00EC688E" w:rsidRPr="0026518B" w:rsidTr="00EC688E">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выполненных работ</w:t>
            </w:r>
          </w:p>
        </w:tc>
      </w:tr>
      <w:tr w:rsidR="00EC688E" w:rsidRPr="0026518B" w:rsidTr="00EC688E">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Pr="0026518B">
              <w:rPr>
                <w:b/>
                <w:sz w:val="20"/>
                <w:szCs w:val="20"/>
              </w:rPr>
              <w:t>1__</w:t>
            </w:r>
            <w:r w:rsidRPr="0026518B">
              <w:rPr>
                <w:b/>
                <w:bCs/>
                <w:sz w:val="20"/>
                <w:szCs w:val="20"/>
              </w:rPr>
              <w:t xml:space="preserve"> г.</w:t>
            </w:r>
          </w:p>
        </w:tc>
      </w:tr>
      <w:tr w:rsidR="00EC688E" w:rsidRPr="0026518B" w:rsidTr="00EC688E">
        <w:trPr>
          <w:gridAfter w:val="5"/>
          <w:wAfter w:w="1843" w:type="dxa"/>
          <w:trHeight w:val="465"/>
        </w:trPr>
        <w:tc>
          <w:tcPr>
            <w:tcW w:w="10314" w:type="dxa"/>
            <w:gridSpan w:val="20"/>
            <w:tcBorders>
              <w:top w:val="nil"/>
              <w:left w:val="nil"/>
              <w:bottom w:val="single" w:sz="4" w:space="0" w:color="auto"/>
              <w:right w:val="nil"/>
            </w:tcBorders>
            <w:shd w:val="clear" w:color="auto" w:fill="auto"/>
            <w:vAlign w:val="bottom"/>
          </w:tcPr>
          <w:p w:rsidR="00EC688E" w:rsidRPr="0026518B" w:rsidRDefault="00EC688E" w:rsidP="00EC688E">
            <w:pPr>
              <w:rPr>
                <w:sz w:val="20"/>
                <w:szCs w:val="20"/>
              </w:rPr>
            </w:pPr>
            <w:r w:rsidRPr="0026518B">
              <w:rPr>
                <w:sz w:val="20"/>
                <w:szCs w:val="20"/>
              </w:rPr>
              <w:t xml:space="preserve"> (далее " Исполнитель ")</w:t>
            </w:r>
          </w:p>
        </w:tc>
      </w:tr>
      <w:tr w:rsidR="00EC688E" w:rsidRPr="0026518B" w:rsidTr="00EC688E">
        <w:trPr>
          <w:gridAfter w:val="5"/>
          <w:wAfter w:w="1843" w:type="dxa"/>
          <w:trHeight w:val="450"/>
        </w:trPr>
        <w:tc>
          <w:tcPr>
            <w:tcW w:w="10314" w:type="dxa"/>
            <w:gridSpan w:val="20"/>
            <w:tcBorders>
              <w:top w:val="nil"/>
              <w:left w:val="nil"/>
              <w:bottom w:val="single" w:sz="4" w:space="0" w:color="auto"/>
              <w:right w:val="nil"/>
            </w:tcBorders>
            <w:shd w:val="clear" w:color="auto" w:fill="auto"/>
            <w:vAlign w:val="bottom"/>
          </w:tcPr>
          <w:p w:rsidR="00EC688E" w:rsidRPr="0026518B" w:rsidRDefault="00EC688E" w:rsidP="00EC688E">
            <w:pPr>
              <w:rPr>
                <w:sz w:val="20"/>
                <w:szCs w:val="20"/>
              </w:rPr>
            </w:pPr>
            <w:r w:rsidRPr="0026518B">
              <w:rPr>
                <w:sz w:val="20"/>
                <w:szCs w:val="20"/>
              </w:rPr>
              <w:t xml:space="preserve">   (далее "Заказчик")</w:t>
            </w:r>
          </w:p>
        </w:tc>
      </w:tr>
      <w:bookmarkStart w:id="5" w:name="BITSoft"/>
      <w:bookmarkEnd w:id="5"/>
      <w:tr w:rsidR="00EC688E" w:rsidRPr="0026518B" w:rsidTr="00EC688E">
        <w:trPr>
          <w:gridAfter w:val="3"/>
          <w:wAfter w:w="1356" w:type="dxa"/>
          <w:trHeight w:val="225"/>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lang w:val="en-US"/>
              </w:rPr>
            </w:pPr>
            <w:r>
              <w:rPr>
                <w:noProof/>
                <w:sz w:val="20"/>
                <w:szCs w:val="20"/>
              </w:rPr>
              <mc:AlternateContent>
                <mc:Choice Requires="wps">
                  <w:drawing>
                    <wp:anchor distT="0" distB="0" distL="114300" distR="114300" simplePos="0" relativeHeight="251659264" behindDoc="0" locked="0" layoutInCell="1" allowOverlap="1" wp14:anchorId="6AA276F4" wp14:editId="75BA5F08">
                      <wp:simplePos x="0" y="0"/>
                      <wp:positionH relativeFrom="column">
                        <wp:posOffset>0</wp:posOffset>
                      </wp:positionH>
                      <wp:positionV relativeFrom="paragraph">
                        <wp:posOffset>9525</wp:posOffset>
                      </wp:positionV>
                      <wp:extent cx="9591675" cy="114300"/>
                      <wp:effectExtent l="0" t="0" r="9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88E" w:rsidRDefault="00EC688E" w:rsidP="00EC688E">
                                  <w:r>
                                    <w:rPr>
                                      <w:rFonts w:ascii="Arial" w:hAnsi="Arial" w:cs="Arial"/>
                                      <w:color w:val="000000"/>
                                      <w:sz w:val="12"/>
                                      <w:szCs w:val="12"/>
                                    </w:rPr>
                                    <w:t>Наименование фирмы, адрес, реквизиты</w:t>
                                  </w:r>
                                </w:p>
                              </w:txbxContent>
                            </wps:txbx>
                            <wps:bodyPr rot="0" vert="horz" wrap="square" lIns="18288" tIns="18288" rIns="18288"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margin-left:0;margin-top:.75pt;width:755.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inset="1.44pt,1.44pt,1.44pt,0">
                        <w:txbxContent>
                          <w:p w:rsidR="00EC688E" w:rsidRDefault="00EC688E" w:rsidP="00EC688E">
                            <w:r>
                              <w:rPr>
                                <w:rFonts w:ascii="Arial" w:hAnsi="Arial" w:cs="Arial"/>
                                <w:color w:val="000000"/>
                                <w:sz w:val="12"/>
                                <w:szCs w:val="12"/>
                              </w:rPr>
                              <w:t>Наименование фирмы, адрес, реквизиты</w:t>
                            </w:r>
                          </w:p>
                        </w:txbxContent>
                      </v:textbox>
                    </v:shape>
                  </w:pict>
                </mc:Fallback>
              </mc:AlternateContent>
            </w:r>
          </w:p>
        </w:tc>
        <w:tc>
          <w:tcPr>
            <w:tcW w:w="401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lang w:val="en-US"/>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10"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6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675"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63"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gridAfter w:val="3"/>
          <w:wAfter w:w="1356" w:type="dxa"/>
          <w:trHeight w:val="240"/>
        </w:trPr>
        <w:tc>
          <w:tcPr>
            <w:tcW w:w="4752" w:type="dxa"/>
            <w:gridSpan w:val="4"/>
            <w:tcBorders>
              <w:top w:val="nil"/>
              <w:left w:val="nil"/>
              <w:bottom w:val="nil"/>
              <w:right w:val="nil"/>
            </w:tcBorders>
            <w:shd w:val="clear" w:color="auto" w:fill="auto"/>
            <w:noWrap/>
            <w:vAlign w:val="bottom"/>
          </w:tcPr>
          <w:p w:rsidR="00EC688E" w:rsidRPr="0026518B" w:rsidRDefault="00EC688E" w:rsidP="00EC688E">
            <w:pPr>
              <w:rPr>
                <w:sz w:val="20"/>
                <w:szCs w:val="20"/>
              </w:rPr>
            </w:pPr>
            <w:r w:rsidRPr="0026518B">
              <w:rPr>
                <w:sz w:val="20"/>
                <w:szCs w:val="20"/>
              </w:rPr>
              <w:t>составили настоящий Акт в том, что:</w:t>
            </w: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10"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6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675"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63"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gridAfter w:val="5"/>
          <w:wAfter w:w="1843" w:type="dxa"/>
          <w:trHeight w:val="555"/>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576" w:type="dxa"/>
            <w:gridSpan w:val="19"/>
            <w:tcBorders>
              <w:top w:val="nil"/>
              <w:left w:val="nil"/>
              <w:bottom w:val="nil"/>
              <w:right w:val="nil"/>
            </w:tcBorders>
            <w:shd w:val="clear" w:color="auto" w:fill="auto"/>
            <w:vAlign w:val="center"/>
          </w:tcPr>
          <w:p w:rsidR="00EC688E" w:rsidRPr="0026518B" w:rsidRDefault="00EC688E" w:rsidP="00EC688E">
            <w:pPr>
              <w:rPr>
                <w:sz w:val="20"/>
                <w:szCs w:val="20"/>
              </w:rPr>
            </w:pPr>
            <w:r w:rsidRPr="0026518B">
              <w:rPr>
                <w:sz w:val="20"/>
                <w:szCs w:val="20"/>
              </w:rPr>
              <w:t xml:space="preserve">1. Исполнитель выполнил, а Заказчик принял работы по ремонту оборудования </w:t>
            </w:r>
            <w:proofErr w:type="gramStart"/>
            <w:r w:rsidRPr="0026518B">
              <w:rPr>
                <w:sz w:val="20"/>
                <w:szCs w:val="20"/>
              </w:rPr>
              <w:t>согласно договора</w:t>
            </w:r>
            <w:proofErr w:type="gramEnd"/>
            <w:r w:rsidRPr="0026518B">
              <w:rPr>
                <w:sz w:val="20"/>
                <w:szCs w:val="20"/>
              </w:rPr>
              <w:t xml:space="preserve"> ________________ </w:t>
            </w:r>
            <w:r w:rsidRPr="0026518B">
              <w:rPr>
                <w:sz w:val="20"/>
                <w:szCs w:val="20"/>
              </w:rPr>
              <w:br/>
              <w:t>в составе:</w:t>
            </w:r>
          </w:p>
        </w:tc>
      </w:tr>
      <w:tr w:rsidR="00EC688E" w:rsidRPr="0026518B" w:rsidTr="00EC688E">
        <w:trPr>
          <w:gridAfter w:val="5"/>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Единица</w:t>
            </w:r>
            <w:r w:rsidRPr="0026518B">
              <w:rPr>
                <w:sz w:val="20"/>
                <w:szCs w:val="20"/>
              </w:rPr>
              <w:br/>
              <w:t>измерения</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2977" w:type="dxa"/>
            <w:gridSpan w:val="12"/>
            <w:tcBorders>
              <w:top w:val="single" w:sz="4" w:space="0" w:color="auto"/>
              <w:left w:val="nil"/>
              <w:right w:val="single" w:sz="4" w:space="0" w:color="auto"/>
            </w:tcBorders>
            <w:shd w:val="clear" w:color="auto" w:fill="auto"/>
            <w:vAlign w:val="center"/>
          </w:tcPr>
          <w:p w:rsidR="00EC688E" w:rsidRPr="0026518B" w:rsidRDefault="00EC688E" w:rsidP="00EC688E">
            <w:pPr>
              <w:ind w:right="-43"/>
              <w:jc w:val="center"/>
              <w:rPr>
                <w:sz w:val="20"/>
                <w:szCs w:val="20"/>
              </w:rPr>
            </w:pPr>
            <w:r w:rsidRPr="0026518B">
              <w:rPr>
                <w:sz w:val="20"/>
                <w:szCs w:val="20"/>
              </w:rPr>
              <w:t xml:space="preserve">Сумма, </w:t>
            </w:r>
            <w:r w:rsidRPr="0026518B">
              <w:rPr>
                <w:snapToGrid w:val="0"/>
                <w:sz w:val="20"/>
                <w:szCs w:val="20"/>
              </w:rPr>
              <w:t>руб.</w:t>
            </w:r>
          </w:p>
        </w:tc>
      </w:tr>
      <w:tr w:rsidR="00EC688E" w:rsidRPr="0026518B" w:rsidTr="00EC688E">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EC688E" w:rsidRPr="0026518B" w:rsidRDefault="00EC688E" w:rsidP="00EC688E">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EC688E" w:rsidRPr="0026518B" w:rsidRDefault="00EC688E" w:rsidP="00EC688E">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r>
      <w:tr w:rsidR="00EC688E" w:rsidRPr="0026518B" w:rsidTr="00EC688E">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EC688E" w:rsidRPr="0026518B" w:rsidRDefault="00EC688E" w:rsidP="00EC688E">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EC688E" w:rsidRPr="0026518B" w:rsidRDefault="00EC688E" w:rsidP="00EC688E">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r>
      <w:tr w:rsidR="00EC688E" w:rsidRPr="0026518B" w:rsidTr="00EC688E">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по странице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EC688E" w:rsidRPr="0026518B" w:rsidRDefault="00EC688E" w:rsidP="00EC688E">
            <w:pPr>
              <w:jc w:val="right"/>
              <w:rPr>
                <w:b/>
                <w:bCs/>
                <w:sz w:val="20"/>
                <w:szCs w:val="20"/>
              </w:rPr>
            </w:pPr>
          </w:p>
        </w:tc>
      </w:tr>
      <w:tr w:rsidR="00EC688E" w:rsidRPr="0026518B" w:rsidTr="00EC688E">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EC688E" w:rsidRPr="0026518B" w:rsidRDefault="00EC688E" w:rsidP="00EC688E">
            <w:pPr>
              <w:rPr>
                <w:sz w:val="20"/>
                <w:szCs w:val="20"/>
              </w:rPr>
            </w:pPr>
            <w:r w:rsidRPr="0026518B">
              <w:rPr>
                <w:sz w:val="20"/>
                <w:szCs w:val="20"/>
              </w:rPr>
              <w:t> </w:t>
            </w:r>
          </w:p>
          <w:p w:rsidR="00EC688E" w:rsidRPr="0026518B" w:rsidRDefault="00EC688E" w:rsidP="00EC688E">
            <w:pPr>
              <w:jc w:val="right"/>
              <w:rPr>
                <w:b/>
                <w:bCs/>
                <w:sz w:val="20"/>
                <w:szCs w:val="20"/>
              </w:rPr>
            </w:pPr>
            <w:r w:rsidRPr="0026518B">
              <w:rPr>
                <w:sz w:val="20"/>
                <w:szCs w:val="20"/>
              </w:rPr>
              <w:t> </w:t>
            </w:r>
          </w:p>
        </w:tc>
      </w:tr>
      <w:tr w:rsidR="00EC688E" w:rsidRPr="0026518B" w:rsidTr="00EC688E">
        <w:trPr>
          <w:gridAfter w:val="2"/>
          <w:wAfter w:w="961" w:type="dxa"/>
          <w:trHeight w:val="240"/>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09" w:type="dxa"/>
            <w:gridSpan w:val="8"/>
            <w:tcBorders>
              <w:top w:val="nil"/>
              <w:left w:val="nil"/>
              <w:bottom w:val="nil"/>
              <w:right w:val="nil"/>
            </w:tcBorders>
            <w:shd w:val="clear" w:color="auto" w:fill="auto"/>
            <w:noWrap/>
            <w:vAlign w:val="bottom"/>
          </w:tcPr>
          <w:p w:rsidR="00EC688E" w:rsidRPr="0026518B" w:rsidRDefault="00EC688E" w:rsidP="00EC688E">
            <w:pPr>
              <w:rPr>
                <w:sz w:val="20"/>
                <w:szCs w:val="20"/>
              </w:rPr>
            </w:pPr>
            <w:r w:rsidRPr="0026518B">
              <w:rPr>
                <w:sz w:val="20"/>
                <w:szCs w:val="20"/>
              </w:rPr>
              <w:t>2. Настоящий акт подписан в двух экземплярах по одному для каждой из сторон.</w:t>
            </w:r>
          </w:p>
          <w:p w:rsidR="00EC688E" w:rsidRPr="0026518B" w:rsidRDefault="00EC688E" w:rsidP="00EC688E">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r w:rsidRPr="0026518B">
              <w:rPr>
                <w:sz w:val="20"/>
                <w:szCs w:val="20"/>
              </w:rPr>
              <w:t xml:space="preserve"> </w:t>
            </w:r>
          </w:p>
          <w:p w:rsidR="00EC688E" w:rsidRPr="0026518B" w:rsidRDefault="00EC688E" w:rsidP="00EC688E">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13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92" w:type="dxa"/>
            <w:gridSpan w:val="5"/>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51"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trHeight w:val="499"/>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401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05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87"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418" w:type="dxa"/>
            <w:gridSpan w:val="6"/>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9"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trHeight w:val="225"/>
        </w:trPr>
        <w:tc>
          <w:tcPr>
            <w:tcW w:w="738" w:type="dxa"/>
            <w:tcBorders>
              <w:top w:val="nil"/>
              <w:left w:val="nil"/>
              <w:bottom w:val="nil"/>
              <w:right w:val="nil"/>
            </w:tcBorders>
            <w:shd w:val="clear" w:color="auto" w:fill="auto"/>
            <w:noWrap/>
          </w:tcPr>
          <w:p w:rsidR="00EC688E" w:rsidRPr="0026518B" w:rsidRDefault="00EC688E" w:rsidP="00EC688E">
            <w:pPr>
              <w:rPr>
                <w:sz w:val="20"/>
                <w:szCs w:val="20"/>
              </w:rPr>
            </w:pPr>
          </w:p>
        </w:tc>
        <w:tc>
          <w:tcPr>
            <w:tcW w:w="4014" w:type="dxa"/>
            <w:gridSpan w:val="3"/>
            <w:tcBorders>
              <w:top w:val="nil"/>
              <w:left w:val="nil"/>
              <w:bottom w:val="nil"/>
              <w:right w:val="nil"/>
            </w:tcBorders>
            <w:shd w:val="clear" w:color="auto" w:fill="auto"/>
            <w:noWrap/>
          </w:tcPr>
          <w:p w:rsidR="00EC688E" w:rsidRPr="0026518B" w:rsidRDefault="00EC688E" w:rsidP="00EC688E">
            <w:pPr>
              <w:rPr>
                <w:sz w:val="20"/>
                <w:szCs w:val="20"/>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tcPr>
          <w:p w:rsidR="00EC688E" w:rsidRPr="0026518B" w:rsidRDefault="00EC688E" w:rsidP="00EC688E">
            <w:pPr>
              <w:rPr>
                <w:sz w:val="20"/>
                <w:szCs w:val="20"/>
              </w:rPr>
            </w:pPr>
          </w:p>
        </w:tc>
        <w:tc>
          <w:tcPr>
            <w:tcW w:w="105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87"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418" w:type="dxa"/>
            <w:gridSpan w:val="6"/>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9"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r>
    </w:tbl>
    <w:p w:rsidR="00EC688E" w:rsidRPr="0026518B" w:rsidRDefault="00EC688E" w:rsidP="00EC688E">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8215EE" w:rsidTr="00EC688E">
        <w:tc>
          <w:tcPr>
            <w:tcW w:w="5218" w:type="dxa"/>
          </w:tcPr>
          <w:p w:rsidR="00EC688E" w:rsidRPr="008215EE" w:rsidRDefault="00EC688E" w:rsidP="00EC688E">
            <w:pPr>
              <w:pStyle w:val="af2"/>
              <w:tabs>
                <w:tab w:val="left" w:pos="2268"/>
              </w:tabs>
              <w:rPr>
                <w:sz w:val="20"/>
              </w:rPr>
            </w:pPr>
          </w:p>
          <w:p w:rsidR="00EC688E" w:rsidRPr="008215EE" w:rsidRDefault="00EC688E" w:rsidP="00EC688E">
            <w:pPr>
              <w:pStyle w:val="af2"/>
              <w:tabs>
                <w:tab w:val="left" w:pos="2268"/>
              </w:tabs>
              <w:rPr>
                <w:sz w:val="20"/>
              </w:rPr>
            </w:pPr>
            <w:r w:rsidRPr="008215EE">
              <w:rPr>
                <w:sz w:val="20"/>
              </w:rPr>
              <w:t>Заказчик:</w:t>
            </w:r>
          </w:p>
          <w:p w:rsidR="00EC688E" w:rsidRDefault="00EC688E" w:rsidP="00EC688E">
            <w:pPr>
              <w:pStyle w:val="af2"/>
              <w:tabs>
                <w:tab w:val="left" w:pos="2268"/>
              </w:tabs>
              <w:rPr>
                <w:sz w:val="20"/>
              </w:rPr>
            </w:pPr>
            <w:r w:rsidRPr="008215EE">
              <w:rPr>
                <w:sz w:val="20"/>
              </w:rPr>
              <w:t xml:space="preserve">ОГАУЗ «Иркутская городская клиническая </w:t>
            </w:r>
          </w:p>
          <w:p w:rsidR="00EC688E" w:rsidRPr="008215EE" w:rsidRDefault="00EC688E" w:rsidP="00EC688E">
            <w:pPr>
              <w:pStyle w:val="af2"/>
              <w:tabs>
                <w:tab w:val="left" w:pos="2268"/>
              </w:tabs>
              <w:rPr>
                <w:sz w:val="20"/>
              </w:rPr>
            </w:pPr>
            <w:r w:rsidRPr="008215EE">
              <w:rPr>
                <w:sz w:val="20"/>
              </w:rPr>
              <w:t xml:space="preserve">больница № 8» </w:t>
            </w:r>
          </w:p>
          <w:p w:rsidR="00EC688E" w:rsidRPr="008215EE" w:rsidRDefault="00EC688E" w:rsidP="00EC688E">
            <w:pPr>
              <w:pStyle w:val="af2"/>
              <w:tabs>
                <w:tab w:val="left" w:pos="2268"/>
              </w:tabs>
              <w:rPr>
                <w:sz w:val="20"/>
              </w:rPr>
            </w:pPr>
            <w:r w:rsidRPr="008215EE">
              <w:rPr>
                <w:sz w:val="20"/>
              </w:rPr>
              <w:t>Главный врач</w:t>
            </w:r>
          </w:p>
          <w:p w:rsidR="00EC688E" w:rsidRPr="008215EE" w:rsidRDefault="00EC688E" w:rsidP="00EC688E">
            <w:pPr>
              <w:pStyle w:val="af2"/>
              <w:tabs>
                <w:tab w:val="left" w:pos="2268"/>
              </w:tabs>
              <w:rPr>
                <w:sz w:val="20"/>
              </w:rPr>
            </w:pPr>
            <w:r w:rsidRPr="008215EE">
              <w:rPr>
                <w:sz w:val="20"/>
              </w:rPr>
              <w:t xml:space="preserve">______________________/   </w:t>
            </w:r>
            <w:proofErr w:type="spellStart"/>
            <w:r w:rsidRPr="008215EE">
              <w:rPr>
                <w:sz w:val="20"/>
              </w:rPr>
              <w:t>Есева</w:t>
            </w:r>
            <w:proofErr w:type="spellEnd"/>
            <w:r w:rsidRPr="008215EE">
              <w:rPr>
                <w:sz w:val="20"/>
              </w:rPr>
              <w:t xml:space="preserve"> Ж.В.  /</w:t>
            </w:r>
          </w:p>
          <w:p w:rsidR="00EC688E" w:rsidRPr="008215EE" w:rsidRDefault="00EC688E" w:rsidP="00EC688E">
            <w:pPr>
              <w:pStyle w:val="af2"/>
              <w:tabs>
                <w:tab w:val="left" w:pos="2268"/>
              </w:tabs>
              <w:rPr>
                <w:sz w:val="20"/>
              </w:rPr>
            </w:pPr>
            <w:r w:rsidRPr="008215EE">
              <w:rPr>
                <w:sz w:val="20"/>
              </w:rPr>
              <w:t>М.П.</w:t>
            </w:r>
          </w:p>
        </w:tc>
        <w:tc>
          <w:tcPr>
            <w:tcW w:w="5103" w:type="dxa"/>
          </w:tcPr>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Исполнитель:</w:t>
            </w:r>
          </w:p>
          <w:p w:rsidR="00EC688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___________________/ _____________________/</w:t>
            </w:r>
          </w:p>
          <w:p w:rsidR="00EC688E" w:rsidRPr="008215EE" w:rsidRDefault="00EC688E" w:rsidP="00EC688E">
            <w:pPr>
              <w:rPr>
                <w:sz w:val="20"/>
                <w:szCs w:val="20"/>
              </w:rPr>
            </w:pPr>
            <w:r w:rsidRPr="008215EE">
              <w:rPr>
                <w:sz w:val="20"/>
                <w:szCs w:val="20"/>
              </w:rPr>
              <w:t xml:space="preserve">М.П.               </w:t>
            </w:r>
          </w:p>
          <w:p w:rsidR="00EC688E" w:rsidRPr="008215EE" w:rsidRDefault="00EC688E" w:rsidP="00EC688E">
            <w:pPr>
              <w:pStyle w:val="af6"/>
              <w:rPr>
                <w:rFonts w:ascii="Times New Roman" w:hAnsi="Times New Roman"/>
              </w:rPr>
            </w:pPr>
          </w:p>
          <w:p w:rsidR="00EC688E" w:rsidRPr="008215EE" w:rsidRDefault="00EC688E" w:rsidP="00EC688E">
            <w:pPr>
              <w:pStyle w:val="af6"/>
              <w:rPr>
                <w:rFonts w:ascii="Times New Roman" w:hAnsi="Times New Roman"/>
              </w:rPr>
            </w:pPr>
          </w:p>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Pr="0026518B" w:rsidRDefault="00EC688E" w:rsidP="00EC688E">
      <w:pPr>
        <w:ind w:firstLine="709"/>
        <w:jc w:val="right"/>
        <w:rPr>
          <w:sz w:val="20"/>
          <w:szCs w:val="20"/>
        </w:rPr>
      </w:pPr>
    </w:p>
    <w:p w:rsidR="00EC688E" w:rsidRPr="0026518B" w:rsidRDefault="00EC688E" w:rsidP="00EC688E">
      <w:pPr>
        <w:ind w:firstLine="709"/>
        <w:jc w:val="right"/>
        <w:rPr>
          <w:sz w:val="20"/>
          <w:szCs w:val="20"/>
        </w:rPr>
      </w:pPr>
    </w:p>
    <w:p w:rsidR="00EC688E" w:rsidRPr="0026518B" w:rsidRDefault="00EC688E" w:rsidP="00EC688E">
      <w:pPr>
        <w:ind w:firstLine="709"/>
        <w:jc w:val="right"/>
        <w:rPr>
          <w:sz w:val="20"/>
          <w:szCs w:val="20"/>
        </w:rPr>
      </w:pPr>
      <w:r w:rsidRPr="0026518B">
        <w:rPr>
          <w:sz w:val="20"/>
          <w:szCs w:val="20"/>
        </w:rPr>
        <w:lastRenderedPageBreak/>
        <w:t xml:space="preserve">Приложение </w:t>
      </w:r>
      <w:r>
        <w:rPr>
          <w:sz w:val="20"/>
          <w:szCs w:val="20"/>
        </w:rPr>
        <w:t xml:space="preserve">№ </w:t>
      </w:r>
      <w:r w:rsidRPr="0026518B">
        <w:rPr>
          <w:sz w:val="20"/>
          <w:szCs w:val="20"/>
        </w:rPr>
        <w:t>4</w:t>
      </w:r>
    </w:p>
    <w:p w:rsidR="00EC688E" w:rsidRPr="0026518B" w:rsidRDefault="00EC688E" w:rsidP="00EC688E">
      <w:pPr>
        <w:jc w:val="right"/>
        <w:rPr>
          <w:b/>
          <w:sz w:val="20"/>
          <w:szCs w:val="20"/>
        </w:rPr>
      </w:pPr>
      <w:r w:rsidRPr="0026518B">
        <w:rPr>
          <w:sz w:val="20"/>
          <w:szCs w:val="20"/>
        </w:rPr>
        <w:t>к договору № 387-18</w:t>
      </w:r>
      <w:r w:rsidRPr="0026518B">
        <w:rPr>
          <w:sz w:val="20"/>
          <w:szCs w:val="20"/>
        </w:rPr>
        <w:br/>
      </w:r>
      <w:proofErr w:type="gramStart"/>
      <w:r w:rsidRPr="0026518B">
        <w:rPr>
          <w:sz w:val="20"/>
          <w:szCs w:val="20"/>
        </w:rPr>
        <w:t>от</w:t>
      </w:r>
      <w:proofErr w:type="gramEnd"/>
      <w:r w:rsidRPr="0026518B">
        <w:rPr>
          <w:sz w:val="20"/>
          <w:szCs w:val="20"/>
        </w:rPr>
        <w:t xml:space="preserve"> ___________________.</w:t>
      </w:r>
    </w:p>
    <w:p w:rsidR="00EC688E" w:rsidRPr="0026518B" w:rsidRDefault="00EC688E" w:rsidP="00EC688E">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EC688E" w:rsidRPr="0026518B" w:rsidRDefault="00EC688E" w:rsidP="00EC688E">
      <w:pPr>
        <w:jc w:val="right"/>
        <w:rPr>
          <w:sz w:val="20"/>
          <w:szCs w:val="20"/>
        </w:rPr>
      </w:pPr>
      <w:r w:rsidRPr="0026518B">
        <w:rPr>
          <w:sz w:val="20"/>
          <w:szCs w:val="20"/>
        </w:rPr>
        <w:t>организация, должность</w:t>
      </w:r>
      <w:r w:rsidRPr="0026518B">
        <w:rPr>
          <w:sz w:val="20"/>
          <w:szCs w:val="20"/>
        </w:rPr>
        <w:tab/>
      </w:r>
    </w:p>
    <w:p w:rsidR="00EC688E" w:rsidRPr="0026518B" w:rsidRDefault="00EC688E" w:rsidP="00EC688E">
      <w:pPr>
        <w:jc w:val="right"/>
        <w:rPr>
          <w:sz w:val="20"/>
          <w:szCs w:val="20"/>
        </w:rPr>
      </w:pPr>
      <w:r w:rsidRPr="0026518B">
        <w:rPr>
          <w:sz w:val="20"/>
          <w:szCs w:val="20"/>
        </w:rPr>
        <w:t>____________________________</w:t>
      </w:r>
    </w:p>
    <w:p w:rsidR="00EC688E" w:rsidRPr="0026518B" w:rsidRDefault="00EC688E" w:rsidP="00EC688E">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r>
      <w:r>
        <w:rPr>
          <w:sz w:val="20"/>
          <w:szCs w:val="20"/>
        </w:rPr>
        <w:t xml:space="preserve">            </w:t>
      </w:r>
      <w:r w:rsidRPr="0026518B">
        <w:rPr>
          <w:sz w:val="20"/>
          <w:szCs w:val="20"/>
        </w:rPr>
        <w:t xml:space="preserve">подпись </w:t>
      </w:r>
      <w:r w:rsidRPr="0026518B">
        <w:rPr>
          <w:sz w:val="20"/>
          <w:szCs w:val="20"/>
        </w:rPr>
        <w:tab/>
        <w:t xml:space="preserve">   фамилия, инициалы</w:t>
      </w:r>
      <w:r w:rsidRPr="0026518B">
        <w:rPr>
          <w:sz w:val="20"/>
          <w:szCs w:val="20"/>
        </w:rPr>
        <w:br/>
        <w:t>" ___ " _____________ 20 ___ г.</w:t>
      </w:r>
    </w:p>
    <w:p w:rsidR="00EC688E" w:rsidRPr="0026518B" w:rsidRDefault="00EC688E" w:rsidP="00EC688E">
      <w:pPr>
        <w:jc w:val="right"/>
        <w:rPr>
          <w:sz w:val="20"/>
          <w:szCs w:val="20"/>
        </w:rPr>
      </w:pPr>
    </w:p>
    <w:p w:rsidR="00EC688E" w:rsidRPr="0026518B" w:rsidRDefault="00EC688E" w:rsidP="00EC688E">
      <w:pPr>
        <w:jc w:val="right"/>
        <w:rPr>
          <w:sz w:val="20"/>
          <w:szCs w:val="20"/>
        </w:rPr>
      </w:pPr>
      <w:r w:rsidRPr="0026518B">
        <w:rPr>
          <w:sz w:val="20"/>
          <w:szCs w:val="20"/>
        </w:rPr>
        <w:t>М.П.</w:t>
      </w:r>
      <w:r w:rsidRPr="0026518B">
        <w:rPr>
          <w:sz w:val="20"/>
          <w:szCs w:val="20"/>
        </w:rPr>
        <w:tab/>
      </w:r>
      <w:r w:rsidRPr="0026518B">
        <w:rPr>
          <w:sz w:val="20"/>
          <w:szCs w:val="20"/>
        </w:rPr>
        <w:tab/>
      </w:r>
    </w:p>
    <w:p w:rsidR="00EC688E" w:rsidRPr="0026518B" w:rsidRDefault="00EC688E" w:rsidP="00EC688E">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EC688E" w:rsidRPr="0026518B" w:rsidRDefault="00EC688E" w:rsidP="00EC688E">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EC688E" w:rsidRPr="0026518B" w:rsidRDefault="00EC688E" w:rsidP="00EC688E">
      <w:pPr>
        <w:rPr>
          <w:sz w:val="20"/>
          <w:szCs w:val="20"/>
        </w:rPr>
      </w:pPr>
      <w:r w:rsidRPr="0026518B">
        <w:rPr>
          <w:sz w:val="20"/>
          <w:szCs w:val="20"/>
        </w:rPr>
        <w:t>гарантийный срок ________________</w:t>
      </w:r>
      <w:r w:rsidRPr="0026518B">
        <w:rPr>
          <w:sz w:val="20"/>
          <w:szCs w:val="20"/>
        </w:rPr>
        <w:br/>
      </w:r>
    </w:p>
    <w:p w:rsidR="00EC688E" w:rsidRPr="0026518B" w:rsidRDefault="00EC688E" w:rsidP="00EC688E">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EC688E" w:rsidRPr="0026518B" w:rsidRDefault="00EC688E" w:rsidP="00EC688E">
      <w:pPr>
        <w:rPr>
          <w:sz w:val="20"/>
          <w:szCs w:val="20"/>
        </w:rPr>
      </w:pPr>
      <w:r w:rsidRPr="0026518B">
        <w:rPr>
          <w:sz w:val="20"/>
          <w:szCs w:val="20"/>
        </w:rPr>
        <w:t>_____________________________________________________________________________________________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5. Причина возникновения дефекта, обстоятельства, при которых он возни</w:t>
      </w:r>
      <w:proofErr w:type="gramStart"/>
      <w:r w:rsidRPr="0026518B">
        <w:rPr>
          <w:sz w:val="20"/>
          <w:szCs w:val="20"/>
        </w:rPr>
        <w:t>к(</w:t>
      </w:r>
      <w:proofErr w:type="gramEnd"/>
      <w:r w:rsidRPr="0026518B">
        <w:rPr>
          <w:sz w:val="20"/>
          <w:szCs w:val="20"/>
        </w:rPr>
        <w:t>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EC688E" w:rsidRPr="0026518B" w:rsidRDefault="00EC688E" w:rsidP="00EC688E">
      <w:pPr>
        <w:rPr>
          <w:sz w:val="20"/>
          <w:szCs w:val="20"/>
        </w:rPr>
      </w:pPr>
      <w:r w:rsidRPr="0026518B">
        <w:rPr>
          <w:b/>
          <w:sz w:val="20"/>
          <w:szCs w:val="20"/>
        </w:rPr>
        <w:t>Приложение: (обязательно)</w:t>
      </w:r>
    </w:p>
    <w:p w:rsidR="00EC688E" w:rsidRPr="0026518B" w:rsidRDefault="00EC688E" w:rsidP="00EC688E">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EC688E" w:rsidRPr="0026518B" w:rsidRDefault="00EC688E" w:rsidP="00EC688E">
      <w:pPr>
        <w:rPr>
          <w:sz w:val="20"/>
          <w:szCs w:val="20"/>
        </w:rPr>
      </w:pPr>
      <w:proofErr w:type="gramStart"/>
      <w:r w:rsidRPr="0026518B">
        <w:rPr>
          <w:sz w:val="20"/>
          <w:szCs w:val="20"/>
        </w:rPr>
        <w:t>Составлен</w:t>
      </w:r>
      <w:proofErr w:type="gramEnd"/>
      <w:r w:rsidRPr="0026518B">
        <w:rPr>
          <w:sz w:val="20"/>
          <w:szCs w:val="20"/>
        </w:rPr>
        <w:t xml:space="preserve">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EC688E" w:rsidRPr="0026518B" w:rsidRDefault="00EC688E" w:rsidP="00EC688E">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EC688E">
            <w:pPr>
              <w:pStyle w:val="af2"/>
              <w:tabs>
                <w:tab w:val="left" w:pos="2268"/>
              </w:tabs>
              <w:rPr>
                <w:sz w:val="20"/>
              </w:rPr>
            </w:pPr>
            <w:r w:rsidRPr="0026518B">
              <w:rPr>
                <w:sz w:val="20"/>
              </w:rPr>
              <w:t xml:space="preserve">ОГАУЗ «Иркутская городская клиническая </w:t>
            </w:r>
          </w:p>
          <w:p w:rsidR="00EC688E" w:rsidRPr="0026518B" w:rsidRDefault="00EC688E" w:rsidP="00EC688E">
            <w:pPr>
              <w:pStyle w:val="af2"/>
              <w:tabs>
                <w:tab w:val="left" w:pos="2268"/>
              </w:tabs>
              <w:rPr>
                <w:sz w:val="20"/>
              </w:rPr>
            </w:pPr>
            <w:r w:rsidRPr="0026518B">
              <w:rPr>
                <w:sz w:val="20"/>
              </w:rPr>
              <w:t xml:space="preserve">больница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Pr="0026518B" w:rsidRDefault="00EC688E" w:rsidP="00EC688E">
            <w:pPr>
              <w:rPr>
                <w:sz w:val="20"/>
                <w:szCs w:val="20"/>
              </w:rPr>
            </w:pPr>
            <w:r w:rsidRPr="0026518B">
              <w:rPr>
                <w:sz w:val="20"/>
                <w:szCs w:val="20"/>
              </w:rPr>
              <w:t>М.П.</w:t>
            </w:r>
          </w:p>
        </w:tc>
      </w:tr>
    </w:tbl>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Pr="00407AE7" w:rsidRDefault="00407AE7" w:rsidP="00407AE7">
      <w:pPr>
        <w:widowControl w:val="0"/>
        <w:autoSpaceDE w:val="0"/>
        <w:autoSpaceDN w:val="0"/>
        <w:jc w:val="right"/>
        <w:outlineLvl w:val="1"/>
        <w:rPr>
          <w:sz w:val="20"/>
          <w:szCs w:val="20"/>
        </w:rPr>
      </w:pPr>
      <w:r w:rsidRPr="00407AE7">
        <w:rPr>
          <w:sz w:val="20"/>
          <w:szCs w:val="20"/>
        </w:rPr>
        <w:lastRenderedPageBreak/>
        <w:t xml:space="preserve">Приложение № </w:t>
      </w:r>
      <w:r w:rsidR="00A905EB">
        <w:rPr>
          <w:sz w:val="20"/>
          <w:szCs w:val="20"/>
        </w:rPr>
        <w:t>5</w:t>
      </w:r>
      <w:bookmarkStart w:id="6" w:name="_GoBack"/>
      <w:bookmarkEnd w:id="6"/>
    </w:p>
    <w:p w:rsidR="00407AE7" w:rsidRPr="00407AE7" w:rsidRDefault="00407AE7" w:rsidP="00407AE7">
      <w:pPr>
        <w:widowControl w:val="0"/>
        <w:autoSpaceDE w:val="0"/>
        <w:autoSpaceDN w:val="0"/>
        <w:jc w:val="right"/>
        <w:rPr>
          <w:sz w:val="20"/>
          <w:szCs w:val="20"/>
        </w:rPr>
      </w:pPr>
      <w:r w:rsidRPr="00407AE7">
        <w:rPr>
          <w:sz w:val="20"/>
          <w:szCs w:val="20"/>
        </w:rPr>
        <w:t xml:space="preserve">к Договору № </w:t>
      </w:r>
      <w:r w:rsidR="00490F2D">
        <w:rPr>
          <w:sz w:val="20"/>
          <w:szCs w:val="20"/>
        </w:rPr>
        <w:t>312-22</w:t>
      </w:r>
      <w:r w:rsidRPr="00407AE7">
        <w:rPr>
          <w:sz w:val="20"/>
          <w:szCs w:val="20"/>
        </w:rPr>
        <w:t xml:space="preserve">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proofErr w:type="spellStart"/>
      <w:r w:rsidRPr="00407AE7">
        <w:rPr>
          <w:b/>
          <w:bCs/>
          <w:sz w:val="20"/>
          <w:szCs w:val="20"/>
        </w:rPr>
        <w:t>Сублицензионное</w:t>
      </w:r>
      <w:proofErr w:type="spellEnd"/>
      <w:r w:rsidRPr="00407AE7">
        <w:rPr>
          <w:b/>
          <w:bCs/>
          <w:sz w:val="20"/>
          <w:szCs w:val="20"/>
        </w:rPr>
        <w:t xml:space="preserve"> соглашение</w:t>
      </w:r>
    </w:p>
    <w:p w:rsidR="00407AE7" w:rsidRPr="00407AE7" w:rsidRDefault="00407AE7" w:rsidP="00407AE7">
      <w:pPr>
        <w:autoSpaceDE w:val="0"/>
        <w:jc w:val="center"/>
        <w:rPr>
          <w:b/>
          <w:bCs/>
          <w:sz w:val="20"/>
          <w:szCs w:val="20"/>
        </w:rPr>
      </w:pPr>
    </w:p>
    <w:p w:rsidR="00407AE7" w:rsidRPr="00407AE7" w:rsidRDefault="00407AE7" w:rsidP="00407AE7">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 xml:space="preserve">2022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proofErr w:type="gramStart"/>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w:t>
      </w:r>
      <w:proofErr w:type="spellStart"/>
      <w:r w:rsidRPr="00407AE7">
        <w:rPr>
          <w:color w:val="000000"/>
          <w:sz w:val="20"/>
          <w:szCs w:val="20"/>
          <w:shd w:val="clear" w:color="auto" w:fill="FFFFFF"/>
        </w:rPr>
        <w:t>Есевой</w:t>
      </w:r>
      <w:proofErr w:type="spellEnd"/>
      <w:r w:rsidRPr="00407AE7">
        <w:rPr>
          <w:color w:val="000000"/>
          <w:sz w:val="20"/>
          <w:szCs w:val="20"/>
          <w:shd w:val="clear" w:color="auto" w:fill="FFFFFF"/>
        </w:rPr>
        <w:t xml:space="preserve">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xml:space="preserve">, в дальнейшем именуемые Стороны, заключили настоящее </w:t>
      </w:r>
      <w:proofErr w:type="spellStart"/>
      <w:r w:rsidRPr="00407AE7">
        <w:rPr>
          <w:rFonts w:ascii="Times New Roman CYR" w:hAnsi="Times New Roman CYR" w:cs="Times New Roman CYR"/>
          <w:sz w:val="20"/>
          <w:szCs w:val="20"/>
        </w:rPr>
        <w:t>Сублицензионное</w:t>
      </w:r>
      <w:proofErr w:type="spellEnd"/>
      <w:r w:rsidRPr="00407AE7">
        <w:rPr>
          <w:rFonts w:ascii="Times New Roman CYR" w:hAnsi="Times New Roman CYR" w:cs="Times New Roman CYR"/>
          <w:sz w:val="20"/>
          <w:szCs w:val="20"/>
        </w:rPr>
        <w:t xml:space="preserve"> соглашение (далее – Соглашение) о нижеследующем:</w:t>
      </w:r>
      <w:proofErr w:type="gramEnd"/>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w:t>
      </w:r>
      <w:proofErr w:type="gramStart"/>
      <w:r w:rsidRPr="00407AE7">
        <w:rPr>
          <w:sz w:val="20"/>
          <w:szCs w:val="20"/>
        </w:rPr>
        <w:t xml:space="preserve">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roofErr w:type="gramEnd"/>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w:t>
      </w:r>
      <w:proofErr w:type="spellStart"/>
      <w:r w:rsidRPr="00407AE7">
        <w:rPr>
          <w:sz w:val="20"/>
          <w:szCs w:val="20"/>
        </w:rPr>
        <w:t>сублицензионных</w:t>
      </w:r>
      <w:proofErr w:type="spellEnd"/>
      <w:r w:rsidRPr="00407AE7">
        <w:rPr>
          <w:sz w:val="20"/>
          <w:szCs w:val="20"/>
        </w:rPr>
        <w:t xml:space="preserve"> соглашений.</w:t>
      </w:r>
    </w:p>
    <w:p w:rsidR="00407AE7" w:rsidRPr="00407AE7" w:rsidRDefault="00407AE7" w:rsidP="00407AE7">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xml:space="preserve">- лицензионного договора № _________ от __________20__ г., заключенного </w:t>
      </w:r>
      <w:proofErr w:type="gramStart"/>
      <w:r w:rsidRPr="00407AE7">
        <w:rPr>
          <w:sz w:val="20"/>
          <w:szCs w:val="20"/>
        </w:rPr>
        <w:t>с</w:t>
      </w:r>
      <w:proofErr w:type="gramEnd"/>
      <w:r w:rsidRPr="00407AE7">
        <w:rPr>
          <w:sz w:val="20"/>
          <w:szCs w:val="20"/>
        </w:rPr>
        <w:t>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EC688E">
      <w:pPr>
        <w:keepNext/>
        <w:keepLines/>
        <w:tabs>
          <w:tab w:val="left" w:pos="142"/>
        </w:tabs>
        <w:autoSpaceDE w:val="0"/>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407AE7">
        <w:rPr>
          <w:sz w:val="20"/>
          <w:szCs w:val="20"/>
        </w:rPr>
        <w:t>ств в сл</w:t>
      </w:r>
      <w:proofErr w:type="gramEnd"/>
      <w:r w:rsidRPr="00407AE7">
        <w:rPr>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lastRenderedPageBreak/>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 xml:space="preserve">При </w:t>
      </w:r>
      <w:proofErr w:type="spellStart"/>
      <w:r w:rsidRPr="00407AE7">
        <w:rPr>
          <w:sz w:val="20"/>
          <w:szCs w:val="20"/>
        </w:rPr>
        <w:t>неурегулировании</w:t>
      </w:r>
      <w:proofErr w:type="spellEnd"/>
      <w:r w:rsidRPr="00407AE7">
        <w:rPr>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 xml:space="preserve">В случае изменения </w:t>
      </w:r>
      <w:proofErr w:type="gramStart"/>
      <w:r w:rsidRPr="00407AE7">
        <w:rPr>
          <w:sz w:val="20"/>
          <w:szCs w:val="20"/>
        </w:rPr>
        <w:t>у</w:t>
      </w:r>
      <w:proofErr w:type="gramEnd"/>
      <w:r w:rsidRPr="00407AE7">
        <w:rPr>
          <w:sz w:val="20"/>
          <w:szCs w:val="20"/>
        </w:rPr>
        <w:t xml:space="preserve"> </w:t>
      </w:r>
      <w:proofErr w:type="gramStart"/>
      <w:r w:rsidRPr="00407AE7">
        <w:rPr>
          <w:sz w:val="20"/>
          <w:szCs w:val="20"/>
        </w:rPr>
        <w:t>какой-либо</w:t>
      </w:r>
      <w:proofErr w:type="gramEnd"/>
      <w:r w:rsidRPr="00407AE7">
        <w:rPr>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407AE7">
            <w:pPr>
              <w:pStyle w:val="af2"/>
              <w:tabs>
                <w:tab w:val="left" w:pos="2268"/>
              </w:tabs>
              <w:rPr>
                <w:sz w:val="20"/>
              </w:rPr>
            </w:pPr>
            <w:r w:rsidRPr="00407AE7">
              <w:rPr>
                <w:sz w:val="20"/>
              </w:rPr>
              <w:t xml:space="preserve"> ОГАУЗ «Иркутская городская клиническая </w:t>
            </w:r>
          </w:p>
          <w:p w:rsidR="00407AE7" w:rsidRPr="00407AE7" w:rsidRDefault="00407AE7" w:rsidP="00407AE7">
            <w:pPr>
              <w:pStyle w:val="af2"/>
              <w:tabs>
                <w:tab w:val="left" w:pos="2268"/>
              </w:tabs>
              <w:rPr>
                <w:sz w:val="20"/>
              </w:rPr>
            </w:pPr>
            <w:r w:rsidRPr="00407AE7">
              <w:rPr>
                <w:sz w:val="20"/>
              </w:rPr>
              <w:t xml:space="preserve">больница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 xml:space="preserve">____________________ / Ж. В. </w:t>
            </w:r>
            <w:proofErr w:type="spellStart"/>
            <w:r w:rsidRPr="00407AE7">
              <w:rPr>
                <w:sz w:val="20"/>
                <w:szCs w:val="20"/>
              </w:rPr>
              <w:t>Есева</w:t>
            </w:r>
            <w:proofErr w:type="spellEnd"/>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407AE7" w:rsidRDefault="00407AE7" w:rsidP="00407AE7">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 xml:space="preserve">2021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8805B7" w:rsidRDefault="00407AE7" w:rsidP="00407AE7">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 xml:space="preserve">2021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0F2D">
        <w:rPr>
          <w:b/>
          <w:kern w:val="32"/>
          <w:sz w:val="20"/>
          <w:szCs w:val="20"/>
        </w:rPr>
        <w:t>312-22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w:t>
      </w:r>
      <w:proofErr w:type="gramEnd"/>
      <w:r w:rsidRPr="00A272FF">
        <w:rPr>
          <w:i/>
          <w:iCs/>
          <w:sz w:val="20"/>
          <w:szCs w:val="20"/>
          <w:u w:val="single"/>
        </w:rPr>
        <w:t xml:space="preserve">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11057" w:type="dxa"/>
        <w:tblInd w:w="-459" w:type="dxa"/>
        <w:tblLayout w:type="fixed"/>
        <w:tblLook w:val="04A0" w:firstRow="1" w:lastRow="0" w:firstColumn="1" w:lastColumn="0" w:noHBand="0" w:noVBand="1"/>
      </w:tblPr>
      <w:tblGrid>
        <w:gridCol w:w="579"/>
        <w:gridCol w:w="2965"/>
        <w:gridCol w:w="3402"/>
        <w:gridCol w:w="851"/>
        <w:gridCol w:w="992"/>
        <w:gridCol w:w="1134"/>
        <w:gridCol w:w="1134"/>
      </w:tblGrid>
      <w:tr w:rsidR="00991BCB" w:rsidRPr="005A07FA" w:rsidTr="00726B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sidRPr="005A07FA">
              <w:rPr>
                <w:b/>
                <w:color w:val="000000"/>
                <w:sz w:val="20"/>
                <w:szCs w:val="20"/>
              </w:rPr>
              <w:t xml:space="preserve">№ </w:t>
            </w:r>
            <w:proofErr w:type="gramStart"/>
            <w:r w:rsidRPr="005A07FA">
              <w:rPr>
                <w:b/>
                <w:color w:val="000000"/>
                <w:sz w:val="20"/>
                <w:szCs w:val="20"/>
              </w:rPr>
              <w:t>п</w:t>
            </w:r>
            <w:proofErr w:type="gramEnd"/>
            <w:r w:rsidRPr="005A07FA">
              <w:rPr>
                <w:b/>
                <w:color w:val="000000"/>
                <w:sz w:val="20"/>
                <w:szCs w:val="20"/>
              </w:rPr>
              <w:t>/п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91BCB" w:rsidRPr="005A07FA" w:rsidRDefault="00991BCB" w:rsidP="00712F43">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991BCB">
            <w:pPr>
              <w:jc w:val="center"/>
              <w:rPr>
                <w:b/>
                <w:color w:val="000000"/>
                <w:sz w:val="18"/>
                <w:szCs w:val="18"/>
              </w:rPr>
            </w:pPr>
            <w:r w:rsidRPr="00826CAE">
              <w:rPr>
                <w:b/>
                <w:color w:val="000000"/>
                <w:sz w:val="18"/>
                <w:szCs w:val="18"/>
              </w:rPr>
              <w:t>Итого стоимость, руб.</w:t>
            </w:r>
          </w:p>
        </w:tc>
      </w:tr>
      <w:tr w:rsidR="00991BCB" w:rsidRPr="00434AEF" w:rsidTr="00991BCB">
        <w:trPr>
          <w:trHeight w:val="132"/>
        </w:trPr>
        <w:tc>
          <w:tcPr>
            <w:tcW w:w="579" w:type="dxa"/>
            <w:tcBorders>
              <w:top w:val="single" w:sz="4" w:space="0" w:color="auto"/>
              <w:left w:val="single" w:sz="4" w:space="0" w:color="auto"/>
              <w:right w:val="nil"/>
            </w:tcBorders>
            <w:shd w:val="clear" w:color="auto" w:fill="auto"/>
          </w:tcPr>
          <w:p w:rsidR="00991BCB" w:rsidRPr="00434AEF" w:rsidRDefault="00991BCB" w:rsidP="00712F43">
            <w:pPr>
              <w:jc w:val="center"/>
              <w:rPr>
                <w:sz w:val="20"/>
                <w:szCs w:val="20"/>
                <w:lang w:eastAsia="en-US"/>
              </w:rPr>
            </w:pPr>
            <w:r w:rsidRPr="00434AE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991BCB" w:rsidRPr="00434AEF" w:rsidRDefault="00991BCB" w:rsidP="00712F43">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991BCB" w:rsidRPr="00434AEF" w:rsidRDefault="00991BCB" w:rsidP="00712F43">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434AEF" w:rsidRDefault="00991BCB" w:rsidP="00712F43">
            <w:pPr>
              <w:jc w:val="center"/>
              <w:rPr>
                <w:sz w:val="20"/>
                <w:szCs w:val="20"/>
              </w:rPr>
            </w:pPr>
            <w:proofErr w:type="spellStart"/>
            <w:r w:rsidRPr="00434AEF">
              <w:rPr>
                <w:sz w:val="20"/>
                <w:szCs w:val="20"/>
              </w:rPr>
              <w:t>Усл.ед</w:t>
            </w:r>
            <w:proofErr w:type="spellEnd"/>
            <w:r w:rsidRPr="00434AEF">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91BCB" w:rsidRPr="00434AEF" w:rsidRDefault="00991BCB" w:rsidP="00712F43">
            <w:pPr>
              <w:jc w:val="center"/>
              <w:rPr>
                <w:sz w:val="20"/>
                <w:szCs w:val="20"/>
              </w:rPr>
            </w:pPr>
            <w:r w:rsidRPr="00434AEF">
              <w:rPr>
                <w:sz w:val="20"/>
                <w:szCs w:val="20"/>
              </w:rPr>
              <w:t>1</w:t>
            </w:r>
          </w:p>
        </w:tc>
        <w:tc>
          <w:tcPr>
            <w:tcW w:w="1134" w:type="dxa"/>
            <w:tcBorders>
              <w:top w:val="single" w:sz="4" w:space="0" w:color="auto"/>
              <w:left w:val="nil"/>
              <w:bottom w:val="single" w:sz="4" w:space="0" w:color="auto"/>
              <w:right w:val="single" w:sz="4" w:space="0" w:color="auto"/>
            </w:tcBorders>
          </w:tcPr>
          <w:p w:rsidR="00991BCB" w:rsidRPr="00434AEF" w:rsidRDefault="00991BCB" w:rsidP="00712F43">
            <w:pPr>
              <w:jc w:val="center"/>
              <w:rPr>
                <w:sz w:val="20"/>
                <w:szCs w:val="20"/>
              </w:rPr>
            </w:pPr>
          </w:p>
        </w:tc>
        <w:tc>
          <w:tcPr>
            <w:tcW w:w="1134" w:type="dxa"/>
            <w:tcBorders>
              <w:top w:val="single" w:sz="4" w:space="0" w:color="auto"/>
              <w:left w:val="nil"/>
              <w:bottom w:val="single" w:sz="4" w:space="0" w:color="auto"/>
              <w:right w:val="single" w:sz="4" w:space="0" w:color="auto"/>
            </w:tcBorders>
          </w:tcPr>
          <w:p w:rsidR="00991BCB" w:rsidRPr="00434AEF" w:rsidRDefault="00991BCB" w:rsidP="00712F43">
            <w:pPr>
              <w:jc w:val="center"/>
              <w:rPr>
                <w:sz w:val="20"/>
                <w:szCs w:val="20"/>
              </w:rPr>
            </w:pPr>
          </w:p>
        </w:tc>
      </w:tr>
      <w:tr w:rsidR="00991BCB" w:rsidRPr="00E76FBE" w:rsidTr="00991BCB">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E76FBE" w:rsidRDefault="00991BCB" w:rsidP="00712F43">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991BCB" w:rsidRPr="00E76FBE" w:rsidRDefault="00991BCB" w:rsidP="00712F43">
            <w:pPr>
              <w:rPr>
                <w:color w:val="000000"/>
                <w:sz w:val="18"/>
                <w:szCs w:val="18"/>
              </w:rPr>
            </w:pPr>
            <w:r w:rsidRPr="00E76FBE">
              <w:rPr>
                <w:color w:val="000000"/>
                <w:sz w:val="18"/>
                <w:szCs w:val="18"/>
              </w:rPr>
              <w:t>ИТОГО цена договора:</w:t>
            </w:r>
          </w:p>
          <w:p w:rsidR="00991BCB" w:rsidRPr="00E76FBE" w:rsidRDefault="00991BCB" w:rsidP="00712F43">
            <w:pPr>
              <w:jc w:val="center"/>
              <w:rPr>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auto" w:fill="auto"/>
          </w:tcPr>
          <w:p w:rsidR="00991BCB" w:rsidRPr="00E76FBE" w:rsidRDefault="00991BCB" w:rsidP="00712F43">
            <w:pPr>
              <w:jc w:val="center"/>
              <w:rPr>
                <w:sz w:val="18"/>
                <w:szCs w:val="18"/>
              </w:rPr>
            </w:pPr>
          </w:p>
        </w:tc>
        <w:tc>
          <w:tcPr>
            <w:tcW w:w="1134" w:type="dxa"/>
            <w:tcBorders>
              <w:top w:val="single" w:sz="4" w:space="0" w:color="auto"/>
              <w:left w:val="nil"/>
              <w:bottom w:val="single" w:sz="4" w:space="0" w:color="auto"/>
              <w:right w:val="single" w:sz="4" w:space="0" w:color="auto"/>
            </w:tcBorders>
          </w:tcPr>
          <w:p w:rsidR="00991BCB" w:rsidRPr="00E76FBE" w:rsidRDefault="00991BCB" w:rsidP="00712F43">
            <w:pPr>
              <w:jc w:val="center"/>
              <w:rPr>
                <w:sz w:val="18"/>
                <w:szCs w:val="18"/>
              </w:rPr>
            </w:pPr>
          </w:p>
        </w:tc>
      </w:tr>
      <w:tr w:rsidR="00991BCB" w:rsidRPr="00E76FBE" w:rsidTr="00991BCB">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E76FBE" w:rsidRDefault="00991BCB" w:rsidP="00712F43">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991BCB" w:rsidRPr="00E76FBE" w:rsidRDefault="00991BCB" w:rsidP="00712F43">
            <w:pPr>
              <w:rPr>
                <w:color w:val="000000"/>
                <w:sz w:val="18"/>
                <w:szCs w:val="18"/>
              </w:rPr>
            </w:pPr>
            <w:r w:rsidRPr="00E76FBE">
              <w:rPr>
                <w:color w:val="000000"/>
                <w:sz w:val="18"/>
                <w:szCs w:val="18"/>
              </w:rPr>
              <w:t>В том числе НДС:</w:t>
            </w:r>
          </w:p>
        </w:tc>
        <w:tc>
          <w:tcPr>
            <w:tcW w:w="2126" w:type="dxa"/>
            <w:gridSpan w:val="2"/>
            <w:tcBorders>
              <w:top w:val="single" w:sz="4" w:space="0" w:color="auto"/>
              <w:left w:val="nil"/>
              <w:bottom w:val="single" w:sz="4" w:space="0" w:color="auto"/>
              <w:right w:val="single" w:sz="4" w:space="0" w:color="auto"/>
            </w:tcBorders>
            <w:shd w:val="clear" w:color="auto" w:fill="auto"/>
          </w:tcPr>
          <w:p w:rsidR="00991BCB" w:rsidRPr="00E76FBE" w:rsidRDefault="00991BCB" w:rsidP="00712F43">
            <w:pPr>
              <w:jc w:val="center"/>
              <w:rPr>
                <w:sz w:val="18"/>
                <w:szCs w:val="18"/>
              </w:rPr>
            </w:pPr>
          </w:p>
        </w:tc>
        <w:tc>
          <w:tcPr>
            <w:tcW w:w="1134" w:type="dxa"/>
            <w:tcBorders>
              <w:top w:val="single" w:sz="4" w:space="0" w:color="auto"/>
              <w:left w:val="nil"/>
              <w:bottom w:val="single" w:sz="4" w:space="0" w:color="auto"/>
              <w:right w:val="single" w:sz="4" w:space="0" w:color="auto"/>
            </w:tcBorders>
          </w:tcPr>
          <w:p w:rsidR="00991BCB" w:rsidRPr="00E76FBE" w:rsidRDefault="00991BCB" w:rsidP="00712F43">
            <w:pPr>
              <w:jc w:val="center"/>
              <w:rPr>
                <w:sz w:val="18"/>
                <w:szCs w:val="18"/>
              </w:rPr>
            </w:pPr>
          </w:p>
        </w:tc>
      </w:tr>
    </w:tbl>
    <w:p w:rsidR="00991BCB" w:rsidRDefault="00991BCB" w:rsidP="00991BCB">
      <w:pPr>
        <w:jc w:val="right"/>
        <w:rPr>
          <w:b/>
          <w:sz w:val="20"/>
          <w:szCs w:val="20"/>
        </w:rPr>
      </w:pPr>
    </w:p>
    <w:p w:rsidR="00991BCB" w:rsidRPr="00BE0069" w:rsidRDefault="00991BCB" w:rsidP="00991BCB">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991BCB" w:rsidRPr="00826CAE" w:rsidTr="00712F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color w:val="000000"/>
                <w:sz w:val="18"/>
                <w:szCs w:val="18"/>
              </w:rPr>
              <w:t xml:space="preserve">№ </w:t>
            </w:r>
            <w:proofErr w:type="gramStart"/>
            <w:r w:rsidRPr="00826CAE">
              <w:rPr>
                <w:b/>
                <w:color w:val="000000"/>
                <w:sz w:val="18"/>
                <w:szCs w:val="18"/>
              </w:rPr>
              <w:t>п</w:t>
            </w:r>
            <w:proofErr w:type="gramEnd"/>
            <w:r w:rsidRPr="00826CAE">
              <w:rPr>
                <w:b/>
                <w:color w:val="000000"/>
                <w:sz w:val="18"/>
                <w:szCs w:val="18"/>
              </w:rPr>
              <w:t>/п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91BCB" w:rsidRPr="00826CAE" w:rsidRDefault="00991BCB" w:rsidP="00712F43">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Итого стоимость по позиции, руб.</w:t>
            </w:r>
          </w:p>
        </w:tc>
      </w:tr>
      <w:tr w:rsidR="00991BCB" w:rsidRPr="001179A6" w:rsidTr="00712F43">
        <w:trPr>
          <w:trHeight w:val="132"/>
        </w:trPr>
        <w:tc>
          <w:tcPr>
            <w:tcW w:w="579" w:type="dxa"/>
            <w:vMerge w:val="restart"/>
            <w:tcBorders>
              <w:top w:val="single" w:sz="4" w:space="0" w:color="auto"/>
              <w:left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712F43">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proofErr w:type="spellStart"/>
            <w:r w:rsidRPr="001179A6">
              <w:rPr>
                <w:color w:val="000000"/>
                <w:sz w:val="18"/>
                <w:szCs w:val="18"/>
              </w:rPr>
              <w:t>усл</w:t>
            </w:r>
            <w:proofErr w:type="spellEnd"/>
            <w:r w:rsidRPr="001179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val="restart"/>
            <w:tcBorders>
              <w:left w:val="single" w:sz="4" w:space="0" w:color="auto"/>
              <w:right w:val="nil"/>
            </w:tcBorders>
            <w:shd w:val="clear" w:color="auto" w:fill="auto"/>
          </w:tcPr>
          <w:p w:rsidR="00991BCB" w:rsidRPr="001179A6" w:rsidRDefault="00991BCB" w:rsidP="00712F43">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712F43">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 xml:space="preserve">Форм-фактор </w:t>
            </w:r>
            <w:proofErr w:type="spellStart"/>
            <w:r w:rsidRPr="001179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proofErr w:type="spellStart"/>
            <w:proofErr w:type="gramStart"/>
            <w:r w:rsidRPr="001179A6">
              <w:rPr>
                <w:sz w:val="18"/>
                <w:szCs w:val="18"/>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712F43">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tcBorders>
              <w:left w:val="single" w:sz="4" w:space="0" w:color="auto"/>
              <w:bottom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712F43">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bl>
    <w:p w:rsidR="00991BCB" w:rsidRDefault="00991BCB" w:rsidP="00991BCB">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991BCB" w:rsidRPr="001179A6" w:rsidTr="00712F43">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991BCB" w:rsidRPr="001179A6" w:rsidRDefault="00991BCB" w:rsidP="00712F43">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1179A6">
              <w:rPr>
                <w:color w:val="000000"/>
                <w:sz w:val="18"/>
                <w:szCs w:val="18"/>
              </w:rPr>
              <w:t>проводящееся</w:t>
            </w:r>
            <w:proofErr w:type="spellEnd"/>
            <w:r w:rsidRPr="001179A6">
              <w:rPr>
                <w:color w:val="000000"/>
                <w:sz w:val="18"/>
                <w:szCs w:val="18"/>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1179A6">
              <w:rPr>
                <w:color w:val="000000"/>
                <w:sz w:val="18"/>
                <w:szCs w:val="18"/>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w:t>
            </w:r>
            <w:proofErr w:type="gramEnd"/>
            <w:r w:rsidRPr="001179A6">
              <w:rPr>
                <w:color w:val="000000"/>
                <w:sz w:val="18"/>
                <w:szCs w:val="18"/>
              </w:rPr>
              <w:t xml:space="preserve"> эксплуатации оборудования, проведение профилактических настроек оборудования.</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991BCB" w:rsidRPr="001179A6" w:rsidRDefault="00991BCB" w:rsidP="00712F43">
            <w:pPr>
              <w:jc w:val="both"/>
              <w:rPr>
                <w:color w:val="000000"/>
                <w:sz w:val="18"/>
                <w:szCs w:val="18"/>
              </w:rPr>
            </w:pPr>
            <w:proofErr w:type="gramStart"/>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991BCB" w:rsidRPr="001179A6" w:rsidRDefault="00991BCB" w:rsidP="00712F43">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1179A6">
              <w:rPr>
                <w:color w:val="000000"/>
                <w:sz w:val="18"/>
                <w:szCs w:val="18"/>
              </w:rPr>
              <w:t>ПО</w:t>
            </w:r>
            <w:proofErr w:type="gramEnd"/>
            <w:r w:rsidRPr="001179A6">
              <w:rPr>
                <w:color w:val="000000"/>
                <w:sz w:val="18"/>
                <w:szCs w:val="18"/>
              </w:rPr>
              <w:t xml:space="preserve"> </w:t>
            </w:r>
            <w:proofErr w:type="gramStart"/>
            <w:r w:rsidRPr="001179A6">
              <w:rPr>
                <w:color w:val="000000"/>
                <w:sz w:val="18"/>
                <w:szCs w:val="18"/>
              </w:rPr>
              <w:t>при</w:t>
            </w:r>
            <w:proofErr w:type="gramEnd"/>
            <w:r w:rsidRPr="001179A6">
              <w:rPr>
                <w:color w:val="000000"/>
                <w:sz w:val="18"/>
                <w:szCs w:val="18"/>
              </w:rPr>
              <w:t xml:space="preserve"> нетиповых сбоях в работе, выявление причин нетиповых ошибок работы ПО и оборудования.</w:t>
            </w:r>
          </w:p>
          <w:p w:rsidR="00991BCB" w:rsidRPr="001179A6" w:rsidRDefault="00991BCB" w:rsidP="00712F43">
            <w:pPr>
              <w:jc w:val="both"/>
              <w:rPr>
                <w:color w:val="000000"/>
                <w:sz w:val="18"/>
                <w:szCs w:val="18"/>
              </w:rPr>
            </w:pPr>
            <w:r w:rsidRPr="001179A6">
              <w:rPr>
                <w:color w:val="000000"/>
                <w:sz w:val="18"/>
                <w:szCs w:val="18"/>
              </w:rPr>
              <w:t xml:space="preserve">Для получения полной информации </w:t>
            </w:r>
            <w:proofErr w:type="gramStart"/>
            <w:r w:rsidRPr="001179A6">
              <w:rPr>
                <w:color w:val="000000"/>
                <w:sz w:val="18"/>
                <w:szCs w:val="18"/>
              </w:rPr>
              <w:t>о</w:t>
            </w:r>
            <w:proofErr w:type="gramEnd"/>
            <w:r w:rsidRPr="001179A6">
              <w:rPr>
                <w:color w:val="000000"/>
                <w:sz w:val="18"/>
                <w:szCs w:val="18"/>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991BCB" w:rsidRPr="001179A6" w:rsidRDefault="00991BCB" w:rsidP="00712F43">
            <w:pPr>
              <w:jc w:val="both"/>
              <w:rPr>
                <w:color w:val="000000"/>
                <w:sz w:val="18"/>
                <w:szCs w:val="18"/>
              </w:rPr>
            </w:pPr>
            <w:proofErr w:type="gramStart"/>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1179A6">
              <w:rPr>
                <w:color w:val="000000"/>
                <w:sz w:val="18"/>
                <w:szCs w:val="18"/>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1179A6">
              <w:rPr>
                <w:color w:val="000000"/>
                <w:sz w:val="18"/>
                <w:szCs w:val="18"/>
              </w:rPr>
              <w:t>элементов интерфейса пульта выбора услуг</w:t>
            </w:r>
            <w:proofErr w:type="gramEnd"/>
            <w:r w:rsidRPr="001179A6">
              <w:rPr>
                <w:color w:val="000000"/>
                <w:sz w:val="18"/>
                <w:szCs w:val="18"/>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991BCB" w:rsidRDefault="00991BCB" w:rsidP="00991BCB">
      <w:pPr>
        <w:pStyle w:val="afe"/>
        <w:spacing w:after="0"/>
        <w:contextualSpacing/>
        <w:jc w:val="right"/>
        <w:rPr>
          <w:rFonts w:ascii="Times New Roman" w:hAnsi="Times New Roman"/>
          <w:b/>
          <w:sz w:val="18"/>
          <w:szCs w:val="18"/>
        </w:rPr>
      </w:pP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991BCB" w:rsidRPr="00566F04" w:rsidRDefault="00991BCB" w:rsidP="00991BCB">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991BCB" w:rsidRPr="00FC723C" w:rsidTr="00712F43">
        <w:trPr>
          <w:trHeight w:val="305"/>
          <w:jc w:val="center"/>
        </w:trPr>
        <w:tc>
          <w:tcPr>
            <w:tcW w:w="922" w:type="dxa"/>
            <w:shd w:val="clear" w:color="auto" w:fill="BFBFBF" w:themeFill="background1" w:themeFillShade="BF"/>
            <w:vAlign w:val="center"/>
            <w:hideMark/>
          </w:tcPr>
          <w:p w:rsidR="00991BCB" w:rsidRPr="00FC723C" w:rsidRDefault="00991BCB" w:rsidP="00712F43">
            <w:pPr>
              <w:jc w:val="center"/>
              <w:rPr>
                <w:b/>
                <w:bCs/>
                <w:color w:val="000000"/>
                <w:sz w:val="18"/>
                <w:szCs w:val="18"/>
              </w:rPr>
            </w:pPr>
            <w:r w:rsidRPr="00FC723C">
              <w:rPr>
                <w:b/>
                <w:bCs/>
                <w:color w:val="000000"/>
                <w:sz w:val="18"/>
                <w:szCs w:val="18"/>
              </w:rPr>
              <w:t xml:space="preserve">№ </w:t>
            </w:r>
            <w:proofErr w:type="gramStart"/>
            <w:r w:rsidRPr="00FC723C">
              <w:rPr>
                <w:b/>
                <w:bCs/>
                <w:color w:val="000000"/>
                <w:sz w:val="18"/>
                <w:szCs w:val="18"/>
              </w:rPr>
              <w:t>п</w:t>
            </w:r>
            <w:proofErr w:type="gramEnd"/>
            <w:r w:rsidRPr="00FC723C">
              <w:rPr>
                <w:b/>
                <w:bCs/>
                <w:color w:val="000000"/>
                <w:sz w:val="18"/>
                <w:szCs w:val="18"/>
              </w:rPr>
              <w:t>/п</w:t>
            </w:r>
          </w:p>
        </w:tc>
        <w:tc>
          <w:tcPr>
            <w:tcW w:w="6166" w:type="dxa"/>
            <w:shd w:val="clear" w:color="auto" w:fill="BFBFBF" w:themeFill="background1" w:themeFillShade="BF"/>
            <w:noWrap/>
            <w:vAlign w:val="center"/>
            <w:hideMark/>
          </w:tcPr>
          <w:p w:rsidR="00991BCB" w:rsidRPr="00FC723C" w:rsidRDefault="00991BCB" w:rsidP="00712F43">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991BCB" w:rsidRPr="00FC723C" w:rsidRDefault="00991BCB" w:rsidP="00712F43">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991BCB" w:rsidRPr="00FC723C" w:rsidRDefault="00991BCB" w:rsidP="00712F43">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991BCB" w:rsidRPr="00FC723C" w:rsidTr="00712F43">
        <w:trPr>
          <w:trHeight w:val="198"/>
          <w:jc w:val="center"/>
        </w:trPr>
        <w:tc>
          <w:tcPr>
            <w:tcW w:w="922" w:type="dxa"/>
            <w:shd w:val="clear" w:color="auto" w:fill="D9D9D9" w:themeFill="background1" w:themeFillShade="D9"/>
            <w:vAlign w:val="center"/>
            <w:hideMark/>
          </w:tcPr>
          <w:p w:rsidR="00991BCB" w:rsidRPr="00FC723C" w:rsidRDefault="00991BCB" w:rsidP="00712F43">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991BCB" w:rsidRPr="00FC723C" w:rsidRDefault="00991BCB" w:rsidP="00712F43">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991BCB" w:rsidRPr="00FC723C" w:rsidRDefault="00991BCB" w:rsidP="00712F43">
            <w:pPr>
              <w:jc w:val="center"/>
              <w:rPr>
                <w:b/>
                <w:bCs/>
                <w:sz w:val="18"/>
                <w:szCs w:val="18"/>
              </w:rPr>
            </w:pPr>
          </w:p>
        </w:tc>
      </w:tr>
      <w:tr w:rsidR="00991BCB" w:rsidRPr="00FC723C" w:rsidTr="00712F43">
        <w:trPr>
          <w:trHeight w:val="106"/>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1.1</w:t>
            </w:r>
          </w:p>
        </w:tc>
        <w:tc>
          <w:tcPr>
            <w:tcW w:w="6166" w:type="dxa"/>
            <w:shd w:val="clear" w:color="auto" w:fill="auto"/>
            <w:vAlign w:val="center"/>
            <w:hideMark/>
          </w:tcPr>
          <w:p w:rsidR="00991BCB" w:rsidRPr="00FC723C" w:rsidRDefault="00991BCB" w:rsidP="00712F43">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991BCB" w:rsidRPr="00FC723C" w:rsidRDefault="00991BCB" w:rsidP="00712F43">
            <w:pPr>
              <w:jc w:val="center"/>
              <w:rPr>
                <w:color w:val="000000"/>
                <w:sz w:val="18"/>
                <w:szCs w:val="18"/>
              </w:rPr>
            </w:pPr>
          </w:p>
        </w:tc>
      </w:tr>
      <w:tr w:rsidR="00991BCB" w:rsidRPr="00FC723C" w:rsidTr="00712F43">
        <w:trPr>
          <w:trHeight w:val="166"/>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1.2</w:t>
            </w:r>
          </w:p>
        </w:tc>
        <w:tc>
          <w:tcPr>
            <w:tcW w:w="6166" w:type="dxa"/>
            <w:shd w:val="clear" w:color="auto" w:fill="auto"/>
            <w:vAlign w:val="center"/>
          </w:tcPr>
          <w:p w:rsidR="00991BCB" w:rsidRPr="00FC723C" w:rsidRDefault="00991BCB" w:rsidP="00712F43">
            <w:pPr>
              <w:rPr>
                <w:color w:val="000000"/>
                <w:sz w:val="18"/>
                <w:szCs w:val="18"/>
              </w:rPr>
            </w:pPr>
            <w:proofErr w:type="spellStart"/>
            <w:r w:rsidRPr="00FC723C">
              <w:rPr>
                <w:color w:val="000000"/>
                <w:sz w:val="18"/>
                <w:szCs w:val="18"/>
              </w:rPr>
              <w:t>Elo</w:t>
            </w:r>
            <w:proofErr w:type="spellEnd"/>
            <w:r w:rsidRPr="00FC723C">
              <w:rPr>
                <w:color w:val="000000"/>
                <w:sz w:val="18"/>
                <w:szCs w:val="18"/>
              </w:rPr>
              <w:t xml:space="preserve"> </w:t>
            </w:r>
            <w:proofErr w:type="spellStart"/>
            <w:r w:rsidRPr="00FC723C">
              <w:rPr>
                <w:color w:val="000000"/>
                <w:sz w:val="18"/>
                <w:szCs w:val="18"/>
              </w:rPr>
              <w:t>Touch</w:t>
            </w:r>
            <w:proofErr w:type="spellEnd"/>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Толщина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0"/>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lastRenderedPageBreak/>
              <w:t>1.5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2"/>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hideMark/>
          </w:tcPr>
          <w:p w:rsidR="00991BCB" w:rsidRPr="00FC723C" w:rsidRDefault="00991BCB" w:rsidP="00712F43">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991BCB" w:rsidRPr="00FC723C" w:rsidRDefault="00991BCB" w:rsidP="00712F43">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991BCB" w:rsidRPr="00FC723C" w:rsidRDefault="00991BCB" w:rsidP="00712F43">
            <w:pPr>
              <w:tabs>
                <w:tab w:val="left" w:pos="1464"/>
                <w:tab w:val="center" w:pos="1734"/>
              </w:tabs>
              <w:jc w:val="center"/>
              <w:rPr>
                <w:b/>
                <w:bCs/>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02"/>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Поддержка систем </w:t>
            </w:r>
            <w:proofErr w:type="spellStart"/>
            <w:r w:rsidRPr="00FC723C">
              <w:rPr>
                <w:color w:val="000000"/>
                <w:sz w:val="18"/>
                <w:szCs w:val="18"/>
              </w:rPr>
              <w:t>Windows</w:t>
            </w:r>
            <w:proofErr w:type="spellEnd"/>
            <w:r w:rsidRPr="00FC723C">
              <w:rPr>
                <w:color w:val="000000"/>
                <w:sz w:val="18"/>
                <w:szCs w:val="18"/>
              </w:rPr>
              <w:t xml:space="preserve"> 98/XP/7/8, MS DOS, </w:t>
            </w:r>
            <w:proofErr w:type="spellStart"/>
            <w:r w:rsidRPr="00FC723C">
              <w:rPr>
                <w:color w:val="000000"/>
                <w:sz w:val="18"/>
                <w:szCs w:val="18"/>
              </w:rPr>
              <w:t>Linux</w:t>
            </w:r>
            <w:proofErr w:type="spellEnd"/>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3"/>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6"/>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0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991BCB" w:rsidRPr="00FC723C" w:rsidRDefault="00991BCB" w:rsidP="00712F43">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Термопечать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A905EB"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4.6</w:t>
            </w:r>
          </w:p>
        </w:tc>
        <w:tc>
          <w:tcPr>
            <w:tcW w:w="6166" w:type="dxa"/>
            <w:shd w:val="clear" w:color="auto" w:fill="auto"/>
            <w:vAlign w:val="center"/>
          </w:tcPr>
          <w:p w:rsidR="00991BCB" w:rsidRPr="00FC723C" w:rsidRDefault="00991BCB" w:rsidP="00712F43">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991BCB" w:rsidRPr="00723642" w:rsidRDefault="00991BCB" w:rsidP="00712F43">
            <w:pPr>
              <w:jc w:val="center"/>
              <w:rPr>
                <w:color w:val="000000"/>
                <w:sz w:val="18"/>
                <w:szCs w:val="18"/>
                <w:lang w:val="en-US"/>
              </w:rPr>
            </w:pPr>
          </w:p>
        </w:tc>
      </w:tr>
      <w:tr w:rsidR="00991BCB" w:rsidRPr="00FC723C" w:rsidTr="00712F43">
        <w:trPr>
          <w:trHeight w:val="1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56"/>
          <w:jc w:val="center"/>
        </w:trPr>
        <w:tc>
          <w:tcPr>
            <w:tcW w:w="922" w:type="dxa"/>
            <w:shd w:val="clear" w:color="auto" w:fill="auto"/>
            <w:vAlign w:val="center"/>
          </w:tcPr>
          <w:p w:rsidR="00991BCB" w:rsidRPr="007D4A7F" w:rsidRDefault="00991BCB" w:rsidP="00712F43">
            <w:pPr>
              <w:jc w:val="center"/>
              <w:rPr>
                <w:sz w:val="18"/>
                <w:szCs w:val="18"/>
              </w:rPr>
            </w:pPr>
            <w:r>
              <w:rPr>
                <w:color w:val="000000"/>
                <w:sz w:val="18"/>
                <w:szCs w:val="18"/>
              </w:rPr>
              <w:t>6.1</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Материал корпуса</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A1091E" w:rsidTr="00712F43">
        <w:trPr>
          <w:trHeight w:val="305"/>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6.2</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Тип расположения настольный</w:t>
            </w:r>
          </w:p>
        </w:tc>
        <w:tc>
          <w:tcPr>
            <w:tcW w:w="3260" w:type="dxa"/>
            <w:shd w:val="clear" w:color="auto" w:fill="auto"/>
            <w:vAlign w:val="center"/>
          </w:tcPr>
          <w:p w:rsidR="00991BCB" w:rsidRPr="007D4A7F" w:rsidRDefault="00991BCB" w:rsidP="00712F43">
            <w:pPr>
              <w:jc w:val="center"/>
              <w:rPr>
                <w:color w:val="000000"/>
                <w:sz w:val="18"/>
                <w:szCs w:val="18"/>
                <w:lang w:val="en-US"/>
              </w:rPr>
            </w:pPr>
          </w:p>
        </w:tc>
      </w:tr>
      <w:tr w:rsidR="00991BCB" w:rsidRPr="00FC723C" w:rsidTr="00712F43">
        <w:trPr>
          <w:trHeight w:val="154"/>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6.3</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Кнопки управления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22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6.4</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Вид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6.5</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Тип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6.6</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 xml:space="preserve">Наличие </w:t>
            </w:r>
            <w:proofErr w:type="gramStart"/>
            <w:r w:rsidRPr="007D4A7F">
              <w:rPr>
                <w:color w:val="000000"/>
                <w:sz w:val="18"/>
                <w:szCs w:val="18"/>
              </w:rPr>
              <w:t>ЖК дисплея</w:t>
            </w:r>
            <w:proofErr w:type="gramEnd"/>
            <w:r w:rsidRPr="007D4A7F">
              <w:rPr>
                <w:color w:val="000000"/>
                <w:sz w:val="18"/>
                <w:szCs w:val="18"/>
              </w:rPr>
              <w:t xml:space="preserve"> зеленого цвета, количество символов</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6.7</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корпуса</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6.8</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6.9</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надписей на кнопках</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6.10</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резиновые противоскользящие ножки</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6.11</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Интерфейс подключения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6.12</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Наличие внешнего блока питания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6.13</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Поддержка входного напряжения питания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 xml:space="preserve">Форм-фактор </w:t>
            </w:r>
            <w:proofErr w:type="spellStart"/>
            <w:r w:rsidRPr="00FC723C">
              <w:rPr>
                <w:b/>
                <w:bCs/>
                <w:sz w:val="18"/>
                <w:szCs w:val="18"/>
              </w:rPr>
              <w:t>неттоп</w:t>
            </w:r>
            <w:proofErr w:type="spellEnd"/>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6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Кэш</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3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lastRenderedPageBreak/>
              <w:t>7.16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каналов PCI </w:t>
            </w:r>
            <w:proofErr w:type="spellStart"/>
            <w:r w:rsidRPr="00FC723C">
              <w:rPr>
                <w:color w:val="000000"/>
                <w:sz w:val="18"/>
                <w:szCs w:val="18"/>
              </w:rPr>
              <w:t>Express</w:t>
            </w:r>
            <w:proofErr w:type="spellEnd"/>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Максимальная температура, допустимая в </w:t>
            </w:r>
            <w:proofErr w:type="gramStart"/>
            <w:r w:rsidRPr="00FC723C">
              <w:rPr>
                <w:color w:val="000000"/>
                <w:sz w:val="18"/>
                <w:szCs w:val="18"/>
              </w:rPr>
              <w:t>интегрированном</w:t>
            </w:r>
            <w:proofErr w:type="gramEnd"/>
            <w:r w:rsidRPr="00FC723C">
              <w:rPr>
                <w:color w:val="000000"/>
                <w:sz w:val="18"/>
                <w:szCs w:val="18"/>
              </w:rPr>
              <w:t xml:space="preserve"> </w:t>
            </w:r>
            <w:proofErr w:type="spellStart"/>
            <w:r w:rsidRPr="00FC723C">
              <w:rPr>
                <w:color w:val="000000"/>
                <w:sz w:val="18"/>
                <w:szCs w:val="18"/>
              </w:rPr>
              <w:t>теплораспределителе</w:t>
            </w:r>
            <w:proofErr w:type="spellEnd"/>
            <w:r w:rsidRPr="00FC723C">
              <w:rPr>
                <w:color w:val="000000"/>
                <w:sz w:val="18"/>
                <w:szCs w:val="18"/>
              </w:rPr>
              <w:t xml:space="preserve"> процессора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7.23</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Интерфейсы </w:t>
            </w:r>
            <w:proofErr w:type="spellStart"/>
            <w:r w:rsidRPr="00FC723C">
              <w:rPr>
                <w:sz w:val="18"/>
                <w:szCs w:val="18"/>
              </w:rPr>
              <w:t>Ethernet</w:t>
            </w:r>
            <w:proofErr w:type="spellEnd"/>
            <w:r w:rsidRPr="00FC723C">
              <w:rPr>
                <w:sz w:val="18"/>
                <w:szCs w:val="18"/>
              </w:rPr>
              <w:t xml:space="preserve">, </w:t>
            </w:r>
            <w:proofErr w:type="spellStart"/>
            <w:r w:rsidRPr="00FC723C">
              <w:rPr>
                <w:sz w:val="18"/>
                <w:szCs w:val="18"/>
              </w:rPr>
              <w:t>Wi-Fi</w:t>
            </w:r>
            <w:proofErr w:type="spellEnd"/>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7.24</w:t>
            </w:r>
          </w:p>
        </w:tc>
        <w:tc>
          <w:tcPr>
            <w:tcW w:w="6166" w:type="dxa"/>
            <w:shd w:val="clear" w:color="auto" w:fill="auto"/>
            <w:vAlign w:val="center"/>
          </w:tcPr>
          <w:p w:rsidR="00991BCB" w:rsidRPr="00FC723C" w:rsidRDefault="00991BCB" w:rsidP="00712F43">
            <w:pPr>
              <w:rPr>
                <w:sz w:val="18"/>
                <w:szCs w:val="18"/>
              </w:rPr>
            </w:pPr>
            <w:r w:rsidRPr="00FC723C">
              <w:rPr>
                <w:sz w:val="18"/>
                <w:szCs w:val="18"/>
              </w:rPr>
              <w:t>Скорость сетевого адаптера</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7.25</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Предустановленная лицензионная MS </w:t>
            </w:r>
            <w:proofErr w:type="spellStart"/>
            <w:r w:rsidRPr="00FC723C">
              <w:rPr>
                <w:sz w:val="18"/>
                <w:szCs w:val="18"/>
              </w:rPr>
              <w:t>Windows</w:t>
            </w:r>
            <w:proofErr w:type="spellEnd"/>
            <w:r w:rsidRPr="00FC723C">
              <w:rPr>
                <w:sz w:val="18"/>
                <w:szCs w:val="18"/>
              </w:rPr>
              <w:t xml:space="preserve"> 10 64-bit </w:t>
            </w:r>
            <w:proofErr w:type="spellStart"/>
            <w:r w:rsidRPr="00FC723C">
              <w:rPr>
                <w:sz w:val="18"/>
                <w:szCs w:val="18"/>
              </w:rPr>
              <w:t>Russian</w:t>
            </w:r>
            <w:proofErr w:type="spellEnd"/>
            <w:r w:rsidRPr="00FC723C">
              <w:rPr>
                <w:sz w:val="18"/>
                <w:szCs w:val="18"/>
              </w:rPr>
              <w:t xml:space="preserve">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8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7.26</w:t>
            </w:r>
          </w:p>
        </w:tc>
        <w:tc>
          <w:tcPr>
            <w:tcW w:w="6166" w:type="dxa"/>
            <w:shd w:val="clear" w:color="auto" w:fill="auto"/>
            <w:vAlign w:val="center"/>
          </w:tcPr>
          <w:p w:rsidR="00991BCB" w:rsidRPr="00FC723C" w:rsidRDefault="00991BCB" w:rsidP="00712F43">
            <w:pPr>
              <w:rPr>
                <w:sz w:val="18"/>
                <w:szCs w:val="18"/>
              </w:rPr>
            </w:pPr>
            <w:r w:rsidRPr="00FC723C">
              <w:rPr>
                <w:sz w:val="18"/>
                <w:szCs w:val="18"/>
              </w:rPr>
              <w:t>Карт-</w:t>
            </w:r>
            <w:proofErr w:type="spellStart"/>
            <w:r w:rsidRPr="00FC723C">
              <w:rPr>
                <w:sz w:val="18"/>
                <w:szCs w:val="18"/>
              </w:rPr>
              <w:t>ридер</w:t>
            </w:r>
            <w:proofErr w:type="spellEnd"/>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7.27</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7.28</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Объем жесткого диска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7.29</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7.30</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Внешние интерфейсы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7.31</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Габаритные размеры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2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3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6"/>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2"/>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29"/>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lastRenderedPageBreak/>
              <w:t>15.4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Вес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Корпус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вещания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5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18.1</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18.2</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18.3</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18.4</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18.5</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18.6</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jc w:val="center"/>
              <w:rPr>
                <w:sz w:val="18"/>
                <w:szCs w:val="18"/>
              </w:rPr>
            </w:pPr>
            <w:r w:rsidRPr="004602E7">
              <w:rPr>
                <w:b/>
                <w:bCs/>
                <w:color w:val="000000"/>
                <w:sz w:val="20"/>
                <w:szCs w:val="20"/>
              </w:rPr>
              <w:t>19</w:t>
            </w:r>
          </w:p>
        </w:tc>
        <w:tc>
          <w:tcPr>
            <w:tcW w:w="6166" w:type="dxa"/>
            <w:shd w:val="clear" w:color="auto" w:fill="D9D9D9" w:themeFill="background1" w:themeFillShade="D9"/>
            <w:vAlign w:val="center"/>
          </w:tcPr>
          <w:p w:rsidR="00991BCB" w:rsidRPr="00FC723C" w:rsidRDefault="00991BCB" w:rsidP="00712F43">
            <w:pPr>
              <w:jc w:val="both"/>
              <w:rPr>
                <w:color w:val="000000"/>
                <w:sz w:val="18"/>
                <w:szCs w:val="18"/>
              </w:rPr>
            </w:pPr>
            <w:r w:rsidRPr="004602E7">
              <w:rPr>
                <w:b/>
                <w:bCs/>
                <w:color w:val="000000"/>
                <w:sz w:val="20"/>
                <w:szCs w:val="20"/>
              </w:rPr>
              <w:t xml:space="preserve">Разветвитель сигнала HDMI  </w:t>
            </w:r>
          </w:p>
        </w:tc>
        <w:tc>
          <w:tcPr>
            <w:tcW w:w="3260" w:type="dxa"/>
            <w:shd w:val="clear" w:color="auto" w:fill="D9D9D9" w:themeFill="background1" w:themeFillShade="D9"/>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19.1</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Разделение сигнала HDMI на два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19.2</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Подд</w:t>
            </w:r>
            <w:r>
              <w:rPr>
                <w:color w:val="000000"/>
                <w:sz w:val="20"/>
                <w:szCs w:val="20"/>
              </w:rPr>
              <w:t>е</w:t>
            </w:r>
            <w:r w:rsidRPr="004602E7">
              <w:rPr>
                <w:color w:val="000000"/>
                <w:sz w:val="20"/>
                <w:szCs w:val="20"/>
              </w:rPr>
              <w:t>ржка активного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19.3</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19.4</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19.5</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Максимальное поддерживаемое количество принимающих устройств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19.6</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19.7</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В комплекте блок питания 220В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19.8</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Материал корпуса металл</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4602E7" w:rsidRDefault="00991BCB" w:rsidP="00712F43">
            <w:pPr>
              <w:jc w:val="center"/>
              <w:rPr>
                <w:color w:val="000000"/>
                <w:sz w:val="20"/>
                <w:szCs w:val="20"/>
              </w:rPr>
            </w:pPr>
            <w:r w:rsidRPr="004602E7">
              <w:rPr>
                <w:b/>
                <w:bCs/>
                <w:color w:val="000000"/>
                <w:sz w:val="20"/>
                <w:szCs w:val="20"/>
              </w:rPr>
              <w:t>20</w:t>
            </w:r>
          </w:p>
        </w:tc>
        <w:tc>
          <w:tcPr>
            <w:tcW w:w="6166" w:type="dxa"/>
            <w:shd w:val="clear" w:color="auto" w:fill="D9D9D9" w:themeFill="background1" w:themeFillShade="D9"/>
            <w:vAlign w:val="center"/>
          </w:tcPr>
          <w:p w:rsidR="00991BCB" w:rsidRPr="004602E7" w:rsidRDefault="00991BCB" w:rsidP="00712F43">
            <w:pPr>
              <w:jc w:val="both"/>
              <w:rPr>
                <w:color w:val="000000"/>
                <w:sz w:val="20"/>
                <w:szCs w:val="20"/>
              </w:rPr>
            </w:pPr>
            <w:r w:rsidRPr="004602E7">
              <w:rPr>
                <w:b/>
                <w:bCs/>
                <w:color w:val="000000"/>
                <w:sz w:val="20"/>
                <w:szCs w:val="20"/>
              </w:rPr>
              <w:t xml:space="preserve">Удлинитель сигнала HDMI </w:t>
            </w:r>
          </w:p>
        </w:tc>
        <w:tc>
          <w:tcPr>
            <w:tcW w:w="3260" w:type="dxa"/>
            <w:shd w:val="clear" w:color="auto" w:fill="D9D9D9" w:themeFill="background1" w:themeFillShade="D9"/>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20.1</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20.2</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Наличие разъемов RJ-45</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20.3</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Формат передаваемого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20.4</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Гнезда под разъемы HDMI 19M</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20.5</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Максимальное поддерживаемое разрешение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20.6</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Активное усиление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20.7</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В комплекте два блока питания 220В</w:t>
            </w:r>
          </w:p>
        </w:tc>
        <w:tc>
          <w:tcPr>
            <w:tcW w:w="3260" w:type="dxa"/>
            <w:shd w:val="clear" w:color="auto" w:fill="auto"/>
            <w:vAlign w:val="center"/>
          </w:tcPr>
          <w:p w:rsidR="00991BCB" w:rsidRPr="00FC723C" w:rsidRDefault="00991BCB" w:rsidP="00712F43">
            <w:pPr>
              <w:jc w:val="center"/>
              <w:rPr>
                <w:color w:val="000000"/>
                <w:sz w:val="18"/>
                <w:szCs w:val="18"/>
              </w:rPr>
            </w:pPr>
          </w:p>
        </w:tc>
      </w:tr>
    </w:tbl>
    <w:p w:rsidR="00991BCB" w:rsidRDefault="00991BCB" w:rsidP="00991BCB">
      <w:pPr>
        <w:widowControl w:val="0"/>
        <w:jc w:val="both"/>
        <w:rPr>
          <w:sz w:val="18"/>
          <w:szCs w:val="18"/>
        </w:rPr>
      </w:pPr>
    </w:p>
    <w:p w:rsidR="00991BCB" w:rsidRDefault="00991BCB" w:rsidP="00991BCB">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991BCB" w:rsidRDefault="00991BCB" w:rsidP="00991BCB">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991BCB" w:rsidRDefault="00991BCB" w:rsidP="00991BCB">
      <w:pPr>
        <w:widowControl w:val="0"/>
        <w:jc w:val="both"/>
        <w:rPr>
          <w:sz w:val="18"/>
          <w:szCs w:val="18"/>
        </w:rPr>
      </w:pPr>
      <w:r>
        <w:rPr>
          <w:sz w:val="18"/>
          <w:szCs w:val="18"/>
        </w:rPr>
        <w:t xml:space="preserve">1.3. </w:t>
      </w:r>
      <w:proofErr w:type="gramStart"/>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EA4C09">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991BCB" w:rsidRDefault="00991BCB" w:rsidP="00991BCB">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991BCB" w:rsidRDefault="00991BCB" w:rsidP="00991BCB">
      <w:pPr>
        <w:widowControl w:val="0"/>
        <w:jc w:val="both"/>
        <w:rPr>
          <w:sz w:val="18"/>
          <w:szCs w:val="18"/>
        </w:rPr>
      </w:pPr>
      <w:r>
        <w:rPr>
          <w:sz w:val="18"/>
          <w:szCs w:val="18"/>
        </w:rPr>
        <w:t xml:space="preserve">1.5. </w:t>
      </w:r>
      <w:proofErr w:type="gramStart"/>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Таблица 1.</w:t>
      </w:r>
      <w:proofErr w:type="gramEnd"/>
      <w:r>
        <w:rPr>
          <w:sz w:val="18"/>
          <w:szCs w:val="18"/>
        </w:rPr>
        <w:t xml:space="preserve"> </w:t>
      </w:r>
      <w:proofErr w:type="gramStart"/>
      <w:r w:rsidRPr="00EA4C09">
        <w:rPr>
          <w:sz w:val="18"/>
          <w:szCs w:val="18"/>
        </w:rPr>
        <w:t>Спецификация основных запасных частей).</w:t>
      </w:r>
      <w:proofErr w:type="gramEnd"/>
    </w:p>
    <w:p w:rsidR="00991BCB" w:rsidRDefault="00991BCB" w:rsidP="00991BCB">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991BCB" w:rsidRDefault="00991BCB" w:rsidP="00991BCB">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991BCB" w:rsidRDefault="00991BCB" w:rsidP="00991BCB">
      <w:pPr>
        <w:widowControl w:val="0"/>
        <w:jc w:val="both"/>
        <w:rPr>
          <w:sz w:val="18"/>
          <w:szCs w:val="18"/>
        </w:rPr>
      </w:pPr>
      <w:r>
        <w:rPr>
          <w:sz w:val="18"/>
          <w:szCs w:val="18"/>
        </w:rPr>
        <w:t xml:space="preserve">1.8. </w:t>
      </w:r>
      <w:r w:rsidRPr="00EA4C09">
        <w:rPr>
          <w:sz w:val="18"/>
          <w:szCs w:val="18"/>
        </w:rPr>
        <w:t xml:space="preserve">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w:t>
      </w:r>
      <w:r w:rsidRPr="00EA4C09">
        <w:rPr>
          <w:sz w:val="18"/>
          <w:szCs w:val="18"/>
        </w:rPr>
        <w:lastRenderedPageBreak/>
        <w:t>следующими нормативными документами: Гражданский кодекс РФ, ст.721.</w:t>
      </w:r>
    </w:p>
    <w:p w:rsidR="00991BCB" w:rsidRDefault="00991BCB" w:rsidP="00991BCB">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991BCB" w:rsidRDefault="00991BCB" w:rsidP="00991BCB">
      <w:pPr>
        <w:widowControl w:val="0"/>
        <w:jc w:val="both"/>
        <w:rPr>
          <w:sz w:val="18"/>
          <w:szCs w:val="18"/>
        </w:rPr>
      </w:pPr>
      <w:r>
        <w:rPr>
          <w:sz w:val="18"/>
          <w:szCs w:val="18"/>
        </w:rPr>
        <w:t xml:space="preserve">1.10. </w:t>
      </w:r>
      <w:r w:rsidRPr="00EA4C09">
        <w:rPr>
          <w:sz w:val="18"/>
          <w:szCs w:val="18"/>
        </w:rPr>
        <w:t xml:space="preserve">Запасные </w:t>
      </w:r>
      <w:proofErr w:type="gramStart"/>
      <w:r w:rsidRPr="00EA4C09">
        <w:rPr>
          <w:sz w:val="18"/>
          <w:szCs w:val="18"/>
        </w:rPr>
        <w:t>части</w:t>
      </w:r>
      <w:proofErr w:type="gramEnd"/>
      <w:r w:rsidRPr="00EA4C09">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991BCB" w:rsidRDefault="00991BCB" w:rsidP="00991BCB">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991BCB" w:rsidRDefault="00991BCB" w:rsidP="00991BCB">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991BCB" w:rsidRDefault="00991BCB" w:rsidP="00991BCB">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991BCB" w:rsidRDefault="00991BCB" w:rsidP="00991BCB">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991BCB" w:rsidRDefault="00991BCB" w:rsidP="00991BCB">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991BCB" w:rsidRDefault="00991BCB" w:rsidP="00991BCB">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991BCB" w:rsidRDefault="00991BCB" w:rsidP="00991BCB">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991BCB" w:rsidRDefault="00991BCB" w:rsidP="00991BCB">
      <w:pPr>
        <w:widowControl w:val="0"/>
        <w:jc w:val="both"/>
        <w:rPr>
          <w:sz w:val="18"/>
          <w:szCs w:val="18"/>
        </w:rPr>
      </w:pPr>
      <w:r>
        <w:rPr>
          <w:sz w:val="18"/>
          <w:szCs w:val="18"/>
        </w:rPr>
        <w:t xml:space="preserve">1.18. </w:t>
      </w:r>
      <w:r w:rsidRPr="00EA4C09">
        <w:rPr>
          <w:sz w:val="18"/>
          <w:szCs w:val="18"/>
        </w:rPr>
        <w:t xml:space="preserve">В случае </w:t>
      </w:r>
      <w:proofErr w:type="spellStart"/>
      <w:r w:rsidRPr="00EA4C09">
        <w:rPr>
          <w:sz w:val="18"/>
          <w:szCs w:val="18"/>
        </w:rPr>
        <w:t>неремонтопригодности</w:t>
      </w:r>
      <w:proofErr w:type="spellEnd"/>
      <w:r w:rsidRPr="00EA4C09">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991BCB" w:rsidRDefault="00991BCB" w:rsidP="00991BCB">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991BCB" w:rsidRDefault="00991BCB" w:rsidP="00991BCB">
      <w:pPr>
        <w:widowControl w:val="0"/>
        <w:jc w:val="both"/>
        <w:rPr>
          <w:sz w:val="18"/>
          <w:szCs w:val="18"/>
        </w:rPr>
      </w:pPr>
      <w:r>
        <w:rPr>
          <w:sz w:val="18"/>
          <w:szCs w:val="18"/>
        </w:rPr>
        <w:t xml:space="preserve">1.20. </w:t>
      </w:r>
      <w:proofErr w:type="gramStart"/>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EA4C09">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991BCB" w:rsidRPr="00EA4C09" w:rsidRDefault="00991BCB" w:rsidP="00991BCB">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991BCB" w:rsidRPr="00EA4C09" w:rsidRDefault="00991BCB" w:rsidP="00991BCB">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991BCB" w:rsidRPr="00EA4C09" w:rsidRDefault="00991BCB" w:rsidP="00991BCB">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991BCB" w:rsidRPr="00EA4C09" w:rsidRDefault="00991BCB" w:rsidP="00991BCB">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EA4C09">
        <w:rPr>
          <w:bCs/>
          <w:sz w:val="18"/>
          <w:szCs w:val="18"/>
        </w:rPr>
        <w:t>mail</w:t>
      </w:r>
      <w:proofErr w:type="spellEnd"/>
      <w:r w:rsidRPr="00EA4C09">
        <w:rPr>
          <w:bCs/>
          <w:sz w:val="18"/>
          <w:szCs w:val="18"/>
        </w:rPr>
        <w:t xml:space="preserve"> Исполнителя.</w:t>
      </w:r>
    </w:p>
    <w:p w:rsidR="00991BCB" w:rsidRPr="00EA4C09" w:rsidRDefault="00991BCB" w:rsidP="00991BCB">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991BCB" w:rsidRPr="00EA4C09" w:rsidRDefault="00991BCB" w:rsidP="00991BCB">
      <w:pPr>
        <w:ind w:firstLine="709"/>
        <w:jc w:val="both"/>
        <w:rPr>
          <w:sz w:val="18"/>
          <w:szCs w:val="18"/>
        </w:rPr>
      </w:pPr>
      <w:r w:rsidRPr="00EA4C09">
        <w:rPr>
          <w:sz w:val="18"/>
          <w:szCs w:val="18"/>
        </w:rPr>
        <w:t>Наименование Заказчика;</w:t>
      </w:r>
    </w:p>
    <w:p w:rsidR="00991BCB" w:rsidRPr="00EA4C09" w:rsidRDefault="00991BCB" w:rsidP="00991BCB">
      <w:pPr>
        <w:ind w:firstLine="709"/>
        <w:jc w:val="both"/>
        <w:rPr>
          <w:sz w:val="18"/>
          <w:szCs w:val="18"/>
        </w:rPr>
      </w:pPr>
      <w:r w:rsidRPr="00EA4C09">
        <w:rPr>
          <w:sz w:val="18"/>
          <w:szCs w:val="18"/>
        </w:rPr>
        <w:t>Адрес Заказчика;</w:t>
      </w:r>
    </w:p>
    <w:p w:rsidR="00991BCB" w:rsidRPr="00EA4C09" w:rsidRDefault="00991BCB" w:rsidP="00991BCB">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991BCB" w:rsidRPr="00EA4C09" w:rsidRDefault="00991BCB" w:rsidP="00991BCB">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991BCB" w:rsidRPr="00EA4C09" w:rsidRDefault="00991BCB" w:rsidP="00991BCB">
      <w:pPr>
        <w:ind w:firstLine="709"/>
        <w:jc w:val="both"/>
        <w:rPr>
          <w:sz w:val="18"/>
          <w:szCs w:val="18"/>
        </w:rPr>
      </w:pPr>
      <w:r w:rsidRPr="00EA4C09">
        <w:rPr>
          <w:sz w:val="18"/>
          <w:szCs w:val="18"/>
        </w:rPr>
        <w:t>Описание инцидента (выявленного недостатка).</w:t>
      </w:r>
    </w:p>
    <w:p w:rsidR="00991BCB" w:rsidRPr="00EA4C09" w:rsidRDefault="00991BCB" w:rsidP="00991BCB">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991BCB" w:rsidRPr="00EA4C09" w:rsidRDefault="00991BCB" w:rsidP="00991BCB">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EA4C09">
        <w:rPr>
          <w:bCs/>
          <w:sz w:val="18"/>
          <w:szCs w:val="18"/>
        </w:rPr>
        <w:t>mail</w:t>
      </w:r>
      <w:proofErr w:type="spellEnd"/>
      <w:r w:rsidRPr="00EA4C09">
        <w:rPr>
          <w:bCs/>
          <w:sz w:val="18"/>
          <w:szCs w:val="18"/>
        </w:rPr>
        <w:t>.</w:t>
      </w:r>
    </w:p>
    <w:p w:rsidR="00991BCB" w:rsidRPr="00EA4C09" w:rsidRDefault="00991BCB" w:rsidP="00991BCB">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991BCB" w:rsidRPr="00EA4C09" w:rsidRDefault="00991BCB" w:rsidP="00991BCB">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991BCB" w:rsidRPr="00EA4C09" w:rsidTr="00712F43">
        <w:trPr>
          <w:trHeight w:val="31"/>
        </w:trPr>
        <w:tc>
          <w:tcPr>
            <w:tcW w:w="2085" w:type="dxa"/>
            <w:tcMar>
              <w:top w:w="100" w:type="dxa"/>
              <w:left w:w="100" w:type="dxa"/>
              <w:bottom w:w="100" w:type="dxa"/>
              <w:right w:w="100" w:type="dxa"/>
            </w:tcMar>
            <w:vAlign w:val="center"/>
          </w:tcPr>
          <w:p w:rsidR="00991BCB" w:rsidRPr="00EA4C09" w:rsidRDefault="00991BCB" w:rsidP="00712F43">
            <w:pPr>
              <w:widowControl w:val="0"/>
              <w:jc w:val="center"/>
              <w:rPr>
                <w:b/>
                <w:bCs/>
                <w:sz w:val="18"/>
                <w:szCs w:val="18"/>
              </w:rPr>
            </w:pPr>
            <w:r w:rsidRPr="00EA4C09">
              <w:rPr>
                <w:b/>
                <w:bCs/>
                <w:sz w:val="18"/>
                <w:szCs w:val="18"/>
              </w:rPr>
              <w:lastRenderedPageBreak/>
              <w:t>Статус заявки</w:t>
            </w:r>
          </w:p>
        </w:tc>
        <w:tc>
          <w:tcPr>
            <w:tcW w:w="8221" w:type="dxa"/>
            <w:tcMar>
              <w:top w:w="100" w:type="dxa"/>
              <w:left w:w="100" w:type="dxa"/>
              <w:bottom w:w="100" w:type="dxa"/>
              <w:right w:w="100" w:type="dxa"/>
            </w:tcMar>
            <w:vAlign w:val="center"/>
          </w:tcPr>
          <w:p w:rsidR="00991BCB" w:rsidRPr="00EA4C09" w:rsidRDefault="00991BCB" w:rsidP="00712F43">
            <w:pPr>
              <w:widowControl w:val="0"/>
              <w:jc w:val="center"/>
              <w:rPr>
                <w:b/>
                <w:bCs/>
                <w:sz w:val="18"/>
                <w:szCs w:val="18"/>
              </w:rPr>
            </w:pPr>
            <w:r w:rsidRPr="00EA4C09">
              <w:rPr>
                <w:b/>
                <w:bCs/>
                <w:sz w:val="18"/>
                <w:szCs w:val="18"/>
              </w:rPr>
              <w:t>Критерий</w:t>
            </w:r>
          </w:p>
        </w:tc>
      </w:tr>
      <w:tr w:rsidR="00991BCB" w:rsidRPr="00EA4C09" w:rsidTr="00712F43">
        <w:trPr>
          <w:trHeight w:val="617"/>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991BCB" w:rsidRPr="00EA4C09" w:rsidRDefault="00991BCB" w:rsidP="00712F43">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991BCB" w:rsidRPr="00EA4C09" w:rsidTr="00712F43">
        <w:trPr>
          <w:trHeight w:val="1126"/>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991BCB" w:rsidRPr="00EA4C09" w:rsidTr="00712F43">
        <w:trPr>
          <w:trHeight w:val="1333"/>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w:t>
            </w:r>
            <w:proofErr w:type="gramStart"/>
            <w:r w:rsidRPr="00EA4C09">
              <w:rPr>
                <w:bCs/>
                <w:sz w:val="18"/>
                <w:szCs w:val="18"/>
              </w:rPr>
              <w:t>средства</w:t>
            </w:r>
            <w:proofErr w:type="gramEnd"/>
            <w:r w:rsidRPr="00EA4C09">
              <w:rPr>
                <w:bCs/>
                <w:sz w:val="18"/>
                <w:szCs w:val="18"/>
              </w:rPr>
              <w:t xml:space="preserve">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991BCB" w:rsidRDefault="00991BCB" w:rsidP="00991BCB">
      <w:pPr>
        <w:widowControl w:val="0"/>
        <w:jc w:val="both"/>
        <w:rPr>
          <w:bCs/>
          <w:sz w:val="18"/>
          <w:szCs w:val="18"/>
        </w:rPr>
      </w:pPr>
    </w:p>
    <w:p w:rsidR="00991BCB" w:rsidRPr="00EA4C09" w:rsidRDefault="00991BCB" w:rsidP="00991BCB">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991BCB" w:rsidRPr="00EA4C09" w:rsidRDefault="00991BCB" w:rsidP="00991BCB">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991BCB" w:rsidRPr="00EA4C09" w:rsidRDefault="00991BCB" w:rsidP="00991BCB">
      <w:pPr>
        <w:jc w:val="both"/>
        <w:rPr>
          <w:snapToGrid w:val="0"/>
          <w:sz w:val="18"/>
          <w:szCs w:val="18"/>
        </w:rPr>
      </w:pPr>
      <w:r w:rsidRPr="00EA4C09">
        <w:rPr>
          <w:snapToGrid w:val="0"/>
          <w:sz w:val="18"/>
          <w:szCs w:val="18"/>
        </w:rPr>
        <w:t>- Статус Заявки «Критичный» - не более 12 часов;</w:t>
      </w:r>
    </w:p>
    <w:p w:rsidR="00991BCB" w:rsidRPr="00EA4C09" w:rsidRDefault="00991BCB" w:rsidP="00991BCB">
      <w:pPr>
        <w:jc w:val="both"/>
        <w:rPr>
          <w:snapToGrid w:val="0"/>
          <w:sz w:val="18"/>
          <w:szCs w:val="18"/>
        </w:rPr>
      </w:pPr>
      <w:r w:rsidRPr="00EA4C09">
        <w:rPr>
          <w:snapToGrid w:val="0"/>
          <w:sz w:val="18"/>
          <w:szCs w:val="18"/>
        </w:rPr>
        <w:t>- Статус Заявки «Важный» - не более 18 часов;</w:t>
      </w:r>
    </w:p>
    <w:p w:rsidR="00991BCB" w:rsidRPr="00EA4C09" w:rsidRDefault="00991BCB" w:rsidP="00991BCB">
      <w:pPr>
        <w:jc w:val="both"/>
        <w:rPr>
          <w:snapToGrid w:val="0"/>
          <w:sz w:val="18"/>
          <w:szCs w:val="18"/>
        </w:rPr>
      </w:pPr>
      <w:r w:rsidRPr="00EA4C09">
        <w:rPr>
          <w:snapToGrid w:val="0"/>
          <w:sz w:val="18"/>
          <w:szCs w:val="18"/>
        </w:rPr>
        <w:t>- Статус Заявки «Низкий» - не более 24 часа.</w:t>
      </w:r>
    </w:p>
    <w:p w:rsidR="00991BCB" w:rsidRPr="00EA4C09" w:rsidRDefault="00991BCB" w:rsidP="00991BCB">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991BCB" w:rsidRPr="00EA4C09" w:rsidRDefault="00991BCB" w:rsidP="00991BCB">
      <w:pPr>
        <w:jc w:val="both"/>
        <w:rPr>
          <w:snapToGrid w:val="0"/>
          <w:sz w:val="18"/>
          <w:szCs w:val="18"/>
        </w:rPr>
      </w:pPr>
      <w:r w:rsidRPr="00EA4C09">
        <w:rPr>
          <w:snapToGrid w:val="0"/>
          <w:sz w:val="18"/>
          <w:szCs w:val="18"/>
        </w:rPr>
        <w:t>- Статус Заявки «Критичный» - не более 20 часов;</w:t>
      </w:r>
    </w:p>
    <w:p w:rsidR="00991BCB" w:rsidRPr="00EA4C09" w:rsidRDefault="00991BCB" w:rsidP="00991BCB">
      <w:pPr>
        <w:jc w:val="both"/>
        <w:rPr>
          <w:snapToGrid w:val="0"/>
          <w:sz w:val="18"/>
          <w:szCs w:val="18"/>
        </w:rPr>
      </w:pPr>
      <w:r w:rsidRPr="00EA4C09">
        <w:rPr>
          <w:snapToGrid w:val="0"/>
          <w:sz w:val="18"/>
          <w:szCs w:val="18"/>
        </w:rPr>
        <w:t>- Статус Заявки «Важный» - не более 28 часов;</w:t>
      </w:r>
    </w:p>
    <w:p w:rsidR="00991BCB" w:rsidRPr="00EA4C09" w:rsidRDefault="00991BCB" w:rsidP="00991BCB">
      <w:pPr>
        <w:jc w:val="both"/>
        <w:rPr>
          <w:snapToGrid w:val="0"/>
          <w:sz w:val="18"/>
          <w:szCs w:val="18"/>
        </w:rPr>
      </w:pPr>
      <w:r w:rsidRPr="00EA4C09">
        <w:rPr>
          <w:snapToGrid w:val="0"/>
          <w:sz w:val="18"/>
          <w:szCs w:val="18"/>
        </w:rPr>
        <w:t>- Статус Заявки «Низкий» - не более 40 часов.</w:t>
      </w:r>
    </w:p>
    <w:p w:rsidR="00991BCB" w:rsidRPr="00EA4C09" w:rsidRDefault="00991BCB" w:rsidP="00991BCB">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991BCB" w:rsidRPr="00EA4C09" w:rsidRDefault="00991BCB" w:rsidP="00991BCB">
      <w:pPr>
        <w:jc w:val="both"/>
        <w:rPr>
          <w:bCs/>
          <w:sz w:val="18"/>
          <w:szCs w:val="18"/>
        </w:rPr>
      </w:pPr>
      <w:r w:rsidRPr="00EA4C09">
        <w:rPr>
          <w:bCs/>
          <w:sz w:val="18"/>
          <w:szCs w:val="18"/>
        </w:rPr>
        <w:t>Статус заявки устанавливается в соответствии со следующими критериями:</w:t>
      </w:r>
    </w:p>
    <w:p w:rsidR="00991BCB" w:rsidRPr="00EA4C09" w:rsidRDefault="00991BCB" w:rsidP="00991BCB">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991BCB" w:rsidRDefault="00991BCB" w:rsidP="00991BCB">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991BCB" w:rsidRDefault="00991BCB" w:rsidP="00991BCB">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991BCB" w:rsidRDefault="00991BCB" w:rsidP="00991BCB">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991BCB" w:rsidRPr="00EA4C09" w:rsidRDefault="00991BCB" w:rsidP="00991BCB">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991BCB" w:rsidRDefault="00991BCB" w:rsidP="00991BCB">
      <w:pPr>
        <w:ind w:firstLine="709"/>
        <w:jc w:val="right"/>
        <w:rPr>
          <w:sz w:val="18"/>
          <w:szCs w:val="18"/>
        </w:rPr>
      </w:pPr>
    </w:p>
    <w:p w:rsidR="00991BCB" w:rsidRPr="003D3564" w:rsidRDefault="00991BCB" w:rsidP="00991BC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w:t>
      </w:r>
      <w:proofErr w:type="gramStart"/>
      <w:r w:rsidRPr="003D3564">
        <w:rPr>
          <w:b/>
          <w:sz w:val="18"/>
          <w:szCs w:val="18"/>
        </w:rPr>
        <w:t xml:space="preserve"> Ж</w:t>
      </w:r>
      <w:proofErr w:type="gramEnd"/>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991BCB" w:rsidRPr="003D3564" w:rsidTr="00712F43">
        <w:trPr>
          <w:trHeight w:val="286"/>
        </w:trPr>
        <w:tc>
          <w:tcPr>
            <w:tcW w:w="722" w:type="dxa"/>
            <w:shd w:val="clear" w:color="auto" w:fill="auto"/>
            <w:vAlign w:val="center"/>
          </w:tcPr>
          <w:p w:rsidR="00991BCB" w:rsidRPr="003D3564" w:rsidRDefault="00991BCB" w:rsidP="00712F43">
            <w:pPr>
              <w:jc w:val="center"/>
              <w:rPr>
                <w:b/>
                <w:bCs/>
                <w:sz w:val="18"/>
                <w:szCs w:val="18"/>
                <w:lang w:val="en-US"/>
              </w:rPr>
            </w:pPr>
            <w:r w:rsidRPr="003D3564">
              <w:rPr>
                <w:b/>
                <w:bCs/>
                <w:sz w:val="18"/>
                <w:szCs w:val="18"/>
              </w:rPr>
              <w:t>№</w:t>
            </w:r>
          </w:p>
        </w:tc>
        <w:tc>
          <w:tcPr>
            <w:tcW w:w="7088"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Ед. изм.</w:t>
            </w:r>
          </w:p>
        </w:tc>
        <w:tc>
          <w:tcPr>
            <w:tcW w:w="1134"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Кол-во</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sidRPr="003D3564">
              <w:rPr>
                <w:sz w:val="18"/>
                <w:szCs w:val="18"/>
              </w:rPr>
              <w:t>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10"/>
        </w:trPr>
        <w:tc>
          <w:tcPr>
            <w:tcW w:w="722" w:type="dxa"/>
            <w:shd w:val="clear" w:color="auto" w:fill="auto"/>
            <w:noWrap/>
            <w:vAlign w:val="center"/>
          </w:tcPr>
          <w:p w:rsidR="00991BCB" w:rsidRPr="003D3564" w:rsidRDefault="00991BCB" w:rsidP="00712F43">
            <w:pPr>
              <w:jc w:val="center"/>
              <w:rPr>
                <w:sz w:val="18"/>
                <w:szCs w:val="18"/>
              </w:rPr>
            </w:pPr>
            <w:r>
              <w:rPr>
                <w:sz w:val="18"/>
                <w:szCs w:val="18"/>
                <w:lang w:val="en-US"/>
              </w:rPr>
              <w:t>2</w:t>
            </w:r>
          </w:p>
        </w:tc>
        <w:tc>
          <w:tcPr>
            <w:tcW w:w="7088" w:type="dxa"/>
            <w:shd w:val="clear" w:color="auto" w:fill="auto"/>
            <w:vAlign w:val="center"/>
          </w:tcPr>
          <w:p w:rsidR="00991BCB" w:rsidRPr="003D3564" w:rsidRDefault="00991BCB" w:rsidP="00712F43">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3</w:t>
            </w:r>
          </w:p>
        </w:tc>
        <w:tc>
          <w:tcPr>
            <w:tcW w:w="7088" w:type="dxa"/>
            <w:shd w:val="clear" w:color="auto" w:fill="auto"/>
            <w:vAlign w:val="center"/>
          </w:tcPr>
          <w:p w:rsidR="00991BCB" w:rsidRPr="003D3564" w:rsidRDefault="00991BCB" w:rsidP="00712F43">
            <w:pPr>
              <w:ind w:right="34"/>
              <w:rPr>
                <w:sz w:val="18"/>
                <w:szCs w:val="18"/>
              </w:rPr>
            </w:pPr>
            <w:r>
              <w:rPr>
                <w:sz w:val="18"/>
                <w:szCs w:val="18"/>
              </w:rPr>
              <w:t>Табло трансляция расписания</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4</w:t>
            </w:r>
          </w:p>
        </w:tc>
        <w:tc>
          <w:tcPr>
            <w:tcW w:w="7088" w:type="dxa"/>
            <w:shd w:val="clear" w:color="auto" w:fill="auto"/>
            <w:vAlign w:val="center"/>
          </w:tcPr>
          <w:p w:rsidR="00991BCB" w:rsidRPr="003D3564" w:rsidRDefault="00991BCB" w:rsidP="00712F43">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5</w:t>
            </w:r>
          </w:p>
        </w:tc>
        <w:tc>
          <w:tcPr>
            <w:tcW w:w="7088" w:type="dxa"/>
            <w:shd w:val="clear" w:color="auto" w:fill="auto"/>
            <w:vAlign w:val="center"/>
          </w:tcPr>
          <w:p w:rsidR="00991BCB" w:rsidRPr="003D3564" w:rsidRDefault="00991BCB" w:rsidP="00712F43">
            <w:pPr>
              <w:ind w:right="34"/>
              <w:rPr>
                <w:sz w:val="18"/>
                <w:szCs w:val="18"/>
              </w:rPr>
            </w:pPr>
            <w:proofErr w:type="spellStart"/>
            <w:r>
              <w:rPr>
                <w:sz w:val="18"/>
                <w:szCs w:val="18"/>
              </w:rPr>
              <w:t>Неттоп</w:t>
            </w:r>
            <w:proofErr w:type="spellEnd"/>
            <w:r>
              <w:rPr>
                <w:sz w:val="18"/>
                <w:szCs w:val="18"/>
              </w:rPr>
              <w:t xml:space="preserve"> оператора</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3</w:t>
            </w:r>
          </w:p>
        </w:tc>
      </w:tr>
      <w:tr w:rsidR="00991BCB" w:rsidRPr="003D3564" w:rsidTr="00712F43">
        <w:trPr>
          <w:trHeight w:val="94"/>
        </w:trPr>
        <w:tc>
          <w:tcPr>
            <w:tcW w:w="722" w:type="dxa"/>
            <w:shd w:val="clear" w:color="auto" w:fill="auto"/>
            <w:noWrap/>
            <w:vAlign w:val="center"/>
          </w:tcPr>
          <w:p w:rsidR="00991BCB" w:rsidRPr="003D3564" w:rsidRDefault="00991BCB" w:rsidP="00712F43">
            <w:pPr>
              <w:jc w:val="center"/>
              <w:rPr>
                <w:sz w:val="18"/>
                <w:szCs w:val="18"/>
              </w:rPr>
            </w:pPr>
            <w:r>
              <w:rPr>
                <w:sz w:val="18"/>
                <w:szCs w:val="18"/>
              </w:rPr>
              <w:t>6</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ЖК телевизор 42"</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68"/>
        </w:trPr>
        <w:tc>
          <w:tcPr>
            <w:tcW w:w="722" w:type="dxa"/>
            <w:shd w:val="clear" w:color="auto" w:fill="auto"/>
            <w:noWrap/>
            <w:vAlign w:val="center"/>
          </w:tcPr>
          <w:p w:rsidR="00991BCB" w:rsidRPr="003D3564" w:rsidRDefault="00991BCB" w:rsidP="00712F43">
            <w:pPr>
              <w:jc w:val="center"/>
              <w:rPr>
                <w:sz w:val="18"/>
                <w:szCs w:val="18"/>
              </w:rPr>
            </w:pPr>
            <w:r>
              <w:rPr>
                <w:sz w:val="18"/>
                <w:szCs w:val="18"/>
              </w:rPr>
              <w:t>7</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Удлинитель аудио/ видео</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8</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Разветвитель аудио/ видео</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9</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Конвертор RS232</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10</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Крепеж для телевизора</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11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lastRenderedPageBreak/>
              <w:t>12</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4"/>
        </w:trPr>
        <w:tc>
          <w:tcPr>
            <w:tcW w:w="722" w:type="dxa"/>
            <w:shd w:val="clear" w:color="auto" w:fill="auto"/>
            <w:vAlign w:val="center"/>
          </w:tcPr>
          <w:p w:rsidR="00991BCB" w:rsidRPr="003D3564" w:rsidRDefault="00991BCB" w:rsidP="00712F43">
            <w:pPr>
              <w:jc w:val="center"/>
              <w:rPr>
                <w:b/>
                <w:bCs/>
                <w:sz w:val="18"/>
                <w:szCs w:val="18"/>
                <w:lang w:val="en-US"/>
              </w:rPr>
            </w:pPr>
            <w:r w:rsidRPr="003D3564">
              <w:rPr>
                <w:b/>
                <w:bCs/>
                <w:sz w:val="18"/>
                <w:szCs w:val="18"/>
              </w:rPr>
              <w:t>№</w:t>
            </w:r>
          </w:p>
        </w:tc>
        <w:tc>
          <w:tcPr>
            <w:tcW w:w="7088"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Ед. изм.</w:t>
            </w:r>
          </w:p>
        </w:tc>
        <w:tc>
          <w:tcPr>
            <w:tcW w:w="1134"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Кол-во</w:t>
            </w:r>
          </w:p>
        </w:tc>
      </w:tr>
      <w:tr w:rsidR="00991BCB" w:rsidRPr="003D3564" w:rsidTr="00712F43">
        <w:trPr>
          <w:trHeight w:val="78"/>
        </w:trPr>
        <w:tc>
          <w:tcPr>
            <w:tcW w:w="722" w:type="dxa"/>
            <w:shd w:val="clear" w:color="auto" w:fill="auto"/>
            <w:noWrap/>
            <w:vAlign w:val="center"/>
          </w:tcPr>
          <w:p w:rsidR="00991BCB" w:rsidRPr="003D3564" w:rsidRDefault="00991BCB" w:rsidP="00712F43">
            <w:pPr>
              <w:jc w:val="center"/>
              <w:rPr>
                <w:sz w:val="18"/>
                <w:szCs w:val="18"/>
              </w:rPr>
            </w:pPr>
            <w:r w:rsidRPr="003D3564">
              <w:rPr>
                <w:sz w:val="18"/>
                <w:szCs w:val="18"/>
              </w:rPr>
              <w:t>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37"/>
        </w:trPr>
        <w:tc>
          <w:tcPr>
            <w:tcW w:w="722" w:type="dxa"/>
            <w:shd w:val="clear" w:color="auto" w:fill="auto"/>
            <w:noWrap/>
            <w:vAlign w:val="center"/>
          </w:tcPr>
          <w:p w:rsidR="00991BCB" w:rsidRPr="003D3564" w:rsidRDefault="00991BCB" w:rsidP="00712F43">
            <w:pPr>
              <w:jc w:val="center"/>
              <w:rPr>
                <w:sz w:val="18"/>
                <w:szCs w:val="18"/>
              </w:rPr>
            </w:pPr>
            <w:r>
              <w:rPr>
                <w:sz w:val="18"/>
                <w:szCs w:val="18"/>
              </w:rPr>
              <w:t>2</w:t>
            </w:r>
          </w:p>
        </w:tc>
        <w:tc>
          <w:tcPr>
            <w:tcW w:w="7088" w:type="dxa"/>
            <w:shd w:val="clear" w:color="auto" w:fill="auto"/>
            <w:vAlign w:val="center"/>
          </w:tcPr>
          <w:p w:rsidR="00991BCB" w:rsidRPr="003D3564" w:rsidRDefault="00991BCB" w:rsidP="00712F43">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6</w:t>
            </w:r>
          </w:p>
        </w:tc>
      </w:tr>
      <w:tr w:rsidR="00991BCB" w:rsidRPr="003D3564" w:rsidTr="00712F43">
        <w:trPr>
          <w:trHeight w:val="70"/>
        </w:trPr>
        <w:tc>
          <w:tcPr>
            <w:tcW w:w="722" w:type="dxa"/>
            <w:shd w:val="clear" w:color="auto" w:fill="auto"/>
            <w:noWrap/>
            <w:vAlign w:val="center"/>
          </w:tcPr>
          <w:p w:rsidR="00991BCB" w:rsidRPr="003D3564" w:rsidRDefault="00991BCB" w:rsidP="00712F43">
            <w:pPr>
              <w:jc w:val="center"/>
              <w:rPr>
                <w:sz w:val="18"/>
                <w:szCs w:val="18"/>
              </w:rPr>
            </w:pPr>
            <w:r>
              <w:rPr>
                <w:sz w:val="18"/>
                <w:szCs w:val="18"/>
              </w:rPr>
              <w:t>3</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30"/>
        </w:trPr>
        <w:tc>
          <w:tcPr>
            <w:tcW w:w="722" w:type="dxa"/>
            <w:shd w:val="clear" w:color="auto" w:fill="auto"/>
            <w:noWrap/>
            <w:vAlign w:val="center"/>
          </w:tcPr>
          <w:p w:rsidR="00991BCB" w:rsidRPr="003D3564" w:rsidRDefault="00991BCB" w:rsidP="00712F43">
            <w:pPr>
              <w:jc w:val="center"/>
              <w:rPr>
                <w:sz w:val="18"/>
                <w:szCs w:val="18"/>
              </w:rPr>
            </w:pPr>
            <w:r>
              <w:rPr>
                <w:sz w:val="18"/>
                <w:szCs w:val="18"/>
              </w:rPr>
              <w:t>4</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1"/>
        </w:trPr>
        <w:tc>
          <w:tcPr>
            <w:tcW w:w="722" w:type="dxa"/>
            <w:shd w:val="clear" w:color="auto" w:fill="auto"/>
            <w:noWrap/>
            <w:vAlign w:val="center"/>
          </w:tcPr>
          <w:p w:rsidR="00991BCB" w:rsidRPr="003D3564" w:rsidRDefault="00991BCB" w:rsidP="00712F43">
            <w:pPr>
              <w:jc w:val="center"/>
              <w:rPr>
                <w:sz w:val="18"/>
                <w:szCs w:val="18"/>
              </w:rPr>
            </w:pPr>
            <w:r>
              <w:rPr>
                <w:sz w:val="18"/>
                <w:szCs w:val="18"/>
              </w:rPr>
              <w:t>5</w:t>
            </w:r>
          </w:p>
        </w:tc>
        <w:tc>
          <w:tcPr>
            <w:tcW w:w="7088" w:type="dxa"/>
            <w:shd w:val="clear" w:color="auto" w:fill="auto"/>
            <w:vAlign w:val="center"/>
          </w:tcPr>
          <w:p w:rsidR="00991BCB" w:rsidRPr="003D3564" w:rsidRDefault="00991BCB" w:rsidP="00712F43">
            <w:pPr>
              <w:ind w:right="34"/>
              <w:rPr>
                <w:sz w:val="18"/>
                <w:szCs w:val="18"/>
                <w:lang w:val="en-US"/>
              </w:rPr>
            </w:pPr>
            <w:r w:rsidRPr="003D3564">
              <w:rPr>
                <w:sz w:val="18"/>
                <w:szCs w:val="18"/>
              </w:rPr>
              <w:t>Модуль «Конструктор отчетов»</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1"/>
        </w:trPr>
        <w:tc>
          <w:tcPr>
            <w:tcW w:w="722" w:type="dxa"/>
            <w:shd w:val="clear" w:color="auto" w:fill="auto"/>
            <w:noWrap/>
            <w:vAlign w:val="center"/>
          </w:tcPr>
          <w:p w:rsidR="00991BCB" w:rsidRPr="003D3564" w:rsidRDefault="00991BCB" w:rsidP="00712F43">
            <w:pPr>
              <w:jc w:val="center"/>
              <w:rPr>
                <w:sz w:val="18"/>
                <w:szCs w:val="18"/>
              </w:rPr>
            </w:pPr>
            <w:r>
              <w:rPr>
                <w:sz w:val="18"/>
                <w:szCs w:val="18"/>
              </w:rPr>
              <w:t>6</w:t>
            </w:r>
          </w:p>
        </w:tc>
        <w:tc>
          <w:tcPr>
            <w:tcW w:w="7088" w:type="dxa"/>
            <w:shd w:val="clear" w:color="auto" w:fill="auto"/>
            <w:vAlign w:val="center"/>
          </w:tcPr>
          <w:p w:rsidR="00991BCB" w:rsidRPr="003D3564" w:rsidRDefault="00991BCB" w:rsidP="00712F43">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bl>
    <w:p w:rsidR="00991BCB" w:rsidRDefault="00991BCB" w:rsidP="00991BCB">
      <w:pPr>
        <w:widowControl w:val="0"/>
        <w:shd w:val="clear" w:color="auto" w:fill="FFFFFF"/>
        <w:jc w:val="center"/>
        <w:rPr>
          <w:b/>
          <w:sz w:val="18"/>
          <w:szCs w:val="18"/>
        </w:rPr>
      </w:pPr>
    </w:p>
    <w:p w:rsidR="00991BCB" w:rsidRDefault="00991BCB" w:rsidP="00991BC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64"/>
        </w:trPr>
        <w:tc>
          <w:tcPr>
            <w:tcW w:w="714" w:type="dxa"/>
            <w:shd w:val="clear" w:color="auto" w:fill="auto"/>
            <w:vAlign w:val="center"/>
            <w:hideMark/>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60"/>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lang w:val="en-US"/>
              </w:rPr>
            </w:pPr>
            <w:r w:rsidRPr="003D3564">
              <w:rPr>
                <w:sz w:val="18"/>
                <w:szCs w:val="18"/>
              </w:rPr>
              <w:t>1</w:t>
            </w:r>
            <w:r w:rsidRPr="003D3564">
              <w:rPr>
                <w:sz w:val="18"/>
                <w:szCs w:val="18"/>
                <w:lang w:val="en-US"/>
              </w:rPr>
              <w:t>6</w:t>
            </w:r>
          </w:p>
        </w:tc>
      </w:tr>
      <w:tr w:rsidR="00991BCB" w:rsidRPr="003D3564" w:rsidTr="00712F43">
        <w:trPr>
          <w:trHeight w:val="120"/>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proofErr w:type="spellStart"/>
            <w:r w:rsidRPr="003D3564">
              <w:rPr>
                <w:sz w:val="18"/>
                <w:szCs w:val="18"/>
              </w:rPr>
              <w:t>Неттоп</w:t>
            </w:r>
            <w:proofErr w:type="spellEnd"/>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lang w:val="en-US"/>
              </w:rPr>
            </w:pPr>
            <w:r w:rsidRPr="003D3564">
              <w:rPr>
                <w:sz w:val="18"/>
                <w:szCs w:val="18"/>
                <w:lang w:val="en-US"/>
              </w:rPr>
              <w:t>8</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4</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5</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lang w:val="en-US"/>
              </w:rPr>
            </w:pPr>
            <w:r w:rsidRPr="003D3564">
              <w:rPr>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6</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991BCB" w:rsidRPr="003D3564" w:rsidRDefault="00991BCB" w:rsidP="00712F43">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noWrap/>
            <w:vAlign w:val="center"/>
          </w:tcPr>
          <w:p w:rsidR="00991BCB" w:rsidRPr="003D3564" w:rsidRDefault="00991BCB" w:rsidP="00712F43">
            <w:pPr>
              <w:widowControl w:val="0"/>
              <w:jc w:val="center"/>
              <w:rPr>
                <w:sz w:val="18"/>
                <w:szCs w:val="18"/>
                <w:lang w:val="en-US"/>
              </w:rPr>
            </w:pPr>
            <w:r w:rsidRPr="003D3564">
              <w:rPr>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991BCB" w:rsidRPr="003D3564" w:rsidRDefault="00991BCB" w:rsidP="00712F43">
            <w:pPr>
              <w:widowControl w:val="0"/>
              <w:rPr>
                <w:bCs/>
                <w:sz w:val="18"/>
                <w:szCs w:val="18"/>
                <w:lang w:val="en-US"/>
              </w:rPr>
            </w:pPr>
            <w:r w:rsidRPr="003D3564">
              <w:rPr>
                <w:bCs/>
                <w:sz w:val="18"/>
                <w:szCs w:val="18"/>
                <w:lang w:val="en-US"/>
              </w:rPr>
              <w:t>VGA/</w:t>
            </w:r>
            <w:r w:rsidRPr="003D3564">
              <w:rPr>
                <w:bCs/>
                <w:sz w:val="18"/>
                <w:szCs w:val="18"/>
              </w:rPr>
              <w:t xml:space="preserve"> </w:t>
            </w:r>
            <w:proofErr w:type="spellStart"/>
            <w:r w:rsidRPr="003D3564">
              <w:rPr>
                <w:bCs/>
                <w:sz w:val="18"/>
                <w:szCs w:val="18"/>
                <w:lang w:val="en-US"/>
              </w:rPr>
              <w:t>аудио</w:t>
            </w:r>
            <w:proofErr w:type="spellEnd"/>
            <w:r w:rsidRPr="003D3564">
              <w:rPr>
                <w:bCs/>
                <w:sz w:val="18"/>
                <w:szCs w:val="18"/>
              </w:rPr>
              <w:t xml:space="preserve"> </w:t>
            </w:r>
            <w:proofErr w:type="spellStart"/>
            <w:r w:rsidRPr="003D3564">
              <w:rPr>
                <w:bCs/>
                <w:sz w:val="18"/>
                <w:szCs w:val="18"/>
                <w:lang w:val="en-US"/>
              </w:rPr>
              <w:t>удлинитель</w:t>
            </w:r>
            <w:proofErr w:type="spellEnd"/>
          </w:p>
        </w:tc>
        <w:tc>
          <w:tcPr>
            <w:tcW w:w="1276" w:type="dxa"/>
            <w:shd w:val="clear" w:color="auto" w:fill="auto"/>
            <w:noWrap/>
            <w:vAlign w:val="center"/>
          </w:tcPr>
          <w:p w:rsidR="00991BCB" w:rsidRPr="003D3564" w:rsidRDefault="00991BCB" w:rsidP="00712F43">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991BCB" w:rsidRPr="003D3564" w:rsidRDefault="00991BCB" w:rsidP="00712F43">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991BCB" w:rsidRPr="003D3564" w:rsidRDefault="00991BCB" w:rsidP="00712F43">
            <w:pPr>
              <w:widowControl w:val="0"/>
              <w:jc w:val="center"/>
              <w:rPr>
                <w:bCs/>
                <w:sz w:val="18"/>
                <w:szCs w:val="18"/>
                <w:lang w:val="en-US"/>
              </w:rPr>
            </w:pPr>
            <w:proofErr w:type="spellStart"/>
            <w:proofErr w:type="gramStart"/>
            <w:r w:rsidRPr="003D3564">
              <w:rPr>
                <w:bCs/>
                <w:sz w:val="18"/>
                <w:szCs w:val="18"/>
                <w:lang w:val="en-US"/>
              </w:rPr>
              <w:t>шт</w:t>
            </w:r>
            <w:proofErr w:type="spellEnd"/>
            <w:proofErr w:type="gramEnd"/>
            <w:r w:rsidRPr="003D3564">
              <w:rPr>
                <w:bCs/>
                <w:sz w:val="18"/>
                <w:szCs w:val="18"/>
                <w:lang w:val="en-US"/>
              </w:rPr>
              <w:t>.</w:t>
            </w:r>
          </w:p>
        </w:tc>
        <w:tc>
          <w:tcPr>
            <w:tcW w:w="1133"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4</w:t>
            </w:r>
          </w:p>
        </w:tc>
      </w:tr>
      <w:tr w:rsidR="00991BCB" w:rsidRPr="003D3564" w:rsidTr="00712F43">
        <w:trPr>
          <w:trHeight w:val="152"/>
        </w:trPr>
        <w:tc>
          <w:tcPr>
            <w:tcW w:w="714" w:type="dxa"/>
            <w:shd w:val="clear" w:color="auto" w:fill="auto"/>
            <w:vAlign w:val="center"/>
            <w:hideMark/>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4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hideMark/>
          </w:tcPr>
          <w:p w:rsidR="00991BCB" w:rsidRPr="003D3564" w:rsidRDefault="00991BCB" w:rsidP="00712F43">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19</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 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 4</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bl>
    <w:p w:rsidR="00991BCB" w:rsidRDefault="00991BCB" w:rsidP="00991BCB">
      <w:pPr>
        <w:widowControl w:val="0"/>
        <w:jc w:val="center"/>
        <w:rPr>
          <w:b/>
          <w:sz w:val="18"/>
          <w:szCs w:val="18"/>
        </w:rPr>
      </w:pPr>
    </w:p>
    <w:p w:rsidR="00991BCB" w:rsidRDefault="00991BCB" w:rsidP="00991BCB">
      <w:pPr>
        <w:widowControl w:val="0"/>
        <w:jc w:val="center"/>
        <w:rPr>
          <w:b/>
          <w:sz w:val="18"/>
          <w:szCs w:val="18"/>
        </w:rPr>
      </w:pPr>
    </w:p>
    <w:p w:rsidR="00991BCB" w:rsidRDefault="00991BCB" w:rsidP="00991BC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29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202"/>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120"/>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Монитор 21,5"</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9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4</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5</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ЖК телевизор 32"</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90"/>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6</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7</w:t>
            </w:r>
          </w:p>
        </w:tc>
        <w:tc>
          <w:tcPr>
            <w:tcW w:w="7088" w:type="dxa"/>
            <w:shd w:val="clear" w:color="auto" w:fill="auto"/>
            <w:noWrap/>
            <w:vAlign w:val="center"/>
            <w:hideMark/>
          </w:tcPr>
          <w:p w:rsidR="00991BCB" w:rsidRPr="003D3564" w:rsidRDefault="00991BCB" w:rsidP="00712F43">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3</w:t>
            </w:r>
          </w:p>
        </w:tc>
      </w:tr>
      <w:tr w:rsidR="00991BCB" w:rsidRPr="003D3564" w:rsidTr="00712F43">
        <w:trPr>
          <w:trHeight w:val="96"/>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8</w:t>
            </w:r>
          </w:p>
        </w:tc>
        <w:tc>
          <w:tcPr>
            <w:tcW w:w="7088" w:type="dxa"/>
            <w:shd w:val="clear" w:color="auto" w:fill="auto"/>
            <w:noWrap/>
            <w:vAlign w:val="center"/>
            <w:hideMark/>
          </w:tcPr>
          <w:p w:rsidR="00991BCB" w:rsidRPr="003D3564" w:rsidRDefault="00991BCB" w:rsidP="00712F43">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6</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9</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Звуковые колонки</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87"/>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10</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Аудио-усилитель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2</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12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39"/>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proofErr w:type="gramStart"/>
            <w:r w:rsidRPr="003D3564">
              <w:rPr>
                <w:sz w:val="18"/>
                <w:szCs w:val="18"/>
              </w:rPr>
              <w:t>ДАМАСК</w:t>
            </w:r>
            <w:proofErr w:type="gramEnd"/>
            <w:r w:rsidRPr="003D3564">
              <w:rPr>
                <w:sz w:val="18"/>
                <w:szCs w:val="18"/>
                <w:lang w:val="en-US"/>
              </w:rPr>
              <w:t>-Business"</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64"/>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5</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bl>
    <w:p w:rsidR="00991BCB" w:rsidRDefault="00991BCB" w:rsidP="00991BCB">
      <w:pPr>
        <w:widowControl w:val="0"/>
        <w:jc w:val="center"/>
        <w:rPr>
          <w:b/>
          <w:sz w:val="18"/>
          <w:szCs w:val="18"/>
        </w:rPr>
      </w:pPr>
    </w:p>
    <w:p w:rsidR="00991BCB" w:rsidRDefault="00991BCB" w:rsidP="00991BC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29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20"/>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2</w:t>
            </w:r>
          </w:p>
        </w:tc>
      </w:tr>
      <w:tr w:rsidR="00991BCB" w:rsidRPr="003D3564" w:rsidTr="00712F43">
        <w:trPr>
          <w:trHeight w:val="112"/>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Монитор 21,5"</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4</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300"/>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19</w:t>
            </w: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8E" w:rsidRDefault="00EC688E" w:rsidP="00ED57EB">
      <w:r>
        <w:separator/>
      </w:r>
    </w:p>
  </w:endnote>
  <w:endnote w:type="continuationSeparator" w:id="0">
    <w:p w:rsidR="00EC688E" w:rsidRDefault="00EC68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688E" w:rsidRDefault="00EC688E">
        <w:pPr>
          <w:pStyle w:val="af8"/>
          <w:jc w:val="right"/>
        </w:pPr>
        <w:r>
          <w:fldChar w:fldCharType="begin"/>
        </w:r>
        <w:r>
          <w:instrText xml:space="preserve"> PAGE   \* MERGEFORMAT </w:instrText>
        </w:r>
        <w:r>
          <w:fldChar w:fldCharType="separate"/>
        </w:r>
        <w:r w:rsidR="00A905EB">
          <w:rPr>
            <w:noProof/>
          </w:rPr>
          <w:t>43</w:t>
        </w:r>
        <w:r>
          <w:rPr>
            <w:noProof/>
          </w:rPr>
          <w:fldChar w:fldCharType="end"/>
        </w:r>
      </w:p>
    </w:sdtContent>
  </w:sdt>
  <w:p w:rsidR="00EC688E" w:rsidRDefault="00EC68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8E" w:rsidRDefault="00EC688E" w:rsidP="00ED57EB">
      <w:r>
        <w:separator/>
      </w:r>
    </w:p>
  </w:footnote>
  <w:footnote w:type="continuationSeparator" w:id="0">
    <w:p w:rsidR="00EC688E" w:rsidRDefault="00EC688E" w:rsidP="00ED57EB">
      <w:r>
        <w:continuationSeparator/>
      </w:r>
    </w:p>
  </w:footnote>
  <w:footnote w:id="1">
    <w:p w:rsidR="00EC688E" w:rsidRPr="000966CA" w:rsidRDefault="00EC688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0">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
  </w:num>
  <w:num w:numId="4">
    <w:abstractNumId w:val="14"/>
  </w:num>
  <w:num w:numId="5">
    <w:abstractNumId w:val="39"/>
  </w:num>
  <w:num w:numId="6">
    <w:abstractNumId w:val="10"/>
  </w:num>
  <w:num w:numId="7">
    <w:abstractNumId w:val="23"/>
  </w:num>
  <w:num w:numId="8">
    <w:abstractNumId w:val="21"/>
  </w:num>
  <w:num w:numId="9">
    <w:abstractNumId w:val="34"/>
  </w:num>
  <w:num w:numId="10">
    <w:abstractNumId w:val="33"/>
  </w:num>
  <w:num w:numId="11">
    <w:abstractNumId w:val="35"/>
  </w:num>
  <w:num w:numId="12">
    <w:abstractNumId w:val="31"/>
  </w:num>
  <w:num w:numId="13">
    <w:abstractNumId w:val="24"/>
  </w:num>
  <w:num w:numId="14">
    <w:abstractNumId w:val="4"/>
  </w:num>
  <w:num w:numId="15">
    <w:abstractNumId w:val="29"/>
  </w:num>
  <w:num w:numId="16">
    <w:abstractNumId w:val="18"/>
  </w:num>
  <w:num w:numId="17">
    <w:abstractNumId w:val="22"/>
  </w:num>
  <w:num w:numId="18">
    <w:abstractNumId w:val="32"/>
  </w:num>
  <w:num w:numId="19">
    <w:abstractNumId w:val="40"/>
  </w:num>
  <w:num w:numId="20">
    <w:abstractNumId w:val="17"/>
  </w:num>
  <w:num w:numId="21">
    <w:abstractNumId w:val="15"/>
  </w:num>
  <w:num w:numId="22">
    <w:abstractNumId w:val="30"/>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12"/>
  </w:num>
  <w:num w:numId="28">
    <w:abstractNumId w:val="5"/>
  </w:num>
  <w:num w:numId="29">
    <w:abstractNumId w:val="27"/>
  </w:num>
  <w:num w:numId="30">
    <w:abstractNumId w:val="36"/>
  </w:num>
  <w:num w:numId="31">
    <w:abstractNumId w:val="28"/>
  </w:num>
  <w:num w:numId="32">
    <w:abstractNumId w:val="0"/>
  </w:num>
  <w:num w:numId="33">
    <w:abstractNumId w:val="3"/>
  </w:num>
  <w:num w:numId="34">
    <w:abstractNumId w:val="25"/>
  </w:num>
  <w:num w:numId="35">
    <w:abstractNumId w:val="26"/>
  </w:num>
  <w:num w:numId="36">
    <w:abstractNumId w:val="6"/>
  </w:num>
  <w:num w:numId="37">
    <w:abstractNumId w:val="20"/>
  </w:num>
  <w:num w:numId="38">
    <w:abstractNumId w:val="13"/>
  </w:num>
  <w:num w:numId="39">
    <w:abstractNumId w:val="16"/>
  </w:num>
  <w:num w:numId="40">
    <w:abstractNumId w:val="2"/>
  </w:num>
  <w:num w:numId="41">
    <w:abstractNumId w:val="37"/>
  </w:num>
  <w:num w:numId="4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5F54-9390-443B-B0F2-A9DE7BDC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24180</Words>
  <Characters>173365</Characters>
  <Application>Microsoft Office Word</Application>
  <DocSecurity>0</DocSecurity>
  <Lines>1444</Lines>
  <Paragraphs>394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197151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2022-12-14T04:37:00Z</cp:lastPrinted>
  <dcterms:created xsi:type="dcterms:W3CDTF">2022-12-14T04:28:00Z</dcterms:created>
  <dcterms:modified xsi:type="dcterms:W3CDTF">2022-12-14T04:37:00Z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