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6059AC" w:rsidRDefault="00A84ECD" w:rsidP="00A84ECD">
      <w:pPr>
        <w:jc w:val="center"/>
        <w:rPr>
          <w:b/>
          <w:kern w:val="32"/>
          <w:sz w:val="28"/>
          <w:szCs w:val="28"/>
        </w:rPr>
      </w:pPr>
      <w:r w:rsidRPr="006059AC">
        <w:rPr>
          <w:b/>
          <w:kern w:val="32"/>
          <w:sz w:val="28"/>
          <w:szCs w:val="28"/>
        </w:rPr>
        <w:t>на</w:t>
      </w:r>
      <w:r w:rsidR="0015535E" w:rsidRPr="006059AC">
        <w:rPr>
          <w:b/>
          <w:kern w:val="32"/>
          <w:sz w:val="28"/>
          <w:szCs w:val="28"/>
        </w:rPr>
        <w:t xml:space="preserve"> поставку</w:t>
      </w:r>
      <w:r w:rsidR="0028496C" w:rsidRPr="006059AC">
        <w:rPr>
          <w:b/>
          <w:kern w:val="32"/>
          <w:sz w:val="28"/>
          <w:szCs w:val="28"/>
        </w:rPr>
        <w:t xml:space="preserve"> </w:t>
      </w:r>
      <w:r w:rsidR="006059AC" w:rsidRPr="006059AC">
        <w:rPr>
          <w:b/>
          <w:sz w:val="28"/>
          <w:szCs w:val="28"/>
        </w:rPr>
        <w:t>молока питьевого пастеризованного 3,2%</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6059AC">
        <w:rPr>
          <w:b/>
          <w:kern w:val="32"/>
          <w:sz w:val="28"/>
          <w:szCs w:val="28"/>
        </w:rPr>
        <w:t>279-22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FE2AC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sidRPr="009B0FD0">
              <w:rPr>
                <w:sz w:val="20"/>
                <w:szCs w:val="20"/>
              </w:rPr>
              <w:t xml:space="preserve"> </w:t>
            </w:r>
            <w:r w:rsidR="0015535E">
              <w:rPr>
                <w:sz w:val="20"/>
                <w:szCs w:val="20"/>
              </w:rPr>
              <w:t xml:space="preserve">Поставка </w:t>
            </w:r>
            <w:r w:rsidR="006059AC">
              <w:rPr>
                <w:sz w:val="20"/>
                <w:szCs w:val="20"/>
              </w:rPr>
              <w:t>молока питьевого пастеризованного 3,2%</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475F25" w:rsidRPr="006059AC" w:rsidRDefault="006059AC" w:rsidP="00475F25">
            <w:pPr>
              <w:rPr>
                <w:sz w:val="20"/>
                <w:szCs w:val="20"/>
              </w:rPr>
            </w:pPr>
            <w:r w:rsidRPr="006059AC">
              <w:rPr>
                <w:sz w:val="20"/>
                <w:szCs w:val="20"/>
              </w:rPr>
              <w:t>10.51.11.111</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F1521" w:rsidRPr="008024A7" w:rsidRDefault="005111B7" w:rsidP="00EF1521">
            <w:pPr>
              <w:autoSpaceDE w:val="0"/>
              <w:autoSpaceDN w:val="0"/>
              <w:adjustRightInd w:val="0"/>
              <w:rPr>
                <w:sz w:val="20"/>
                <w:szCs w:val="20"/>
              </w:rPr>
            </w:pPr>
            <w:r>
              <w:rPr>
                <w:sz w:val="20"/>
                <w:szCs w:val="20"/>
              </w:rPr>
              <w:t>6</w:t>
            </w:r>
            <w:r w:rsidR="006059AC">
              <w:rPr>
                <w:sz w:val="20"/>
                <w:szCs w:val="20"/>
              </w:rPr>
              <w:t>40</w:t>
            </w:r>
          </w:p>
          <w:p w:rsidR="005918EB" w:rsidRPr="008024A7" w:rsidRDefault="005918EB" w:rsidP="00EF1521">
            <w:pPr>
              <w:autoSpaceDE w:val="0"/>
              <w:autoSpaceDN w:val="0"/>
              <w:adjustRightInd w:val="0"/>
              <w:rPr>
                <w:sz w:val="20"/>
                <w:szCs w:val="20"/>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Средства от приносящей доход деятельности</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F1521" w:rsidP="00DA1FB1">
            <w:pPr>
              <w:jc w:val="both"/>
              <w:rPr>
                <w:sz w:val="20"/>
                <w:szCs w:val="20"/>
              </w:rPr>
            </w:pPr>
            <w:r w:rsidRPr="00EF1521">
              <w:rPr>
                <w:sz w:val="20"/>
                <w:szCs w:val="20"/>
              </w:rPr>
              <w:t>г. Иркутск, ул. Ярославского,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6059AC" w:rsidP="006059AC">
            <w:pPr>
              <w:tabs>
                <w:tab w:val="left" w:pos="6022"/>
              </w:tabs>
              <w:ind w:right="72"/>
              <w:rPr>
                <w:sz w:val="20"/>
                <w:szCs w:val="20"/>
              </w:rPr>
            </w:pPr>
            <w:r>
              <w:rPr>
                <w:sz w:val="20"/>
                <w:szCs w:val="20"/>
              </w:rPr>
              <w:t>1 518 000,00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один миллион пятьсот восемнадцать тысяч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A267B">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8496C" w:rsidRPr="009B0FD0">
              <w:rPr>
                <w:rStyle w:val="a4"/>
                <w:sz w:val="20"/>
                <w:szCs w:val="20"/>
                <w:u w:val="none"/>
              </w:rPr>
              <w:t xml:space="preserve"> </w:t>
            </w:r>
            <w:r w:rsidRPr="008024A7">
              <w:rPr>
                <w:b/>
                <w:sz w:val="20"/>
                <w:szCs w:val="20"/>
              </w:rPr>
              <w:t>«</w:t>
            </w:r>
            <w:r w:rsidR="00EA267B">
              <w:rPr>
                <w:b/>
                <w:sz w:val="20"/>
                <w:szCs w:val="20"/>
              </w:rPr>
              <w:t>05</w:t>
            </w:r>
            <w:r w:rsidRPr="008024A7">
              <w:rPr>
                <w:b/>
                <w:sz w:val="20"/>
                <w:szCs w:val="20"/>
              </w:rPr>
              <w:t>»</w:t>
            </w:r>
            <w:r w:rsidR="0028496C">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13</w:t>
            </w:r>
            <w:r w:rsidRPr="008024A7">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C11C69">
              <w:rPr>
                <w:sz w:val="20"/>
                <w:szCs w:val="20"/>
              </w:rPr>
              <w:t>05</w:t>
            </w:r>
            <w:r w:rsidRPr="008024A7">
              <w:rPr>
                <w:sz w:val="20"/>
                <w:szCs w:val="20"/>
              </w:rPr>
              <w:t xml:space="preserve">» </w:t>
            </w:r>
            <w:r w:rsidR="00C11C69">
              <w:rPr>
                <w:sz w:val="20"/>
                <w:szCs w:val="20"/>
              </w:rPr>
              <w:t>декабря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C11C69">
            <w:pPr>
              <w:jc w:val="both"/>
              <w:rPr>
                <w:sz w:val="20"/>
                <w:szCs w:val="20"/>
              </w:rPr>
            </w:pPr>
            <w:r w:rsidRPr="008024A7">
              <w:rPr>
                <w:bCs/>
                <w:sz w:val="20"/>
                <w:szCs w:val="20"/>
              </w:rPr>
              <w:t>«</w:t>
            </w:r>
            <w:r w:rsidR="00C11C69">
              <w:rPr>
                <w:bCs/>
                <w:sz w:val="20"/>
                <w:szCs w:val="20"/>
              </w:rPr>
              <w:t>13</w:t>
            </w:r>
            <w:r w:rsidRPr="008024A7">
              <w:rPr>
                <w:bCs/>
                <w:sz w:val="20"/>
                <w:szCs w:val="20"/>
              </w:rPr>
              <w:t xml:space="preserve">» </w:t>
            </w:r>
            <w:r w:rsidR="00C11C69">
              <w:rPr>
                <w:bCs/>
                <w:sz w:val="20"/>
                <w:szCs w:val="20"/>
              </w:rPr>
              <w:t>декабря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FB006C" w:rsidP="00DA1FB1">
            <w:pPr>
              <w:autoSpaceDE w:val="0"/>
              <w:autoSpaceDN w:val="0"/>
              <w:adjustRightInd w:val="0"/>
              <w:jc w:val="both"/>
              <w:outlineLvl w:val="1"/>
              <w:rPr>
                <w:sz w:val="20"/>
                <w:szCs w:val="20"/>
              </w:rPr>
            </w:pPr>
            <w:r>
              <w:rPr>
                <w:sz w:val="20"/>
                <w:szCs w:val="20"/>
              </w:rPr>
              <w:t>45 540,00</w:t>
            </w:r>
            <w:r w:rsidR="00DA1FB1" w:rsidRPr="008024A7">
              <w:rPr>
                <w:sz w:val="20"/>
                <w:szCs w:val="20"/>
              </w:rPr>
              <w:t xml:space="preserve"> руб. (</w:t>
            </w:r>
            <w:r>
              <w:rPr>
                <w:sz w:val="20"/>
                <w:szCs w:val="20"/>
              </w:rPr>
              <w:t>сорок пять тысяч пятьсот сорок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w:t>
            </w:r>
            <w:r w:rsidRPr="00B418DA">
              <w:rPr>
                <w:sz w:val="20"/>
                <w:szCs w:val="20"/>
              </w:rPr>
              <w:lastRenderedPageBreak/>
              <w:t>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lastRenderedPageBreak/>
              <w:t xml:space="preserve">    Недопустимо включение в независимой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11C69">
            <w:pPr>
              <w:jc w:val="both"/>
              <w:rPr>
                <w:sz w:val="20"/>
                <w:szCs w:val="20"/>
              </w:rPr>
            </w:pPr>
            <w:r w:rsidRPr="008024A7">
              <w:rPr>
                <w:sz w:val="20"/>
                <w:szCs w:val="20"/>
              </w:rPr>
              <w:t>«</w:t>
            </w:r>
            <w:r w:rsidR="00C11C69">
              <w:rPr>
                <w:sz w:val="20"/>
                <w:szCs w:val="20"/>
              </w:rPr>
              <w:t>12</w:t>
            </w:r>
            <w:r w:rsidR="00487F7E" w:rsidRPr="008024A7">
              <w:rPr>
                <w:sz w:val="20"/>
                <w:szCs w:val="20"/>
              </w:rPr>
              <w:t xml:space="preserve">» </w:t>
            </w:r>
            <w:r w:rsidR="00C11C69">
              <w:rPr>
                <w:sz w:val="20"/>
                <w:szCs w:val="20"/>
              </w:rPr>
              <w:t>декабря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C11C69">
            <w:pPr>
              <w:jc w:val="both"/>
              <w:rPr>
                <w:b/>
                <w:sz w:val="20"/>
                <w:szCs w:val="20"/>
              </w:rPr>
            </w:pPr>
            <w:r w:rsidRPr="00180675">
              <w:rPr>
                <w:b/>
                <w:sz w:val="20"/>
                <w:szCs w:val="20"/>
              </w:rPr>
              <w:lastRenderedPageBreak/>
              <w:t>«</w:t>
            </w:r>
            <w:r w:rsidR="00C11C69">
              <w:rPr>
                <w:b/>
                <w:sz w:val="20"/>
                <w:szCs w:val="20"/>
              </w:rPr>
              <w:t>13</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r w:rsidRPr="008024A7">
              <w:rPr>
                <w:sz w:val="20"/>
                <w:szCs w:val="20"/>
              </w:rPr>
              <w:t>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FB006C" w:rsidRDefault="00FB006C" w:rsidP="00B8322C">
      <w:pPr>
        <w:jc w:val="right"/>
        <w:rPr>
          <w:b/>
          <w:bCs/>
          <w:sz w:val="20"/>
          <w:szCs w:val="20"/>
        </w:rPr>
      </w:pPr>
    </w:p>
    <w:p w:rsidR="00FB006C" w:rsidRDefault="00FB006C" w:rsidP="00B8322C">
      <w:pPr>
        <w:jc w:val="right"/>
        <w:rPr>
          <w:b/>
          <w:bCs/>
          <w:sz w:val="20"/>
          <w:szCs w:val="20"/>
        </w:rPr>
      </w:pPr>
    </w:p>
    <w:p w:rsidR="00FB006C" w:rsidRDefault="00FB006C" w:rsidP="00B8322C">
      <w:pPr>
        <w:jc w:val="right"/>
        <w:rPr>
          <w:b/>
          <w:bCs/>
          <w:sz w:val="20"/>
          <w:szCs w:val="20"/>
        </w:rPr>
      </w:pPr>
    </w:p>
    <w:p w:rsidR="00FB006C" w:rsidRDefault="00FB006C" w:rsidP="00B8322C">
      <w:pPr>
        <w:jc w:val="right"/>
        <w:rPr>
          <w:b/>
          <w:bCs/>
          <w:sz w:val="20"/>
          <w:szCs w:val="20"/>
        </w:rPr>
      </w:pPr>
    </w:p>
    <w:p w:rsidR="00FB006C" w:rsidRDefault="00FB006C" w:rsidP="00B8322C">
      <w:pPr>
        <w:jc w:val="right"/>
        <w:rPr>
          <w:b/>
          <w:bCs/>
          <w:sz w:val="20"/>
          <w:szCs w:val="20"/>
        </w:rPr>
      </w:pPr>
    </w:p>
    <w:p w:rsidR="00FB006C" w:rsidRDefault="00FB006C"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6059AC">
        <w:rPr>
          <w:b/>
          <w:sz w:val="20"/>
          <w:szCs w:val="20"/>
        </w:rPr>
        <w:t>молока питьевого пастеризованного 3,2%</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6059AC">
        <w:rPr>
          <w:b/>
          <w:kern w:val="32"/>
          <w:sz w:val="22"/>
          <w:szCs w:val="22"/>
        </w:rPr>
        <w:t>279-22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6059AC">
        <w:rPr>
          <w:b/>
          <w:bCs/>
          <w:sz w:val="20"/>
        </w:rPr>
        <w:t>молока питьевого пастеризованного 3,2%</w:t>
      </w:r>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п/п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6059AC"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6059AC" w:rsidRPr="00693054" w:rsidRDefault="006059AC" w:rsidP="006059AC">
            <w:pPr>
              <w:rPr>
                <w:sz w:val="20"/>
                <w:szCs w:val="20"/>
              </w:rPr>
            </w:pPr>
            <w:r w:rsidRPr="00693054">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6059AC" w:rsidRPr="00693054" w:rsidRDefault="006059AC" w:rsidP="006059AC">
            <w:pPr>
              <w:rPr>
                <w:sz w:val="20"/>
                <w:szCs w:val="20"/>
              </w:rPr>
            </w:pPr>
            <w:r w:rsidRPr="00693054">
              <w:rPr>
                <w:sz w:val="20"/>
                <w:szCs w:val="20"/>
              </w:rPr>
              <w:t xml:space="preserve">Молоко </w:t>
            </w:r>
            <w:r>
              <w:rPr>
                <w:sz w:val="20"/>
                <w:szCs w:val="20"/>
              </w:rPr>
              <w:t>питьевое пастеризованное 3,2%</w:t>
            </w:r>
          </w:p>
        </w:tc>
        <w:tc>
          <w:tcPr>
            <w:tcW w:w="4536" w:type="dxa"/>
            <w:tcBorders>
              <w:top w:val="single" w:sz="4" w:space="0" w:color="auto"/>
              <w:left w:val="nil"/>
              <w:bottom w:val="single" w:sz="4" w:space="0" w:color="auto"/>
              <w:right w:val="single" w:sz="4" w:space="0" w:color="auto"/>
            </w:tcBorders>
          </w:tcPr>
          <w:p w:rsidR="006059AC" w:rsidRDefault="006059AC" w:rsidP="006059AC">
            <w:pPr>
              <w:ind w:left="34"/>
              <w:jc w:val="both"/>
              <w:rPr>
                <w:rStyle w:val="23"/>
                <w:sz w:val="20"/>
                <w:szCs w:val="20"/>
              </w:rPr>
            </w:pPr>
            <w:r w:rsidRPr="00693054">
              <w:rPr>
                <w:rStyle w:val="23"/>
                <w:sz w:val="20"/>
                <w:szCs w:val="20"/>
              </w:rPr>
              <w:t xml:space="preserve">Питьевое, пастеризованное, </w:t>
            </w:r>
          </w:p>
          <w:p w:rsidR="006059AC" w:rsidRDefault="006059AC" w:rsidP="006059AC">
            <w:pPr>
              <w:ind w:left="34"/>
              <w:jc w:val="both"/>
              <w:rPr>
                <w:rStyle w:val="23"/>
                <w:sz w:val="20"/>
                <w:szCs w:val="20"/>
              </w:rPr>
            </w:pPr>
            <w:r>
              <w:rPr>
                <w:rStyle w:val="23"/>
                <w:sz w:val="20"/>
                <w:szCs w:val="20"/>
              </w:rPr>
              <w:t>Массовая доля жира</w:t>
            </w:r>
            <w:r w:rsidRPr="00693054">
              <w:rPr>
                <w:rStyle w:val="23"/>
                <w:sz w:val="20"/>
                <w:szCs w:val="20"/>
              </w:rPr>
              <w:t xml:space="preserve"> не менее 3,2%</w:t>
            </w:r>
            <w:r>
              <w:rPr>
                <w:rStyle w:val="23"/>
                <w:sz w:val="20"/>
                <w:szCs w:val="20"/>
              </w:rPr>
              <w:t>.</w:t>
            </w:r>
          </w:p>
          <w:p w:rsidR="006059AC" w:rsidRDefault="006059AC" w:rsidP="006059AC">
            <w:pPr>
              <w:ind w:left="34"/>
              <w:jc w:val="both"/>
              <w:rPr>
                <w:rStyle w:val="23"/>
                <w:sz w:val="20"/>
                <w:szCs w:val="20"/>
              </w:rPr>
            </w:pPr>
            <w:r w:rsidRPr="00693054">
              <w:rPr>
                <w:rStyle w:val="23"/>
                <w:sz w:val="20"/>
                <w:szCs w:val="20"/>
              </w:rPr>
              <w:t>Без применения сухого цельного молока и сухого обезжиренного молока</w:t>
            </w:r>
            <w:r>
              <w:rPr>
                <w:rStyle w:val="23"/>
                <w:sz w:val="20"/>
                <w:szCs w:val="20"/>
              </w:rPr>
              <w:t>.</w:t>
            </w:r>
          </w:p>
          <w:p w:rsidR="006059AC" w:rsidRDefault="006059AC" w:rsidP="006059AC">
            <w:pPr>
              <w:ind w:left="34"/>
              <w:jc w:val="both"/>
              <w:rPr>
                <w:rStyle w:val="23"/>
                <w:sz w:val="20"/>
                <w:szCs w:val="20"/>
              </w:rPr>
            </w:pPr>
            <w:r>
              <w:rPr>
                <w:rStyle w:val="23"/>
                <w:sz w:val="20"/>
                <w:szCs w:val="20"/>
              </w:rPr>
              <w:t xml:space="preserve">Внешний вид: прозрачная жидкость, однородная, не тягучая, без хлопьев белка и </w:t>
            </w:r>
            <w:proofErr w:type="spellStart"/>
            <w:r>
              <w:rPr>
                <w:rStyle w:val="23"/>
                <w:sz w:val="20"/>
                <w:szCs w:val="20"/>
              </w:rPr>
              <w:t>взбившихся</w:t>
            </w:r>
            <w:proofErr w:type="spellEnd"/>
            <w:r>
              <w:rPr>
                <w:rStyle w:val="23"/>
                <w:sz w:val="20"/>
                <w:szCs w:val="20"/>
              </w:rPr>
              <w:t xml:space="preserve"> комочков.</w:t>
            </w:r>
          </w:p>
          <w:p w:rsidR="006059AC" w:rsidRPr="00693054" w:rsidRDefault="006059AC" w:rsidP="006059AC">
            <w:pPr>
              <w:ind w:left="34"/>
              <w:jc w:val="both"/>
              <w:rPr>
                <w:rStyle w:val="23"/>
                <w:sz w:val="20"/>
                <w:szCs w:val="20"/>
              </w:rPr>
            </w:pPr>
            <w:r>
              <w:rPr>
                <w:rStyle w:val="23"/>
                <w:sz w:val="20"/>
                <w:szCs w:val="20"/>
              </w:rPr>
              <w:t>Цвет белый со светло кремовым оттенком.</w:t>
            </w:r>
          </w:p>
          <w:p w:rsidR="006059AC" w:rsidRPr="00693054" w:rsidRDefault="006059AC" w:rsidP="006059AC">
            <w:pPr>
              <w:ind w:left="34"/>
              <w:jc w:val="both"/>
              <w:rPr>
                <w:rStyle w:val="23"/>
                <w:sz w:val="20"/>
                <w:szCs w:val="20"/>
              </w:rPr>
            </w:pPr>
            <w:r w:rsidRPr="00693054">
              <w:rPr>
                <w:rStyle w:val="23"/>
                <w:sz w:val="20"/>
                <w:szCs w:val="20"/>
              </w:rPr>
              <w:t>Вкус: свойственный молоку, без посторонних привкусов</w:t>
            </w:r>
          </w:p>
          <w:p w:rsidR="006059AC" w:rsidRDefault="006059AC" w:rsidP="006059AC">
            <w:pPr>
              <w:ind w:left="34"/>
              <w:jc w:val="both"/>
              <w:rPr>
                <w:rStyle w:val="23"/>
                <w:sz w:val="20"/>
                <w:szCs w:val="20"/>
              </w:rPr>
            </w:pPr>
            <w:r w:rsidRPr="00693054">
              <w:rPr>
                <w:rStyle w:val="23"/>
                <w:sz w:val="20"/>
                <w:szCs w:val="20"/>
              </w:rPr>
              <w:t>Запах: без посторонних запахов</w:t>
            </w:r>
            <w:r>
              <w:rPr>
                <w:rStyle w:val="23"/>
                <w:sz w:val="20"/>
                <w:szCs w:val="20"/>
              </w:rPr>
              <w:t>.</w:t>
            </w:r>
          </w:p>
          <w:p w:rsidR="006059AC" w:rsidRDefault="006059AC" w:rsidP="006059AC">
            <w:pPr>
              <w:ind w:left="34"/>
              <w:jc w:val="both"/>
              <w:rPr>
                <w:rStyle w:val="23"/>
                <w:sz w:val="20"/>
                <w:szCs w:val="20"/>
              </w:rPr>
            </w:pPr>
            <w:r>
              <w:rPr>
                <w:rStyle w:val="23"/>
                <w:sz w:val="20"/>
                <w:szCs w:val="20"/>
              </w:rPr>
              <w:t>Массовая доля белка не менее 3%.</w:t>
            </w:r>
          </w:p>
          <w:p w:rsidR="006059AC" w:rsidRDefault="006059AC" w:rsidP="006059AC">
            <w:pPr>
              <w:ind w:left="34"/>
              <w:jc w:val="both"/>
              <w:rPr>
                <w:rStyle w:val="23"/>
                <w:sz w:val="20"/>
                <w:szCs w:val="20"/>
              </w:rPr>
            </w:pPr>
            <w:r>
              <w:rPr>
                <w:rStyle w:val="23"/>
                <w:sz w:val="20"/>
                <w:szCs w:val="20"/>
              </w:rPr>
              <w:t>Кислотность не выше 21Т.</w:t>
            </w:r>
          </w:p>
          <w:p w:rsidR="006059AC" w:rsidRPr="00693054" w:rsidRDefault="006059AC" w:rsidP="006059AC">
            <w:pPr>
              <w:ind w:left="34"/>
              <w:jc w:val="both"/>
              <w:rPr>
                <w:rStyle w:val="23"/>
                <w:sz w:val="20"/>
                <w:szCs w:val="20"/>
              </w:rPr>
            </w:pPr>
            <w:r>
              <w:rPr>
                <w:rStyle w:val="23"/>
                <w:sz w:val="20"/>
                <w:szCs w:val="20"/>
              </w:rPr>
              <w:t>Плотность не менее 1027кг/м.</w:t>
            </w:r>
          </w:p>
          <w:p w:rsidR="006059AC" w:rsidRPr="00693054" w:rsidRDefault="006059AC" w:rsidP="006059AC">
            <w:pPr>
              <w:ind w:left="34"/>
              <w:jc w:val="both"/>
              <w:rPr>
                <w:rStyle w:val="23"/>
                <w:sz w:val="20"/>
                <w:szCs w:val="20"/>
              </w:rPr>
            </w:pPr>
            <w:r>
              <w:rPr>
                <w:rStyle w:val="23"/>
                <w:sz w:val="20"/>
                <w:szCs w:val="20"/>
              </w:rPr>
              <w:t>Промышленная упаковка</w:t>
            </w:r>
            <w:r w:rsidRPr="00693054">
              <w:rPr>
                <w:rStyle w:val="23"/>
                <w:sz w:val="20"/>
                <w:szCs w:val="20"/>
              </w:rPr>
              <w:t xml:space="preserve"> –  </w:t>
            </w:r>
            <w:r>
              <w:rPr>
                <w:rStyle w:val="23"/>
                <w:sz w:val="20"/>
                <w:szCs w:val="20"/>
              </w:rPr>
              <w:t xml:space="preserve">полиэтиленовый пакет </w:t>
            </w:r>
            <w:r w:rsidRPr="00693054">
              <w:rPr>
                <w:rStyle w:val="23"/>
                <w:sz w:val="20"/>
                <w:szCs w:val="20"/>
              </w:rPr>
              <w:t>объем</w:t>
            </w:r>
            <w:r>
              <w:rPr>
                <w:rStyle w:val="23"/>
                <w:sz w:val="20"/>
                <w:szCs w:val="20"/>
              </w:rPr>
              <w:t>ом не более</w:t>
            </w:r>
            <w:r w:rsidRPr="00693054">
              <w:rPr>
                <w:rStyle w:val="23"/>
                <w:sz w:val="20"/>
                <w:szCs w:val="20"/>
              </w:rPr>
              <w:t xml:space="preserve"> 1 литр</w:t>
            </w:r>
            <w:r>
              <w:rPr>
                <w:rStyle w:val="23"/>
                <w:sz w:val="20"/>
                <w:szCs w:val="20"/>
              </w:rPr>
              <w:t>а без нарушений целостности</w:t>
            </w:r>
            <w:r w:rsidRPr="00693054">
              <w:rPr>
                <w:rStyle w:val="23"/>
                <w:sz w:val="20"/>
                <w:szCs w:val="20"/>
              </w:rPr>
              <w:t>.</w:t>
            </w:r>
          </w:p>
          <w:p w:rsidR="006059AC" w:rsidRPr="00693054" w:rsidRDefault="006059AC" w:rsidP="006059AC">
            <w:pPr>
              <w:ind w:left="34" w:right="20"/>
              <w:jc w:val="both"/>
              <w:rPr>
                <w:sz w:val="20"/>
                <w:szCs w:val="20"/>
              </w:rPr>
            </w:pPr>
            <w:r w:rsidRPr="00693054">
              <w:rPr>
                <w:sz w:val="20"/>
                <w:szCs w:val="20"/>
              </w:rPr>
              <w:t>Поставляемый товар должен соответствовать:</w:t>
            </w:r>
          </w:p>
          <w:p w:rsidR="006059AC" w:rsidRPr="00693054" w:rsidRDefault="006059AC" w:rsidP="006059AC">
            <w:pPr>
              <w:ind w:left="34" w:right="20"/>
              <w:jc w:val="both"/>
              <w:rPr>
                <w:sz w:val="20"/>
                <w:szCs w:val="20"/>
              </w:rPr>
            </w:pPr>
            <w:r w:rsidRPr="00693054">
              <w:rPr>
                <w:sz w:val="20"/>
                <w:szCs w:val="20"/>
              </w:rPr>
              <w:t xml:space="preserve">ГОСТ 31450-2013 Молоко питьевое. Технические условия </w:t>
            </w:r>
          </w:p>
          <w:p w:rsidR="006059AC" w:rsidRPr="00693054" w:rsidRDefault="006059AC" w:rsidP="006059AC">
            <w:pPr>
              <w:ind w:left="34" w:right="20"/>
              <w:jc w:val="both"/>
              <w:rPr>
                <w:sz w:val="20"/>
                <w:szCs w:val="20"/>
              </w:rPr>
            </w:pPr>
            <w:r w:rsidRPr="00693054">
              <w:rPr>
                <w:sz w:val="20"/>
                <w:szCs w:val="20"/>
              </w:rPr>
              <w:t>Техническому регламенту ТС 033/2013 «О безопасности молока и молочной продукции»;</w:t>
            </w:r>
          </w:p>
          <w:p w:rsidR="006059AC" w:rsidRPr="00693054" w:rsidRDefault="006059AC" w:rsidP="006059AC">
            <w:pPr>
              <w:ind w:left="34" w:right="20"/>
              <w:jc w:val="both"/>
              <w:rPr>
                <w:sz w:val="20"/>
                <w:szCs w:val="20"/>
              </w:rPr>
            </w:pPr>
            <w:r w:rsidRPr="00693054">
              <w:rPr>
                <w:sz w:val="20"/>
                <w:szCs w:val="20"/>
              </w:rPr>
              <w:t xml:space="preserve">Техническому регламенту ТС 021/2011 «О безопасности пищевой продукции» </w:t>
            </w:r>
          </w:p>
          <w:p w:rsidR="006059AC" w:rsidRPr="00693054" w:rsidRDefault="006059AC" w:rsidP="006059AC">
            <w:pPr>
              <w:ind w:left="34" w:right="20"/>
              <w:jc w:val="both"/>
              <w:rPr>
                <w:sz w:val="20"/>
                <w:szCs w:val="20"/>
              </w:rPr>
            </w:pPr>
            <w:r w:rsidRPr="00693054">
              <w:rPr>
                <w:sz w:val="20"/>
                <w:szCs w:val="20"/>
              </w:rPr>
              <w:t>Техническому регламенту ТС 005/2011 «О безопасности упаковки»;</w:t>
            </w:r>
          </w:p>
          <w:p w:rsidR="006059AC" w:rsidRPr="00693054" w:rsidRDefault="006059AC" w:rsidP="006059AC">
            <w:pPr>
              <w:ind w:left="34"/>
              <w:rPr>
                <w:sz w:val="20"/>
                <w:szCs w:val="20"/>
              </w:rPr>
            </w:pPr>
            <w:r w:rsidRPr="00693054">
              <w:rPr>
                <w:sz w:val="20"/>
                <w:szCs w:val="20"/>
              </w:rPr>
              <w:t>Техническому регламенту ТС 022/2011 «Пищевая продукция в части ее маркировки».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59AC" w:rsidRPr="00693054" w:rsidRDefault="006059AC" w:rsidP="006059AC">
            <w:pPr>
              <w:jc w:val="center"/>
              <w:rPr>
                <w:sz w:val="20"/>
                <w:szCs w:val="20"/>
              </w:rPr>
            </w:pPr>
            <w:r>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6059AC" w:rsidRPr="00693054" w:rsidRDefault="006059AC" w:rsidP="006059AC">
            <w:pPr>
              <w:jc w:val="center"/>
              <w:rPr>
                <w:sz w:val="20"/>
                <w:szCs w:val="20"/>
              </w:rPr>
            </w:pPr>
            <w:r>
              <w:rPr>
                <w:sz w:val="20"/>
                <w:szCs w:val="20"/>
              </w:rPr>
              <w:t>22000</w:t>
            </w:r>
          </w:p>
        </w:tc>
        <w:tc>
          <w:tcPr>
            <w:tcW w:w="1133" w:type="dxa"/>
            <w:tcBorders>
              <w:top w:val="single" w:sz="4" w:space="0" w:color="auto"/>
              <w:left w:val="nil"/>
              <w:bottom w:val="single" w:sz="4" w:space="0" w:color="auto"/>
              <w:right w:val="single" w:sz="4" w:space="0" w:color="auto"/>
            </w:tcBorders>
          </w:tcPr>
          <w:p w:rsidR="006059AC" w:rsidRDefault="006059AC" w:rsidP="006059AC">
            <w:pPr>
              <w:jc w:val="center"/>
              <w:rPr>
                <w:sz w:val="20"/>
                <w:szCs w:val="20"/>
              </w:rPr>
            </w:pPr>
            <w:r>
              <w:rPr>
                <w:sz w:val="20"/>
                <w:szCs w:val="20"/>
              </w:rPr>
              <w:t>69,00</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11C69" w:rsidRDefault="00C11C69" w:rsidP="00C11C69">
      <w:pPr>
        <w:pStyle w:val="Bodytext20"/>
        <w:shd w:val="clear" w:color="auto" w:fill="auto"/>
        <w:spacing w:before="0" w:line="240" w:lineRule="auto"/>
        <w:ind w:left="120"/>
        <w:rPr>
          <w:sz w:val="20"/>
          <w:szCs w:val="20"/>
        </w:rPr>
      </w:pPr>
      <w:r>
        <w:rPr>
          <w:sz w:val="20"/>
          <w:szCs w:val="20"/>
        </w:rPr>
        <w:t>1. Гарантийные обязательства:</w:t>
      </w:r>
    </w:p>
    <w:p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rsidR="00C11C69" w:rsidRDefault="00C11C69" w:rsidP="00C11C69">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Default="00C11C69" w:rsidP="00C11C69">
      <w:pPr>
        <w:ind w:firstLine="567"/>
        <w:jc w:val="both"/>
        <w:rPr>
          <w:sz w:val="20"/>
          <w:szCs w:val="20"/>
        </w:rPr>
      </w:pPr>
    </w:p>
    <w:p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Default="00C11C69" w:rsidP="00C11C69">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Default="00C11C69" w:rsidP="00C11C69">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Default="00C11C69" w:rsidP="00C11C69">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Default="00C11C69" w:rsidP="00C11C69">
      <w:pPr>
        <w:ind w:left="120" w:right="20" w:firstLine="440"/>
        <w:jc w:val="both"/>
        <w:rPr>
          <w:color w:val="000000"/>
          <w:sz w:val="20"/>
          <w:szCs w:val="20"/>
        </w:rPr>
      </w:pPr>
      <w:r>
        <w:rPr>
          <w:sz w:val="20"/>
          <w:szCs w:val="20"/>
        </w:rPr>
        <w:lastRenderedPageBreak/>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11C69" w:rsidRDefault="00C11C69" w:rsidP="00D120C1">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FB006C" w:rsidRDefault="00FB006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2" w:name="_GoBack"/>
      <w:bookmarkEnd w:id="2"/>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6059AC">
        <w:rPr>
          <w:b/>
          <w:sz w:val="20"/>
          <w:szCs w:val="20"/>
        </w:rPr>
        <w:t>молока питьевого пастеризованного 3,2%</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059AC">
        <w:rPr>
          <w:b/>
          <w:kern w:val="32"/>
          <w:sz w:val="20"/>
          <w:szCs w:val="20"/>
        </w:rPr>
        <w:t>279-22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059AC">
        <w:rPr>
          <w:sz w:val="19"/>
          <w:szCs w:val="19"/>
        </w:rPr>
        <w:t>279-22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6059AC">
        <w:rPr>
          <w:b/>
          <w:bCs/>
          <w:sz w:val="19"/>
          <w:szCs w:val="19"/>
        </w:rPr>
        <w:t>молока питьевого пастеризованного 3,2%</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059AC">
        <w:rPr>
          <w:rFonts w:ascii="Times New Roman" w:hAnsi="Times New Roman" w:cs="Times New Roman"/>
          <w:bCs/>
          <w:sz w:val="19"/>
          <w:szCs w:val="19"/>
        </w:rPr>
        <w:t>молока питьевого пастеризованного 3,2%</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62751E">
        <w:rPr>
          <w:sz w:val="19"/>
          <w:szCs w:val="19"/>
        </w:rPr>
        <w:t>3</w:t>
      </w:r>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059AC">
        <w:rPr>
          <w:sz w:val="20"/>
          <w:szCs w:val="20"/>
        </w:rPr>
        <w:t>279-22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311C6" w:rsidRDefault="000311C6" w:rsidP="000311C6">
      <w:pPr>
        <w:ind w:firstLine="567"/>
        <w:jc w:val="both"/>
        <w:rPr>
          <w:sz w:val="20"/>
          <w:szCs w:val="20"/>
        </w:rPr>
      </w:pPr>
    </w:p>
    <w:p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0311C6" w:rsidRDefault="000311C6" w:rsidP="000311C6">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BB7659" w:rsidRDefault="00BB7659"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6059AC">
        <w:rPr>
          <w:b/>
          <w:sz w:val="20"/>
          <w:szCs w:val="20"/>
        </w:rPr>
        <w:t>молока питьевого пастеризованного 3,2%</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6059AC">
        <w:rPr>
          <w:b/>
          <w:kern w:val="32"/>
          <w:sz w:val="20"/>
          <w:szCs w:val="20"/>
        </w:rPr>
        <w:t>279-22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6059AC">
        <w:rPr>
          <w:sz w:val="20"/>
          <w:szCs w:val="20"/>
        </w:rPr>
        <w:t>молока питьевого пастеризованного 3,2%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6059AC">
        <w:rPr>
          <w:sz w:val="20"/>
          <w:szCs w:val="20"/>
        </w:rPr>
        <w:t>молока питьевого пастеризованного 3,2%</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311C6" w:rsidRDefault="000311C6" w:rsidP="00937DBB">
      <w:pPr>
        <w:ind w:left="2978"/>
        <w:rPr>
          <w:b/>
          <w:sz w:val="20"/>
          <w:szCs w:val="20"/>
        </w:rPr>
      </w:pPr>
    </w:p>
    <w:p w:rsidR="00151DD7" w:rsidRDefault="00151DD7" w:rsidP="00937DBB">
      <w:pPr>
        <w:ind w:left="2978"/>
        <w:rPr>
          <w:b/>
          <w:sz w:val="20"/>
          <w:szCs w:val="20"/>
        </w:rPr>
      </w:pPr>
    </w:p>
    <w:p w:rsidR="00F8047E" w:rsidRDefault="00F8047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9AC" w:rsidRDefault="006059AC" w:rsidP="00ED57EB">
      <w:r>
        <w:separator/>
      </w:r>
    </w:p>
  </w:endnote>
  <w:endnote w:type="continuationSeparator" w:id="0">
    <w:p w:rsidR="006059AC" w:rsidRDefault="006059A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059AC" w:rsidRDefault="006059AC">
        <w:pPr>
          <w:pStyle w:val="af7"/>
          <w:jc w:val="right"/>
        </w:pPr>
        <w:r>
          <w:fldChar w:fldCharType="begin"/>
        </w:r>
        <w:r>
          <w:instrText xml:space="preserve"> PAGE   \* MERGEFORMAT </w:instrText>
        </w:r>
        <w:r>
          <w:fldChar w:fldCharType="separate"/>
        </w:r>
        <w:r w:rsidR="00FB006C">
          <w:rPr>
            <w:noProof/>
          </w:rPr>
          <w:t>19</w:t>
        </w:r>
        <w:r>
          <w:rPr>
            <w:noProof/>
          </w:rPr>
          <w:fldChar w:fldCharType="end"/>
        </w:r>
      </w:p>
    </w:sdtContent>
  </w:sdt>
  <w:p w:rsidR="006059AC" w:rsidRDefault="006059A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9AC" w:rsidRDefault="006059AC" w:rsidP="00ED57EB">
      <w:r>
        <w:separator/>
      </w:r>
    </w:p>
  </w:footnote>
  <w:footnote w:type="continuationSeparator" w:id="0">
    <w:p w:rsidR="006059AC" w:rsidRDefault="006059AC" w:rsidP="00ED57EB">
      <w:r>
        <w:continuationSeparator/>
      </w:r>
    </w:p>
  </w:footnote>
  <w:footnote w:id="1">
    <w:p w:rsidR="006059AC" w:rsidRPr="000966CA" w:rsidRDefault="006059A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059AC"/>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B7659"/>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74A"/>
    <w:rsid w:val="00EF6AB8"/>
    <w:rsid w:val="00F00156"/>
    <w:rsid w:val="00F02FBE"/>
    <w:rsid w:val="00F0388D"/>
    <w:rsid w:val="00F052E9"/>
    <w:rsid w:val="00F1178F"/>
    <w:rsid w:val="00F13D10"/>
    <w:rsid w:val="00F16AF2"/>
    <w:rsid w:val="00F17F99"/>
    <w:rsid w:val="00F21095"/>
    <w:rsid w:val="00F2287F"/>
    <w:rsid w:val="00F23578"/>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06C"/>
    <w:rsid w:val="00FB0368"/>
    <w:rsid w:val="00FB2ABC"/>
    <w:rsid w:val="00FB2AFD"/>
    <w:rsid w:val="00FB34F5"/>
    <w:rsid w:val="00FB41A7"/>
    <w:rsid w:val="00FB75A7"/>
    <w:rsid w:val="00FC0510"/>
    <w:rsid w:val="00FC3D97"/>
    <w:rsid w:val="00FD0807"/>
    <w:rsid w:val="00FD1B69"/>
    <w:rsid w:val="00FD3009"/>
    <w:rsid w:val="00FE03AC"/>
    <w:rsid w:val="00FE2446"/>
    <w:rsid w:val="00FE2ACD"/>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FE2ACD"/>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E2ACD"/>
    <w:rPr>
      <w:rFonts w:ascii="Arial" w:hAnsi="Arial" w:cs="Arial"/>
      <w:spacing w:val="0"/>
      <w:sz w:val="17"/>
      <w:szCs w:val="1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FE2ACD"/>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FE2ACD"/>
    <w:rPr>
      <w:rFonts w:ascii="Arial" w:hAnsi="Arial" w:cs="Arial"/>
      <w:spacing w:val="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8832">
      <w:bodyDiv w:val="1"/>
      <w:marLeft w:val="0"/>
      <w:marRight w:val="0"/>
      <w:marTop w:val="0"/>
      <w:marBottom w:val="0"/>
      <w:divBdr>
        <w:top w:val="none" w:sz="0" w:space="0" w:color="auto"/>
        <w:left w:val="none" w:sz="0" w:space="0" w:color="auto"/>
        <w:bottom w:val="none" w:sz="0" w:space="0" w:color="auto"/>
        <w:right w:val="none" w:sz="0" w:space="0" w:color="auto"/>
      </w:divBdr>
    </w:div>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12218006">
      <w:bodyDiv w:val="1"/>
      <w:marLeft w:val="0"/>
      <w:marRight w:val="0"/>
      <w:marTop w:val="0"/>
      <w:marBottom w:val="0"/>
      <w:divBdr>
        <w:top w:val="none" w:sz="0" w:space="0" w:color="auto"/>
        <w:left w:val="none" w:sz="0" w:space="0" w:color="auto"/>
        <w:bottom w:val="none" w:sz="0" w:space="0" w:color="auto"/>
        <w:right w:val="none" w:sz="0" w:space="0" w:color="auto"/>
      </w:divBdr>
    </w:div>
    <w:div w:id="15951465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04881945">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3882269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79798775">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9B6FA-E65F-49B8-9698-28324826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11251</Words>
  <Characters>82733</Characters>
  <Application>Microsoft Office Word</Application>
  <DocSecurity>0</DocSecurity>
  <Lines>689</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2022-12-05T12:14:00Z</cp:lastPrinted>
  <dcterms:created xsi:type="dcterms:W3CDTF">2022-12-05T12:14:00Z</dcterms:created>
  <dcterms:modified xsi:type="dcterms:W3CDTF">2022-12-05T12:14:00Z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