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FE2446" w:rsidRDefault="00741664" w:rsidP="00794A91">
      <w:pPr>
        <w:jc w:val="center"/>
        <w:rPr>
          <w:b/>
          <w:kern w:val="32"/>
          <w:sz w:val="28"/>
          <w:szCs w:val="28"/>
        </w:rPr>
      </w:pPr>
      <w:r>
        <w:rPr>
          <w:b/>
          <w:kern w:val="32"/>
          <w:sz w:val="28"/>
          <w:szCs w:val="28"/>
        </w:rPr>
        <w:t xml:space="preserve">на </w:t>
      </w:r>
      <w:r w:rsidR="00241F09">
        <w:rPr>
          <w:b/>
          <w:sz w:val="28"/>
          <w:szCs w:val="28"/>
        </w:rPr>
        <w:t xml:space="preserve">оказание услуг </w:t>
      </w:r>
      <w:r>
        <w:rPr>
          <w:b/>
          <w:sz w:val="28"/>
          <w:szCs w:val="28"/>
        </w:rPr>
        <w:t xml:space="preserve">по проверке технического состояния, перезарядке (заправке) огнетушителей на объектах ОГАУЗ «ИГКБ №8» </w:t>
      </w:r>
      <w:r w:rsidR="00A84ECD" w:rsidRPr="00A84ECD">
        <w:rPr>
          <w:b/>
          <w:kern w:val="32"/>
          <w:sz w:val="28"/>
          <w:szCs w:val="28"/>
        </w:rPr>
        <w:t>путем запроса котировок в электронной форме</w:t>
      </w:r>
    </w:p>
    <w:p w:rsidR="009E34B8" w:rsidRDefault="007625C7" w:rsidP="00683343">
      <w:pPr>
        <w:jc w:val="center"/>
        <w:rPr>
          <w:b/>
          <w:bCs/>
          <w:sz w:val="20"/>
          <w:szCs w:val="20"/>
        </w:rPr>
      </w:pPr>
      <w:r w:rsidRPr="0094701F">
        <w:rPr>
          <w:b/>
          <w:kern w:val="32"/>
          <w:sz w:val="28"/>
          <w:szCs w:val="28"/>
        </w:rPr>
        <w:t>№</w:t>
      </w:r>
      <w:r w:rsidR="00741664">
        <w:rPr>
          <w:b/>
          <w:kern w:val="32"/>
          <w:sz w:val="28"/>
          <w:szCs w:val="28"/>
        </w:rPr>
        <w:t xml:space="preserve"> 071-22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Адресэлектронной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741664" w:rsidP="008576EB">
            <w:pPr>
              <w:autoSpaceDE w:val="0"/>
              <w:autoSpaceDN w:val="0"/>
              <w:adjustRightInd w:val="0"/>
              <w:rPr>
                <w:sz w:val="20"/>
                <w:szCs w:val="20"/>
              </w:rPr>
            </w:pPr>
            <w:hyperlink r:id="rId9"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proofErr w:type="gramStart"/>
            <w:r w:rsidR="00B107C1" w:rsidRPr="00E75227">
              <w:rPr>
                <w:b/>
                <w:sz w:val="20"/>
                <w:szCs w:val="20"/>
                <w:lang w:val="en-US"/>
              </w:rPr>
              <w:t>c</w:t>
            </w:r>
            <w:proofErr w:type="gramEnd"/>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203449">
              <w:rPr>
                <w:b/>
                <w:sz w:val="20"/>
                <w:szCs w:val="20"/>
                <w:u w:val="single"/>
              </w:rPr>
              <w:t xml:space="preserve"> </w:t>
            </w:r>
            <w:r w:rsidR="00241F09">
              <w:rPr>
                <w:sz w:val="20"/>
                <w:szCs w:val="20"/>
              </w:rPr>
              <w:t xml:space="preserve">Оказание услуг </w:t>
            </w:r>
            <w:r w:rsidR="00741664">
              <w:rPr>
                <w:sz w:val="20"/>
                <w:szCs w:val="20"/>
              </w:rPr>
              <w:t>по проверке технического состояния, перезарядке (заправке) огнетушителей на объектах ОГАУЗ «ИГКБ №8»</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9170B5" w:rsidRDefault="00741664" w:rsidP="00CF0123">
            <w:pPr>
              <w:rPr>
                <w:sz w:val="18"/>
                <w:szCs w:val="18"/>
              </w:rPr>
            </w:pPr>
            <w:r w:rsidRPr="00864EAF">
              <w:rPr>
                <w:sz w:val="20"/>
                <w:szCs w:val="20"/>
              </w:rPr>
              <w:t>20.59.52.130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741664" w:rsidP="00741664">
            <w:pPr>
              <w:autoSpaceDE w:val="0"/>
              <w:autoSpaceDN w:val="0"/>
              <w:adjustRightInd w:val="0"/>
              <w:rPr>
                <w:sz w:val="20"/>
                <w:szCs w:val="20"/>
              </w:rPr>
            </w:pPr>
            <w:r>
              <w:rPr>
                <w:sz w:val="20"/>
                <w:szCs w:val="20"/>
              </w:rPr>
              <w:t>330</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741664" w:rsidP="00683343">
            <w:pPr>
              <w:jc w:val="both"/>
              <w:rPr>
                <w:sz w:val="20"/>
                <w:szCs w:val="20"/>
              </w:rPr>
            </w:pPr>
            <w:r>
              <w:rPr>
                <w:sz w:val="20"/>
                <w:szCs w:val="20"/>
              </w:rPr>
              <w:t>В течение 30 (тридцати) календарных дней с момента подписания Договора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r w:rsidRPr="00E75227">
              <w:rPr>
                <w:b/>
                <w:sz w:val="20"/>
                <w:szCs w:val="20"/>
              </w:rPr>
              <w:t>Местопоставки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741664" w:rsidRPr="0097662E" w:rsidRDefault="00741664" w:rsidP="00741664">
            <w:pPr>
              <w:jc w:val="both"/>
              <w:rPr>
                <w:sz w:val="20"/>
                <w:szCs w:val="20"/>
                <w:lang w:eastAsia="ar-SA"/>
              </w:rPr>
            </w:pPr>
            <w:r w:rsidRPr="0097662E">
              <w:rPr>
                <w:sz w:val="20"/>
                <w:szCs w:val="20"/>
                <w:lang w:eastAsia="ar-SA"/>
              </w:rPr>
              <w:t>По адресам:</w:t>
            </w:r>
          </w:p>
          <w:p w:rsidR="00741664" w:rsidRPr="00864EAF" w:rsidRDefault="00741664" w:rsidP="00741664">
            <w:pPr>
              <w:tabs>
                <w:tab w:val="left" w:pos="132"/>
              </w:tabs>
              <w:rPr>
                <w:rFonts w:eastAsia="MS Mincho"/>
                <w:sz w:val="20"/>
                <w:szCs w:val="20"/>
              </w:rPr>
            </w:pPr>
            <w:r w:rsidRPr="00864EAF">
              <w:rPr>
                <w:rFonts w:eastAsia="MS Mincho"/>
                <w:sz w:val="20"/>
                <w:szCs w:val="20"/>
              </w:rPr>
              <w:t xml:space="preserve">г. Иркутск, ул. </w:t>
            </w:r>
            <w:proofErr w:type="gramStart"/>
            <w:r w:rsidRPr="00864EAF">
              <w:rPr>
                <w:rFonts w:eastAsia="MS Mincho"/>
                <w:sz w:val="20"/>
                <w:szCs w:val="20"/>
              </w:rPr>
              <w:t>Ярославского</w:t>
            </w:r>
            <w:proofErr w:type="gramEnd"/>
            <w:r w:rsidRPr="00864EAF">
              <w:rPr>
                <w:rFonts w:eastAsia="MS Mincho"/>
                <w:sz w:val="20"/>
                <w:szCs w:val="20"/>
              </w:rPr>
              <w:t xml:space="preserve">, 300 </w:t>
            </w:r>
          </w:p>
          <w:p w:rsidR="00741664" w:rsidRPr="00864EAF" w:rsidRDefault="00741664" w:rsidP="00741664">
            <w:pPr>
              <w:tabs>
                <w:tab w:val="left" w:pos="132"/>
              </w:tabs>
              <w:rPr>
                <w:rFonts w:eastAsia="MS Mincho"/>
                <w:sz w:val="20"/>
                <w:szCs w:val="20"/>
              </w:rPr>
            </w:pPr>
            <w:r w:rsidRPr="00864EAF">
              <w:rPr>
                <w:rFonts w:eastAsia="MS Mincho"/>
                <w:sz w:val="20"/>
                <w:szCs w:val="20"/>
              </w:rPr>
              <w:t xml:space="preserve">г. Иркутск, ул. Баумана, 214А </w:t>
            </w:r>
          </w:p>
          <w:p w:rsidR="00741664" w:rsidRPr="00864EAF" w:rsidRDefault="00741664" w:rsidP="00741664">
            <w:pPr>
              <w:tabs>
                <w:tab w:val="left" w:pos="132"/>
              </w:tabs>
              <w:rPr>
                <w:rFonts w:eastAsia="MS Mincho"/>
                <w:sz w:val="20"/>
                <w:szCs w:val="20"/>
              </w:rPr>
            </w:pPr>
            <w:r w:rsidRPr="00864EAF">
              <w:rPr>
                <w:rFonts w:eastAsia="MS Mincho"/>
                <w:sz w:val="20"/>
                <w:szCs w:val="20"/>
              </w:rPr>
              <w:t xml:space="preserve">г. Иркутск, ул. Баумана, 206 </w:t>
            </w:r>
          </w:p>
          <w:p w:rsidR="00741664" w:rsidRPr="00864EAF" w:rsidRDefault="00741664" w:rsidP="00741664">
            <w:pPr>
              <w:tabs>
                <w:tab w:val="left" w:pos="132"/>
              </w:tabs>
              <w:rPr>
                <w:rFonts w:eastAsia="MS Mincho"/>
                <w:sz w:val="20"/>
                <w:szCs w:val="20"/>
              </w:rPr>
            </w:pPr>
            <w:r w:rsidRPr="00864EAF">
              <w:rPr>
                <w:rFonts w:eastAsia="MS Mincho"/>
                <w:sz w:val="20"/>
                <w:szCs w:val="20"/>
              </w:rPr>
              <w:t xml:space="preserve">г. Иркутск, ул. Академика </w:t>
            </w:r>
            <w:proofErr w:type="gramStart"/>
            <w:r w:rsidRPr="00864EAF">
              <w:rPr>
                <w:rFonts w:eastAsia="MS Mincho"/>
                <w:sz w:val="20"/>
                <w:szCs w:val="20"/>
              </w:rPr>
              <w:t>Образцова</w:t>
            </w:r>
            <w:proofErr w:type="gramEnd"/>
            <w:r w:rsidRPr="00864EAF">
              <w:rPr>
                <w:rFonts w:eastAsia="MS Mincho"/>
                <w:sz w:val="20"/>
                <w:szCs w:val="20"/>
              </w:rPr>
              <w:t xml:space="preserve">, 27Ж </w:t>
            </w:r>
          </w:p>
          <w:p w:rsidR="00741664" w:rsidRPr="00864EAF" w:rsidRDefault="00741664" w:rsidP="00741664">
            <w:pPr>
              <w:tabs>
                <w:tab w:val="left" w:pos="132"/>
              </w:tabs>
              <w:rPr>
                <w:rFonts w:eastAsia="MS Mincho"/>
                <w:sz w:val="20"/>
                <w:szCs w:val="20"/>
              </w:rPr>
            </w:pPr>
            <w:r w:rsidRPr="00864EAF">
              <w:rPr>
                <w:rFonts w:eastAsia="MS Mincho"/>
                <w:sz w:val="20"/>
                <w:szCs w:val="20"/>
              </w:rPr>
              <w:t xml:space="preserve">г. Иркутск, ул. Академика </w:t>
            </w:r>
            <w:proofErr w:type="gramStart"/>
            <w:r w:rsidRPr="00864EAF">
              <w:rPr>
                <w:rFonts w:eastAsia="MS Mincho"/>
                <w:sz w:val="20"/>
                <w:szCs w:val="20"/>
              </w:rPr>
              <w:t>Образцова</w:t>
            </w:r>
            <w:proofErr w:type="gramEnd"/>
            <w:r w:rsidRPr="00864EAF">
              <w:rPr>
                <w:rFonts w:eastAsia="MS Mincho"/>
                <w:sz w:val="20"/>
                <w:szCs w:val="20"/>
              </w:rPr>
              <w:t>, 27Ч</w:t>
            </w:r>
          </w:p>
          <w:p w:rsidR="00741664" w:rsidRPr="00864EAF" w:rsidRDefault="00741664" w:rsidP="00741664">
            <w:pPr>
              <w:rPr>
                <w:rFonts w:eastAsia="MS Mincho"/>
                <w:sz w:val="20"/>
                <w:szCs w:val="20"/>
              </w:rPr>
            </w:pPr>
            <w:r w:rsidRPr="00864EAF">
              <w:rPr>
                <w:rFonts w:eastAsia="MS Mincho"/>
                <w:sz w:val="20"/>
                <w:szCs w:val="20"/>
              </w:rPr>
              <w:t xml:space="preserve">г. Иркутск, ул. Баумана, 191 </w:t>
            </w:r>
          </w:p>
          <w:p w:rsidR="00741664" w:rsidRPr="00864EAF" w:rsidRDefault="00741664" w:rsidP="00741664">
            <w:pPr>
              <w:rPr>
                <w:rFonts w:eastAsia="MS Mincho"/>
                <w:sz w:val="20"/>
                <w:szCs w:val="20"/>
              </w:rPr>
            </w:pPr>
            <w:r w:rsidRPr="00864EAF">
              <w:rPr>
                <w:rFonts w:eastAsia="MS Mincho"/>
                <w:sz w:val="20"/>
                <w:szCs w:val="20"/>
              </w:rPr>
              <w:t xml:space="preserve">г. Иркутск, ул. Баумана 235/4 </w:t>
            </w:r>
          </w:p>
          <w:p w:rsidR="00741664" w:rsidRPr="00864EAF" w:rsidRDefault="00741664" w:rsidP="00741664">
            <w:pPr>
              <w:rPr>
                <w:rFonts w:eastAsia="MS Mincho"/>
                <w:sz w:val="20"/>
                <w:szCs w:val="20"/>
              </w:rPr>
            </w:pPr>
            <w:r w:rsidRPr="00864EAF">
              <w:rPr>
                <w:rFonts w:eastAsia="MS Mincho"/>
                <w:sz w:val="20"/>
                <w:szCs w:val="20"/>
              </w:rPr>
              <w:t xml:space="preserve">г. Иркутск, ул. </w:t>
            </w:r>
            <w:proofErr w:type="gramStart"/>
            <w:r w:rsidRPr="00864EAF">
              <w:rPr>
                <w:rFonts w:eastAsia="MS Mincho"/>
                <w:sz w:val="20"/>
                <w:szCs w:val="20"/>
              </w:rPr>
              <w:t>Партизанская</w:t>
            </w:r>
            <w:proofErr w:type="gramEnd"/>
            <w:r w:rsidRPr="00864EAF">
              <w:rPr>
                <w:rFonts w:eastAsia="MS Mincho"/>
                <w:sz w:val="20"/>
                <w:szCs w:val="20"/>
              </w:rPr>
              <w:t xml:space="preserve">, 74Ж </w:t>
            </w:r>
          </w:p>
          <w:p w:rsidR="00741664" w:rsidRPr="00864EAF" w:rsidRDefault="00741664" w:rsidP="00741664">
            <w:pPr>
              <w:rPr>
                <w:rFonts w:eastAsia="MS Mincho"/>
                <w:sz w:val="20"/>
                <w:szCs w:val="20"/>
              </w:rPr>
            </w:pPr>
            <w:r w:rsidRPr="00864EAF">
              <w:rPr>
                <w:rFonts w:eastAsia="MS Mincho"/>
                <w:sz w:val="20"/>
                <w:szCs w:val="20"/>
              </w:rPr>
              <w:t xml:space="preserve">г. Иркутск, ст. </w:t>
            </w:r>
            <w:proofErr w:type="gramStart"/>
            <w:r w:rsidRPr="00864EAF">
              <w:rPr>
                <w:rFonts w:eastAsia="MS Mincho"/>
                <w:sz w:val="20"/>
                <w:szCs w:val="20"/>
              </w:rPr>
              <w:t>Батарейная</w:t>
            </w:r>
            <w:proofErr w:type="gramEnd"/>
            <w:r w:rsidRPr="00864EAF">
              <w:rPr>
                <w:rFonts w:eastAsia="MS Mincho"/>
                <w:sz w:val="20"/>
                <w:szCs w:val="20"/>
              </w:rPr>
              <w:t>, ул. Ангарская, 11</w:t>
            </w:r>
          </w:p>
          <w:p w:rsidR="00741664" w:rsidRPr="00864EAF" w:rsidRDefault="00741664" w:rsidP="00741664">
            <w:pPr>
              <w:rPr>
                <w:rFonts w:eastAsia="MS Mincho"/>
                <w:sz w:val="20"/>
                <w:szCs w:val="20"/>
              </w:rPr>
            </w:pPr>
            <w:r w:rsidRPr="00864EAF">
              <w:rPr>
                <w:rFonts w:eastAsia="MS Mincho"/>
                <w:sz w:val="20"/>
                <w:szCs w:val="20"/>
              </w:rPr>
              <w:t xml:space="preserve">Иркутский район, с. Мамоны, ул. </w:t>
            </w:r>
            <w:proofErr w:type="gramStart"/>
            <w:r w:rsidRPr="00864EAF">
              <w:rPr>
                <w:rFonts w:eastAsia="MS Mincho"/>
                <w:sz w:val="20"/>
                <w:szCs w:val="20"/>
              </w:rPr>
              <w:t>Садовая</w:t>
            </w:r>
            <w:proofErr w:type="gramEnd"/>
            <w:r w:rsidRPr="00864EAF">
              <w:rPr>
                <w:rFonts w:eastAsia="MS Mincho"/>
                <w:sz w:val="20"/>
                <w:szCs w:val="20"/>
              </w:rPr>
              <w:t xml:space="preserve">, 7/1 </w:t>
            </w:r>
          </w:p>
          <w:p w:rsidR="002339E1" w:rsidRPr="00E75227" w:rsidRDefault="00741664" w:rsidP="00741664">
            <w:pPr>
              <w:jc w:val="both"/>
              <w:rPr>
                <w:sz w:val="20"/>
                <w:szCs w:val="20"/>
              </w:rPr>
            </w:pPr>
            <w:r w:rsidRPr="00864EAF">
              <w:rPr>
                <w:rFonts w:eastAsia="MS Mincho"/>
                <w:sz w:val="20"/>
                <w:szCs w:val="20"/>
              </w:rPr>
              <w:t>Иркутский район, д. Малая Еланка, ул. Молодежная, д. 15А.</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w:t>
            </w:r>
            <w:r w:rsidRPr="00E75227">
              <w:rPr>
                <w:rFonts w:eastAsia="Lucida Sans Unicode"/>
                <w:b/>
                <w:sz w:val="20"/>
                <w:szCs w:val="20"/>
              </w:rPr>
              <w:lastRenderedPageBreak/>
              <w:t>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741664" w:rsidP="00683343">
            <w:pPr>
              <w:tabs>
                <w:tab w:val="left" w:pos="6022"/>
              </w:tabs>
              <w:ind w:right="72"/>
              <w:rPr>
                <w:sz w:val="20"/>
                <w:szCs w:val="20"/>
              </w:rPr>
            </w:pPr>
            <w:r>
              <w:rPr>
                <w:sz w:val="20"/>
                <w:szCs w:val="20"/>
              </w:rPr>
              <w:lastRenderedPageBreak/>
              <w:t xml:space="preserve">35 916,67 </w:t>
            </w:r>
            <w:r w:rsidRPr="00FE2446">
              <w:rPr>
                <w:sz w:val="20"/>
                <w:szCs w:val="20"/>
              </w:rPr>
              <w:t>руб</w:t>
            </w:r>
            <w:r>
              <w:rPr>
                <w:sz w:val="20"/>
                <w:szCs w:val="20"/>
              </w:rPr>
              <w:t>.</w:t>
            </w:r>
            <w:r w:rsidRPr="00FE2446">
              <w:rPr>
                <w:sz w:val="20"/>
                <w:szCs w:val="20"/>
              </w:rPr>
              <w:t xml:space="preserve"> (</w:t>
            </w:r>
            <w:r>
              <w:rPr>
                <w:sz w:val="20"/>
                <w:szCs w:val="20"/>
              </w:rPr>
              <w:t>тридцать пять тысяч девятьсот шестнадцать рублей шестьдесят семь копеек).</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741664">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741664">
              <w:rPr>
                <w:rStyle w:val="a4"/>
                <w:sz w:val="20"/>
                <w:szCs w:val="20"/>
              </w:rPr>
              <w:t xml:space="preserve"> </w:t>
            </w:r>
            <w:r w:rsidRPr="00BE4DB3">
              <w:rPr>
                <w:b/>
                <w:sz w:val="20"/>
                <w:szCs w:val="20"/>
              </w:rPr>
              <w:t>«</w:t>
            </w:r>
            <w:r w:rsidR="00741664">
              <w:rPr>
                <w:b/>
                <w:sz w:val="20"/>
                <w:szCs w:val="20"/>
              </w:rPr>
              <w:t>19</w:t>
            </w:r>
            <w:r w:rsidRPr="00BE4DB3">
              <w:rPr>
                <w:b/>
                <w:sz w:val="20"/>
                <w:szCs w:val="20"/>
              </w:rPr>
              <w:t>»</w:t>
            </w:r>
            <w:r w:rsidR="00741664">
              <w:rPr>
                <w:b/>
                <w:sz w:val="20"/>
                <w:szCs w:val="20"/>
              </w:rPr>
              <w:t xml:space="preserve"> </w:t>
            </w:r>
            <w:r w:rsidR="00683343">
              <w:rPr>
                <w:b/>
                <w:sz w:val="20"/>
                <w:szCs w:val="20"/>
              </w:rPr>
              <w:t>апреля</w:t>
            </w:r>
            <w:r w:rsidRPr="00BE4DB3">
              <w:rPr>
                <w:b/>
                <w:sz w:val="20"/>
                <w:szCs w:val="20"/>
              </w:rPr>
              <w:t xml:space="preserve"> 20</w:t>
            </w:r>
            <w:r w:rsidR="000A7C49" w:rsidRPr="00BE4DB3">
              <w:rPr>
                <w:b/>
                <w:sz w:val="20"/>
                <w:szCs w:val="20"/>
              </w:rPr>
              <w:t>2</w:t>
            </w:r>
            <w:r w:rsidR="00BA5F0E" w:rsidRPr="00BE4DB3">
              <w:rPr>
                <w:b/>
                <w:sz w:val="20"/>
                <w:szCs w:val="20"/>
              </w:rPr>
              <w:t>2</w:t>
            </w:r>
            <w:r w:rsidRPr="00BE4DB3">
              <w:rPr>
                <w:b/>
                <w:sz w:val="20"/>
                <w:szCs w:val="20"/>
              </w:rPr>
              <w:t xml:space="preserve"> года</w:t>
            </w:r>
            <w:r w:rsidRPr="00E75227">
              <w:rPr>
                <w:b/>
                <w:sz w:val="20"/>
                <w:szCs w:val="20"/>
              </w:rPr>
              <w:t xml:space="preserve"> по «</w:t>
            </w:r>
            <w:r w:rsidR="001D6379">
              <w:rPr>
                <w:b/>
                <w:sz w:val="20"/>
                <w:szCs w:val="20"/>
              </w:rPr>
              <w:t>2</w:t>
            </w:r>
            <w:r w:rsidR="00741664">
              <w:rPr>
                <w:b/>
                <w:sz w:val="20"/>
                <w:szCs w:val="20"/>
              </w:rPr>
              <w:t>6</w:t>
            </w:r>
            <w:r w:rsidRPr="00E75227">
              <w:rPr>
                <w:b/>
                <w:sz w:val="20"/>
                <w:szCs w:val="20"/>
              </w:rPr>
              <w:t xml:space="preserve">» </w:t>
            </w:r>
            <w:r w:rsidR="00683343">
              <w:rPr>
                <w:b/>
                <w:sz w:val="20"/>
                <w:szCs w:val="20"/>
              </w:rPr>
              <w:t>апреля</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1"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6F0C52" w:rsidRPr="00E75227" w:rsidRDefault="006F0C52" w:rsidP="006F0C52">
            <w:pPr>
              <w:jc w:val="both"/>
              <w:rPr>
                <w:sz w:val="20"/>
                <w:szCs w:val="20"/>
              </w:rPr>
            </w:pPr>
            <w:r w:rsidRPr="00E75227">
              <w:rPr>
                <w:sz w:val="20"/>
                <w:szCs w:val="20"/>
              </w:rPr>
              <w:t>Требование не установлено</w:t>
            </w:r>
          </w:p>
          <w:p w:rsidR="008C6E38" w:rsidRPr="00E75227" w:rsidRDefault="008C6E38" w:rsidP="00240032">
            <w:pPr>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E75227" w:rsidRDefault="00554F54" w:rsidP="00554F54">
            <w:pPr>
              <w:ind w:firstLine="318"/>
              <w:jc w:val="both"/>
              <w:rPr>
                <w:sz w:val="20"/>
                <w:szCs w:val="20"/>
              </w:rPr>
            </w:pPr>
            <w:r w:rsidRPr="00E75227">
              <w:rPr>
                <w:sz w:val="20"/>
                <w:szCs w:val="20"/>
              </w:rPr>
              <w:t xml:space="preserve">4) подачи участником закупки заявки, содержащей предложение о цене договора, превышающей НМЦД или равной нулю, либо предложение о сумме цен единиц </w:t>
            </w:r>
            <w:r w:rsidRPr="00E75227">
              <w:rPr>
                <w:sz w:val="20"/>
                <w:szCs w:val="20"/>
              </w:rPr>
              <w:lastRenderedPageBreak/>
              <w:t>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BE4DB3">
              <w:rPr>
                <w:b/>
                <w:sz w:val="20"/>
                <w:szCs w:val="20"/>
              </w:rPr>
              <w:t>:</w:t>
            </w:r>
            <w:r w:rsidR="00741664">
              <w:rPr>
                <w:b/>
                <w:sz w:val="20"/>
                <w:szCs w:val="20"/>
              </w:rPr>
              <w:t xml:space="preserve"> </w:t>
            </w:r>
            <w:r w:rsidRPr="00BE4DB3">
              <w:rPr>
                <w:sz w:val="20"/>
                <w:szCs w:val="20"/>
              </w:rPr>
              <w:t>«</w:t>
            </w:r>
            <w:r w:rsidR="00741664">
              <w:rPr>
                <w:sz w:val="20"/>
                <w:szCs w:val="20"/>
              </w:rPr>
              <w:t>19</w:t>
            </w:r>
            <w:r w:rsidRPr="00BE4DB3">
              <w:rPr>
                <w:sz w:val="20"/>
                <w:szCs w:val="20"/>
              </w:rPr>
              <w:t xml:space="preserve">» </w:t>
            </w:r>
            <w:r w:rsidR="00683343">
              <w:rPr>
                <w:sz w:val="20"/>
                <w:szCs w:val="20"/>
              </w:rPr>
              <w:t>апреля</w:t>
            </w:r>
            <w:r w:rsidR="000D65F6" w:rsidRPr="00BE4DB3">
              <w:rPr>
                <w:sz w:val="20"/>
                <w:szCs w:val="20"/>
              </w:rPr>
              <w:t xml:space="preserve"> 202</w:t>
            </w:r>
            <w:r w:rsidR="00BA5F0E" w:rsidRPr="00BE4DB3">
              <w:rPr>
                <w:sz w:val="20"/>
                <w:szCs w:val="20"/>
              </w:rPr>
              <w:t>2</w:t>
            </w:r>
            <w:r w:rsidRPr="00BE4DB3">
              <w:rPr>
                <w:sz w:val="20"/>
                <w:szCs w:val="20"/>
              </w:rPr>
              <w:t xml:space="preserve"> года</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741664">
            <w:pPr>
              <w:jc w:val="both"/>
              <w:rPr>
                <w:sz w:val="20"/>
                <w:szCs w:val="20"/>
              </w:rPr>
            </w:pPr>
            <w:r w:rsidRPr="00E75227">
              <w:rPr>
                <w:bCs/>
                <w:sz w:val="20"/>
                <w:szCs w:val="20"/>
              </w:rPr>
              <w:t>«</w:t>
            </w:r>
            <w:r w:rsidR="001D6379">
              <w:rPr>
                <w:bCs/>
                <w:sz w:val="20"/>
                <w:szCs w:val="20"/>
              </w:rPr>
              <w:t>2</w:t>
            </w:r>
            <w:r w:rsidR="00741664">
              <w:rPr>
                <w:bCs/>
                <w:sz w:val="20"/>
                <w:szCs w:val="20"/>
              </w:rPr>
              <w:t>6</w:t>
            </w:r>
            <w:r w:rsidRPr="00E75227">
              <w:rPr>
                <w:bCs/>
                <w:sz w:val="20"/>
                <w:szCs w:val="20"/>
              </w:rPr>
              <w:t xml:space="preserve">» </w:t>
            </w:r>
            <w:r w:rsidR="00683343">
              <w:rPr>
                <w:bCs/>
                <w:sz w:val="20"/>
                <w:szCs w:val="20"/>
              </w:rPr>
              <w:t xml:space="preserve">апреля </w:t>
            </w:r>
            <w:r w:rsidRPr="00E75227">
              <w:rPr>
                <w:bCs/>
                <w:sz w:val="20"/>
                <w:szCs w:val="20"/>
              </w:rPr>
              <w:t>20</w:t>
            </w:r>
            <w:r w:rsidR="000D65F6" w:rsidRPr="00E75227">
              <w:rPr>
                <w:bCs/>
                <w:sz w:val="20"/>
                <w:szCs w:val="20"/>
              </w:rPr>
              <w:t>2</w:t>
            </w:r>
            <w:r w:rsidR="00BA5F0E">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2"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741664" w:rsidP="00690884">
            <w:pPr>
              <w:autoSpaceDE w:val="0"/>
              <w:autoSpaceDN w:val="0"/>
              <w:adjustRightInd w:val="0"/>
              <w:jc w:val="both"/>
              <w:outlineLvl w:val="1"/>
              <w:rPr>
                <w:sz w:val="20"/>
                <w:szCs w:val="20"/>
              </w:rPr>
            </w:pPr>
            <w:r>
              <w:rPr>
                <w:sz w:val="20"/>
                <w:szCs w:val="20"/>
              </w:rPr>
              <w:t>1 077,50</w:t>
            </w:r>
            <w:r w:rsidRPr="008024A7">
              <w:rPr>
                <w:sz w:val="20"/>
                <w:szCs w:val="20"/>
              </w:rPr>
              <w:t xml:space="preserve"> руб. (</w:t>
            </w:r>
            <w:r>
              <w:rPr>
                <w:sz w:val="20"/>
                <w:szCs w:val="20"/>
              </w:rPr>
              <w:t>две тысяч восемьсот пятьдесят один рубль девяносто девять копеек</w:t>
            </w:r>
            <w:r w:rsidRPr="008024A7">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Наименование банка: Отделение Иркутск//УФК по Иркутской области, г.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lastRenderedPageBreak/>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w:t>
            </w:r>
            <w:r w:rsidRPr="008024A7">
              <w:rPr>
                <w:rFonts w:ascii="Times New Roman" w:hAnsi="Times New Roman" w:cs="Times New Roman"/>
                <w:color w:val="auto"/>
                <w:sz w:val="20"/>
                <w:szCs w:val="20"/>
              </w:rPr>
              <w:lastRenderedPageBreak/>
              <w:t>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proofErr w:type="gramStart"/>
            <w:r w:rsidR="001720FB" w:rsidRPr="00E75227">
              <w:rPr>
                <w:b/>
                <w:color w:val="000000"/>
                <w:sz w:val="20"/>
                <w:szCs w:val="20"/>
              </w:rPr>
              <w:t>,ф</w:t>
            </w:r>
            <w:proofErr w:type="gramEnd"/>
            <w:r w:rsidR="001720FB" w:rsidRPr="00E75227">
              <w:rPr>
                <w:b/>
                <w:color w:val="000000"/>
                <w:sz w:val="20"/>
                <w:szCs w:val="20"/>
              </w:rPr>
              <w:t xml:space="preserve">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Извещениемзапроса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proofErr w:type="gramStart"/>
            <w:r w:rsidR="00A664B9" w:rsidRPr="00E75227">
              <w:rPr>
                <w:rFonts w:ascii="Times New Roman" w:hAnsi="Times New Roman" w:cs="Times New Roman"/>
                <w:i/>
                <w:color w:val="auto"/>
                <w:sz w:val="20"/>
                <w:szCs w:val="20"/>
              </w:rPr>
              <w:t>.</w:t>
            </w:r>
            <w:r w:rsidR="0013318F" w:rsidRPr="00E75227">
              <w:rPr>
                <w:rFonts w:ascii="Times New Roman" w:hAnsi="Times New Roman" w:cs="Times New Roman"/>
                <w:i/>
                <w:color w:val="auto"/>
                <w:sz w:val="20"/>
                <w:szCs w:val="20"/>
              </w:rPr>
              <w:t>П</w:t>
            </w:r>
            <w:proofErr w:type="gramEnd"/>
            <w:r w:rsidR="0013318F" w:rsidRPr="00E75227">
              <w:rPr>
                <w:rFonts w:ascii="Times New Roman" w:hAnsi="Times New Roman" w:cs="Times New Roman"/>
                <w:i/>
                <w:color w:val="auto"/>
                <w:sz w:val="20"/>
                <w:szCs w:val="20"/>
              </w:rPr>
              <w:t>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487F7E" w:rsidRPr="00E75227">
              <w:rPr>
                <w:rFonts w:ascii="Times New Roman" w:hAnsi="Times New Roman" w:cs="Times New Roman"/>
                <w:color w:val="auto"/>
                <w:sz w:val="20"/>
                <w:szCs w:val="20"/>
              </w:rPr>
              <w:lastRenderedPageBreak/>
              <w:t xml:space="preserve">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741664" w:rsidRDefault="00260D54" w:rsidP="00741664">
            <w:pPr>
              <w:pStyle w:val="ac"/>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D463FD">
              <w:rPr>
                <w:rFonts w:ascii="Times New Roman" w:hAnsi="Times New Roman" w:cs="Times New Roman"/>
                <w:i/>
                <w:sz w:val="20"/>
                <w:szCs w:val="20"/>
              </w:rPr>
              <w:t>:</w:t>
            </w:r>
            <w:r w:rsidR="00741664" w:rsidRPr="00E344AF">
              <w:rPr>
                <w:rFonts w:ascii="Times New Roman" w:hAnsi="Times New Roman" w:cs="Times New Roman"/>
                <w:b/>
                <w:sz w:val="20"/>
                <w:szCs w:val="20"/>
              </w:rPr>
              <w:t xml:space="preserve"> </w:t>
            </w:r>
          </w:p>
          <w:p w:rsidR="00741664" w:rsidRPr="00E344AF" w:rsidRDefault="00741664" w:rsidP="00741664">
            <w:pPr>
              <w:pStyle w:val="ac"/>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Pr="0097662E">
              <w:rPr>
                <w:rFonts w:ascii="Times New Roman" w:hAnsi="Times New Roman" w:cs="Times New Roman"/>
                <w:b/>
                <w:sz w:val="20"/>
                <w:szCs w:val="20"/>
              </w:rPr>
              <w:t xml:space="preserve">копию лицензии на производство работ по </w:t>
            </w:r>
            <w:r>
              <w:rPr>
                <w:rFonts w:ascii="Times New Roman" w:hAnsi="Times New Roman" w:cs="Times New Roman"/>
                <w:b/>
                <w:sz w:val="20"/>
                <w:szCs w:val="20"/>
              </w:rPr>
              <w:t>монтажу, техническому обслуживанию и ремонту средств обеспечения пожарной безопасности зданий и сооружений</w:t>
            </w:r>
            <w:r w:rsidRPr="00C11BF2">
              <w:rPr>
                <w:rFonts w:ascii="Times New Roman" w:hAnsi="Times New Roman" w:cs="Times New Roman"/>
                <w:b/>
                <w:sz w:val="20"/>
                <w:szCs w:val="20"/>
              </w:rPr>
              <w:t>;</w:t>
            </w:r>
          </w:p>
          <w:p w:rsidR="000E0845" w:rsidRPr="00E75227" w:rsidRDefault="00260D54"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741664">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 xml:space="preserve">заявка подготавливается и подается лидером от своего имени со ссылкой на то, что он </w:t>
            </w:r>
            <w:r w:rsidRPr="00E75227">
              <w:rPr>
                <w:rFonts w:ascii="Times New Roman" w:hAnsi="Times New Roman" w:cs="Times New Roman"/>
                <w:color w:val="auto"/>
                <w:sz w:val="20"/>
                <w:szCs w:val="20"/>
              </w:rPr>
              <w:lastRenderedPageBreak/>
              <w:t>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741664">
              <w:rPr>
                <w:iCs/>
                <w:sz w:val="20"/>
                <w:szCs w:val="20"/>
              </w:rPr>
              <w:t xml:space="preserve"> </w:t>
            </w:r>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w:t>
            </w:r>
            <w:r w:rsidRPr="00E75227">
              <w:rPr>
                <w:b/>
                <w:color w:val="000000"/>
                <w:sz w:val="20"/>
                <w:szCs w:val="20"/>
              </w:rPr>
              <w:lastRenderedPageBreak/>
              <w:t>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lastRenderedPageBreak/>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9170B5" w:rsidRPr="00741664" w:rsidRDefault="00741664" w:rsidP="00741664">
            <w:pPr>
              <w:pStyle w:val="ac"/>
              <w:shd w:val="clear" w:color="auto" w:fill="FFFFFF"/>
              <w:tabs>
                <w:tab w:val="left" w:pos="34"/>
                <w:tab w:val="left" w:pos="1026"/>
              </w:tabs>
              <w:spacing w:after="0" w:line="100" w:lineRule="atLeast"/>
              <w:ind w:left="34" w:firstLine="425"/>
              <w:jc w:val="both"/>
              <w:rPr>
                <w:rFonts w:ascii="Times New Roman" w:hAnsi="Times New Roman" w:cs="Times New Roman"/>
                <w:b/>
                <w:sz w:val="20"/>
                <w:szCs w:val="20"/>
              </w:rPr>
            </w:pPr>
            <w:r w:rsidRPr="00E344AF">
              <w:rPr>
                <w:rFonts w:ascii="Times New Roman" w:hAnsi="Times New Roman" w:cs="Times New Roman"/>
                <w:b/>
                <w:sz w:val="20"/>
                <w:szCs w:val="20"/>
              </w:rPr>
              <w:t xml:space="preserve">- </w:t>
            </w:r>
            <w:r w:rsidRPr="0097662E">
              <w:rPr>
                <w:rFonts w:ascii="Times New Roman" w:hAnsi="Times New Roman" w:cs="Times New Roman"/>
                <w:b/>
                <w:sz w:val="20"/>
                <w:szCs w:val="20"/>
              </w:rPr>
              <w:t xml:space="preserve">копию лицензии на производство работ по </w:t>
            </w:r>
            <w:r>
              <w:rPr>
                <w:rFonts w:ascii="Times New Roman" w:hAnsi="Times New Roman" w:cs="Times New Roman"/>
                <w:b/>
                <w:sz w:val="20"/>
                <w:szCs w:val="20"/>
              </w:rPr>
              <w:t>монтажу, техническому обслуживанию и ремонту средств обеспечения пожарной безопасности зданий и сооружений</w:t>
            </w:r>
            <w:r w:rsidRPr="00C11BF2">
              <w:rPr>
                <w:rFonts w:ascii="Times New Roman" w:hAnsi="Times New Roman" w:cs="Times New Roman"/>
                <w:b/>
                <w:sz w:val="20"/>
                <w:szCs w:val="20"/>
              </w:rPr>
              <w:t>;</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2) </w:t>
            </w:r>
            <w:proofErr w:type="spellStart"/>
            <w:r w:rsidRPr="00E75227">
              <w:rPr>
                <w:sz w:val="20"/>
                <w:szCs w:val="20"/>
              </w:rPr>
              <w:t>непроведение</w:t>
            </w:r>
            <w:proofErr w:type="spellEnd"/>
            <w:r w:rsidRPr="00E7522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3) </w:t>
            </w:r>
            <w:proofErr w:type="spellStart"/>
            <w:r w:rsidRPr="00E75227">
              <w:rPr>
                <w:sz w:val="20"/>
                <w:szCs w:val="20"/>
              </w:rPr>
              <w:t>неприостановление</w:t>
            </w:r>
            <w:proofErr w:type="spellEnd"/>
            <w:r w:rsidRPr="00E75227">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 xml:space="preserve">7) обладание участником закупки исключительными правами на результаты </w:t>
            </w:r>
            <w:r w:rsidRPr="00E75227">
              <w:rPr>
                <w:sz w:val="20"/>
                <w:szCs w:val="20"/>
              </w:rPr>
              <w:lastRenderedPageBreak/>
              <w:t>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E75227">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741664">
            <w:pPr>
              <w:jc w:val="both"/>
              <w:rPr>
                <w:sz w:val="20"/>
                <w:szCs w:val="20"/>
              </w:rPr>
            </w:pPr>
            <w:r w:rsidRPr="00683343">
              <w:rPr>
                <w:sz w:val="20"/>
                <w:szCs w:val="20"/>
              </w:rPr>
              <w:t>«</w:t>
            </w:r>
            <w:r w:rsidR="00741664">
              <w:rPr>
                <w:sz w:val="20"/>
                <w:szCs w:val="20"/>
              </w:rPr>
              <w:t>25</w:t>
            </w:r>
            <w:r w:rsidR="00487F7E" w:rsidRPr="00683343">
              <w:rPr>
                <w:sz w:val="20"/>
                <w:szCs w:val="20"/>
              </w:rPr>
              <w:t xml:space="preserve">» </w:t>
            </w:r>
            <w:r w:rsidR="00683343">
              <w:rPr>
                <w:sz w:val="20"/>
                <w:szCs w:val="20"/>
              </w:rPr>
              <w:t>апреля</w:t>
            </w:r>
            <w:r w:rsidR="00487F7E" w:rsidRPr="00683343">
              <w:rPr>
                <w:sz w:val="20"/>
                <w:szCs w:val="20"/>
              </w:rPr>
              <w:t>20</w:t>
            </w:r>
            <w:r w:rsidR="000D65F6" w:rsidRPr="00683343">
              <w:rPr>
                <w:sz w:val="20"/>
                <w:szCs w:val="20"/>
              </w:rPr>
              <w:t>2</w:t>
            </w:r>
            <w:r w:rsidR="00BA5F0E" w:rsidRPr="00683343">
              <w:rPr>
                <w:sz w:val="20"/>
                <w:szCs w:val="20"/>
              </w:rPr>
              <w:t>2</w:t>
            </w:r>
            <w:r w:rsidR="00487F7E" w:rsidRPr="00683343">
              <w:rPr>
                <w:sz w:val="20"/>
                <w:szCs w:val="20"/>
              </w:rPr>
              <w:t xml:space="preserve"> г.</w:t>
            </w:r>
            <w:r w:rsidR="00123C79" w:rsidRPr="00683343">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741664">
            <w:pPr>
              <w:jc w:val="both"/>
              <w:rPr>
                <w:b/>
                <w:sz w:val="20"/>
                <w:szCs w:val="20"/>
              </w:rPr>
            </w:pPr>
            <w:r w:rsidRPr="00C519F9">
              <w:rPr>
                <w:b/>
                <w:sz w:val="20"/>
                <w:szCs w:val="20"/>
              </w:rPr>
              <w:t>«</w:t>
            </w:r>
            <w:r w:rsidR="001D6379">
              <w:rPr>
                <w:b/>
                <w:sz w:val="20"/>
                <w:szCs w:val="20"/>
              </w:rPr>
              <w:t>2</w:t>
            </w:r>
            <w:r w:rsidR="00741664">
              <w:rPr>
                <w:b/>
                <w:sz w:val="20"/>
                <w:szCs w:val="20"/>
              </w:rPr>
              <w:t>6</w:t>
            </w:r>
            <w:r w:rsidRPr="00C519F9">
              <w:rPr>
                <w:b/>
                <w:sz w:val="20"/>
                <w:szCs w:val="20"/>
              </w:rPr>
              <w:t xml:space="preserve">» </w:t>
            </w:r>
            <w:r w:rsidR="00683343">
              <w:rPr>
                <w:b/>
                <w:sz w:val="20"/>
                <w:szCs w:val="20"/>
              </w:rPr>
              <w:t>апреля</w:t>
            </w:r>
            <w:r w:rsidR="000D65F6" w:rsidRPr="00C519F9">
              <w:rPr>
                <w:b/>
                <w:sz w:val="20"/>
                <w:szCs w:val="20"/>
              </w:rPr>
              <w:t xml:space="preserve"> 202</w:t>
            </w:r>
            <w:r w:rsidR="00BA5F0E">
              <w:rPr>
                <w:b/>
                <w:sz w:val="20"/>
                <w:szCs w:val="20"/>
              </w:rPr>
              <w:t>2</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w:t>
            </w:r>
            <w:r w:rsidRPr="00E75227">
              <w:rPr>
                <w:sz w:val="20"/>
                <w:szCs w:val="20"/>
              </w:rPr>
              <w:lastRenderedPageBreak/>
              <w:t>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w:t>
            </w:r>
            <w:proofErr w:type="gramStart"/>
            <w:r w:rsidRPr="00E75227">
              <w:rPr>
                <w:bCs/>
                <w:sz w:val="20"/>
                <w:szCs w:val="20"/>
              </w:rPr>
              <w:t xml:space="preserve">участника) </w:t>
            </w:r>
            <w:r w:rsidR="00964803" w:rsidRPr="00E75227">
              <w:rPr>
                <w:bCs/>
                <w:sz w:val="20"/>
                <w:szCs w:val="20"/>
              </w:rPr>
              <w:t xml:space="preserve">запроса котировок в электронной </w:t>
            </w:r>
            <w:proofErr w:type="spellStart"/>
            <w:r w:rsidR="00964803" w:rsidRPr="00E75227">
              <w:rPr>
                <w:bCs/>
                <w:sz w:val="20"/>
                <w:szCs w:val="20"/>
              </w:rPr>
              <w:t>форме</w:t>
            </w:r>
            <w:r w:rsidR="00234521" w:rsidRPr="00E75227">
              <w:rPr>
                <w:sz w:val="20"/>
                <w:szCs w:val="20"/>
              </w:rPr>
              <w:t>о</w:t>
            </w:r>
            <w:proofErr w:type="spellEnd"/>
            <w:r w:rsidR="00234521" w:rsidRPr="00E7522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w:t>
            </w:r>
            <w:r w:rsidR="00234521" w:rsidRPr="00E75227">
              <w:rPr>
                <w:sz w:val="20"/>
                <w:szCs w:val="20"/>
              </w:rPr>
              <w:lastRenderedPageBreak/>
              <w:t>закупки в электронной форме</w:t>
            </w:r>
            <w:r w:rsidR="00964803" w:rsidRPr="00E75227">
              <w:rPr>
                <w:bCs/>
                <w:sz w:val="20"/>
                <w:szCs w:val="20"/>
              </w:rPr>
              <w:t>.</w:t>
            </w:r>
            <w:proofErr w:type="gramEnd"/>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w:t>
            </w:r>
            <w:r w:rsidRPr="00E75227">
              <w:rPr>
                <w:bCs/>
                <w:sz w:val="20"/>
                <w:szCs w:val="20"/>
              </w:rPr>
              <w:lastRenderedPageBreak/>
              <w:t xml:space="preserve">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с даты 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proofErr w:type="gramStart"/>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а</w:t>
            </w:r>
            <w:proofErr w:type="gramEnd"/>
            <w:r w:rsidRPr="00D463FD">
              <w:rPr>
                <w:rFonts w:ascii="Times New Roman" w:hAnsi="Times New Roman" w:cs="Times New Roman"/>
                <w:color w:val="auto"/>
                <w:sz w:val="19"/>
                <w:szCs w:val="19"/>
              </w:rPr>
              <w:t xml:space="preserve">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r w:rsidRPr="00D463FD">
              <w:rPr>
                <w:sz w:val="19"/>
                <w:szCs w:val="19"/>
              </w:rPr>
              <w:t xml:space="preserve">    </w:t>
            </w:r>
            <w:proofErr w:type="gramStart"/>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roofErr w:type="gramEnd"/>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3FF9">
              <w:rPr>
                <w:rFonts w:ascii="Times New Roman" w:hAnsi="Times New Roman" w:cs="Times New Roman"/>
                <w:color w:val="auto"/>
                <w:sz w:val="19"/>
                <w:szCs w:val="19"/>
              </w:rPr>
              <w:t>и</w:t>
            </w:r>
            <w:proofErr w:type="gramEnd"/>
            <w:r w:rsidRPr="00713FF9">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w:t>
            </w:r>
            <w:r w:rsidRPr="00713FF9">
              <w:rPr>
                <w:rFonts w:ascii="Times New Roman" w:hAnsi="Times New Roman" w:cs="Times New Roman"/>
                <w:color w:val="auto"/>
                <w:sz w:val="19"/>
                <w:szCs w:val="19"/>
              </w:rPr>
              <w:lastRenderedPageBreak/>
              <w:t>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roofErr w:type="gramEnd"/>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13FF9">
              <w:rPr>
                <w:rFonts w:ascii="Times New Roman" w:hAnsi="Times New Roman" w:cs="Times New Roman"/>
                <w:color w:val="auto"/>
                <w:sz w:val="19"/>
                <w:szCs w:val="19"/>
              </w:rPr>
              <w:t>предусмотренных</w:t>
            </w:r>
            <w:proofErr w:type="gramEnd"/>
            <w:r w:rsidRPr="00713FF9">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13FF9">
              <w:rPr>
                <w:rFonts w:ascii="Times New Roman" w:hAnsi="Times New Roman"/>
                <w:sz w:val="19"/>
                <w:szCs w:val="19"/>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w:t>
            </w:r>
            <w:r w:rsidRPr="00713FF9">
              <w:rPr>
                <w:rFonts w:ascii="Times New Roman" w:hAnsi="Times New Roman"/>
                <w:sz w:val="19"/>
                <w:szCs w:val="19"/>
              </w:rPr>
              <w:lastRenderedPageBreak/>
              <w:t>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13FF9">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13FF9">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13FF9">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13FF9">
              <w:rPr>
                <w:rFonts w:ascii="Times New Roman" w:hAnsi="Times New Roman"/>
                <w:color w:val="auto"/>
                <w:sz w:val="19"/>
                <w:szCs w:val="19"/>
              </w:rPr>
              <w:t xml:space="preserve">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Договор</w:t>
            </w:r>
            <w:proofErr w:type="gramEnd"/>
            <w:r w:rsidRPr="00713FF9">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13FF9">
              <w:rPr>
                <w:rFonts w:ascii="Times New Roman" w:hAnsi="Times New Roman" w:cs="Times New Roman"/>
                <w:color w:val="auto"/>
                <w:sz w:val="19"/>
                <w:szCs w:val="19"/>
              </w:rPr>
              <w:t>ств ст</w:t>
            </w:r>
            <w:proofErr w:type="gramEnd"/>
            <w:r w:rsidRPr="00713FF9">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r w:rsidRPr="00D463FD">
              <w:rPr>
                <w:rFonts w:ascii="Times New Roman" w:hAnsi="Times New Roman" w:cs="Times New Roman"/>
                <w:color w:val="auto"/>
                <w:sz w:val="19"/>
                <w:szCs w:val="19"/>
              </w:rPr>
              <w:t xml:space="preserve">   </w:t>
            </w:r>
            <w:proofErr w:type="gramStart"/>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D463FD">
              <w:rPr>
                <w:rFonts w:ascii="Times New Roman" w:hAnsi="Times New Roman" w:cs="Times New Roman"/>
                <w:color w:val="auto"/>
                <w:sz w:val="19"/>
                <w:szCs w:val="19"/>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 xml:space="preserve">проекте договора, </w:t>
            </w:r>
            <w:proofErr w:type="gramStart"/>
            <w:r w:rsidRPr="00D463FD">
              <w:rPr>
                <w:sz w:val="19"/>
                <w:szCs w:val="19"/>
              </w:rPr>
              <w:t>являющ</w:t>
            </w:r>
            <w:r w:rsidR="003D5B55" w:rsidRPr="00D463FD">
              <w:rPr>
                <w:sz w:val="19"/>
                <w:szCs w:val="19"/>
              </w:rPr>
              <w:t>их</w:t>
            </w:r>
            <w:r w:rsidRPr="00D463FD">
              <w:rPr>
                <w:sz w:val="19"/>
                <w:szCs w:val="19"/>
              </w:rPr>
              <w:t>ся</w:t>
            </w:r>
            <w:proofErr w:type="gramEnd"/>
            <w:r w:rsidRPr="00D463FD">
              <w:rPr>
                <w:sz w:val="19"/>
                <w:szCs w:val="19"/>
              </w:rPr>
              <w:t xml:space="preserve"> неотъемлемой частью Извещения.</w:t>
            </w:r>
          </w:p>
        </w:tc>
      </w:tr>
    </w:tbl>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r w:rsidRPr="00B8322C">
        <w:rPr>
          <w:b/>
          <w:kern w:val="32"/>
          <w:sz w:val="20"/>
          <w:szCs w:val="20"/>
        </w:rPr>
        <w:t>на</w:t>
      </w:r>
      <w:r w:rsidR="00741664">
        <w:rPr>
          <w:b/>
          <w:kern w:val="32"/>
          <w:sz w:val="20"/>
          <w:szCs w:val="20"/>
        </w:rPr>
        <w:t xml:space="preserve"> </w:t>
      </w:r>
      <w:r w:rsidR="00241F09">
        <w:rPr>
          <w:b/>
          <w:sz w:val="20"/>
          <w:szCs w:val="20"/>
        </w:rPr>
        <w:t xml:space="preserve">оказание услуг </w:t>
      </w:r>
      <w:r w:rsidR="00741664">
        <w:rPr>
          <w:b/>
          <w:sz w:val="20"/>
          <w:szCs w:val="20"/>
        </w:rPr>
        <w:t>по проверке технического состояния, перезарядке (заправке) огнетушителей на объектах ОГАУЗ «ИГКБ №8»</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741664">
        <w:rPr>
          <w:b/>
          <w:kern w:val="32"/>
          <w:sz w:val="22"/>
          <w:szCs w:val="22"/>
        </w:rPr>
        <w:t>071-22</w:t>
      </w:r>
    </w:p>
    <w:p w:rsidR="009E34B8" w:rsidRPr="00694F14" w:rsidRDefault="009E34B8" w:rsidP="00694F14">
      <w:pPr>
        <w:jc w:val="right"/>
        <w:outlineLvl w:val="1"/>
        <w:rPr>
          <w:b/>
          <w:bCs/>
          <w:sz w:val="22"/>
          <w:szCs w:val="22"/>
        </w:rPr>
      </w:pP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9170B5">
      <w:pPr>
        <w:pStyle w:val="14"/>
        <w:jc w:val="center"/>
        <w:rPr>
          <w:b/>
          <w:bCs/>
          <w:sz w:val="20"/>
        </w:rPr>
      </w:pPr>
      <w:r w:rsidRPr="005A07FA">
        <w:rPr>
          <w:b/>
          <w:bCs/>
          <w:sz w:val="20"/>
        </w:rPr>
        <w:t xml:space="preserve">на </w:t>
      </w:r>
      <w:r>
        <w:rPr>
          <w:b/>
          <w:bCs/>
          <w:sz w:val="20"/>
        </w:rPr>
        <w:t xml:space="preserve">оказание услуг </w:t>
      </w:r>
      <w:r w:rsidR="00741664">
        <w:rPr>
          <w:b/>
          <w:bCs/>
          <w:sz w:val="20"/>
        </w:rPr>
        <w:t>по проверке технического состояния, перезарядке (заправке) огнетушителей на объектах ОГАУЗ «ИГКБ №8»</w:t>
      </w:r>
    </w:p>
    <w:tbl>
      <w:tblPr>
        <w:tblW w:w="10424" w:type="dxa"/>
        <w:tblInd w:w="-34" w:type="dxa"/>
        <w:tblLayout w:type="fixed"/>
        <w:tblLook w:val="04A0" w:firstRow="1" w:lastRow="0" w:firstColumn="1" w:lastColumn="0" w:noHBand="0" w:noVBand="1"/>
      </w:tblPr>
      <w:tblGrid>
        <w:gridCol w:w="580"/>
        <w:gridCol w:w="1831"/>
        <w:gridCol w:w="4961"/>
        <w:gridCol w:w="993"/>
        <w:gridCol w:w="991"/>
        <w:gridCol w:w="1068"/>
      </w:tblGrid>
      <w:tr w:rsidR="00741664" w:rsidTr="009D2DF9">
        <w:trPr>
          <w:trHeight w:val="889"/>
        </w:trPr>
        <w:tc>
          <w:tcPr>
            <w:tcW w:w="580" w:type="dxa"/>
            <w:tcBorders>
              <w:top w:val="single" w:sz="4" w:space="0" w:color="auto"/>
              <w:left w:val="single" w:sz="4" w:space="0" w:color="auto"/>
              <w:bottom w:val="single" w:sz="4" w:space="0" w:color="auto"/>
              <w:right w:val="single" w:sz="4" w:space="0" w:color="auto"/>
            </w:tcBorders>
            <w:vAlign w:val="center"/>
            <w:hideMark/>
          </w:tcPr>
          <w:p w:rsidR="00741664" w:rsidRDefault="00741664" w:rsidP="009D2DF9">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vAlign w:val="center"/>
            <w:hideMark/>
          </w:tcPr>
          <w:p w:rsidR="00741664" w:rsidRDefault="00741664" w:rsidP="009D2DF9">
            <w:pPr>
              <w:jc w:val="center"/>
              <w:rPr>
                <w:b/>
                <w:color w:val="000000"/>
                <w:sz w:val="20"/>
                <w:szCs w:val="20"/>
              </w:rPr>
            </w:pPr>
            <w:r>
              <w:rPr>
                <w:b/>
                <w:color w:val="000000"/>
                <w:sz w:val="20"/>
                <w:szCs w:val="20"/>
              </w:rPr>
              <w:t>Наименование товара, работ, услуг</w:t>
            </w:r>
          </w:p>
        </w:tc>
        <w:tc>
          <w:tcPr>
            <w:tcW w:w="4961" w:type="dxa"/>
            <w:tcBorders>
              <w:top w:val="single" w:sz="4" w:space="0" w:color="auto"/>
              <w:left w:val="single" w:sz="4" w:space="0" w:color="auto"/>
              <w:bottom w:val="single" w:sz="4" w:space="0" w:color="auto"/>
              <w:right w:val="single" w:sz="4" w:space="0" w:color="auto"/>
            </w:tcBorders>
            <w:vAlign w:val="center"/>
            <w:hideMark/>
          </w:tcPr>
          <w:p w:rsidR="00741664" w:rsidRDefault="00741664" w:rsidP="009D2DF9">
            <w:pPr>
              <w:jc w:val="center"/>
              <w:rPr>
                <w:b/>
                <w:color w:val="000000"/>
                <w:sz w:val="20"/>
                <w:szCs w:val="20"/>
              </w:rPr>
            </w:pPr>
            <w:r>
              <w:rPr>
                <w:b/>
                <w:color w:val="000000"/>
                <w:sz w:val="20"/>
                <w:szCs w:val="20"/>
              </w:rPr>
              <w:t>Характеристика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hideMark/>
          </w:tcPr>
          <w:p w:rsidR="00741664" w:rsidRDefault="00741664" w:rsidP="009D2DF9">
            <w:pPr>
              <w:jc w:val="center"/>
              <w:rPr>
                <w:b/>
                <w:color w:val="000000"/>
                <w:sz w:val="20"/>
                <w:szCs w:val="20"/>
              </w:rPr>
            </w:pPr>
            <w:r>
              <w:rPr>
                <w:b/>
                <w:color w:val="000000"/>
                <w:sz w:val="20"/>
                <w:szCs w:val="20"/>
              </w:rPr>
              <w:t>Ед. изм.</w:t>
            </w:r>
          </w:p>
        </w:tc>
        <w:tc>
          <w:tcPr>
            <w:tcW w:w="991" w:type="dxa"/>
            <w:tcBorders>
              <w:top w:val="single" w:sz="4" w:space="0" w:color="auto"/>
              <w:left w:val="nil"/>
              <w:bottom w:val="single" w:sz="4" w:space="0" w:color="auto"/>
              <w:right w:val="single" w:sz="4" w:space="0" w:color="auto"/>
            </w:tcBorders>
            <w:vAlign w:val="center"/>
            <w:hideMark/>
          </w:tcPr>
          <w:p w:rsidR="00741664" w:rsidRDefault="00741664" w:rsidP="009D2DF9">
            <w:pPr>
              <w:jc w:val="center"/>
              <w:rPr>
                <w:b/>
                <w:color w:val="000000"/>
                <w:sz w:val="20"/>
                <w:szCs w:val="20"/>
              </w:rPr>
            </w:pPr>
            <w:r>
              <w:rPr>
                <w:b/>
                <w:color w:val="000000"/>
                <w:sz w:val="20"/>
                <w:szCs w:val="20"/>
              </w:rPr>
              <w:t>Кол-во</w:t>
            </w:r>
          </w:p>
        </w:tc>
        <w:tc>
          <w:tcPr>
            <w:tcW w:w="1068" w:type="dxa"/>
            <w:tcBorders>
              <w:top w:val="single" w:sz="4" w:space="0" w:color="auto"/>
              <w:left w:val="nil"/>
              <w:bottom w:val="single" w:sz="4" w:space="0" w:color="auto"/>
              <w:right w:val="single" w:sz="4" w:space="0" w:color="auto"/>
            </w:tcBorders>
            <w:hideMark/>
          </w:tcPr>
          <w:p w:rsidR="00741664" w:rsidRDefault="00741664" w:rsidP="009D2DF9">
            <w:pPr>
              <w:jc w:val="center"/>
              <w:rPr>
                <w:b/>
                <w:color w:val="000000"/>
                <w:sz w:val="20"/>
                <w:szCs w:val="20"/>
              </w:rPr>
            </w:pPr>
            <w:r>
              <w:rPr>
                <w:b/>
                <w:color w:val="000000"/>
                <w:sz w:val="20"/>
                <w:szCs w:val="20"/>
              </w:rPr>
              <w:t>Начальная (максимальная)* цена за ед., руб.</w:t>
            </w:r>
          </w:p>
        </w:tc>
      </w:tr>
      <w:tr w:rsidR="00741664" w:rsidTr="009D2DF9">
        <w:trPr>
          <w:trHeight w:val="168"/>
        </w:trPr>
        <w:tc>
          <w:tcPr>
            <w:tcW w:w="580" w:type="dxa"/>
            <w:vMerge w:val="restart"/>
            <w:tcBorders>
              <w:top w:val="single" w:sz="4" w:space="0" w:color="auto"/>
              <w:left w:val="single" w:sz="4" w:space="0" w:color="auto"/>
              <w:right w:val="nil"/>
            </w:tcBorders>
            <w:hideMark/>
          </w:tcPr>
          <w:p w:rsidR="00741664" w:rsidRDefault="00741664" w:rsidP="009D2DF9">
            <w:pPr>
              <w:jc w:val="center"/>
              <w:rPr>
                <w:sz w:val="20"/>
                <w:szCs w:val="20"/>
              </w:rPr>
            </w:pPr>
            <w:r>
              <w:rPr>
                <w:sz w:val="20"/>
                <w:szCs w:val="20"/>
              </w:rPr>
              <w:t>1</w:t>
            </w:r>
          </w:p>
        </w:tc>
        <w:tc>
          <w:tcPr>
            <w:tcW w:w="1831" w:type="dxa"/>
            <w:vMerge w:val="restart"/>
            <w:tcBorders>
              <w:top w:val="single" w:sz="4" w:space="0" w:color="auto"/>
              <w:left w:val="single" w:sz="4" w:space="0" w:color="auto"/>
              <w:right w:val="single" w:sz="4" w:space="0" w:color="auto"/>
            </w:tcBorders>
            <w:hideMark/>
          </w:tcPr>
          <w:p w:rsidR="00741664" w:rsidRPr="0061391A" w:rsidRDefault="00741664" w:rsidP="009D2DF9">
            <w:pPr>
              <w:rPr>
                <w:sz w:val="20"/>
                <w:szCs w:val="20"/>
              </w:rPr>
            </w:pPr>
            <w:r w:rsidRPr="0061391A">
              <w:rPr>
                <w:kern w:val="32"/>
                <w:sz w:val="20"/>
                <w:szCs w:val="20"/>
              </w:rPr>
              <w:t>Оказание услуг по проверке технического состояния, перезарядке (заправке) огнетушителей на объектах ОГАУЗ «ИГКБ №8»</w:t>
            </w:r>
          </w:p>
        </w:tc>
        <w:tc>
          <w:tcPr>
            <w:tcW w:w="4961" w:type="dxa"/>
            <w:tcBorders>
              <w:top w:val="single" w:sz="4" w:space="0" w:color="auto"/>
              <w:left w:val="single" w:sz="4" w:space="0" w:color="auto"/>
              <w:bottom w:val="single" w:sz="4" w:space="0" w:color="auto"/>
              <w:right w:val="single" w:sz="4" w:space="0" w:color="auto"/>
            </w:tcBorders>
            <w:vAlign w:val="center"/>
            <w:hideMark/>
          </w:tcPr>
          <w:p w:rsidR="00741664" w:rsidRPr="008E40EA" w:rsidRDefault="00741664" w:rsidP="009D2DF9">
            <w:pPr>
              <w:rPr>
                <w:color w:val="000000"/>
                <w:sz w:val="20"/>
                <w:szCs w:val="20"/>
              </w:rPr>
            </w:pPr>
            <w:r w:rsidRPr="008E40EA">
              <w:rPr>
                <w:color w:val="000000"/>
                <w:sz w:val="20"/>
                <w:szCs w:val="20"/>
              </w:rPr>
              <w:t>Перезарядка огнетушителя ОП-4</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1" w:type="dxa"/>
            <w:tcBorders>
              <w:top w:val="single" w:sz="4" w:space="0" w:color="auto"/>
              <w:left w:val="nil"/>
              <w:bottom w:val="single" w:sz="4" w:space="0" w:color="auto"/>
              <w:right w:val="single" w:sz="4" w:space="0" w:color="auto"/>
            </w:tcBorders>
            <w:vAlign w:val="center"/>
          </w:tcPr>
          <w:p w:rsidR="00741664" w:rsidRDefault="00741664" w:rsidP="009D2DF9">
            <w:pPr>
              <w:jc w:val="center"/>
              <w:rPr>
                <w:sz w:val="20"/>
                <w:szCs w:val="20"/>
              </w:rPr>
            </w:pPr>
            <w:r>
              <w:rPr>
                <w:sz w:val="20"/>
                <w:szCs w:val="20"/>
              </w:rPr>
              <w:t>62</w:t>
            </w:r>
          </w:p>
        </w:tc>
        <w:tc>
          <w:tcPr>
            <w:tcW w:w="1068" w:type="dxa"/>
            <w:tcBorders>
              <w:top w:val="single" w:sz="4" w:space="0" w:color="auto"/>
              <w:left w:val="nil"/>
              <w:bottom w:val="single" w:sz="4" w:space="0" w:color="auto"/>
              <w:right w:val="single" w:sz="4" w:space="0" w:color="auto"/>
            </w:tcBorders>
            <w:vAlign w:val="center"/>
          </w:tcPr>
          <w:p w:rsidR="00741664" w:rsidRDefault="00741664" w:rsidP="009D2DF9">
            <w:pPr>
              <w:jc w:val="center"/>
              <w:rPr>
                <w:color w:val="000000"/>
                <w:sz w:val="20"/>
                <w:szCs w:val="20"/>
              </w:rPr>
            </w:pPr>
            <w:r>
              <w:rPr>
                <w:color w:val="000000"/>
                <w:sz w:val="20"/>
                <w:szCs w:val="20"/>
              </w:rPr>
              <w:t>291,67</w:t>
            </w:r>
          </w:p>
        </w:tc>
      </w:tr>
      <w:tr w:rsidR="00741664" w:rsidTr="009D2DF9">
        <w:trPr>
          <w:trHeight w:val="168"/>
        </w:trPr>
        <w:tc>
          <w:tcPr>
            <w:tcW w:w="580" w:type="dxa"/>
            <w:vMerge/>
            <w:tcBorders>
              <w:left w:val="single" w:sz="4" w:space="0" w:color="auto"/>
              <w:right w:val="nil"/>
            </w:tcBorders>
          </w:tcPr>
          <w:p w:rsidR="00741664" w:rsidRDefault="00741664" w:rsidP="009D2DF9">
            <w:pPr>
              <w:jc w:val="center"/>
              <w:rPr>
                <w:sz w:val="20"/>
                <w:szCs w:val="20"/>
              </w:rPr>
            </w:pPr>
          </w:p>
        </w:tc>
        <w:tc>
          <w:tcPr>
            <w:tcW w:w="1831"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ОП-3</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1" w:type="dxa"/>
            <w:tcBorders>
              <w:top w:val="single" w:sz="4" w:space="0" w:color="auto"/>
              <w:left w:val="nil"/>
              <w:bottom w:val="single" w:sz="4" w:space="0" w:color="auto"/>
              <w:right w:val="single" w:sz="4" w:space="0" w:color="auto"/>
            </w:tcBorders>
            <w:vAlign w:val="center"/>
          </w:tcPr>
          <w:p w:rsidR="00741664" w:rsidRDefault="00741664" w:rsidP="009D2DF9">
            <w:pPr>
              <w:jc w:val="center"/>
              <w:rPr>
                <w:sz w:val="20"/>
                <w:szCs w:val="20"/>
              </w:rPr>
            </w:pPr>
            <w:r>
              <w:rPr>
                <w:sz w:val="20"/>
                <w:szCs w:val="20"/>
              </w:rPr>
              <w:t>8</w:t>
            </w:r>
          </w:p>
        </w:tc>
        <w:tc>
          <w:tcPr>
            <w:tcW w:w="1068" w:type="dxa"/>
            <w:tcBorders>
              <w:top w:val="single" w:sz="4" w:space="0" w:color="auto"/>
              <w:left w:val="nil"/>
              <w:bottom w:val="single" w:sz="4" w:space="0" w:color="auto"/>
              <w:right w:val="single" w:sz="4" w:space="0" w:color="auto"/>
            </w:tcBorders>
            <w:vAlign w:val="center"/>
          </w:tcPr>
          <w:p w:rsidR="00741664" w:rsidRDefault="00741664" w:rsidP="009D2DF9">
            <w:pPr>
              <w:jc w:val="center"/>
              <w:rPr>
                <w:color w:val="000000"/>
                <w:sz w:val="20"/>
                <w:szCs w:val="20"/>
              </w:rPr>
            </w:pPr>
            <w:r>
              <w:rPr>
                <w:color w:val="000000"/>
                <w:sz w:val="20"/>
                <w:szCs w:val="20"/>
              </w:rPr>
              <w:t>196,67</w:t>
            </w:r>
          </w:p>
        </w:tc>
      </w:tr>
      <w:tr w:rsidR="00741664" w:rsidTr="009D2DF9">
        <w:trPr>
          <w:trHeight w:val="168"/>
        </w:trPr>
        <w:tc>
          <w:tcPr>
            <w:tcW w:w="580" w:type="dxa"/>
            <w:vMerge/>
            <w:tcBorders>
              <w:left w:val="single" w:sz="4" w:space="0" w:color="auto"/>
              <w:right w:val="nil"/>
            </w:tcBorders>
          </w:tcPr>
          <w:p w:rsidR="00741664" w:rsidRDefault="00741664" w:rsidP="009D2DF9">
            <w:pPr>
              <w:jc w:val="center"/>
              <w:rPr>
                <w:sz w:val="20"/>
                <w:szCs w:val="20"/>
              </w:rPr>
            </w:pPr>
          </w:p>
        </w:tc>
        <w:tc>
          <w:tcPr>
            <w:tcW w:w="1831"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ОП-5</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1" w:type="dxa"/>
            <w:tcBorders>
              <w:top w:val="single" w:sz="4" w:space="0" w:color="auto"/>
              <w:left w:val="nil"/>
              <w:bottom w:val="single" w:sz="4" w:space="0" w:color="auto"/>
              <w:right w:val="single" w:sz="4" w:space="0" w:color="auto"/>
            </w:tcBorders>
            <w:vAlign w:val="center"/>
          </w:tcPr>
          <w:p w:rsidR="00741664" w:rsidRDefault="00741664" w:rsidP="009D2DF9">
            <w:pPr>
              <w:jc w:val="center"/>
              <w:rPr>
                <w:sz w:val="20"/>
                <w:szCs w:val="20"/>
              </w:rPr>
            </w:pPr>
            <w:r>
              <w:rPr>
                <w:sz w:val="20"/>
                <w:szCs w:val="20"/>
              </w:rPr>
              <w:t>20</w:t>
            </w:r>
          </w:p>
        </w:tc>
        <w:tc>
          <w:tcPr>
            <w:tcW w:w="1068" w:type="dxa"/>
            <w:tcBorders>
              <w:top w:val="single" w:sz="4" w:space="0" w:color="auto"/>
              <w:left w:val="nil"/>
              <w:bottom w:val="single" w:sz="4" w:space="0" w:color="auto"/>
              <w:right w:val="single" w:sz="4" w:space="0" w:color="auto"/>
            </w:tcBorders>
            <w:vAlign w:val="center"/>
          </w:tcPr>
          <w:p w:rsidR="00741664" w:rsidRDefault="00741664" w:rsidP="009D2DF9">
            <w:pPr>
              <w:jc w:val="center"/>
              <w:rPr>
                <w:color w:val="000000"/>
                <w:sz w:val="20"/>
                <w:szCs w:val="20"/>
              </w:rPr>
            </w:pPr>
            <w:r>
              <w:rPr>
                <w:color w:val="000000"/>
                <w:sz w:val="20"/>
                <w:szCs w:val="20"/>
              </w:rPr>
              <w:t>308,33</w:t>
            </w:r>
          </w:p>
        </w:tc>
      </w:tr>
      <w:tr w:rsidR="00741664" w:rsidTr="009D2DF9">
        <w:trPr>
          <w:trHeight w:val="168"/>
        </w:trPr>
        <w:tc>
          <w:tcPr>
            <w:tcW w:w="580" w:type="dxa"/>
            <w:vMerge/>
            <w:tcBorders>
              <w:left w:val="single" w:sz="4" w:space="0" w:color="auto"/>
              <w:right w:val="nil"/>
            </w:tcBorders>
          </w:tcPr>
          <w:p w:rsidR="00741664" w:rsidRDefault="00741664" w:rsidP="009D2DF9">
            <w:pPr>
              <w:jc w:val="center"/>
              <w:rPr>
                <w:sz w:val="20"/>
                <w:szCs w:val="20"/>
              </w:rPr>
            </w:pPr>
          </w:p>
        </w:tc>
        <w:tc>
          <w:tcPr>
            <w:tcW w:w="1831"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ОУ-2</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1" w:type="dxa"/>
            <w:tcBorders>
              <w:top w:val="single" w:sz="4" w:space="0" w:color="auto"/>
              <w:left w:val="nil"/>
              <w:bottom w:val="single" w:sz="4" w:space="0" w:color="auto"/>
              <w:right w:val="single" w:sz="4" w:space="0" w:color="auto"/>
            </w:tcBorders>
            <w:vAlign w:val="center"/>
          </w:tcPr>
          <w:p w:rsidR="00741664" w:rsidRDefault="00741664" w:rsidP="009D2DF9">
            <w:pPr>
              <w:jc w:val="center"/>
              <w:rPr>
                <w:sz w:val="20"/>
                <w:szCs w:val="20"/>
              </w:rPr>
            </w:pPr>
            <w:r>
              <w:rPr>
                <w:sz w:val="20"/>
                <w:szCs w:val="20"/>
              </w:rPr>
              <w:t>16</w:t>
            </w:r>
          </w:p>
        </w:tc>
        <w:tc>
          <w:tcPr>
            <w:tcW w:w="1068" w:type="dxa"/>
            <w:tcBorders>
              <w:top w:val="single" w:sz="4" w:space="0" w:color="auto"/>
              <w:left w:val="nil"/>
              <w:bottom w:val="single" w:sz="4" w:space="0" w:color="auto"/>
              <w:right w:val="single" w:sz="4" w:space="0" w:color="auto"/>
            </w:tcBorders>
            <w:vAlign w:val="center"/>
          </w:tcPr>
          <w:p w:rsidR="00741664" w:rsidRDefault="00741664" w:rsidP="009D2DF9">
            <w:pPr>
              <w:jc w:val="center"/>
              <w:rPr>
                <w:color w:val="000000"/>
                <w:sz w:val="20"/>
                <w:szCs w:val="20"/>
              </w:rPr>
            </w:pPr>
            <w:r>
              <w:rPr>
                <w:color w:val="000000"/>
                <w:sz w:val="20"/>
                <w:szCs w:val="20"/>
              </w:rPr>
              <w:t>220,00</w:t>
            </w:r>
          </w:p>
        </w:tc>
      </w:tr>
      <w:tr w:rsidR="00741664" w:rsidTr="009D2DF9">
        <w:trPr>
          <w:trHeight w:val="168"/>
        </w:trPr>
        <w:tc>
          <w:tcPr>
            <w:tcW w:w="580" w:type="dxa"/>
            <w:vMerge/>
            <w:tcBorders>
              <w:left w:val="single" w:sz="4" w:space="0" w:color="auto"/>
              <w:right w:val="nil"/>
            </w:tcBorders>
          </w:tcPr>
          <w:p w:rsidR="00741664" w:rsidRDefault="00741664" w:rsidP="009D2DF9">
            <w:pPr>
              <w:jc w:val="center"/>
              <w:rPr>
                <w:sz w:val="20"/>
                <w:szCs w:val="20"/>
              </w:rPr>
            </w:pPr>
          </w:p>
        </w:tc>
        <w:tc>
          <w:tcPr>
            <w:tcW w:w="1831"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ОУ-3</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1" w:type="dxa"/>
            <w:tcBorders>
              <w:top w:val="single" w:sz="4" w:space="0" w:color="auto"/>
              <w:left w:val="nil"/>
              <w:bottom w:val="single" w:sz="4" w:space="0" w:color="auto"/>
              <w:right w:val="single" w:sz="4" w:space="0" w:color="auto"/>
            </w:tcBorders>
            <w:vAlign w:val="center"/>
          </w:tcPr>
          <w:p w:rsidR="00741664" w:rsidRDefault="00741664" w:rsidP="009D2DF9">
            <w:pPr>
              <w:jc w:val="center"/>
              <w:rPr>
                <w:sz w:val="20"/>
                <w:szCs w:val="20"/>
              </w:rPr>
            </w:pPr>
            <w:r>
              <w:rPr>
                <w:sz w:val="20"/>
                <w:szCs w:val="20"/>
              </w:rPr>
              <w:t>8</w:t>
            </w:r>
          </w:p>
        </w:tc>
        <w:tc>
          <w:tcPr>
            <w:tcW w:w="1068" w:type="dxa"/>
            <w:tcBorders>
              <w:top w:val="single" w:sz="4" w:space="0" w:color="auto"/>
              <w:left w:val="nil"/>
              <w:bottom w:val="single" w:sz="4" w:space="0" w:color="auto"/>
              <w:right w:val="single" w:sz="4" w:space="0" w:color="auto"/>
            </w:tcBorders>
            <w:vAlign w:val="center"/>
          </w:tcPr>
          <w:p w:rsidR="00741664" w:rsidRDefault="00741664" w:rsidP="009D2DF9">
            <w:pPr>
              <w:jc w:val="center"/>
              <w:rPr>
                <w:color w:val="000000"/>
                <w:sz w:val="20"/>
                <w:szCs w:val="20"/>
              </w:rPr>
            </w:pPr>
            <w:r>
              <w:rPr>
                <w:color w:val="000000"/>
                <w:sz w:val="20"/>
                <w:szCs w:val="20"/>
              </w:rPr>
              <w:t>250,00</w:t>
            </w:r>
          </w:p>
        </w:tc>
      </w:tr>
      <w:tr w:rsidR="00741664" w:rsidTr="009D2DF9">
        <w:trPr>
          <w:trHeight w:val="168"/>
        </w:trPr>
        <w:tc>
          <w:tcPr>
            <w:tcW w:w="580" w:type="dxa"/>
            <w:vMerge/>
            <w:tcBorders>
              <w:left w:val="single" w:sz="4" w:space="0" w:color="auto"/>
              <w:right w:val="nil"/>
            </w:tcBorders>
          </w:tcPr>
          <w:p w:rsidR="00741664" w:rsidRDefault="00741664" w:rsidP="009D2DF9">
            <w:pPr>
              <w:jc w:val="center"/>
              <w:rPr>
                <w:sz w:val="20"/>
                <w:szCs w:val="20"/>
              </w:rPr>
            </w:pPr>
          </w:p>
        </w:tc>
        <w:tc>
          <w:tcPr>
            <w:tcW w:w="1831"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ОУ-7</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1" w:type="dxa"/>
            <w:tcBorders>
              <w:top w:val="single" w:sz="4" w:space="0" w:color="auto"/>
              <w:left w:val="nil"/>
              <w:bottom w:val="single" w:sz="4" w:space="0" w:color="auto"/>
              <w:right w:val="single" w:sz="4" w:space="0" w:color="auto"/>
            </w:tcBorders>
            <w:vAlign w:val="center"/>
          </w:tcPr>
          <w:p w:rsidR="00741664" w:rsidRDefault="00741664" w:rsidP="009D2DF9">
            <w:pPr>
              <w:jc w:val="center"/>
              <w:rPr>
                <w:sz w:val="20"/>
                <w:szCs w:val="20"/>
              </w:rPr>
            </w:pPr>
            <w:r>
              <w:rPr>
                <w:sz w:val="20"/>
                <w:szCs w:val="20"/>
              </w:rPr>
              <w:t>2</w:t>
            </w:r>
          </w:p>
        </w:tc>
        <w:tc>
          <w:tcPr>
            <w:tcW w:w="1068" w:type="dxa"/>
            <w:tcBorders>
              <w:top w:val="single" w:sz="4" w:space="0" w:color="auto"/>
              <w:left w:val="nil"/>
              <w:bottom w:val="single" w:sz="4" w:space="0" w:color="auto"/>
              <w:right w:val="single" w:sz="4" w:space="0" w:color="auto"/>
            </w:tcBorders>
            <w:vAlign w:val="center"/>
          </w:tcPr>
          <w:p w:rsidR="00741664" w:rsidRDefault="00741664" w:rsidP="009D2DF9">
            <w:pPr>
              <w:jc w:val="center"/>
              <w:rPr>
                <w:color w:val="000000"/>
                <w:sz w:val="20"/>
                <w:szCs w:val="20"/>
              </w:rPr>
            </w:pPr>
            <w:r>
              <w:rPr>
                <w:color w:val="000000"/>
                <w:sz w:val="20"/>
                <w:szCs w:val="20"/>
              </w:rPr>
              <w:t>450,00</w:t>
            </w:r>
          </w:p>
        </w:tc>
      </w:tr>
      <w:tr w:rsidR="00741664" w:rsidTr="009D2DF9">
        <w:trPr>
          <w:trHeight w:val="361"/>
        </w:trPr>
        <w:tc>
          <w:tcPr>
            <w:tcW w:w="580" w:type="dxa"/>
            <w:vMerge/>
            <w:tcBorders>
              <w:left w:val="single" w:sz="4" w:space="0" w:color="auto"/>
              <w:right w:val="nil"/>
            </w:tcBorders>
          </w:tcPr>
          <w:p w:rsidR="00741664" w:rsidRDefault="00741664" w:rsidP="009D2DF9">
            <w:pPr>
              <w:jc w:val="center"/>
              <w:rPr>
                <w:sz w:val="20"/>
                <w:szCs w:val="20"/>
              </w:rPr>
            </w:pPr>
          </w:p>
        </w:tc>
        <w:tc>
          <w:tcPr>
            <w:tcW w:w="1831"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ОУ-2</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1" w:type="dxa"/>
            <w:tcBorders>
              <w:top w:val="single" w:sz="4" w:space="0" w:color="auto"/>
              <w:left w:val="nil"/>
              <w:bottom w:val="single" w:sz="4" w:space="0" w:color="auto"/>
              <w:right w:val="single" w:sz="4" w:space="0" w:color="auto"/>
            </w:tcBorders>
            <w:vAlign w:val="center"/>
          </w:tcPr>
          <w:p w:rsidR="00741664" w:rsidRDefault="00741664" w:rsidP="009D2DF9">
            <w:pPr>
              <w:jc w:val="center"/>
              <w:rPr>
                <w:sz w:val="20"/>
                <w:szCs w:val="20"/>
              </w:rPr>
            </w:pPr>
            <w:r>
              <w:rPr>
                <w:sz w:val="20"/>
                <w:szCs w:val="20"/>
              </w:rPr>
              <w:t>12</w:t>
            </w:r>
          </w:p>
        </w:tc>
        <w:tc>
          <w:tcPr>
            <w:tcW w:w="1068" w:type="dxa"/>
            <w:tcBorders>
              <w:top w:val="single" w:sz="4" w:space="0" w:color="auto"/>
              <w:left w:val="nil"/>
              <w:bottom w:val="single" w:sz="4" w:space="0" w:color="auto"/>
              <w:right w:val="single" w:sz="4" w:space="0" w:color="auto"/>
            </w:tcBorders>
            <w:vAlign w:val="center"/>
          </w:tcPr>
          <w:p w:rsidR="00741664" w:rsidRDefault="00741664" w:rsidP="009D2DF9">
            <w:pPr>
              <w:jc w:val="center"/>
              <w:rPr>
                <w:color w:val="000000"/>
                <w:sz w:val="20"/>
                <w:szCs w:val="20"/>
              </w:rPr>
            </w:pPr>
            <w:r>
              <w:rPr>
                <w:color w:val="000000"/>
                <w:sz w:val="20"/>
                <w:szCs w:val="20"/>
              </w:rPr>
              <w:t>96,67</w:t>
            </w:r>
          </w:p>
        </w:tc>
      </w:tr>
      <w:tr w:rsidR="00741664" w:rsidTr="009D2DF9">
        <w:trPr>
          <w:trHeight w:val="168"/>
        </w:trPr>
        <w:tc>
          <w:tcPr>
            <w:tcW w:w="580" w:type="dxa"/>
            <w:vMerge/>
            <w:tcBorders>
              <w:left w:val="single" w:sz="4" w:space="0" w:color="auto"/>
              <w:bottom w:val="single" w:sz="4" w:space="0" w:color="auto"/>
              <w:right w:val="nil"/>
            </w:tcBorders>
          </w:tcPr>
          <w:p w:rsidR="00741664" w:rsidRDefault="00741664" w:rsidP="009D2DF9">
            <w:pPr>
              <w:jc w:val="center"/>
              <w:rPr>
                <w:sz w:val="20"/>
                <w:szCs w:val="20"/>
              </w:rPr>
            </w:pPr>
          </w:p>
        </w:tc>
        <w:tc>
          <w:tcPr>
            <w:tcW w:w="1831" w:type="dxa"/>
            <w:vMerge/>
            <w:tcBorders>
              <w:left w:val="single" w:sz="4" w:space="0" w:color="auto"/>
              <w:bottom w:val="single" w:sz="4" w:space="0" w:color="auto"/>
              <w:right w:val="single" w:sz="4" w:space="0" w:color="auto"/>
            </w:tcBorders>
          </w:tcPr>
          <w:p w:rsidR="00741664" w:rsidRPr="0061391A" w:rsidRDefault="00741664" w:rsidP="009D2DF9">
            <w:pPr>
              <w:rPr>
                <w:kern w:val="32"/>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ОП-5</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1" w:type="dxa"/>
            <w:tcBorders>
              <w:top w:val="single" w:sz="4" w:space="0" w:color="auto"/>
              <w:left w:val="nil"/>
              <w:bottom w:val="single" w:sz="4" w:space="0" w:color="auto"/>
              <w:right w:val="single" w:sz="4" w:space="0" w:color="auto"/>
            </w:tcBorders>
            <w:vAlign w:val="center"/>
          </w:tcPr>
          <w:p w:rsidR="00741664" w:rsidRDefault="00741664" w:rsidP="009D2DF9">
            <w:pPr>
              <w:jc w:val="center"/>
              <w:rPr>
                <w:sz w:val="20"/>
                <w:szCs w:val="20"/>
              </w:rPr>
            </w:pPr>
            <w:r>
              <w:rPr>
                <w:sz w:val="20"/>
                <w:szCs w:val="20"/>
              </w:rPr>
              <w:t>26</w:t>
            </w:r>
          </w:p>
        </w:tc>
        <w:tc>
          <w:tcPr>
            <w:tcW w:w="1068" w:type="dxa"/>
            <w:tcBorders>
              <w:top w:val="single" w:sz="4" w:space="0" w:color="auto"/>
              <w:left w:val="nil"/>
              <w:bottom w:val="single" w:sz="4" w:space="0" w:color="auto"/>
              <w:right w:val="single" w:sz="4" w:space="0" w:color="auto"/>
            </w:tcBorders>
            <w:vAlign w:val="center"/>
          </w:tcPr>
          <w:p w:rsidR="00741664" w:rsidRDefault="00741664" w:rsidP="009D2DF9">
            <w:pPr>
              <w:jc w:val="center"/>
              <w:rPr>
                <w:color w:val="000000"/>
                <w:sz w:val="20"/>
                <w:szCs w:val="20"/>
              </w:rPr>
            </w:pPr>
            <w:r>
              <w:rPr>
                <w:color w:val="000000"/>
                <w:sz w:val="20"/>
                <w:szCs w:val="20"/>
              </w:rPr>
              <w:t>96,67</w:t>
            </w:r>
          </w:p>
        </w:tc>
      </w:tr>
    </w:tbl>
    <w:p w:rsidR="00741664" w:rsidRDefault="00741664" w:rsidP="00741664">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1664" w:rsidRDefault="00741664" w:rsidP="00741664">
      <w:pPr>
        <w:jc w:val="right"/>
        <w:rPr>
          <w:rFonts w:ascii="Cuprum" w:hAnsi="Cuprum" w:cs="Tahoma"/>
          <w:b/>
          <w:bCs/>
          <w:sz w:val="20"/>
          <w:szCs w:val="20"/>
        </w:rPr>
      </w:pPr>
    </w:p>
    <w:p w:rsidR="00741664" w:rsidRDefault="00741664" w:rsidP="00741664">
      <w:pPr>
        <w:jc w:val="center"/>
        <w:rPr>
          <w:b/>
          <w:bCs/>
          <w:sz w:val="20"/>
          <w:szCs w:val="20"/>
        </w:rPr>
      </w:pPr>
      <w:r>
        <w:rPr>
          <w:b/>
          <w:bCs/>
          <w:sz w:val="20"/>
          <w:szCs w:val="20"/>
        </w:rPr>
        <w:t>Техническое задание</w:t>
      </w:r>
    </w:p>
    <w:p w:rsidR="00741664" w:rsidRDefault="00741664" w:rsidP="00741664">
      <w:pPr>
        <w:jc w:val="center"/>
        <w:rPr>
          <w:b/>
          <w:bCs/>
          <w:sz w:val="20"/>
        </w:rPr>
      </w:pPr>
      <w:r>
        <w:rPr>
          <w:b/>
          <w:bCs/>
          <w:sz w:val="20"/>
        </w:rPr>
        <w:t>на оказание услуг по проверке технического состояния, перезарядке (заправке) огнетушителей на объектах ОГАУЗ «ИГКБ №8»</w:t>
      </w:r>
    </w:p>
    <w:p w:rsidR="00741664" w:rsidRPr="0097662E" w:rsidRDefault="00741664" w:rsidP="00741664">
      <w:pPr>
        <w:jc w:val="center"/>
        <w:rPr>
          <w:b/>
          <w:sz w:val="20"/>
          <w:szCs w:val="20"/>
        </w:rPr>
      </w:pPr>
    </w:p>
    <w:p w:rsidR="00741664" w:rsidRPr="00C11BF2" w:rsidRDefault="00741664" w:rsidP="00741664">
      <w:pPr>
        <w:pStyle w:val="ConsPlusNonformat"/>
        <w:widowControl/>
        <w:numPr>
          <w:ilvl w:val="0"/>
          <w:numId w:val="38"/>
        </w:numPr>
        <w:ind w:left="0" w:firstLine="0"/>
        <w:jc w:val="both"/>
        <w:rPr>
          <w:rFonts w:ascii="Times New Roman" w:hAnsi="Times New Roman" w:cs="Times New Roman"/>
        </w:rPr>
      </w:pPr>
      <w:r w:rsidRPr="00C11BF2">
        <w:rPr>
          <w:rFonts w:ascii="Times New Roman" w:hAnsi="Times New Roman" w:cs="Times New Roman"/>
          <w:b/>
        </w:rPr>
        <w:t>Срок (период) выполнения работ:</w:t>
      </w:r>
      <w:r w:rsidRPr="00C11BF2">
        <w:rPr>
          <w:rFonts w:ascii="Times New Roman" w:hAnsi="Times New Roman" w:cs="Times New Roman"/>
        </w:rPr>
        <w:t xml:space="preserve"> в течение 30 (тридцати) календарных дней с момента подписания договора.</w:t>
      </w:r>
    </w:p>
    <w:p w:rsidR="00741664" w:rsidRPr="00C11BF2" w:rsidRDefault="00741664" w:rsidP="00741664">
      <w:pPr>
        <w:pStyle w:val="ConsPlusNonformat"/>
        <w:widowControl/>
        <w:numPr>
          <w:ilvl w:val="0"/>
          <w:numId w:val="38"/>
        </w:numPr>
        <w:ind w:left="0" w:firstLine="0"/>
        <w:jc w:val="both"/>
        <w:rPr>
          <w:rFonts w:ascii="Times New Roman" w:hAnsi="Times New Roman" w:cs="Times New Roman"/>
        </w:rPr>
      </w:pPr>
      <w:r w:rsidRPr="00C11BF2">
        <w:rPr>
          <w:rFonts w:ascii="Times New Roman" w:hAnsi="Times New Roman" w:cs="Times New Roman"/>
          <w:b/>
        </w:rPr>
        <w:t>Место выполнения работ:</w:t>
      </w:r>
    </w:p>
    <w:p w:rsidR="00741664" w:rsidRPr="00C11BF2" w:rsidRDefault="00741664" w:rsidP="00741664">
      <w:pPr>
        <w:pStyle w:val="ad"/>
        <w:tabs>
          <w:tab w:val="left" w:pos="132"/>
        </w:tabs>
        <w:spacing w:after="0" w:line="240" w:lineRule="auto"/>
        <w:ind w:left="0"/>
        <w:jc w:val="both"/>
        <w:rPr>
          <w:rFonts w:ascii="Times New Roman" w:eastAsia="MS Mincho" w:hAnsi="Times New Roman" w:cs="Times New Roman"/>
          <w:sz w:val="20"/>
          <w:szCs w:val="20"/>
          <w:lang w:eastAsia="zh-CN"/>
        </w:rPr>
      </w:pPr>
      <w:r w:rsidRPr="00C11BF2">
        <w:rPr>
          <w:rFonts w:ascii="Times New Roman" w:eastAsia="MS Mincho" w:hAnsi="Times New Roman" w:cs="Times New Roman"/>
          <w:sz w:val="20"/>
          <w:szCs w:val="20"/>
        </w:rPr>
        <w:t xml:space="preserve">г. Иркутск, ул. </w:t>
      </w:r>
      <w:proofErr w:type="gramStart"/>
      <w:r w:rsidRPr="00C11BF2">
        <w:rPr>
          <w:rFonts w:ascii="Times New Roman" w:eastAsia="MS Mincho" w:hAnsi="Times New Roman" w:cs="Times New Roman"/>
          <w:sz w:val="20"/>
          <w:szCs w:val="20"/>
        </w:rPr>
        <w:t>Ярославского</w:t>
      </w:r>
      <w:proofErr w:type="gramEnd"/>
      <w:r w:rsidRPr="00C11BF2">
        <w:rPr>
          <w:rFonts w:ascii="Times New Roman" w:eastAsia="MS Mincho" w:hAnsi="Times New Roman" w:cs="Times New Roman"/>
          <w:sz w:val="20"/>
          <w:szCs w:val="20"/>
        </w:rPr>
        <w:t>, 300</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tabs>
          <w:tab w:val="left" w:pos="132"/>
        </w:tabs>
        <w:spacing w:after="0" w:line="240" w:lineRule="auto"/>
        <w:ind w:left="0"/>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г. Иркутск, ул. Баумана, 214А</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tabs>
          <w:tab w:val="left" w:pos="132"/>
        </w:tabs>
        <w:spacing w:after="0" w:line="240" w:lineRule="auto"/>
        <w:ind w:left="0"/>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г. Иркутск, ул. Баумана, 206</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tabs>
          <w:tab w:val="left" w:pos="132"/>
        </w:tabs>
        <w:spacing w:after="0" w:line="240" w:lineRule="auto"/>
        <w:ind w:left="0"/>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 xml:space="preserve">г. Иркутск, ул. Академика </w:t>
      </w:r>
      <w:proofErr w:type="gramStart"/>
      <w:r w:rsidRPr="00C11BF2">
        <w:rPr>
          <w:rFonts w:ascii="Times New Roman" w:eastAsia="MS Mincho" w:hAnsi="Times New Roman" w:cs="Times New Roman"/>
          <w:sz w:val="20"/>
          <w:szCs w:val="20"/>
        </w:rPr>
        <w:t>Образцова</w:t>
      </w:r>
      <w:proofErr w:type="gramEnd"/>
      <w:r w:rsidRPr="00C11BF2">
        <w:rPr>
          <w:rFonts w:ascii="Times New Roman" w:eastAsia="MS Mincho" w:hAnsi="Times New Roman" w:cs="Times New Roman"/>
          <w:sz w:val="20"/>
          <w:szCs w:val="20"/>
        </w:rPr>
        <w:t>, 27Ж</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tabs>
          <w:tab w:val="left" w:pos="132"/>
        </w:tabs>
        <w:spacing w:after="0" w:line="240" w:lineRule="auto"/>
        <w:ind w:left="0"/>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 xml:space="preserve">г. Иркутск, ул. Академика </w:t>
      </w:r>
      <w:proofErr w:type="gramStart"/>
      <w:r w:rsidRPr="00C11BF2">
        <w:rPr>
          <w:rFonts w:ascii="Times New Roman" w:eastAsia="MS Mincho" w:hAnsi="Times New Roman" w:cs="Times New Roman"/>
          <w:sz w:val="20"/>
          <w:szCs w:val="20"/>
        </w:rPr>
        <w:t>Образцова</w:t>
      </w:r>
      <w:proofErr w:type="gramEnd"/>
      <w:r w:rsidRPr="00C11BF2">
        <w:rPr>
          <w:rFonts w:ascii="Times New Roman" w:eastAsia="MS Mincho" w:hAnsi="Times New Roman" w:cs="Times New Roman"/>
          <w:sz w:val="20"/>
          <w:szCs w:val="20"/>
        </w:rPr>
        <w:t>, 27Ч</w:t>
      </w:r>
      <w:r>
        <w:rPr>
          <w:rFonts w:ascii="Times New Roman" w:eastAsia="MS Mincho" w:hAnsi="Times New Roman" w:cs="Times New Roman"/>
          <w:sz w:val="20"/>
          <w:szCs w:val="20"/>
        </w:rPr>
        <w:t>;</w:t>
      </w:r>
    </w:p>
    <w:p w:rsidR="00741664" w:rsidRPr="00C11BF2" w:rsidRDefault="00741664" w:rsidP="00741664">
      <w:pPr>
        <w:pStyle w:val="ad"/>
        <w:spacing w:after="0" w:line="240" w:lineRule="auto"/>
        <w:ind w:left="0"/>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г. Иркутск, ул. Баумана, 191</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spacing w:after="0" w:line="240" w:lineRule="auto"/>
        <w:ind w:left="0"/>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г. Иркутск, ул. Баумана 235/4</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spacing w:after="0" w:line="240" w:lineRule="auto"/>
        <w:ind w:left="0"/>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 xml:space="preserve">г. Иркутск, ул. </w:t>
      </w:r>
      <w:proofErr w:type="gramStart"/>
      <w:r w:rsidRPr="00C11BF2">
        <w:rPr>
          <w:rFonts w:ascii="Times New Roman" w:eastAsia="MS Mincho" w:hAnsi="Times New Roman" w:cs="Times New Roman"/>
          <w:sz w:val="20"/>
          <w:szCs w:val="20"/>
        </w:rPr>
        <w:t>Партизанская</w:t>
      </w:r>
      <w:proofErr w:type="gramEnd"/>
      <w:r w:rsidRPr="00C11BF2">
        <w:rPr>
          <w:rFonts w:ascii="Times New Roman" w:eastAsia="MS Mincho" w:hAnsi="Times New Roman" w:cs="Times New Roman"/>
          <w:sz w:val="20"/>
          <w:szCs w:val="20"/>
        </w:rPr>
        <w:t>, 74Ж</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spacing w:after="0" w:line="240" w:lineRule="auto"/>
        <w:ind w:left="0"/>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 xml:space="preserve">г. Иркутск, ст. </w:t>
      </w:r>
      <w:proofErr w:type="gramStart"/>
      <w:r w:rsidRPr="00C11BF2">
        <w:rPr>
          <w:rFonts w:ascii="Times New Roman" w:eastAsia="MS Mincho" w:hAnsi="Times New Roman" w:cs="Times New Roman"/>
          <w:sz w:val="20"/>
          <w:szCs w:val="20"/>
        </w:rPr>
        <w:t>Батарейная</w:t>
      </w:r>
      <w:proofErr w:type="gramEnd"/>
      <w:r w:rsidRPr="00C11BF2">
        <w:rPr>
          <w:rFonts w:ascii="Times New Roman" w:eastAsia="MS Mincho" w:hAnsi="Times New Roman" w:cs="Times New Roman"/>
          <w:sz w:val="20"/>
          <w:szCs w:val="20"/>
        </w:rPr>
        <w:t>, ул. Ангарская, 11</w:t>
      </w:r>
      <w:r>
        <w:rPr>
          <w:rFonts w:ascii="Times New Roman" w:eastAsia="MS Mincho" w:hAnsi="Times New Roman" w:cs="Times New Roman"/>
          <w:sz w:val="20"/>
          <w:szCs w:val="20"/>
        </w:rPr>
        <w:t>;</w:t>
      </w:r>
    </w:p>
    <w:p w:rsidR="00741664" w:rsidRPr="00C11BF2" w:rsidRDefault="00741664" w:rsidP="00741664">
      <w:pPr>
        <w:pStyle w:val="ad"/>
        <w:spacing w:after="0" w:line="240" w:lineRule="auto"/>
        <w:ind w:left="0"/>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 xml:space="preserve">Иркутский район, с. Мамоны, ул. </w:t>
      </w:r>
      <w:proofErr w:type="gramStart"/>
      <w:r w:rsidRPr="00C11BF2">
        <w:rPr>
          <w:rFonts w:ascii="Times New Roman" w:eastAsia="MS Mincho" w:hAnsi="Times New Roman" w:cs="Times New Roman"/>
          <w:sz w:val="20"/>
          <w:szCs w:val="20"/>
        </w:rPr>
        <w:t>Садовая</w:t>
      </w:r>
      <w:proofErr w:type="gramEnd"/>
      <w:r w:rsidRPr="00C11BF2">
        <w:rPr>
          <w:rFonts w:ascii="Times New Roman" w:eastAsia="MS Mincho" w:hAnsi="Times New Roman" w:cs="Times New Roman"/>
          <w:sz w:val="20"/>
          <w:szCs w:val="20"/>
        </w:rPr>
        <w:t>, 7/1</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spacing w:after="0" w:line="240" w:lineRule="auto"/>
        <w:ind w:left="0"/>
        <w:jc w:val="both"/>
        <w:rPr>
          <w:rFonts w:ascii="Times New Roman" w:hAnsi="Times New Roman" w:cs="Times New Roman"/>
          <w:bCs/>
          <w:sz w:val="20"/>
          <w:szCs w:val="20"/>
        </w:rPr>
      </w:pPr>
      <w:r w:rsidRPr="00C11BF2">
        <w:rPr>
          <w:rFonts w:ascii="Times New Roman" w:eastAsia="MS Mincho" w:hAnsi="Times New Roman" w:cs="Times New Roman"/>
          <w:sz w:val="20"/>
          <w:szCs w:val="20"/>
        </w:rPr>
        <w:t>Иркутский район, д. Малая Еланка, ул. Молодежная, д. 15А.</w:t>
      </w:r>
    </w:p>
    <w:p w:rsidR="00741664" w:rsidRPr="00C11BF2" w:rsidRDefault="00741664" w:rsidP="00741664">
      <w:pPr>
        <w:pStyle w:val="ConsPlusNonformat"/>
        <w:widowControl/>
        <w:jc w:val="both"/>
        <w:rPr>
          <w:rStyle w:val="aff4"/>
          <w:rFonts w:ascii="Times New Roman" w:eastAsia="Calibri" w:hAnsi="Times New Roman" w:cs="Times New Roman"/>
        </w:rPr>
      </w:pPr>
      <w:r w:rsidRPr="00C11BF2">
        <w:rPr>
          <w:rFonts w:ascii="Times New Roman" w:hAnsi="Times New Roman" w:cs="Times New Roman"/>
          <w:b/>
        </w:rPr>
        <w:t>3.</w:t>
      </w:r>
      <w:r w:rsidRPr="00C11BF2">
        <w:rPr>
          <w:rFonts w:ascii="Times New Roman" w:hAnsi="Times New Roman" w:cs="Times New Roman"/>
        </w:rPr>
        <w:t xml:space="preserve"> </w:t>
      </w:r>
      <w:r w:rsidRPr="00C11BF2">
        <w:rPr>
          <w:rStyle w:val="aff4"/>
          <w:rFonts w:ascii="Times New Roman" w:eastAsia="Calibri" w:hAnsi="Times New Roman" w:cs="Times New Roman"/>
        </w:rPr>
        <w:t>Описание объекта закупки:</w:t>
      </w:r>
    </w:p>
    <w:p w:rsidR="00741664" w:rsidRPr="00C11BF2" w:rsidRDefault="00741664" w:rsidP="00741664">
      <w:pPr>
        <w:tabs>
          <w:tab w:val="num" w:pos="0"/>
        </w:tabs>
        <w:jc w:val="both"/>
        <w:rPr>
          <w:bCs/>
          <w:sz w:val="20"/>
          <w:szCs w:val="20"/>
          <w:lang w:eastAsia="ar-SA"/>
        </w:rPr>
      </w:pPr>
      <w:r w:rsidRPr="00C11BF2">
        <w:rPr>
          <w:bCs/>
          <w:sz w:val="20"/>
          <w:szCs w:val="20"/>
          <w:lang w:eastAsia="ar-SA"/>
        </w:rPr>
        <w:t xml:space="preserve">Общее количество </w:t>
      </w:r>
      <w:proofErr w:type="gramStart"/>
      <w:r w:rsidRPr="00C11BF2">
        <w:rPr>
          <w:bCs/>
          <w:sz w:val="20"/>
          <w:szCs w:val="20"/>
          <w:lang w:eastAsia="ar-SA"/>
        </w:rPr>
        <w:t>огнетушителей</w:t>
      </w:r>
      <w:proofErr w:type="gramEnd"/>
      <w:r w:rsidRPr="00C11BF2">
        <w:rPr>
          <w:bCs/>
          <w:sz w:val="20"/>
          <w:szCs w:val="20"/>
          <w:lang w:eastAsia="ar-SA"/>
        </w:rPr>
        <w:t xml:space="preserve"> по которым необходимо проведение работ по проверке технического состояния, перезарядке (заправке) огнетушителей на объектах ОГАУЗ ИГКБ №8  – 154 шт</w:t>
      </w:r>
      <w:r>
        <w:rPr>
          <w:bCs/>
          <w:sz w:val="20"/>
          <w:szCs w:val="20"/>
          <w:lang w:eastAsia="ar-SA"/>
        </w:rPr>
        <w:t>.</w:t>
      </w:r>
    </w:p>
    <w:p w:rsidR="00741664" w:rsidRPr="00C11BF2" w:rsidRDefault="00741664" w:rsidP="00741664">
      <w:pPr>
        <w:tabs>
          <w:tab w:val="num" w:pos="0"/>
        </w:tabs>
        <w:jc w:val="both"/>
        <w:rPr>
          <w:bCs/>
          <w:sz w:val="20"/>
          <w:szCs w:val="20"/>
          <w:lang w:eastAsia="ar-SA"/>
        </w:rPr>
      </w:pPr>
    </w:p>
    <w:p w:rsidR="00741664" w:rsidRPr="00C11BF2" w:rsidRDefault="00741664" w:rsidP="00741664">
      <w:pPr>
        <w:tabs>
          <w:tab w:val="num" w:pos="0"/>
        </w:tabs>
        <w:jc w:val="both"/>
        <w:rPr>
          <w:sz w:val="20"/>
          <w:szCs w:val="20"/>
          <w:lang w:eastAsia="ar-SA"/>
        </w:rPr>
      </w:pPr>
      <w:r w:rsidRPr="00C11BF2">
        <w:rPr>
          <w:b/>
          <w:sz w:val="20"/>
          <w:szCs w:val="20"/>
          <w:lang w:eastAsia="ar-SA"/>
        </w:rPr>
        <w:t>Условия оказания услуги исполнителем</w:t>
      </w:r>
      <w:r w:rsidRPr="00C11BF2">
        <w:rPr>
          <w:sz w:val="20"/>
          <w:szCs w:val="20"/>
          <w:lang w:eastAsia="ar-SA"/>
        </w:rPr>
        <w:t>:</w:t>
      </w:r>
    </w:p>
    <w:p w:rsidR="00741664" w:rsidRPr="00C11BF2" w:rsidRDefault="00741664" w:rsidP="00741664">
      <w:pPr>
        <w:tabs>
          <w:tab w:val="num" w:pos="0"/>
        </w:tabs>
        <w:jc w:val="both"/>
        <w:rPr>
          <w:sz w:val="20"/>
          <w:szCs w:val="20"/>
          <w:lang w:eastAsia="ar-SA"/>
        </w:rPr>
      </w:pP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Погрузка (сбор) огнетушителей, подлежащих перезарядке (заправке), производится Исполнителем по месту поставки товара указанного ниже, с последующей транспортировкой огнетушителей транспортом Исполнителя к месту технического обслуживания, перезарядки (заправки) и транспортировкой огнетушителей транспортом Исполнителя обратно к месту нахождения товара.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ab/>
        <w:t xml:space="preserve">Перезарядка огнетушителей осуществляется партиями не более 20 огнетушителей в каждой. Следующая партия огнетушителей транспортируется на перезарядку после возврата </w:t>
      </w:r>
      <w:proofErr w:type="gramStart"/>
      <w:r w:rsidRPr="00C11BF2">
        <w:rPr>
          <w:sz w:val="20"/>
          <w:szCs w:val="20"/>
          <w:lang w:eastAsia="ar-SA"/>
        </w:rPr>
        <w:t>предыдущей</w:t>
      </w:r>
      <w:proofErr w:type="gramEnd"/>
      <w:r w:rsidRPr="00C11BF2">
        <w:rPr>
          <w:sz w:val="20"/>
          <w:szCs w:val="20"/>
          <w:lang w:eastAsia="ar-SA"/>
        </w:rPr>
        <w:t>.</w:t>
      </w:r>
    </w:p>
    <w:p w:rsidR="00741664" w:rsidRPr="00C11BF2" w:rsidRDefault="00741664" w:rsidP="00741664">
      <w:pPr>
        <w:tabs>
          <w:tab w:val="num" w:pos="0"/>
        </w:tabs>
        <w:ind w:firstLine="567"/>
        <w:jc w:val="both"/>
        <w:rPr>
          <w:sz w:val="20"/>
          <w:szCs w:val="20"/>
          <w:lang w:eastAsia="ar-SA"/>
        </w:rPr>
      </w:pPr>
    </w:p>
    <w:p w:rsidR="00741664" w:rsidRPr="0061391A" w:rsidRDefault="00741664" w:rsidP="00741664">
      <w:pPr>
        <w:tabs>
          <w:tab w:val="num" w:pos="0"/>
        </w:tabs>
        <w:ind w:firstLine="567"/>
        <w:jc w:val="both"/>
        <w:rPr>
          <w:b/>
          <w:sz w:val="20"/>
          <w:szCs w:val="20"/>
          <w:lang w:eastAsia="ar-SA"/>
        </w:rPr>
      </w:pPr>
      <w:r w:rsidRPr="0061391A">
        <w:rPr>
          <w:b/>
          <w:sz w:val="20"/>
          <w:szCs w:val="20"/>
          <w:lang w:eastAsia="ar-SA"/>
        </w:rPr>
        <w:t>Услуги включают в себя: проверку и перезарядку (заправку) огнетушителей.</w:t>
      </w:r>
    </w:p>
    <w:p w:rsidR="00741664" w:rsidRPr="0061391A" w:rsidRDefault="00741664" w:rsidP="00741664">
      <w:pPr>
        <w:tabs>
          <w:tab w:val="num" w:pos="0"/>
        </w:tabs>
        <w:ind w:firstLine="567"/>
        <w:jc w:val="both"/>
        <w:rPr>
          <w:b/>
          <w:sz w:val="20"/>
          <w:szCs w:val="20"/>
          <w:lang w:eastAsia="ar-SA"/>
        </w:rPr>
      </w:pPr>
      <w:r w:rsidRPr="0061391A">
        <w:rPr>
          <w:b/>
          <w:sz w:val="20"/>
          <w:szCs w:val="20"/>
          <w:lang w:eastAsia="ar-SA"/>
        </w:rPr>
        <w:t>Проверка: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внешний и внутренний осмотр, испытание на прочность и герметичность корпуса огнетушителя, пусковой головки, и запорного устройства, техническое освидетельствование баллонов (корпусов) огнетушителей.</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В ходе проведения осмотра производится контроль:</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lastRenderedPageBreak/>
        <w:t>состояние внутренней поверхности корпуса огнетушителя (отсутствие вмятин или вздутий металла, отслаивание защитного покрытия);</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наличие опломбированного предохранительного устройства;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отсутствие следов коррозии;</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состояние прокладок, манжет или других видов уплотнений;</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состояние предохранительных устройств, фильтров, приборов измерения давления, редукторов, вентилей, запорных устройств и их посадочных мест;</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массы баллона. Срока его очередного испытания или срока эксплуатации газогенерирующего элемента;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состояние поверхности и узлов крепления шланга (раструба).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Перезарядка (заправка) огнетушителей:</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При перезарядке (заправки) каждый огнетушитель должен быть разряжен, корпус огнетушителя полностью очищен от остатков огнетушащих веществ (</w:t>
      </w:r>
      <w:proofErr w:type="gramStart"/>
      <w:r w:rsidRPr="00C11BF2">
        <w:rPr>
          <w:sz w:val="20"/>
          <w:szCs w:val="20"/>
          <w:lang w:eastAsia="ar-SA"/>
        </w:rPr>
        <w:t>ОТВ</w:t>
      </w:r>
      <w:proofErr w:type="gramEnd"/>
      <w:r w:rsidRPr="00C11BF2">
        <w:rPr>
          <w:sz w:val="20"/>
          <w:szCs w:val="20"/>
          <w:lang w:eastAsia="ar-SA"/>
        </w:rPr>
        <w:t xml:space="preserve">), произведены внешний и внутренний осмотр, а также гидравлическое испытание на прочность и пневматические испытания на герметичность корпуса огнетушителя, пусковой головки, осмотр шланга (раструба) и запорного устройства. О проведённых проверках и испытаниях наносится маркировка в виде дополнительной этикетки или бирки, на которой указывается: </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наименование и адрес организации, производившей перезарядку огнетушителя; </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марка и масса заряженного </w:t>
      </w:r>
      <w:proofErr w:type="gramStart"/>
      <w:r w:rsidRPr="00C11BF2">
        <w:rPr>
          <w:sz w:val="20"/>
          <w:szCs w:val="20"/>
          <w:lang w:eastAsia="ar-SA"/>
        </w:rPr>
        <w:t>ОТВ</w:t>
      </w:r>
      <w:proofErr w:type="gramEnd"/>
      <w:r w:rsidRPr="00C11BF2">
        <w:rPr>
          <w:sz w:val="20"/>
          <w:szCs w:val="20"/>
          <w:lang w:eastAsia="ar-SA"/>
        </w:rPr>
        <w:t xml:space="preserve">; </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дата проведения перезарядки; </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дата проведения и давление гидравлического испытания.</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Узел запорно – пускового устройства обеспечивается одноразовой пломбой. На пломбу наносится индивидуальный номер пломбы, дата зарядки огнетушителя с указанием месяца и года.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В случае обнаружения механических повреждений или следов коррозии корпуса и узлы огнетушителя должны быть подвергнуты испытанию на прочность.</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После проведения технического обслуживания огнетушители должны быть заряжены таким составом и в таком количестве, которые указаны в технической документации на данный огнетушитель, опломбированы, и транспортированы на объект Заказчика.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В случае отрицательного результата испытаний огнетушителей при  оказании услуги по техническому обслуживанию и перезарядке (заправке) огнетушителей Исполнитель предоставляет Заказчику – Акт о выбраковке огнетушителя  (на непригодные огнетушители и запасные части) в двух экземплярах. При этом оплата услуги не производится.</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Гарантийные обязательства: Гарантия на предоставленные услуги должна быть не менее 12 месяцев, если более долгий срок не установлен законом для данного вида услуг.</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Работы выполняются с привлечением квалифицированного персонала. </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По окончании работ Заказчик и Исполнитель оформляют акт приемки работ.</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Требования к качеству:</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Все применяемое Исполнителем оборудование должно быть сертифицировано и разрешено к применению на территории Российской Федерации, а также соответствовать </w:t>
      </w:r>
      <w:proofErr w:type="gramStart"/>
      <w:r w:rsidRPr="00C11BF2">
        <w:rPr>
          <w:sz w:val="20"/>
          <w:szCs w:val="20"/>
          <w:lang w:eastAsia="ar-SA"/>
        </w:rPr>
        <w:t>требованиям</w:t>
      </w:r>
      <w:proofErr w:type="gramEnd"/>
      <w:r w:rsidRPr="00C11BF2">
        <w:rPr>
          <w:sz w:val="20"/>
          <w:szCs w:val="20"/>
          <w:lang w:eastAsia="ar-SA"/>
        </w:rPr>
        <w:t xml:space="preserve"> изложенным в государственных стандартах и технических условиях.</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Все используемые при выполнении работ (предоставлении услуг) материалы должны быть новыми, не бывшими в употреблении, в ремонте, в том </w:t>
      </w:r>
      <w:proofErr w:type="gramStart"/>
      <w:r w:rsidRPr="00C11BF2">
        <w:rPr>
          <w:sz w:val="20"/>
          <w:szCs w:val="20"/>
          <w:lang w:eastAsia="ar-SA"/>
        </w:rPr>
        <w:t>числе</w:t>
      </w:r>
      <w:proofErr w:type="gramEnd"/>
      <w:r w:rsidRPr="00C11BF2">
        <w:rPr>
          <w:sz w:val="20"/>
          <w:szCs w:val="20"/>
          <w:lang w:eastAsia="ar-SA"/>
        </w:rPr>
        <w:t xml:space="preserve"> которые не были восстановлены (не были восстановлены их потребительские свойства).</w:t>
      </w:r>
    </w:p>
    <w:p w:rsidR="00741664" w:rsidRPr="00C11BF2" w:rsidRDefault="00741664" w:rsidP="00741664">
      <w:pPr>
        <w:tabs>
          <w:tab w:val="num" w:pos="0"/>
        </w:tabs>
        <w:ind w:firstLine="567"/>
        <w:jc w:val="both"/>
        <w:rPr>
          <w:sz w:val="20"/>
          <w:szCs w:val="20"/>
          <w:lang w:eastAsia="ar-SA"/>
        </w:rPr>
      </w:pP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Исполнитель должен иметь лицензию на «монтаж, техническое обслуживание и ремонт </w:t>
      </w:r>
      <w:r w:rsidRPr="00C11BF2">
        <w:rPr>
          <w:sz w:val="20"/>
          <w:szCs w:val="20"/>
        </w:rPr>
        <w:t>средств обеспечения пожарной безопасности зданий и сооружений</w:t>
      </w:r>
      <w:r w:rsidRPr="00C11BF2">
        <w:rPr>
          <w:sz w:val="20"/>
          <w:szCs w:val="20"/>
          <w:lang w:eastAsia="ar-SA"/>
        </w:rPr>
        <w:t>» (Постановление Правительства № 1128 от 28.07.2020г.).</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Качество, технические характеристики услуг и иные показатели должны соответствовать действующему законодательству Российской Федерации, условиям Государственного контракта, Техническому заданию, требованиям:</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Постановления Правительства РФ от 16.09.2020 № 1479 «О противопожарном режиме» (вместе с «Правилами противопожарного режима в Российской Федерации»);</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Федерального закона от 22.07.2008 г. № 123-ФЗ «Технический регламент о требованиях пожарной безопасности».</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«СП 9.13130.2009. свод правил. Техника пожарная. Огнетушители, Требования к эксплуатации» (утв. МЧС РФ от 25.03.2009 № 179);</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ГОСТ </w:t>
      </w:r>
      <w:proofErr w:type="gramStart"/>
      <w:r w:rsidRPr="00C11BF2">
        <w:rPr>
          <w:sz w:val="20"/>
          <w:szCs w:val="20"/>
          <w:lang w:eastAsia="ar-SA"/>
        </w:rPr>
        <w:t>Р</w:t>
      </w:r>
      <w:proofErr w:type="gramEnd"/>
      <w:r w:rsidRPr="00C11BF2">
        <w:rPr>
          <w:sz w:val="20"/>
          <w:szCs w:val="20"/>
          <w:lang w:eastAsia="ar-SA"/>
        </w:rPr>
        <w:t xml:space="preserve"> 51057-2001 «Техника пожарная. Огнетушители переносные. Общие технические требования. Методы испытаний».</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Требования к порядку оказания услуги:</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Оказание услуг  проводится в условиях действующей медицинской организации.</w:t>
      </w:r>
    </w:p>
    <w:p w:rsidR="001D6379" w:rsidRDefault="00741664" w:rsidP="00741664">
      <w:pPr>
        <w:ind w:firstLine="567"/>
        <w:rPr>
          <w:bCs/>
          <w:sz w:val="20"/>
          <w:szCs w:val="20"/>
        </w:rPr>
      </w:pPr>
      <w:r w:rsidRPr="00C11BF2">
        <w:rPr>
          <w:sz w:val="20"/>
          <w:szCs w:val="20"/>
          <w:lang w:eastAsia="ar-SA"/>
        </w:rPr>
        <w:t>Время выполнения услуг: по рабочим дням с 8-00 до 16-00.</w:t>
      </w:r>
    </w:p>
    <w:p w:rsidR="001D6379" w:rsidRPr="000D461A" w:rsidRDefault="001D6379" w:rsidP="009170B5">
      <w:pPr>
        <w:jc w:val="right"/>
        <w:rPr>
          <w:bCs/>
          <w:sz w:val="20"/>
          <w:szCs w:val="20"/>
        </w:rPr>
      </w:pPr>
    </w:p>
    <w:p w:rsidR="009170B5" w:rsidRDefault="009170B5" w:rsidP="009170B5">
      <w:pPr>
        <w:jc w:val="right"/>
        <w:rPr>
          <w:rFonts w:ascii="Cuprum" w:hAnsi="Cuprum" w:cs="Tahoma"/>
          <w:b/>
          <w:bCs/>
          <w:sz w:val="20"/>
          <w:szCs w:val="20"/>
        </w:rPr>
      </w:pPr>
    </w:p>
    <w:p w:rsidR="009170B5" w:rsidRPr="0025046D" w:rsidRDefault="009170B5" w:rsidP="009170B5">
      <w:pPr>
        <w:jc w:val="right"/>
        <w:rPr>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Pr="00BE0069" w:rsidRDefault="009170B5" w:rsidP="009170B5">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170B5" w:rsidRPr="00BE0069" w:rsidRDefault="009170B5" w:rsidP="009170B5">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Извещению о проведении закупки</w:t>
      </w:r>
    </w:p>
    <w:p w:rsidR="00741664" w:rsidRDefault="009170B5" w:rsidP="009170B5">
      <w:pPr>
        <w:jc w:val="right"/>
        <w:rPr>
          <w:b/>
          <w:sz w:val="20"/>
          <w:szCs w:val="20"/>
        </w:rPr>
      </w:pPr>
      <w:r w:rsidRPr="00BE0069">
        <w:rPr>
          <w:b/>
          <w:kern w:val="32"/>
          <w:sz w:val="20"/>
          <w:szCs w:val="20"/>
        </w:rPr>
        <w:t>на</w:t>
      </w:r>
      <w:r w:rsidR="00741664">
        <w:rPr>
          <w:b/>
          <w:kern w:val="32"/>
          <w:sz w:val="20"/>
          <w:szCs w:val="20"/>
        </w:rPr>
        <w:t xml:space="preserve"> </w:t>
      </w:r>
      <w:r>
        <w:rPr>
          <w:b/>
          <w:sz w:val="20"/>
          <w:szCs w:val="20"/>
        </w:rPr>
        <w:t xml:space="preserve">оказание услуг </w:t>
      </w:r>
      <w:r w:rsidR="00741664">
        <w:rPr>
          <w:b/>
          <w:sz w:val="20"/>
          <w:szCs w:val="20"/>
        </w:rPr>
        <w:t xml:space="preserve">по проверке технического состояния, </w:t>
      </w:r>
    </w:p>
    <w:p w:rsidR="009170B5" w:rsidRPr="00BE0069" w:rsidRDefault="00741664" w:rsidP="009170B5">
      <w:pPr>
        <w:jc w:val="right"/>
        <w:rPr>
          <w:b/>
          <w:kern w:val="32"/>
          <w:sz w:val="20"/>
          <w:szCs w:val="20"/>
        </w:rPr>
      </w:pPr>
      <w:r>
        <w:rPr>
          <w:b/>
          <w:sz w:val="20"/>
          <w:szCs w:val="20"/>
        </w:rPr>
        <w:t>перезарядке (заправке) огнетушителей на объектах ОГАУЗ «ИГКБ №8»</w:t>
      </w:r>
    </w:p>
    <w:p w:rsidR="009170B5" w:rsidRPr="00BE0069" w:rsidRDefault="009170B5" w:rsidP="009170B5">
      <w:pPr>
        <w:jc w:val="right"/>
        <w:outlineLvl w:val="1"/>
        <w:rPr>
          <w:b/>
          <w:kern w:val="32"/>
          <w:sz w:val="20"/>
          <w:szCs w:val="20"/>
        </w:rPr>
      </w:pPr>
      <w:r w:rsidRPr="00BE0069">
        <w:rPr>
          <w:b/>
          <w:kern w:val="32"/>
          <w:sz w:val="20"/>
          <w:szCs w:val="20"/>
        </w:rPr>
        <w:t>путем запроса котировок в электронной форме</w:t>
      </w:r>
    </w:p>
    <w:p w:rsidR="009170B5" w:rsidRDefault="009170B5" w:rsidP="009170B5">
      <w:pPr>
        <w:jc w:val="right"/>
        <w:outlineLvl w:val="1"/>
        <w:rPr>
          <w:b/>
          <w:kern w:val="32"/>
          <w:sz w:val="20"/>
          <w:szCs w:val="20"/>
        </w:rPr>
      </w:pPr>
      <w:r w:rsidRPr="00BE0069">
        <w:rPr>
          <w:b/>
          <w:kern w:val="32"/>
          <w:sz w:val="20"/>
          <w:szCs w:val="20"/>
        </w:rPr>
        <w:t xml:space="preserve">№ </w:t>
      </w:r>
      <w:r w:rsidR="00741664">
        <w:rPr>
          <w:b/>
          <w:kern w:val="32"/>
          <w:sz w:val="20"/>
          <w:szCs w:val="20"/>
        </w:rPr>
        <w:t>071-22</w:t>
      </w:r>
    </w:p>
    <w:p w:rsidR="009E34B8" w:rsidRPr="00BE0069" w:rsidRDefault="009E34B8" w:rsidP="009170B5">
      <w:pPr>
        <w:jc w:val="right"/>
        <w:outlineLvl w:val="1"/>
        <w:rPr>
          <w:b/>
          <w:bCs/>
          <w:sz w:val="20"/>
          <w:szCs w:val="20"/>
        </w:rPr>
      </w:pPr>
    </w:p>
    <w:p w:rsidR="009170B5" w:rsidRPr="002339E1" w:rsidRDefault="009170B5" w:rsidP="009170B5">
      <w:pPr>
        <w:outlineLvl w:val="1"/>
        <w:rPr>
          <w:b/>
          <w:kern w:val="32"/>
          <w:sz w:val="20"/>
          <w:szCs w:val="20"/>
        </w:rPr>
      </w:pPr>
      <w:r w:rsidRPr="002339E1">
        <w:rPr>
          <w:b/>
          <w:kern w:val="32"/>
          <w:sz w:val="20"/>
          <w:szCs w:val="20"/>
        </w:rPr>
        <w:t>ПРОЕКТ</w:t>
      </w:r>
    </w:p>
    <w:p w:rsidR="009170B5" w:rsidRPr="009B021D" w:rsidRDefault="009170B5" w:rsidP="009170B5">
      <w:pPr>
        <w:pStyle w:val="af"/>
        <w:widowControl w:val="0"/>
        <w:rPr>
          <w:sz w:val="19"/>
          <w:szCs w:val="19"/>
        </w:rPr>
      </w:pPr>
      <w:r w:rsidRPr="009B021D">
        <w:rPr>
          <w:sz w:val="19"/>
          <w:szCs w:val="19"/>
        </w:rPr>
        <w:t xml:space="preserve">Договор № </w:t>
      </w:r>
      <w:r w:rsidR="00741664">
        <w:rPr>
          <w:sz w:val="19"/>
          <w:szCs w:val="19"/>
        </w:rPr>
        <w:t>071-22</w:t>
      </w:r>
    </w:p>
    <w:p w:rsidR="009170B5" w:rsidRDefault="009170B5" w:rsidP="009170B5">
      <w:pPr>
        <w:widowControl w:val="0"/>
        <w:jc w:val="center"/>
        <w:rPr>
          <w:b/>
          <w:bCs/>
          <w:sz w:val="19"/>
          <w:szCs w:val="19"/>
        </w:rPr>
      </w:pPr>
      <w:r w:rsidRPr="009B021D">
        <w:rPr>
          <w:b/>
          <w:bCs/>
          <w:sz w:val="19"/>
          <w:szCs w:val="19"/>
        </w:rPr>
        <w:t xml:space="preserve">на </w:t>
      </w:r>
      <w:r>
        <w:rPr>
          <w:b/>
          <w:bCs/>
          <w:sz w:val="19"/>
          <w:szCs w:val="19"/>
        </w:rPr>
        <w:t xml:space="preserve">оказание услуг </w:t>
      </w:r>
      <w:r w:rsidR="00741664">
        <w:rPr>
          <w:b/>
          <w:bCs/>
          <w:sz w:val="19"/>
          <w:szCs w:val="19"/>
        </w:rPr>
        <w:t>по проверке технического состояния, перезарядке (заправке) огнетушителей на объектах ОГАУЗ «ИГКБ №8»</w:t>
      </w:r>
    </w:p>
    <w:p w:rsidR="009170B5" w:rsidRPr="009B021D" w:rsidRDefault="009170B5" w:rsidP="009170B5">
      <w:pPr>
        <w:widowControl w:val="0"/>
        <w:jc w:val="center"/>
        <w:rPr>
          <w:b/>
          <w:bCs/>
          <w:sz w:val="19"/>
          <w:szCs w:val="19"/>
        </w:rPr>
      </w:pPr>
    </w:p>
    <w:p w:rsidR="009170B5" w:rsidRPr="009B021D" w:rsidRDefault="009170B5" w:rsidP="009170B5">
      <w:pPr>
        <w:jc w:val="both"/>
        <w:rPr>
          <w:b/>
          <w:sz w:val="19"/>
          <w:szCs w:val="19"/>
        </w:rPr>
      </w:pPr>
      <w:r w:rsidRPr="009B021D">
        <w:rPr>
          <w:b/>
          <w:sz w:val="19"/>
          <w:szCs w:val="19"/>
        </w:rPr>
        <w:t xml:space="preserve">        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20</w:t>
      </w:r>
      <w:r w:rsidRPr="009B021D">
        <w:rPr>
          <w:b/>
          <w:sz w:val="19"/>
          <w:szCs w:val="19"/>
        </w:rPr>
        <w:t xml:space="preserve">г. </w:t>
      </w:r>
    </w:p>
    <w:p w:rsidR="009170B5" w:rsidRPr="009B021D" w:rsidRDefault="009170B5" w:rsidP="009170B5">
      <w:pPr>
        <w:jc w:val="both"/>
        <w:rPr>
          <w:b/>
          <w:sz w:val="19"/>
          <w:szCs w:val="19"/>
        </w:rPr>
      </w:pPr>
    </w:p>
    <w:p w:rsidR="009170B5" w:rsidRPr="009B021D" w:rsidRDefault="009170B5" w:rsidP="009170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9170B5" w:rsidRPr="00DA150E" w:rsidRDefault="009170B5" w:rsidP="009170B5">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Pr="0025046D">
        <w:rPr>
          <w:bCs/>
          <w:sz w:val="19"/>
          <w:szCs w:val="19"/>
        </w:rPr>
        <w:t xml:space="preserve">услуги </w:t>
      </w:r>
      <w:r w:rsidR="00741664">
        <w:rPr>
          <w:bCs/>
          <w:sz w:val="19"/>
          <w:szCs w:val="19"/>
        </w:rPr>
        <w:t>по проверке технического состояния, перезарядке (заправке) огнетушителей на объектах ОГАУЗ «ИГКБ №8»</w:t>
      </w:r>
      <w:r w:rsidRPr="0025046D">
        <w:rPr>
          <w:sz w:val="19"/>
          <w:szCs w:val="19"/>
        </w:rPr>
        <w:t xml:space="preserve"> (Далее – Услуга), в порядке и объеме, установленном в Спецификации (Приложение № 1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741664" w:rsidRPr="00741664" w:rsidRDefault="009170B5" w:rsidP="00741664">
      <w:pPr>
        <w:pStyle w:val="ad"/>
        <w:tabs>
          <w:tab w:val="left" w:pos="132"/>
        </w:tabs>
        <w:spacing w:after="0" w:line="240" w:lineRule="auto"/>
        <w:ind w:left="0"/>
        <w:jc w:val="both"/>
        <w:rPr>
          <w:rFonts w:ascii="Times New Roman" w:eastAsia="MS Mincho" w:hAnsi="Times New Roman" w:cs="Times New Roman"/>
          <w:sz w:val="19"/>
          <w:szCs w:val="19"/>
        </w:rPr>
      </w:pPr>
      <w:r w:rsidRPr="00741664">
        <w:rPr>
          <w:rFonts w:ascii="Times New Roman" w:hAnsi="Times New Roman" w:cs="Times New Roman"/>
          <w:sz w:val="19"/>
          <w:szCs w:val="19"/>
        </w:rPr>
        <w:t xml:space="preserve">1.2. </w:t>
      </w:r>
      <w:proofErr w:type="gramStart"/>
      <w:r w:rsidRPr="00741664">
        <w:rPr>
          <w:rFonts w:ascii="Times New Roman" w:hAnsi="Times New Roman" w:cs="Times New Roman"/>
          <w:sz w:val="19"/>
          <w:szCs w:val="19"/>
        </w:rPr>
        <w:t xml:space="preserve">Место оказания Услуг: </w:t>
      </w:r>
      <w:r w:rsidR="00741664" w:rsidRPr="00741664">
        <w:rPr>
          <w:rFonts w:ascii="Times New Roman" w:eastAsia="MS Mincho" w:hAnsi="Times New Roman" w:cs="Times New Roman"/>
          <w:sz w:val="19"/>
          <w:szCs w:val="19"/>
        </w:rPr>
        <w:t xml:space="preserve">г. Иркутск, ул. Ярославского, 300; г. Иркутск, ул. Баумана, 214А; г. Иркутск, ул. Баумана, 206; </w:t>
      </w:r>
      <w:proofErr w:type="gramEnd"/>
    </w:p>
    <w:p w:rsidR="009170B5" w:rsidRPr="00741664" w:rsidRDefault="00741664" w:rsidP="00741664">
      <w:pPr>
        <w:pStyle w:val="ad"/>
        <w:tabs>
          <w:tab w:val="left" w:pos="132"/>
        </w:tabs>
        <w:spacing w:after="0" w:line="240" w:lineRule="auto"/>
        <w:ind w:left="0"/>
        <w:jc w:val="both"/>
        <w:rPr>
          <w:rFonts w:ascii="Times New Roman" w:hAnsi="Times New Roman" w:cs="Times New Roman"/>
          <w:color w:val="000000"/>
          <w:sz w:val="19"/>
          <w:szCs w:val="19"/>
        </w:rPr>
      </w:pPr>
      <w:proofErr w:type="gramStart"/>
      <w:r w:rsidRPr="00741664">
        <w:rPr>
          <w:rFonts w:ascii="Times New Roman" w:eastAsia="MS Mincho" w:hAnsi="Times New Roman" w:cs="Times New Roman"/>
          <w:sz w:val="19"/>
          <w:szCs w:val="19"/>
        </w:rPr>
        <w:t>г. Иркутск, ул. Академика Образцова, 27Ж; г. Иркутск, ул. Академика Образцова, 27Ч;</w:t>
      </w:r>
      <w:r w:rsidRPr="00741664">
        <w:rPr>
          <w:rFonts w:ascii="Times New Roman" w:eastAsia="MS Mincho" w:hAnsi="Times New Roman" w:cs="Times New Roman"/>
          <w:sz w:val="19"/>
          <w:szCs w:val="19"/>
        </w:rPr>
        <w:t xml:space="preserve"> </w:t>
      </w:r>
      <w:r w:rsidRPr="00741664">
        <w:rPr>
          <w:rFonts w:ascii="Times New Roman" w:eastAsia="MS Mincho" w:hAnsi="Times New Roman" w:cs="Times New Roman"/>
          <w:sz w:val="19"/>
          <w:szCs w:val="19"/>
        </w:rPr>
        <w:t>г. Иркутск, ул. Баумана, 191; г. Иркутск, ул. Баумана 235/4; г. Иркутск, ул. Партизанская, 74Ж; г. Иркутск, ст. Батарейная, ул. Ангарская, 11;</w:t>
      </w:r>
      <w:r w:rsidRPr="00741664">
        <w:rPr>
          <w:rFonts w:ascii="Times New Roman" w:eastAsia="MS Mincho" w:hAnsi="Times New Roman" w:cs="Times New Roman"/>
          <w:sz w:val="19"/>
          <w:szCs w:val="19"/>
        </w:rPr>
        <w:t xml:space="preserve"> </w:t>
      </w:r>
      <w:r w:rsidRPr="00741664">
        <w:rPr>
          <w:rFonts w:ascii="Times New Roman" w:eastAsia="MS Mincho" w:hAnsi="Times New Roman" w:cs="Times New Roman"/>
          <w:sz w:val="19"/>
          <w:szCs w:val="19"/>
        </w:rPr>
        <w:t>Иркутский район, с. Мамоны, ул. Садовая, 7/1; Иркутский район, д. Малая Еланка, ул. Молодежная, д. 15А.</w:t>
      </w:r>
      <w:proofErr w:type="gramEnd"/>
    </w:p>
    <w:p w:rsidR="009170B5" w:rsidRPr="007D48C6" w:rsidRDefault="009170B5" w:rsidP="009170B5">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Default="009170B5" w:rsidP="009170B5">
      <w:pPr>
        <w:suppressAutoHyphens/>
        <w:jc w:val="both"/>
        <w:rPr>
          <w:sz w:val="19"/>
          <w:szCs w:val="19"/>
        </w:rPr>
      </w:pPr>
      <w:r w:rsidRPr="007D48C6">
        <w:rPr>
          <w:sz w:val="19"/>
          <w:szCs w:val="19"/>
        </w:rPr>
        <w:t xml:space="preserve">1.4. Срок оказания услуг по настоящему договору: </w:t>
      </w:r>
      <w:r w:rsidR="00741664" w:rsidRPr="0061391A">
        <w:rPr>
          <w:sz w:val="19"/>
          <w:szCs w:val="19"/>
        </w:rPr>
        <w:t>в течение 30 (тридцати) календарных дней с момента подписания Договора</w:t>
      </w:r>
    </w:p>
    <w:p w:rsidR="009170B5" w:rsidRPr="007D48C6" w:rsidRDefault="009170B5" w:rsidP="009170B5">
      <w:pPr>
        <w:suppressAutoHyphens/>
        <w:jc w:val="both"/>
        <w:rPr>
          <w:sz w:val="19"/>
          <w:szCs w:val="19"/>
        </w:rPr>
      </w:pP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9170B5" w:rsidRPr="007D48C6" w:rsidRDefault="009170B5" w:rsidP="009170B5">
      <w:pPr>
        <w:suppressAutoHyphens/>
        <w:jc w:val="both"/>
        <w:rPr>
          <w:sz w:val="19"/>
          <w:szCs w:val="19"/>
        </w:rPr>
      </w:pPr>
      <w:bookmarkStart w:id="2" w:name="Par696"/>
      <w:bookmarkEnd w:id="2"/>
      <w:r w:rsidRPr="007D48C6">
        <w:rPr>
          <w:sz w:val="19"/>
          <w:szCs w:val="19"/>
        </w:rPr>
        <w:t>2.1. Цена настоящего договора составляет ______________________ руб. __ коп</w:t>
      </w:r>
      <w:proofErr w:type="gramStart"/>
      <w:r w:rsidRPr="007D48C6">
        <w:rPr>
          <w:sz w:val="19"/>
          <w:szCs w:val="19"/>
        </w:rPr>
        <w:t>.</w:t>
      </w:r>
      <w:proofErr w:type="gramEnd"/>
      <w:r w:rsidRPr="007D48C6">
        <w:rPr>
          <w:sz w:val="19"/>
          <w:szCs w:val="19"/>
        </w:rPr>
        <w:t xml:space="preserve"> (</w:t>
      </w:r>
      <w:proofErr w:type="gramStart"/>
      <w:r w:rsidRPr="007D48C6">
        <w:rPr>
          <w:sz w:val="19"/>
          <w:szCs w:val="19"/>
        </w:rPr>
        <w:t>п</w:t>
      </w:r>
      <w:proofErr w:type="gramEnd"/>
      <w:r w:rsidRPr="007D48C6">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D48C6">
        <w:rPr>
          <w:sz w:val="19"/>
          <w:szCs w:val="19"/>
        </w:rPr>
        <w:t>дств с р</w:t>
      </w:r>
      <w:proofErr w:type="gramEnd"/>
      <w:r w:rsidRPr="007D48C6">
        <w:rPr>
          <w:sz w:val="19"/>
          <w:szCs w:val="19"/>
        </w:rPr>
        <w:t>асчетного счета Заказчика.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p>
    <w:p w:rsidR="009170B5" w:rsidRPr="006F7408" w:rsidRDefault="009170B5" w:rsidP="009170B5">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9170B5" w:rsidRPr="007D48C6" w:rsidRDefault="009170B5" w:rsidP="009170B5">
      <w:pPr>
        <w:suppressAutoHyphens/>
        <w:jc w:val="both"/>
        <w:rPr>
          <w:sz w:val="19"/>
          <w:szCs w:val="19"/>
        </w:rPr>
      </w:pPr>
      <w:r w:rsidRPr="007D48C6">
        <w:rPr>
          <w:b/>
          <w:bCs/>
          <w:sz w:val="19"/>
          <w:szCs w:val="19"/>
        </w:rPr>
        <w:t>3.1. Исполнитель обязан:</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lastRenderedPageBreak/>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7D48C6" w:rsidRDefault="009170B5" w:rsidP="009170B5">
      <w:pPr>
        <w:widowControl w:val="0"/>
        <w:suppressAutoHyphens/>
        <w:autoSpaceDE w:val="0"/>
        <w:autoSpaceDN w:val="0"/>
        <w:adjustRightInd w:val="0"/>
        <w:jc w:val="both"/>
        <w:rPr>
          <w:sz w:val="19"/>
          <w:szCs w:val="19"/>
        </w:rPr>
      </w:pPr>
      <w:r w:rsidRPr="007D48C6">
        <w:rPr>
          <w:b/>
          <w:bCs/>
          <w:sz w:val="19"/>
          <w:szCs w:val="19"/>
        </w:rPr>
        <w:t>3.2. Заказчик обязан:</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7D48C6" w:rsidRDefault="009170B5" w:rsidP="009170B5">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170B5" w:rsidRPr="007D48C6" w:rsidRDefault="009170B5" w:rsidP="009170B5">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9170B5" w:rsidRPr="007D48C6" w:rsidRDefault="009170B5" w:rsidP="009170B5">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7D48C6" w:rsidRDefault="009170B5" w:rsidP="009170B5">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E166BA" w:rsidRDefault="009170B5" w:rsidP="009170B5">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9170B5" w:rsidRPr="007D48C6" w:rsidRDefault="009170B5" w:rsidP="009170B5">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170B5" w:rsidRPr="00E166BA" w:rsidRDefault="009170B5" w:rsidP="009170B5">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9170B5" w:rsidRPr="00E166BA"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7D48C6">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0B5" w:rsidRPr="007D48C6" w:rsidRDefault="009170B5" w:rsidP="009170B5">
      <w:pPr>
        <w:ind w:left="615"/>
        <w:jc w:val="center"/>
        <w:rPr>
          <w:b/>
          <w:sz w:val="19"/>
          <w:szCs w:val="19"/>
        </w:rPr>
      </w:pPr>
      <w:r w:rsidRPr="007D48C6">
        <w:rPr>
          <w:b/>
          <w:sz w:val="19"/>
          <w:szCs w:val="19"/>
        </w:rPr>
        <w:t>7. Действие непреодолимой силы</w:t>
      </w:r>
    </w:p>
    <w:p w:rsidR="009170B5" w:rsidRPr="007D48C6" w:rsidRDefault="009170B5" w:rsidP="009170B5">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7D48C6" w:rsidRDefault="009170B5" w:rsidP="009170B5">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7D48C6" w:rsidRDefault="009170B5" w:rsidP="009170B5">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7D48C6" w:rsidRDefault="009170B5" w:rsidP="009170B5">
      <w:pPr>
        <w:ind w:left="615"/>
        <w:jc w:val="center"/>
        <w:rPr>
          <w:b/>
          <w:sz w:val="19"/>
          <w:szCs w:val="19"/>
        </w:rPr>
      </w:pPr>
      <w:r w:rsidRPr="007D48C6">
        <w:rPr>
          <w:b/>
          <w:sz w:val="19"/>
          <w:szCs w:val="19"/>
        </w:rPr>
        <w:t>8. Рассмотрение споров</w:t>
      </w:r>
    </w:p>
    <w:p w:rsidR="009170B5" w:rsidRPr="007D48C6" w:rsidRDefault="009170B5" w:rsidP="009170B5">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7D48C6" w:rsidRDefault="009170B5" w:rsidP="009170B5">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9170B5" w:rsidRPr="007D48C6" w:rsidRDefault="009170B5" w:rsidP="009170B5">
      <w:pPr>
        <w:ind w:left="615"/>
        <w:jc w:val="center"/>
        <w:rPr>
          <w:b/>
          <w:sz w:val="19"/>
          <w:szCs w:val="19"/>
        </w:rPr>
      </w:pPr>
      <w:r w:rsidRPr="007D48C6">
        <w:rPr>
          <w:b/>
          <w:sz w:val="19"/>
          <w:szCs w:val="19"/>
        </w:rPr>
        <w:t>9. Срок действия договора.</w:t>
      </w:r>
    </w:p>
    <w:p w:rsidR="009170B5" w:rsidRPr="007D48C6" w:rsidRDefault="009170B5" w:rsidP="009170B5">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7D48C6" w:rsidRDefault="009170B5" w:rsidP="009170B5">
      <w:pPr>
        <w:pStyle w:val="af1"/>
        <w:tabs>
          <w:tab w:val="left" w:pos="0"/>
        </w:tabs>
        <w:ind w:firstLine="709"/>
        <w:jc w:val="center"/>
        <w:rPr>
          <w:b/>
          <w:sz w:val="19"/>
          <w:szCs w:val="19"/>
        </w:rPr>
      </w:pPr>
      <w:r w:rsidRPr="007D48C6">
        <w:rPr>
          <w:b/>
          <w:sz w:val="19"/>
          <w:szCs w:val="19"/>
        </w:rPr>
        <w:t>10. Прочие условия</w:t>
      </w:r>
    </w:p>
    <w:p w:rsidR="009170B5" w:rsidRPr="007D48C6" w:rsidRDefault="009170B5" w:rsidP="009170B5">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7D48C6" w:rsidRDefault="009170B5" w:rsidP="009170B5">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7D48C6" w:rsidRDefault="009170B5" w:rsidP="009170B5">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7D48C6" w:rsidRDefault="009170B5" w:rsidP="009170B5">
      <w:pPr>
        <w:jc w:val="both"/>
        <w:rPr>
          <w:sz w:val="19"/>
          <w:szCs w:val="19"/>
        </w:rPr>
      </w:pPr>
      <w:r w:rsidRPr="007D48C6">
        <w:rPr>
          <w:sz w:val="19"/>
          <w:szCs w:val="19"/>
        </w:rPr>
        <w:t>10.7. К настоящему Договору прилагается и является его неотъемлемой частью</w:t>
      </w:r>
    </w:p>
    <w:p w:rsidR="009170B5" w:rsidRPr="007D48C6" w:rsidRDefault="009170B5" w:rsidP="009170B5">
      <w:pPr>
        <w:jc w:val="both"/>
        <w:rPr>
          <w:i/>
          <w:sz w:val="19"/>
          <w:szCs w:val="19"/>
        </w:rPr>
      </w:pPr>
      <w:r w:rsidRPr="007D48C6">
        <w:rPr>
          <w:i/>
          <w:sz w:val="19"/>
          <w:szCs w:val="19"/>
        </w:rPr>
        <w:t>- Спецификация (Приложение № 1)</w:t>
      </w:r>
    </w:p>
    <w:p w:rsidR="009170B5" w:rsidRPr="007D48C6" w:rsidRDefault="009170B5" w:rsidP="009170B5">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170B5" w:rsidRPr="0025046D" w:rsidTr="009170B5">
        <w:tc>
          <w:tcPr>
            <w:tcW w:w="5218" w:type="dxa"/>
          </w:tcPr>
          <w:p w:rsidR="009170B5" w:rsidRPr="0025046D" w:rsidRDefault="009170B5" w:rsidP="009170B5">
            <w:pPr>
              <w:pStyle w:val="af1"/>
              <w:tabs>
                <w:tab w:val="left" w:pos="2268"/>
              </w:tabs>
              <w:rPr>
                <w:b/>
                <w:sz w:val="18"/>
                <w:szCs w:val="18"/>
              </w:rPr>
            </w:pPr>
            <w:r w:rsidRPr="0025046D">
              <w:rPr>
                <w:b/>
                <w:sz w:val="18"/>
                <w:szCs w:val="18"/>
              </w:rPr>
              <w:t>Заказчик:</w:t>
            </w:r>
          </w:p>
          <w:p w:rsidR="009170B5" w:rsidRPr="0025046D" w:rsidRDefault="009170B5" w:rsidP="009170B5">
            <w:pPr>
              <w:pStyle w:val="af1"/>
              <w:tabs>
                <w:tab w:val="left" w:pos="2268"/>
              </w:tabs>
              <w:rPr>
                <w:b/>
                <w:sz w:val="18"/>
                <w:szCs w:val="18"/>
              </w:rPr>
            </w:pPr>
            <w:r w:rsidRPr="0025046D">
              <w:rPr>
                <w:b/>
                <w:sz w:val="18"/>
                <w:szCs w:val="18"/>
              </w:rPr>
              <w:t>ОГАУЗ «И</w:t>
            </w:r>
            <w:r w:rsidR="0088555F">
              <w:rPr>
                <w:b/>
                <w:sz w:val="18"/>
                <w:szCs w:val="18"/>
              </w:rPr>
              <w:t>ГКБ</w:t>
            </w:r>
            <w:r w:rsidRPr="0025046D">
              <w:rPr>
                <w:b/>
                <w:sz w:val="18"/>
                <w:szCs w:val="18"/>
              </w:rPr>
              <w:t xml:space="preserve"> № 8» </w:t>
            </w:r>
          </w:p>
          <w:p w:rsidR="009170B5" w:rsidRPr="0025046D" w:rsidRDefault="009170B5" w:rsidP="009170B5">
            <w:pPr>
              <w:pStyle w:val="af1"/>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9170B5" w:rsidRPr="0025046D" w:rsidRDefault="009170B5" w:rsidP="009170B5">
            <w:pPr>
              <w:pStyle w:val="af1"/>
              <w:tabs>
                <w:tab w:val="left" w:pos="2268"/>
              </w:tabs>
              <w:rPr>
                <w:sz w:val="18"/>
                <w:szCs w:val="18"/>
              </w:rPr>
            </w:pPr>
            <w:r w:rsidRPr="0025046D">
              <w:rPr>
                <w:b/>
                <w:sz w:val="18"/>
                <w:szCs w:val="18"/>
              </w:rPr>
              <w:t xml:space="preserve">Телефон </w:t>
            </w:r>
            <w:r w:rsidRPr="0025046D">
              <w:rPr>
                <w:sz w:val="18"/>
                <w:szCs w:val="18"/>
              </w:rPr>
              <w:t>44-31-30, 502-490</w:t>
            </w:r>
          </w:p>
          <w:p w:rsidR="009170B5" w:rsidRPr="0025046D" w:rsidRDefault="009170B5" w:rsidP="009170B5">
            <w:pPr>
              <w:pStyle w:val="ac"/>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Pr>
                <w:rFonts w:ascii="Times New Roman" w:hAnsi="Times New Roman" w:cs="Times New Roman"/>
                <w:sz w:val="18"/>
                <w:szCs w:val="18"/>
              </w:rPr>
              <w:t xml:space="preserve">, </w:t>
            </w:r>
            <w:r w:rsidRPr="0025046D">
              <w:rPr>
                <w:rFonts w:ascii="Times New Roman" w:hAnsi="Times New Roman" w:cs="Times New Roman"/>
                <w:sz w:val="18"/>
                <w:szCs w:val="18"/>
              </w:rPr>
              <w:t>л/с 803030</w:t>
            </w:r>
            <w:r>
              <w:rPr>
                <w:rFonts w:ascii="Times New Roman" w:hAnsi="Times New Roman" w:cs="Times New Roman"/>
                <w:sz w:val="18"/>
                <w:szCs w:val="18"/>
              </w:rPr>
              <w:t>5</w:t>
            </w:r>
            <w:r w:rsidRPr="0025046D">
              <w:rPr>
                <w:rFonts w:ascii="Times New Roman" w:hAnsi="Times New Roman" w:cs="Times New Roman"/>
                <w:sz w:val="18"/>
                <w:szCs w:val="18"/>
              </w:rPr>
              <w:t>0207)</w:t>
            </w:r>
          </w:p>
          <w:p w:rsidR="009170B5" w:rsidRPr="0025046D" w:rsidRDefault="009170B5" w:rsidP="009170B5">
            <w:pPr>
              <w:tabs>
                <w:tab w:val="left" w:pos="0"/>
              </w:tabs>
              <w:rPr>
                <w:sz w:val="18"/>
                <w:szCs w:val="18"/>
              </w:rPr>
            </w:pPr>
            <w:r w:rsidRPr="0025046D">
              <w:rPr>
                <w:sz w:val="18"/>
                <w:szCs w:val="18"/>
              </w:rPr>
              <w:t xml:space="preserve">ИНН 3810009342    </w:t>
            </w:r>
          </w:p>
          <w:p w:rsidR="009170B5" w:rsidRPr="0025046D" w:rsidRDefault="009170B5" w:rsidP="009170B5">
            <w:pPr>
              <w:tabs>
                <w:tab w:val="left" w:pos="0"/>
              </w:tabs>
              <w:rPr>
                <w:sz w:val="18"/>
                <w:szCs w:val="18"/>
              </w:rPr>
            </w:pPr>
            <w:r w:rsidRPr="0025046D">
              <w:rPr>
                <w:sz w:val="18"/>
                <w:szCs w:val="18"/>
              </w:rPr>
              <w:t>КПП 381001001</w:t>
            </w:r>
          </w:p>
          <w:p w:rsidR="009170B5" w:rsidRPr="0025046D" w:rsidRDefault="009170B5" w:rsidP="009170B5">
            <w:pPr>
              <w:tabs>
                <w:tab w:val="left" w:pos="0"/>
              </w:tabs>
              <w:rPr>
                <w:sz w:val="18"/>
                <w:szCs w:val="18"/>
              </w:rPr>
            </w:pPr>
            <w:proofErr w:type="gramStart"/>
            <w:r w:rsidRPr="0025046D">
              <w:rPr>
                <w:sz w:val="18"/>
                <w:szCs w:val="18"/>
              </w:rPr>
              <w:t>р</w:t>
            </w:r>
            <w:proofErr w:type="gramEnd"/>
            <w:r w:rsidRPr="0025046D">
              <w:rPr>
                <w:sz w:val="18"/>
                <w:szCs w:val="18"/>
              </w:rPr>
              <w:t>\</w:t>
            </w:r>
            <w:proofErr w:type="spellStart"/>
            <w:r w:rsidRPr="0025046D">
              <w:rPr>
                <w:sz w:val="18"/>
                <w:szCs w:val="18"/>
              </w:rPr>
              <w:t>сч</w:t>
            </w:r>
            <w:proofErr w:type="spellEnd"/>
            <w:r w:rsidRPr="0025046D">
              <w:rPr>
                <w:sz w:val="18"/>
                <w:szCs w:val="18"/>
              </w:rPr>
              <w:t xml:space="preserve">. 40601810850041002000 </w:t>
            </w:r>
          </w:p>
          <w:p w:rsidR="009170B5" w:rsidRPr="0025046D" w:rsidRDefault="009170B5" w:rsidP="009170B5">
            <w:pPr>
              <w:tabs>
                <w:tab w:val="left" w:pos="0"/>
              </w:tabs>
              <w:rPr>
                <w:sz w:val="18"/>
                <w:szCs w:val="18"/>
              </w:rPr>
            </w:pPr>
            <w:r w:rsidRPr="0025046D">
              <w:rPr>
                <w:sz w:val="18"/>
                <w:szCs w:val="18"/>
              </w:rPr>
              <w:t>БИК 042520001</w:t>
            </w:r>
          </w:p>
          <w:p w:rsidR="009170B5" w:rsidRPr="0025046D" w:rsidRDefault="009170B5" w:rsidP="009170B5">
            <w:pPr>
              <w:pStyle w:val="af1"/>
              <w:tabs>
                <w:tab w:val="left" w:pos="2268"/>
              </w:tabs>
              <w:rPr>
                <w:sz w:val="18"/>
                <w:szCs w:val="18"/>
              </w:rPr>
            </w:pPr>
            <w:r w:rsidRPr="0025046D">
              <w:rPr>
                <w:sz w:val="18"/>
                <w:szCs w:val="18"/>
              </w:rPr>
              <w:t>БАНК Отделение Иркутск</w:t>
            </w:r>
          </w:p>
          <w:p w:rsidR="009170B5" w:rsidRPr="0025046D" w:rsidRDefault="009170B5" w:rsidP="009170B5">
            <w:pPr>
              <w:pStyle w:val="af1"/>
              <w:tabs>
                <w:tab w:val="left" w:pos="2268"/>
              </w:tabs>
              <w:rPr>
                <w:b/>
                <w:sz w:val="18"/>
                <w:szCs w:val="18"/>
              </w:rPr>
            </w:pPr>
            <w:r w:rsidRPr="0025046D">
              <w:rPr>
                <w:b/>
                <w:sz w:val="18"/>
                <w:szCs w:val="18"/>
              </w:rPr>
              <w:t>Главный врач</w:t>
            </w:r>
          </w:p>
          <w:p w:rsidR="009170B5" w:rsidRPr="0025046D" w:rsidRDefault="0088555F" w:rsidP="009170B5">
            <w:pPr>
              <w:pStyle w:val="af1"/>
              <w:tabs>
                <w:tab w:val="left" w:pos="2268"/>
              </w:tabs>
              <w:rPr>
                <w:b/>
                <w:sz w:val="18"/>
                <w:szCs w:val="18"/>
              </w:rPr>
            </w:pPr>
            <w:r>
              <w:rPr>
                <w:b/>
                <w:sz w:val="18"/>
                <w:szCs w:val="18"/>
              </w:rPr>
              <w:t xml:space="preserve">______________________/Ж.В. </w:t>
            </w:r>
            <w:proofErr w:type="spellStart"/>
            <w:r w:rsidR="009170B5" w:rsidRPr="0025046D">
              <w:rPr>
                <w:b/>
                <w:sz w:val="18"/>
                <w:szCs w:val="18"/>
              </w:rPr>
              <w:t>Есева</w:t>
            </w:r>
            <w:proofErr w:type="spellEnd"/>
            <w:r w:rsidR="009170B5" w:rsidRPr="0025046D">
              <w:rPr>
                <w:b/>
                <w:sz w:val="18"/>
                <w:szCs w:val="18"/>
              </w:rPr>
              <w:t>/</w:t>
            </w:r>
          </w:p>
          <w:p w:rsidR="009170B5" w:rsidRPr="0025046D" w:rsidRDefault="009170B5" w:rsidP="009170B5">
            <w:pPr>
              <w:pStyle w:val="af1"/>
              <w:tabs>
                <w:tab w:val="left" w:pos="2268"/>
              </w:tabs>
              <w:rPr>
                <w:rFonts w:eastAsia="Calibri"/>
                <w:b/>
                <w:sz w:val="18"/>
                <w:szCs w:val="18"/>
              </w:rPr>
            </w:pPr>
            <w:r w:rsidRPr="0025046D">
              <w:rPr>
                <w:b/>
                <w:sz w:val="18"/>
                <w:szCs w:val="18"/>
              </w:rPr>
              <w:t>М.П.</w:t>
            </w:r>
          </w:p>
        </w:tc>
        <w:tc>
          <w:tcPr>
            <w:tcW w:w="5103" w:type="dxa"/>
          </w:tcPr>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Исполнитель:</w:t>
            </w: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_____________________/</w:t>
            </w:r>
          </w:p>
          <w:p w:rsidR="009170B5" w:rsidRDefault="009170B5" w:rsidP="009170B5">
            <w:pPr>
              <w:rPr>
                <w:b/>
                <w:sz w:val="18"/>
                <w:szCs w:val="18"/>
              </w:rPr>
            </w:pPr>
            <w:r w:rsidRPr="0025046D">
              <w:rPr>
                <w:b/>
                <w:sz w:val="18"/>
                <w:szCs w:val="18"/>
              </w:rPr>
              <w:t>М.П.</w:t>
            </w:r>
          </w:p>
          <w:p w:rsidR="009170B5" w:rsidRDefault="009170B5" w:rsidP="009170B5">
            <w:pPr>
              <w:rPr>
                <w:b/>
                <w:sz w:val="18"/>
                <w:szCs w:val="18"/>
              </w:rPr>
            </w:pPr>
          </w:p>
          <w:p w:rsidR="009170B5" w:rsidRPr="0025046D" w:rsidRDefault="009170B5" w:rsidP="009170B5">
            <w:pPr>
              <w:rPr>
                <w:sz w:val="18"/>
                <w:szCs w:val="18"/>
              </w:rPr>
            </w:pPr>
          </w:p>
        </w:tc>
      </w:tr>
    </w:tbl>
    <w:p w:rsidR="009170B5" w:rsidRDefault="009170B5" w:rsidP="009170B5">
      <w:pPr>
        <w:pStyle w:val="aff3"/>
        <w:rPr>
          <w:rFonts w:ascii="Times New Roman" w:hAnsi="Times New Roman"/>
        </w:rPr>
      </w:pPr>
    </w:p>
    <w:p w:rsidR="009170B5" w:rsidRPr="00AE14C3" w:rsidRDefault="009170B5" w:rsidP="009170B5">
      <w:pPr>
        <w:pStyle w:val="aff3"/>
        <w:rPr>
          <w:rFonts w:ascii="Times New Roman" w:hAnsi="Times New Roman"/>
        </w:rPr>
      </w:pPr>
      <w:r w:rsidRPr="00AE14C3">
        <w:rPr>
          <w:rFonts w:ascii="Times New Roman" w:hAnsi="Times New Roman"/>
        </w:rPr>
        <w:lastRenderedPageBreak/>
        <w:t>Приложение 1</w:t>
      </w:r>
    </w:p>
    <w:p w:rsidR="009170B5" w:rsidRPr="00AE14C3" w:rsidRDefault="009170B5" w:rsidP="009170B5">
      <w:pPr>
        <w:pStyle w:val="aff3"/>
        <w:rPr>
          <w:rFonts w:ascii="Times New Roman" w:hAnsi="Times New Roman"/>
        </w:rPr>
      </w:pPr>
      <w:r w:rsidRPr="00AE14C3">
        <w:rPr>
          <w:rFonts w:ascii="Times New Roman" w:hAnsi="Times New Roman"/>
        </w:rPr>
        <w:t xml:space="preserve">к Договору № </w:t>
      </w:r>
      <w:r w:rsidR="00741664">
        <w:rPr>
          <w:rFonts w:ascii="Times New Roman" w:hAnsi="Times New Roman"/>
        </w:rPr>
        <w:t>071-22</w:t>
      </w:r>
    </w:p>
    <w:p w:rsidR="009170B5" w:rsidRPr="00AE14C3" w:rsidRDefault="009170B5" w:rsidP="009170B5">
      <w:pPr>
        <w:pStyle w:val="aff3"/>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3"/>
        <w:rPr>
          <w:rFonts w:ascii="Times New Roman" w:hAnsi="Times New Roman"/>
        </w:rPr>
      </w:pPr>
    </w:p>
    <w:p w:rsidR="00741664" w:rsidRDefault="00741664" w:rsidP="00741664">
      <w:pPr>
        <w:jc w:val="center"/>
        <w:rPr>
          <w:b/>
          <w:sz w:val="20"/>
          <w:szCs w:val="20"/>
        </w:rPr>
      </w:pPr>
      <w:r>
        <w:rPr>
          <w:b/>
          <w:sz w:val="20"/>
          <w:szCs w:val="20"/>
        </w:rPr>
        <w:t>СПЕЦИФИКАЦИЯ</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254"/>
        <w:gridCol w:w="850"/>
        <w:gridCol w:w="993"/>
        <w:gridCol w:w="1105"/>
        <w:gridCol w:w="1105"/>
      </w:tblGrid>
      <w:tr w:rsidR="00741664" w:rsidTr="009D2DF9">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741664" w:rsidRDefault="00741664" w:rsidP="009D2DF9">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741664" w:rsidRDefault="00741664" w:rsidP="009D2DF9">
            <w:pPr>
              <w:jc w:val="center"/>
              <w:rPr>
                <w:color w:val="000000"/>
                <w:sz w:val="20"/>
                <w:szCs w:val="20"/>
              </w:rPr>
            </w:pPr>
            <w:r>
              <w:rPr>
                <w:color w:val="000000"/>
                <w:sz w:val="20"/>
                <w:szCs w:val="20"/>
              </w:rPr>
              <w:t>Наименование товара, работ, услуг</w:t>
            </w:r>
          </w:p>
        </w:tc>
        <w:tc>
          <w:tcPr>
            <w:tcW w:w="4254" w:type="dxa"/>
            <w:tcBorders>
              <w:top w:val="single" w:sz="4" w:space="0" w:color="auto"/>
              <w:left w:val="single" w:sz="4" w:space="0" w:color="auto"/>
              <w:bottom w:val="single" w:sz="4" w:space="0" w:color="auto"/>
              <w:right w:val="single" w:sz="4" w:space="0" w:color="auto"/>
            </w:tcBorders>
            <w:vAlign w:val="center"/>
            <w:hideMark/>
          </w:tcPr>
          <w:p w:rsidR="00741664" w:rsidRDefault="00741664" w:rsidP="009D2DF9">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741664" w:rsidRDefault="00741664" w:rsidP="009D2DF9">
            <w:pPr>
              <w:jc w:val="center"/>
              <w:rPr>
                <w:sz w:val="20"/>
                <w:szCs w:val="20"/>
              </w:rPr>
            </w:pPr>
            <w:r>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hideMark/>
          </w:tcPr>
          <w:p w:rsidR="00741664" w:rsidRDefault="00741664" w:rsidP="009D2DF9">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741664" w:rsidRDefault="00741664" w:rsidP="009D2DF9">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741664" w:rsidRDefault="00741664" w:rsidP="009D2DF9">
            <w:pPr>
              <w:jc w:val="center"/>
              <w:rPr>
                <w:sz w:val="20"/>
                <w:szCs w:val="20"/>
              </w:rPr>
            </w:pPr>
            <w:r>
              <w:rPr>
                <w:sz w:val="20"/>
                <w:szCs w:val="20"/>
              </w:rPr>
              <w:t>Общая стоимость по позиции, руб.</w:t>
            </w:r>
          </w:p>
        </w:tc>
      </w:tr>
      <w:tr w:rsidR="00741664" w:rsidTr="009D2DF9">
        <w:trPr>
          <w:trHeight w:val="260"/>
        </w:trPr>
        <w:tc>
          <w:tcPr>
            <w:tcW w:w="471" w:type="dxa"/>
            <w:vMerge w:val="restart"/>
            <w:tcBorders>
              <w:top w:val="single" w:sz="4" w:space="0" w:color="auto"/>
              <w:left w:val="single" w:sz="4" w:space="0" w:color="auto"/>
              <w:right w:val="single" w:sz="4" w:space="0" w:color="auto"/>
            </w:tcBorders>
            <w:hideMark/>
          </w:tcPr>
          <w:p w:rsidR="00741664" w:rsidRDefault="00741664" w:rsidP="009D2DF9">
            <w:pPr>
              <w:jc w:val="center"/>
              <w:rPr>
                <w:sz w:val="20"/>
                <w:szCs w:val="20"/>
              </w:rPr>
            </w:pPr>
            <w:r>
              <w:rPr>
                <w:sz w:val="20"/>
                <w:szCs w:val="20"/>
              </w:rPr>
              <w:t>1</w:t>
            </w:r>
          </w:p>
        </w:tc>
        <w:tc>
          <w:tcPr>
            <w:tcW w:w="1620" w:type="dxa"/>
            <w:vMerge w:val="restart"/>
            <w:tcBorders>
              <w:top w:val="single" w:sz="4" w:space="0" w:color="auto"/>
              <w:left w:val="single" w:sz="4" w:space="0" w:color="auto"/>
              <w:right w:val="single" w:sz="4" w:space="0" w:color="auto"/>
            </w:tcBorders>
            <w:hideMark/>
          </w:tcPr>
          <w:p w:rsidR="00741664" w:rsidRPr="0061391A" w:rsidRDefault="00741664" w:rsidP="009D2DF9">
            <w:pPr>
              <w:rPr>
                <w:sz w:val="20"/>
                <w:szCs w:val="20"/>
              </w:rPr>
            </w:pPr>
            <w:r w:rsidRPr="0061391A">
              <w:rPr>
                <w:kern w:val="32"/>
                <w:sz w:val="20"/>
                <w:szCs w:val="20"/>
              </w:rPr>
              <w:t>Оказание услуг по проверке технического состояния, перезарядке (заправке) огнетушителей на объектах ОГАУЗ «ИГКБ №8»</w:t>
            </w:r>
          </w:p>
        </w:tc>
        <w:tc>
          <w:tcPr>
            <w:tcW w:w="4254"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ОП-4</w:t>
            </w:r>
          </w:p>
        </w:tc>
        <w:tc>
          <w:tcPr>
            <w:tcW w:w="850"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62</w:t>
            </w: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p>
        </w:tc>
      </w:tr>
      <w:tr w:rsidR="00741664" w:rsidTr="009D2DF9">
        <w:trPr>
          <w:trHeight w:val="260"/>
        </w:trPr>
        <w:tc>
          <w:tcPr>
            <w:tcW w:w="471" w:type="dxa"/>
            <w:vMerge/>
            <w:tcBorders>
              <w:left w:val="single" w:sz="4" w:space="0" w:color="auto"/>
              <w:right w:val="single" w:sz="4" w:space="0" w:color="auto"/>
            </w:tcBorders>
          </w:tcPr>
          <w:p w:rsidR="00741664" w:rsidRDefault="00741664" w:rsidP="009D2DF9">
            <w:pPr>
              <w:jc w:val="center"/>
              <w:rPr>
                <w:sz w:val="20"/>
                <w:szCs w:val="20"/>
              </w:rPr>
            </w:pPr>
          </w:p>
        </w:tc>
        <w:tc>
          <w:tcPr>
            <w:tcW w:w="1620"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254"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ОП-3</w:t>
            </w:r>
          </w:p>
        </w:tc>
        <w:tc>
          <w:tcPr>
            <w:tcW w:w="850"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8</w:t>
            </w: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p>
        </w:tc>
      </w:tr>
      <w:tr w:rsidR="00741664" w:rsidTr="009D2DF9">
        <w:trPr>
          <w:trHeight w:val="260"/>
        </w:trPr>
        <w:tc>
          <w:tcPr>
            <w:tcW w:w="471" w:type="dxa"/>
            <w:vMerge/>
            <w:tcBorders>
              <w:left w:val="single" w:sz="4" w:space="0" w:color="auto"/>
              <w:right w:val="single" w:sz="4" w:space="0" w:color="auto"/>
            </w:tcBorders>
          </w:tcPr>
          <w:p w:rsidR="00741664" w:rsidRDefault="00741664" w:rsidP="009D2DF9">
            <w:pPr>
              <w:jc w:val="center"/>
              <w:rPr>
                <w:sz w:val="20"/>
                <w:szCs w:val="20"/>
              </w:rPr>
            </w:pPr>
          </w:p>
        </w:tc>
        <w:tc>
          <w:tcPr>
            <w:tcW w:w="1620"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254"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ОП-5</w:t>
            </w:r>
          </w:p>
        </w:tc>
        <w:tc>
          <w:tcPr>
            <w:tcW w:w="850"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20</w:t>
            </w: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p>
        </w:tc>
      </w:tr>
      <w:tr w:rsidR="00741664" w:rsidTr="009D2DF9">
        <w:trPr>
          <w:trHeight w:val="260"/>
        </w:trPr>
        <w:tc>
          <w:tcPr>
            <w:tcW w:w="471" w:type="dxa"/>
            <w:vMerge/>
            <w:tcBorders>
              <w:left w:val="single" w:sz="4" w:space="0" w:color="auto"/>
              <w:right w:val="single" w:sz="4" w:space="0" w:color="auto"/>
            </w:tcBorders>
          </w:tcPr>
          <w:p w:rsidR="00741664" w:rsidRDefault="00741664" w:rsidP="009D2DF9">
            <w:pPr>
              <w:jc w:val="center"/>
              <w:rPr>
                <w:sz w:val="20"/>
                <w:szCs w:val="20"/>
              </w:rPr>
            </w:pPr>
          </w:p>
        </w:tc>
        <w:tc>
          <w:tcPr>
            <w:tcW w:w="1620"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254"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ОУ-2</w:t>
            </w:r>
          </w:p>
        </w:tc>
        <w:tc>
          <w:tcPr>
            <w:tcW w:w="850"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16</w:t>
            </w: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p>
        </w:tc>
      </w:tr>
      <w:tr w:rsidR="00741664" w:rsidTr="009D2DF9">
        <w:trPr>
          <w:trHeight w:val="260"/>
        </w:trPr>
        <w:tc>
          <w:tcPr>
            <w:tcW w:w="471" w:type="dxa"/>
            <w:vMerge/>
            <w:tcBorders>
              <w:left w:val="single" w:sz="4" w:space="0" w:color="auto"/>
              <w:right w:val="single" w:sz="4" w:space="0" w:color="auto"/>
            </w:tcBorders>
          </w:tcPr>
          <w:p w:rsidR="00741664" w:rsidRDefault="00741664" w:rsidP="009D2DF9">
            <w:pPr>
              <w:jc w:val="center"/>
              <w:rPr>
                <w:sz w:val="20"/>
                <w:szCs w:val="20"/>
              </w:rPr>
            </w:pPr>
          </w:p>
        </w:tc>
        <w:tc>
          <w:tcPr>
            <w:tcW w:w="1620"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254"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ОУ-3</w:t>
            </w:r>
          </w:p>
        </w:tc>
        <w:tc>
          <w:tcPr>
            <w:tcW w:w="850"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8</w:t>
            </w: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p>
        </w:tc>
      </w:tr>
      <w:tr w:rsidR="00741664" w:rsidTr="009D2DF9">
        <w:trPr>
          <w:trHeight w:val="260"/>
        </w:trPr>
        <w:tc>
          <w:tcPr>
            <w:tcW w:w="471" w:type="dxa"/>
            <w:vMerge/>
            <w:tcBorders>
              <w:left w:val="single" w:sz="4" w:space="0" w:color="auto"/>
              <w:right w:val="single" w:sz="4" w:space="0" w:color="auto"/>
            </w:tcBorders>
          </w:tcPr>
          <w:p w:rsidR="00741664" w:rsidRDefault="00741664" w:rsidP="009D2DF9">
            <w:pPr>
              <w:jc w:val="center"/>
              <w:rPr>
                <w:sz w:val="20"/>
                <w:szCs w:val="20"/>
              </w:rPr>
            </w:pPr>
          </w:p>
        </w:tc>
        <w:tc>
          <w:tcPr>
            <w:tcW w:w="1620"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254"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ОУ-7</w:t>
            </w:r>
          </w:p>
        </w:tc>
        <w:tc>
          <w:tcPr>
            <w:tcW w:w="850"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2</w:t>
            </w: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p>
        </w:tc>
      </w:tr>
      <w:tr w:rsidR="00741664" w:rsidTr="009D2DF9">
        <w:trPr>
          <w:trHeight w:val="260"/>
        </w:trPr>
        <w:tc>
          <w:tcPr>
            <w:tcW w:w="471" w:type="dxa"/>
            <w:vMerge/>
            <w:tcBorders>
              <w:left w:val="single" w:sz="4" w:space="0" w:color="auto"/>
              <w:right w:val="single" w:sz="4" w:space="0" w:color="auto"/>
            </w:tcBorders>
          </w:tcPr>
          <w:p w:rsidR="00741664" w:rsidRDefault="00741664" w:rsidP="009D2DF9">
            <w:pPr>
              <w:jc w:val="center"/>
              <w:rPr>
                <w:sz w:val="20"/>
                <w:szCs w:val="20"/>
              </w:rPr>
            </w:pPr>
          </w:p>
        </w:tc>
        <w:tc>
          <w:tcPr>
            <w:tcW w:w="1620"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254"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ОУ-2</w:t>
            </w:r>
          </w:p>
        </w:tc>
        <w:tc>
          <w:tcPr>
            <w:tcW w:w="850"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p>
        </w:tc>
      </w:tr>
      <w:tr w:rsidR="00741664" w:rsidTr="009D2DF9">
        <w:trPr>
          <w:trHeight w:val="260"/>
        </w:trPr>
        <w:tc>
          <w:tcPr>
            <w:tcW w:w="471" w:type="dxa"/>
            <w:vMerge/>
            <w:tcBorders>
              <w:left w:val="single" w:sz="4" w:space="0" w:color="auto"/>
              <w:bottom w:val="single" w:sz="4" w:space="0" w:color="auto"/>
              <w:right w:val="single" w:sz="4" w:space="0" w:color="auto"/>
            </w:tcBorders>
          </w:tcPr>
          <w:p w:rsidR="00741664" w:rsidRDefault="00741664" w:rsidP="009D2DF9">
            <w:pPr>
              <w:jc w:val="center"/>
              <w:rPr>
                <w:sz w:val="20"/>
                <w:szCs w:val="20"/>
              </w:rPr>
            </w:pPr>
          </w:p>
        </w:tc>
        <w:tc>
          <w:tcPr>
            <w:tcW w:w="1620" w:type="dxa"/>
            <w:vMerge/>
            <w:tcBorders>
              <w:left w:val="single" w:sz="4" w:space="0" w:color="auto"/>
              <w:bottom w:val="single" w:sz="4" w:space="0" w:color="auto"/>
              <w:right w:val="single" w:sz="4" w:space="0" w:color="auto"/>
            </w:tcBorders>
          </w:tcPr>
          <w:p w:rsidR="00741664" w:rsidRPr="0061391A" w:rsidRDefault="00741664" w:rsidP="009D2DF9">
            <w:pPr>
              <w:rPr>
                <w:kern w:val="32"/>
                <w:sz w:val="20"/>
                <w:szCs w:val="20"/>
              </w:rPr>
            </w:pPr>
          </w:p>
        </w:tc>
        <w:tc>
          <w:tcPr>
            <w:tcW w:w="4254"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ОП-5</w:t>
            </w:r>
          </w:p>
        </w:tc>
        <w:tc>
          <w:tcPr>
            <w:tcW w:w="850"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26</w:t>
            </w: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p>
        </w:tc>
      </w:tr>
      <w:tr w:rsidR="00741664" w:rsidTr="009D2DF9">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color w:val="000000"/>
                <w:sz w:val="20"/>
                <w:szCs w:val="20"/>
              </w:rPr>
            </w:pPr>
          </w:p>
        </w:tc>
        <w:tc>
          <w:tcPr>
            <w:tcW w:w="5874" w:type="dxa"/>
            <w:gridSpan w:val="2"/>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r>
              <w:rPr>
                <w:sz w:val="20"/>
                <w:szCs w:val="20"/>
              </w:rPr>
              <w:t>ИТОГО (цена договора):</w:t>
            </w:r>
          </w:p>
        </w:tc>
        <w:tc>
          <w:tcPr>
            <w:tcW w:w="4053" w:type="dxa"/>
            <w:gridSpan w:val="4"/>
            <w:tcBorders>
              <w:top w:val="single" w:sz="4" w:space="0" w:color="auto"/>
              <w:left w:val="single" w:sz="4" w:space="0" w:color="auto"/>
              <w:bottom w:val="single" w:sz="4" w:space="0" w:color="auto"/>
              <w:right w:val="single" w:sz="4" w:space="0" w:color="auto"/>
            </w:tcBorders>
          </w:tcPr>
          <w:p w:rsidR="00741664" w:rsidRDefault="00741664" w:rsidP="009D2DF9">
            <w:pPr>
              <w:jc w:val="center"/>
              <w:rPr>
                <w:sz w:val="20"/>
                <w:szCs w:val="20"/>
              </w:rPr>
            </w:pPr>
          </w:p>
        </w:tc>
      </w:tr>
      <w:tr w:rsidR="00741664" w:rsidTr="009D2DF9">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color w:val="000000"/>
                <w:sz w:val="20"/>
                <w:szCs w:val="20"/>
              </w:rPr>
            </w:pPr>
          </w:p>
        </w:tc>
        <w:tc>
          <w:tcPr>
            <w:tcW w:w="5874" w:type="dxa"/>
            <w:gridSpan w:val="2"/>
            <w:tcBorders>
              <w:top w:val="single" w:sz="4" w:space="0" w:color="auto"/>
              <w:left w:val="single" w:sz="4" w:space="0" w:color="auto"/>
              <w:bottom w:val="single" w:sz="4" w:space="0" w:color="auto"/>
              <w:right w:val="single" w:sz="4" w:space="0" w:color="auto"/>
            </w:tcBorders>
            <w:hideMark/>
          </w:tcPr>
          <w:p w:rsidR="00741664" w:rsidRDefault="00741664" w:rsidP="009D2DF9">
            <w:pPr>
              <w:jc w:val="both"/>
              <w:rPr>
                <w:sz w:val="20"/>
                <w:szCs w:val="20"/>
              </w:rPr>
            </w:pPr>
            <w:r>
              <w:rPr>
                <w:sz w:val="20"/>
                <w:szCs w:val="20"/>
              </w:rPr>
              <w:t>В том числе НДС (если участник закупки является плательщиком НДС)</w:t>
            </w:r>
          </w:p>
        </w:tc>
        <w:tc>
          <w:tcPr>
            <w:tcW w:w="4053" w:type="dxa"/>
            <w:gridSpan w:val="4"/>
            <w:tcBorders>
              <w:top w:val="single" w:sz="4" w:space="0" w:color="auto"/>
              <w:left w:val="single" w:sz="4" w:space="0" w:color="auto"/>
              <w:bottom w:val="single" w:sz="4" w:space="0" w:color="auto"/>
              <w:right w:val="single" w:sz="4" w:space="0" w:color="auto"/>
            </w:tcBorders>
          </w:tcPr>
          <w:p w:rsidR="00741664" w:rsidRDefault="00741664" w:rsidP="009D2DF9">
            <w:pPr>
              <w:jc w:val="center"/>
              <w:rPr>
                <w:sz w:val="20"/>
                <w:szCs w:val="20"/>
              </w:rPr>
            </w:pPr>
          </w:p>
        </w:tc>
      </w:tr>
    </w:tbl>
    <w:p w:rsidR="00741664" w:rsidRDefault="00741664" w:rsidP="00741664">
      <w:pPr>
        <w:jc w:val="both"/>
        <w:rPr>
          <w:sz w:val="18"/>
          <w:szCs w:val="18"/>
          <w:highlight w:val="yellow"/>
        </w:rPr>
      </w:pPr>
    </w:p>
    <w:p w:rsidR="00741664" w:rsidRDefault="00741664" w:rsidP="00741664">
      <w:pPr>
        <w:jc w:val="right"/>
        <w:rPr>
          <w:rFonts w:ascii="Cuprum" w:hAnsi="Cuprum" w:cs="Tahoma"/>
          <w:b/>
          <w:bCs/>
          <w:sz w:val="20"/>
          <w:szCs w:val="20"/>
        </w:rPr>
      </w:pPr>
    </w:p>
    <w:p w:rsidR="00741664" w:rsidRDefault="00741664" w:rsidP="00741664">
      <w:pPr>
        <w:jc w:val="center"/>
        <w:rPr>
          <w:b/>
          <w:bCs/>
          <w:sz w:val="20"/>
          <w:szCs w:val="20"/>
        </w:rPr>
      </w:pPr>
      <w:r>
        <w:rPr>
          <w:b/>
          <w:bCs/>
          <w:sz w:val="20"/>
          <w:szCs w:val="20"/>
        </w:rPr>
        <w:t>Техническое задание</w:t>
      </w:r>
    </w:p>
    <w:p w:rsidR="00741664" w:rsidRDefault="00741664" w:rsidP="00741664">
      <w:pPr>
        <w:jc w:val="center"/>
        <w:rPr>
          <w:b/>
          <w:bCs/>
          <w:sz w:val="20"/>
        </w:rPr>
      </w:pPr>
      <w:r>
        <w:rPr>
          <w:b/>
          <w:bCs/>
          <w:sz w:val="20"/>
        </w:rPr>
        <w:t>на оказание услуг по проверке технического состояния, перезарядке (заправке) огнетушителей на объектах ОГАУЗ «ИГКБ №8»</w:t>
      </w:r>
    </w:p>
    <w:p w:rsidR="00741664" w:rsidRPr="0097662E" w:rsidRDefault="00741664" w:rsidP="00741664">
      <w:pPr>
        <w:ind w:firstLine="567"/>
        <w:jc w:val="center"/>
        <w:rPr>
          <w:b/>
          <w:sz w:val="20"/>
          <w:szCs w:val="20"/>
        </w:rPr>
      </w:pPr>
    </w:p>
    <w:p w:rsidR="00741664" w:rsidRPr="00C11BF2" w:rsidRDefault="00741664" w:rsidP="00741664">
      <w:pPr>
        <w:pStyle w:val="ConsPlusNonformat"/>
        <w:widowControl/>
        <w:numPr>
          <w:ilvl w:val="0"/>
          <w:numId w:val="39"/>
        </w:numPr>
        <w:ind w:left="0" w:firstLine="567"/>
        <w:jc w:val="both"/>
        <w:rPr>
          <w:rFonts w:ascii="Times New Roman" w:hAnsi="Times New Roman" w:cs="Times New Roman"/>
        </w:rPr>
      </w:pPr>
      <w:r w:rsidRPr="00C11BF2">
        <w:rPr>
          <w:rFonts w:ascii="Times New Roman" w:hAnsi="Times New Roman" w:cs="Times New Roman"/>
          <w:b/>
        </w:rPr>
        <w:t>Срок (период) выполнения работ:</w:t>
      </w:r>
      <w:r w:rsidRPr="00C11BF2">
        <w:rPr>
          <w:rFonts w:ascii="Times New Roman" w:hAnsi="Times New Roman" w:cs="Times New Roman"/>
        </w:rPr>
        <w:t xml:space="preserve"> в течение 30 (тридцати) календарных дней с момента подписания договора.</w:t>
      </w:r>
    </w:p>
    <w:p w:rsidR="00741664" w:rsidRPr="00C11BF2" w:rsidRDefault="00741664" w:rsidP="00741664">
      <w:pPr>
        <w:pStyle w:val="ConsPlusNonformat"/>
        <w:widowControl/>
        <w:numPr>
          <w:ilvl w:val="0"/>
          <w:numId w:val="39"/>
        </w:numPr>
        <w:ind w:left="0" w:firstLine="567"/>
        <w:jc w:val="both"/>
        <w:rPr>
          <w:rFonts w:ascii="Times New Roman" w:hAnsi="Times New Roman" w:cs="Times New Roman"/>
        </w:rPr>
      </w:pPr>
      <w:r w:rsidRPr="00C11BF2">
        <w:rPr>
          <w:rFonts w:ascii="Times New Roman" w:hAnsi="Times New Roman" w:cs="Times New Roman"/>
          <w:b/>
        </w:rPr>
        <w:t>Место выполнения работ:</w:t>
      </w:r>
    </w:p>
    <w:p w:rsidR="00741664" w:rsidRPr="00C11BF2" w:rsidRDefault="00741664" w:rsidP="00741664">
      <w:pPr>
        <w:pStyle w:val="ad"/>
        <w:tabs>
          <w:tab w:val="left" w:pos="132"/>
        </w:tabs>
        <w:spacing w:after="0" w:line="240" w:lineRule="auto"/>
        <w:ind w:left="0" w:firstLine="567"/>
        <w:jc w:val="both"/>
        <w:rPr>
          <w:rFonts w:ascii="Times New Roman" w:eastAsia="MS Mincho" w:hAnsi="Times New Roman" w:cs="Times New Roman"/>
          <w:sz w:val="20"/>
          <w:szCs w:val="20"/>
          <w:lang w:eastAsia="zh-CN"/>
        </w:rPr>
      </w:pPr>
      <w:r w:rsidRPr="00C11BF2">
        <w:rPr>
          <w:rFonts w:ascii="Times New Roman" w:eastAsia="MS Mincho" w:hAnsi="Times New Roman" w:cs="Times New Roman"/>
          <w:sz w:val="20"/>
          <w:szCs w:val="20"/>
        </w:rPr>
        <w:t xml:space="preserve">г. Иркутск, ул. </w:t>
      </w:r>
      <w:proofErr w:type="gramStart"/>
      <w:r w:rsidRPr="00C11BF2">
        <w:rPr>
          <w:rFonts w:ascii="Times New Roman" w:eastAsia="MS Mincho" w:hAnsi="Times New Roman" w:cs="Times New Roman"/>
          <w:sz w:val="20"/>
          <w:szCs w:val="20"/>
        </w:rPr>
        <w:t>Ярославского</w:t>
      </w:r>
      <w:proofErr w:type="gramEnd"/>
      <w:r w:rsidRPr="00C11BF2">
        <w:rPr>
          <w:rFonts w:ascii="Times New Roman" w:eastAsia="MS Mincho" w:hAnsi="Times New Roman" w:cs="Times New Roman"/>
          <w:sz w:val="20"/>
          <w:szCs w:val="20"/>
        </w:rPr>
        <w:t>, 300</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tabs>
          <w:tab w:val="left" w:pos="132"/>
        </w:tabs>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г. Иркутск, ул. Баумана, 214А</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tabs>
          <w:tab w:val="left" w:pos="132"/>
        </w:tabs>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г. Иркутск, ул. Баумана, 206</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tabs>
          <w:tab w:val="left" w:pos="132"/>
        </w:tabs>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 xml:space="preserve">г. Иркутск, ул. Академика </w:t>
      </w:r>
      <w:proofErr w:type="gramStart"/>
      <w:r w:rsidRPr="00C11BF2">
        <w:rPr>
          <w:rFonts w:ascii="Times New Roman" w:eastAsia="MS Mincho" w:hAnsi="Times New Roman" w:cs="Times New Roman"/>
          <w:sz w:val="20"/>
          <w:szCs w:val="20"/>
        </w:rPr>
        <w:t>Образцова</w:t>
      </w:r>
      <w:proofErr w:type="gramEnd"/>
      <w:r w:rsidRPr="00C11BF2">
        <w:rPr>
          <w:rFonts w:ascii="Times New Roman" w:eastAsia="MS Mincho" w:hAnsi="Times New Roman" w:cs="Times New Roman"/>
          <w:sz w:val="20"/>
          <w:szCs w:val="20"/>
        </w:rPr>
        <w:t>, 27Ж</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tabs>
          <w:tab w:val="left" w:pos="132"/>
        </w:tabs>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 xml:space="preserve">г. Иркутск, ул. Академика </w:t>
      </w:r>
      <w:proofErr w:type="gramStart"/>
      <w:r w:rsidRPr="00C11BF2">
        <w:rPr>
          <w:rFonts w:ascii="Times New Roman" w:eastAsia="MS Mincho" w:hAnsi="Times New Roman" w:cs="Times New Roman"/>
          <w:sz w:val="20"/>
          <w:szCs w:val="20"/>
        </w:rPr>
        <w:t>Образцова</w:t>
      </w:r>
      <w:proofErr w:type="gramEnd"/>
      <w:r w:rsidRPr="00C11BF2">
        <w:rPr>
          <w:rFonts w:ascii="Times New Roman" w:eastAsia="MS Mincho" w:hAnsi="Times New Roman" w:cs="Times New Roman"/>
          <w:sz w:val="20"/>
          <w:szCs w:val="20"/>
        </w:rPr>
        <w:t>, 27Ч</w:t>
      </w:r>
      <w:r>
        <w:rPr>
          <w:rFonts w:ascii="Times New Roman" w:eastAsia="MS Mincho" w:hAnsi="Times New Roman" w:cs="Times New Roman"/>
          <w:sz w:val="20"/>
          <w:szCs w:val="20"/>
        </w:rPr>
        <w:t>;</w:t>
      </w:r>
    </w:p>
    <w:p w:rsidR="00741664" w:rsidRPr="00C11BF2" w:rsidRDefault="00741664" w:rsidP="00741664">
      <w:pPr>
        <w:pStyle w:val="ad"/>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г. Иркутск, ул. Баумана, 191</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г. Иркутск, ул. Баумана 235/4</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 xml:space="preserve">г. Иркутск, ул. </w:t>
      </w:r>
      <w:proofErr w:type="gramStart"/>
      <w:r w:rsidRPr="00C11BF2">
        <w:rPr>
          <w:rFonts w:ascii="Times New Roman" w:eastAsia="MS Mincho" w:hAnsi="Times New Roman" w:cs="Times New Roman"/>
          <w:sz w:val="20"/>
          <w:szCs w:val="20"/>
        </w:rPr>
        <w:t>Партизанская</w:t>
      </w:r>
      <w:proofErr w:type="gramEnd"/>
      <w:r w:rsidRPr="00C11BF2">
        <w:rPr>
          <w:rFonts w:ascii="Times New Roman" w:eastAsia="MS Mincho" w:hAnsi="Times New Roman" w:cs="Times New Roman"/>
          <w:sz w:val="20"/>
          <w:szCs w:val="20"/>
        </w:rPr>
        <w:t>, 74Ж</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 xml:space="preserve">г. Иркутск, ст. </w:t>
      </w:r>
      <w:proofErr w:type="gramStart"/>
      <w:r w:rsidRPr="00C11BF2">
        <w:rPr>
          <w:rFonts w:ascii="Times New Roman" w:eastAsia="MS Mincho" w:hAnsi="Times New Roman" w:cs="Times New Roman"/>
          <w:sz w:val="20"/>
          <w:szCs w:val="20"/>
        </w:rPr>
        <w:t>Батарейная</w:t>
      </w:r>
      <w:proofErr w:type="gramEnd"/>
      <w:r w:rsidRPr="00C11BF2">
        <w:rPr>
          <w:rFonts w:ascii="Times New Roman" w:eastAsia="MS Mincho" w:hAnsi="Times New Roman" w:cs="Times New Roman"/>
          <w:sz w:val="20"/>
          <w:szCs w:val="20"/>
        </w:rPr>
        <w:t>, ул. Ангарская, 11</w:t>
      </w:r>
      <w:r>
        <w:rPr>
          <w:rFonts w:ascii="Times New Roman" w:eastAsia="MS Mincho" w:hAnsi="Times New Roman" w:cs="Times New Roman"/>
          <w:sz w:val="20"/>
          <w:szCs w:val="20"/>
        </w:rPr>
        <w:t>;</w:t>
      </w:r>
    </w:p>
    <w:p w:rsidR="00741664" w:rsidRPr="00C11BF2" w:rsidRDefault="00741664" w:rsidP="00741664">
      <w:pPr>
        <w:pStyle w:val="ad"/>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 xml:space="preserve">Иркутский район, с. Мамоны, ул. </w:t>
      </w:r>
      <w:proofErr w:type="gramStart"/>
      <w:r w:rsidRPr="00C11BF2">
        <w:rPr>
          <w:rFonts w:ascii="Times New Roman" w:eastAsia="MS Mincho" w:hAnsi="Times New Roman" w:cs="Times New Roman"/>
          <w:sz w:val="20"/>
          <w:szCs w:val="20"/>
        </w:rPr>
        <w:t>Садовая</w:t>
      </w:r>
      <w:proofErr w:type="gramEnd"/>
      <w:r w:rsidRPr="00C11BF2">
        <w:rPr>
          <w:rFonts w:ascii="Times New Roman" w:eastAsia="MS Mincho" w:hAnsi="Times New Roman" w:cs="Times New Roman"/>
          <w:sz w:val="20"/>
          <w:szCs w:val="20"/>
        </w:rPr>
        <w:t>, 7/1</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spacing w:after="0" w:line="240" w:lineRule="auto"/>
        <w:ind w:left="0" w:firstLine="567"/>
        <w:jc w:val="both"/>
        <w:rPr>
          <w:rFonts w:ascii="Times New Roman" w:hAnsi="Times New Roman" w:cs="Times New Roman"/>
          <w:bCs/>
          <w:sz w:val="20"/>
          <w:szCs w:val="20"/>
        </w:rPr>
      </w:pPr>
      <w:r w:rsidRPr="00C11BF2">
        <w:rPr>
          <w:rFonts w:ascii="Times New Roman" w:eastAsia="MS Mincho" w:hAnsi="Times New Roman" w:cs="Times New Roman"/>
          <w:sz w:val="20"/>
          <w:szCs w:val="20"/>
        </w:rPr>
        <w:t>Иркутский район, д. Малая Еланка, ул. Молодежная, д. 15А.</w:t>
      </w:r>
    </w:p>
    <w:p w:rsidR="00741664" w:rsidRPr="00C11BF2" w:rsidRDefault="00741664" w:rsidP="00741664">
      <w:pPr>
        <w:pStyle w:val="ConsPlusNonformat"/>
        <w:widowControl/>
        <w:ind w:firstLine="567"/>
        <w:jc w:val="both"/>
        <w:rPr>
          <w:rStyle w:val="aff4"/>
          <w:rFonts w:ascii="Times New Roman" w:eastAsia="Calibri" w:hAnsi="Times New Roman" w:cs="Times New Roman"/>
        </w:rPr>
      </w:pPr>
      <w:r w:rsidRPr="00C11BF2">
        <w:rPr>
          <w:rFonts w:ascii="Times New Roman" w:hAnsi="Times New Roman" w:cs="Times New Roman"/>
          <w:b/>
        </w:rPr>
        <w:t>3.</w:t>
      </w:r>
      <w:r w:rsidRPr="00C11BF2">
        <w:rPr>
          <w:rFonts w:ascii="Times New Roman" w:hAnsi="Times New Roman" w:cs="Times New Roman"/>
        </w:rPr>
        <w:t xml:space="preserve"> </w:t>
      </w:r>
      <w:r w:rsidRPr="00C11BF2">
        <w:rPr>
          <w:rStyle w:val="aff4"/>
          <w:rFonts w:ascii="Times New Roman" w:eastAsia="Calibri" w:hAnsi="Times New Roman" w:cs="Times New Roman"/>
        </w:rPr>
        <w:t>Описание объекта закупки:</w:t>
      </w:r>
    </w:p>
    <w:p w:rsidR="00741664" w:rsidRPr="00C11BF2" w:rsidRDefault="00741664" w:rsidP="00741664">
      <w:pPr>
        <w:tabs>
          <w:tab w:val="num" w:pos="0"/>
        </w:tabs>
        <w:ind w:firstLine="567"/>
        <w:jc w:val="both"/>
        <w:rPr>
          <w:bCs/>
          <w:sz w:val="20"/>
          <w:szCs w:val="20"/>
          <w:lang w:eastAsia="ar-SA"/>
        </w:rPr>
      </w:pPr>
      <w:r w:rsidRPr="00C11BF2">
        <w:rPr>
          <w:bCs/>
          <w:sz w:val="20"/>
          <w:szCs w:val="20"/>
          <w:lang w:eastAsia="ar-SA"/>
        </w:rPr>
        <w:t xml:space="preserve">Общее количество </w:t>
      </w:r>
      <w:proofErr w:type="gramStart"/>
      <w:r w:rsidRPr="00C11BF2">
        <w:rPr>
          <w:bCs/>
          <w:sz w:val="20"/>
          <w:szCs w:val="20"/>
          <w:lang w:eastAsia="ar-SA"/>
        </w:rPr>
        <w:t>огнетушителей</w:t>
      </w:r>
      <w:proofErr w:type="gramEnd"/>
      <w:r w:rsidRPr="00C11BF2">
        <w:rPr>
          <w:bCs/>
          <w:sz w:val="20"/>
          <w:szCs w:val="20"/>
          <w:lang w:eastAsia="ar-SA"/>
        </w:rPr>
        <w:t xml:space="preserve"> по которым необходимо проведение работ по проверке технического состояния, перезарядке (заправке) огнетушителей на объектах ОГАУЗ ИГКБ №8  – 154 шт</w:t>
      </w:r>
      <w:r>
        <w:rPr>
          <w:bCs/>
          <w:sz w:val="20"/>
          <w:szCs w:val="20"/>
          <w:lang w:eastAsia="ar-SA"/>
        </w:rPr>
        <w:t>.</w:t>
      </w:r>
    </w:p>
    <w:p w:rsidR="00741664" w:rsidRPr="00C11BF2" w:rsidRDefault="00741664" w:rsidP="00741664">
      <w:pPr>
        <w:tabs>
          <w:tab w:val="num" w:pos="0"/>
        </w:tabs>
        <w:jc w:val="both"/>
        <w:rPr>
          <w:bCs/>
          <w:sz w:val="20"/>
          <w:szCs w:val="20"/>
          <w:lang w:eastAsia="ar-SA"/>
        </w:rPr>
      </w:pPr>
    </w:p>
    <w:p w:rsidR="00741664" w:rsidRPr="00C11BF2" w:rsidRDefault="00741664" w:rsidP="00741664">
      <w:pPr>
        <w:tabs>
          <w:tab w:val="num" w:pos="0"/>
        </w:tabs>
        <w:jc w:val="both"/>
        <w:rPr>
          <w:sz w:val="20"/>
          <w:szCs w:val="20"/>
          <w:lang w:eastAsia="ar-SA"/>
        </w:rPr>
      </w:pPr>
      <w:r w:rsidRPr="00C11BF2">
        <w:rPr>
          <w:b/>
          <w:sz w:val="20"/>
          <w:szCs w:val="20"/>
          <w:lang w:eastAsia="ar-SA"/>
        </w:rPr>
        <w:t>Условия оказания услуги исполнителем</w:t>
      </w:r>
      <w:r w:rsidRPr="00C11BF2">
        <w:rPr>
          <w:sz w:val="20"/>
          <w:szCs w:val="20"/>
          <w:lang w:eastAsia="ar-SA"/>
        </w:rPr>
        <w:t>:</w:t>
      </w:r>
    </w:p>
    <w:p w:rsidR="00741664" w:rsidRPr="00C11BF2" w:rsidRDefault="00741664" w:rsidP="00741664">
      <w:pPr>
        <w:tabs>
          <w:tab w:val="num" w:pos="0"/>
        </w:tabs>
        <w:jc w:val="both"/>
        <w:rPr>
          <w:sz w:val="20"/>
          <w:szCs w:val="20"/>
          <w:lang w:eastAsia="ar-SA"/>
        </w:rPr>
      </w:pP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Погрузка (сбор) огнетушителей, подлежащих перезарядке (заправке), производится Исполнителем по месту поставки товара указанного ниже, с последующей транспортировкой огнетушителей транспортом Исполнителя к месту технического обслуживания, перезарядки (заправки) и транспортировкой огнетушителей транспортом Исполнителя обратно к месту нахождения товара.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ab/>
        <w:t xml:space="preserve">Перезарядка огнетушителей осуществляется партиями не более 20 огнетушителей в каждой. Следующая партия огнетушителей транспортируется на перезарядку после возврата </w:t>
      </w:r>
      <w:proofErr w:type="gramStart"/>
      <w:r w:rsidRPr="00C11BF2">
        <w:rPr>
          <w:sz w:val="20"/>
          <w:szCs w:val="20"/>
          <w:lang w:eastAsia="ar-SA"/>
        </w:rPr>
        <w:t>предыдущей</w:t>
      </w:r>
      <w:proofErr w:type="gramEnd"/>
      <w:r w:rsidRPr="00C11BF2">
        <w:rPr>
          <w:sz w:val="20"/>
          <w:szCs w:val="20"/>
          <w:lang w:eastAsia="ar-SA"/>
        </w:rPr>
        <w:t>.</w:t>
      </w:r>
    </w:p>
    <w:p w:rsidR="00741664" w:rsidRPr="00C11BF2" w:rsidRDefault="00741664" w:rsidP="00741664">
      <w:pPr>
        <w:tabs>
          <w:tab w:val="num" w:pos="0"/>
        </w:tabs>
        <w:ind w:firstLine="567"/>
        <w:jc w:val="both"/>
        <w:rPr>
          <w:sz w:val="20"/>
          <w:szCs w:val="20"/>
          <w:lang w:eastAsia="ar-SA"/>
        </w:rPr>
      </w:pPr>
    </w:p>
    <w:p w:rsidR="00741664" w:rsidRPr="0061391A" w:rsidRDefault="00741664" w:rsidP="00741664">
      <w:pPr>
        <w:tabs>
          <w:tab w:val="num" w:pos="0"/>
        </w:tabs>
        <w:ind w:firstLine="567"/>
        <w:jc w:val="both"/>
        <w:rPr>
          <w:b/>
          <w:sz w:val="20"/>
          <w:szCs w:val="20"/>
          <w:lang w:eastAsia="ar-SA"/>
        </w:rPr>
      </w:pPr>
      <w:r w:rsidRPr="0061391A">
        <w:rPr>
          <w:b/>
          <w:sz w:val="20"/>
          <w:szCs w:val="20"/>
          <w:lang w:eastAsia="ar-SA"/>
        </w:rPr>
        <w:t>Услуги включают в себя: проверку и перезарядку (заправку) огнетушителей.</w:t>
      </w:r>
    </w:p>
    <w:p w:rsidR="00741664" w:rsidRPr="0061391A" w:rsidRDefault="00741664" w:rsidP="00741664">
      <w:pPr>
        <w:tabs>
          <w:tab w:val="num" w:pos="0"/>
        </w:tabs>
        <w:ind w:firstLine="567"/>
        <w:jc w:val="both"/>
        <w:rPr>
          <w:b/>
          <w:sz w:val="20"/>
          <w:szCs w:val="20"/>
          <w:lang w:eastAsia="ar-SA"/>
        </w:rPr>
      </w:pPr>
      <w:r w:rsidRPr="0061391A">
        <w:rPr>
          <w:b/>
          <w:sz w:val="20"/>
          <w:szCs w:val="20"/>
          <w:lang w:eastAsia="ar-SA"/>
        </w:rPr>
        <w:t>Проверка: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внешний и внутренний осмотр, испытание на прочность и герметичность корпуса огнетушителя, пусковой головки, и запорного устройства, техническое освидетельствование баллонов (корпусов) огнетушителей.</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В ходе проведения осмотра производится контроль:</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состояние внутренней поверхности корпуса огнетушителя (отсутствие вмятин или вздутий металла, отслаивание защитного покрытия);</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lastRenderedPageBreak/>
        <w:t>наличие опломбированного предохранительного устройства;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отсутствие следов коррозии;</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состояние прокладок, манжет или других видов уплотнений;</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состояние предохранительных устройств, фильтров, приборов измерения давления, редукторов, вентилей, запорных устройств и их посадочных мест;</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массы баллона. Срока его очередного испытания или срока эксплуатации газогенерирующего элемента;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состояние поверхности и узлов крепления шланга (раструба).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Перезарядка (заправка) огнетушителей:</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При перезарядке (заправки) каждый огнетушитель должен быть разряжен, корпус огнетушителя полностью очищен от остатков огнетушащих веществ (</w:t>
      </w:r>
      <w:proofErr w:type="gramStart"/>
      <w:r w:rsidRPr="00C11BF2">
        <w:rPr>
          <w:sz w:val="20"/>
          <w:szCs w:val="20"/>
          <w:lang w:eastAsia="ar-SA"/>
        </w:rPr>
        <w:t>ОТВ</w:t>
      </w:r>
      <w:proofErr w:type="gramEnd"/>
      <w:r w:rsidRPr="00C11BF2">
        <w:rPr>
          <w:sz w:val="20"/>
          <w:szCs w:val="20"/>
          <w:lang w:eastAsia="ar-SA"/>
        </w:rPr>
        <w:t xml:space="preserve">), произведены внешний и внутренний осмотр, а также гидравлическое испытание на прочность и пневматические испытания на герметичность корпуса огнетушителя, пусковой головки, осмотр шланга (раструба) и запорного устройства. О проведённых проверках и испытаниях наносится маркировка в виде дополнительной этикетки или бирки, на которой указывается: </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наименование и адрес организации, производившей перезарядку огнетушителя; </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марка и масса заряженного </w:t>
      </w:r>
      <w:proofErr w:type="gramStart"/>
      <w:r w:rsidRPr="00C11BF2">
        <w:rPr>
          <w:sz w:val="20"/>
          <w:szCs w:val="20"/>
          <w:lang w:eastAsia="ar-SA"/>
        </w:rPr>
        <w:t>ОТВ</w:t>
      </w:r>
      <w:proofErr w:type="gramEnd"/>
      <w:r w:rsidRPr="00C11BF2">
        <w:rPr>
          <w:sz w:val="20"/>
          <w:szCs w:val="20"/>
          <w:lang w:eastAsia="ar-SA"/>
        </w:rPr>
        <w:t xml:space="preserve">; </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дата проведения перезарядки; </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дата проведения и давление гидравлического испытания.</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Узел запорно – пускового устройства обеспечивается одноразовой пломбой. На пломбу наносится индивидуальный номер пломбы, дата зарядки огнетушителя с указанием месяца и года.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В случае обнаружения механических повреждений или следов коррозии корпуса и узлы огнетушителя должны быть подвергнуты испытанию на прочность.</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После проведения технического обслуживания огнетушители должны быть заряжены таким составом и в таком количестве, которые указаны в технической документации на данный огнетушитель, опломбированы, и транспортированы на объект Заказчика.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В случае отрицательного результата испытаний огнетушителей при  оказании услуги по техническому обслуживанию и перезарядке (заправке) огнетушителей Исполнитель предоставляет Заказчику – Акт о выбраковке огнетушителя  (на непригодные огнетушители и запасные части) в двух экземплярах. При этом оплата услуги не производится.</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Гарантийные обязательства: Гарантия на предоставленные услуги должна быть не менее 12 месяцев, если более долгий срок не установлен законом для данного вида услуг.</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Работы выполняются с привлечением квалифицированного персонала. </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По окончании работ Заказчик и Исполнитель оформляют акт приемки работ.</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Требования к качеству:</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Все применяемое Исполнителем оборудование должно быть сертифицировано и разрешено к применению на территории Российской Федерации, а также соответствовать </w:t>
      </w:r>
      <w:proofErr w:type="gramStart"/>
      <w:r w:rsidRPr="00C11BF2">
        <w:rPr>
          <w:sz w:val="20"/>
          <w:szCs w:val="20"/>
          <w:lang w:eastAsia="ar-SA"/>
        </w:rPr>
        <w:t>требованиям</w:t>
      </w:r>
      <w:proofErr w:type="gramEnd"/>
      <w:r w:rsidRPr="00C11BF2">
        <w:rPr>
          <w:sz w:val="20"/>
          <w:szCs w:val="20"/>
          <w:lang w:eastAsia="ar-SA"/>
        </w:rPr>
        <w:t xml:space="preserve"> изложенным в государственных стандартах и технических условиях.</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Все используемые при выполнении работ (предоставлении услуг) материалы должны быть новыми, не бывшими в употреблении, в ремонте, в том </w:t>
      </w:r>
      <w:proofErr w:type="gramStart"/>
      <w:r w:rsidRPr="00C11BF2">
        <w:rPr>
          <w:sz w:val="20"/>
          <w:szCs w:val="20"/>
          <w:lang w:eastAsia="ar-SA"/>
        </w:rPr>
        <w:t>числе</w:t>
      </w:r>
      <w:proofErr w:type="gramEnd"/>
      <w:r w:rsidRPr="00C11BF2">
        <w:rPr>
          <w:sz w:val="20"/>
          <w:szCs w:val="20"/>
          <w:lang w:eastAsia="ar-SA"/>
        </w:rPr>
        <w:t xml:space="preserve"> которые не были восстановлены (не были восстановлены их потребительские свойства).</w:t>
      </w:r>
    </w:p>
    <w:p w:rsidR="00741664" w:rsidRPr="00C11BF2" w:rsidRDefault="00741664" w:rsidP="00741664">
      <w:pPr>
        <w:tabs>
          <w:tab w:val="num" w:pos="0"/>
        </w:tabs>
        <w:ind w:firstLine="567"/>
        <w:jc w:val="both"/>
        <w:rPr>
          <w:sz w:val="20"/>
          <w:szCs w:val="20"/>
          <w:lang w:eastAsia="ar-SA"/>
        </w:rPr>
      </w:pP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Исполнитель должен иметь лицензию на «монтаж, техническое обслуживание и ремонт </w:t>
      </w:r>
      <w:r w:rsidRPr="00C11BF2">
        <w:rPr>
          <w:sz w:val="20"/>
          <w:szCs w:val="20"/>
        </w:rPr>
        <w:t>средств обеспечения пожарной безопасности зданий и сооружений</w:t>
      </w:r>
      <w:r w:rsidRPr="00C11BF2">
        <w:rPr>
          <w:sz w:val="20"/>
          <w:szCs w:val="20"/>
          <w:lang w:eastAsia="ar-SA"/>
        </w:rPr>
        <w:t>» (Постановление Правительства № 1128 от 28.07.2020г.).</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Качество, технические характеристики услуг и иные показатели должны соответствовать действующему законодательству Российской Федерации, условиям Государственного контракта, Техническому заданию, требованиям:</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Постановления Правительства РФ от 16.09.2020 № 1479 «О противопожарном режиме» (вместе с «Правилами противопожарного режима в Российской Федерации»);</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Федерального закона от 22.07.2008 г. № 123-ФЗ «Технический регламент о требованиях пожарной безопасности».</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«СП 9.13130.2009. свод правил. Техника пожарная. Огнетушители, Требования к эксплуатации» (утв. МЧС РФ от 25.03.2009 № 179);</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ГОСТ </w:t>
      </w:r>
      <w:proofErr w:type="gramStart"/>
      <w:r w:rsidRPr="00C11BF2">
        <w:rPr>
          <w:sz w:val="20"/>
          <w:szCs w:val="20"/>
          <w:lang w:eastAsia="ar-SA"/>
        </w:rPr>
        <w:t>Р</w:t>
      </w:r>
      <w:proofErr w:type="gramEnd"/>
      <w:r w:rsidRPr="00C11BF2">
        <w:rPr>
          <w:sz w:val="20"/>
          <w:szCs w:val="20"/>
          <w:lang w:eastAsia="ar-SA"/>
        </w:rPr>
        <w:t xml:space="preserve"> 51057-2001 «Техника пожарная. Огнетушители переносные. Общие технические требования. Методы испытаний».</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Требования к порядку оказания услуги:</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Оказание услуг  проводится в условиях действующей медицинской организации.</w:t>
      </w:r>
    </w:p>
    <w:p w:rsidR="009170B5" w:rsidRDefault="00741664" w:rsidP="00741664">
      <w:pPr>
        <w:ind w:firstLine="567"/>
        <w:rPr>
          <w:rFonts w:ascii="Cuprum" w:hAnsi="Cuprum" w:cs="Tahoma"/>
          <w:b/>
          <w:bCs/>
          <w:sz w:val="20"/>
          <w:szCs w:val="20"/>
        </w:rPr>
      </w:pPr>
      <w:r w:rsidRPr="00C11BF2">
        <w:rPr>
          <w:sz w:val="20"/>
          <w:szCs w:val="20"/>
          <w:lang w:eastAsia="ar-SA"/>
        </w:rPr>
        <w:t>Время выполнения услуг: по рабочим дням с 8-00 до 16-00.</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170B5" w:rsidRPr="00E94A4D" w:rsidTr="009170B5">
        <w:tc>
          <w:tcPr>
            <w:tcW w:w="4680" w:type="dxa"/>
            <w:tcBorders>
              <w:top w:val="nil"/>
              <w:left w:val="nil"/>
              <w:bottom w:val="nil"/>
              <w:right w:val="nil"/>
            </w:tcBorders>
          </w:tcPr>
          <w:p w:rsidR="00741664" w:rsidRDefault="00741664" w:rsidP="009170B5">
            <w:pPr>
              <w:pStyle w:val="af1"/>
              <w:tabs>
                <w:tab w:val="left" w:pos="2268"/>
              </w:tabs>
              <w:rPr>
                <w:sz w:val="20"/>
              </w:rPr>
            </w:pPr>
          </w:p>
          <w:p w:rsidR="009170B5" w:rsidRPr="00E94A4D" w:rsidRDefault="009170B5" w:rsidP="009170B5">
            <w:pPr>
              <w:pStyle w:val="af1"/>
              <w:tabs>
                <w:tab w:val="left" w:pos="2268"/>
              </w:tabs>
              <w:rPr>
                <w:sz w:val="20"/>
              </w:rPr>
            </w:pPr>
            <w:r w:rsidRPr="00E94A4D">
              <w:rPr>
                <w:sz w:val="20"/>
              </w:rPr>
              <w:t>Заказчик:</w:t>
            </w:r>
          </w:p>
          <w:p w:rsidR="009170B5" w:rsidRPr="00E94A4D" w:rsidRDefault="009170B5" w:rsidP="009170B5">
            <w:pPr>
              <w:pStyle w:val="af1"/>
              <w:tabs>
                <w:tab w:val="left" w:pos="2268"/>
              </w:tabs>
              <w:rPr>
                <w:sz w:val="20"/>
              </w:rPr>
            </w:pPr>
            <w:r w:rsidRPr="00E94A4D">
              <w:rPr>
                <w:sz w:val="20"/>
              </w:rPr>
              <w:t>ОГАУЗ «И</w:t>
            </w:r>
            <w:r w:rsidR="0088555F">
              <w:rPr>
                <w:sz w:val="20"/>
              </w:rPr>
              <w:t>ГКБ</w:t>
            </w:r>
            <w:r w:rsidRPr="00E94A4D">
              <w:rPr>
                <w:sz w:val="20"/>
              </w:rPr>
              <w:t xml:space="preserve"> № 8» </w:t>
            </w:r>
          </w:p>
          <w:p w:rsidR="009170B5" w:rsidRPr="00E94A4D" w:rsidRDefault="009170B5" w:rsidP="009170B5">
            <w:pPr>
              <w:pStyle w:val="af1"/>
              <w:tabs>
                <w:tab w:val="left" w:pos="2268"/>
              </w:tabs>
              <w:rPr>
                <w:bCs/>
                <w:sz w:val="20"/>
              </w:rPr>
            </w:pPr>
            <w:r w:rsidRPr="00E94A4D">
              <w:rPr>
                <w:bCs/>
                <w:sz w:val="20"/>
              </w:rPr>
              <w:t>Главный врач</w:t>
            </w:r>
          </w:p>
          <w:p w:rsidR="009170B5" w:rsidRPr="00E94A4D" w:rsidRDefault="009170B5" w:rsidP="009170B5">
            <w:pPr>
              <w:pStyle w:val="af1"/>
              <w:tabs>
                <w:tab w:val="left" w:pos="2268"/>
              </w:tabs>
              <w:rPr>
                <w:sz w:val="20"/>
              </w:rPr>
            </w:pPr>
            <w:r w:rsidRPr="00E94A4D">
              <w:rPr>
                <w:sz w:val="20"/>
              </w:rPr>
              <w:t xml:space="preserve">_____________________/Ж.В. </w:t>
            </w:r>
            <w:proofErr w:type="spellStart"/>
            <w:r w:rsidRPr="00E94A4D">
              <w:rPr>
                <w:sz w:val="20"/>
              </w:rPr>
              <w:t>Есева</w:t>
            </w:r>
            <w:proofErr w:type="spellEnd"/>
            <w:r w:rsidRPr="00E94A4D">
              <w:rPr>
                <w:sz w:val="20"/>
              </w:rPr>
              <w:t>/</w:t>
            </w:r>
          </w:p>
          <w:p w:rsidR="009170B5" w:rsidRPr="00E94A4D" w:rsidRDefault="009170B5" w:rsidP="009170B5">
            <w:pPr>
              <w:rPr>
                <w:bCs/>
                <w:sz w:val="20"/>
                <w:szCs w:val="20"/>
              </w:rPr>
            </w:pPr>
            <w:r w:rsidRPr="00E94A4D">
              <w:rPr>
                <w:bCs/>
                <w:sz w:val="20"/>
                <w:szCs w:val="20"/>
              </w:rPr>
              <w:t>М.П.</w:t>
            </w:r>
          </w:p>
        </w:tc>
        <w:tc>
          <w:tcPr>
            <w:tcW w:w="540" w:type="dxa"/>
            <w:tcBorders>
              <w:top w:val="nil"/>
              <w:left w:val="nil"/>
              <w:bottom w:val="nil"/>
              <w:right w:val="nil"/>
            </w:tcBorders>
          </w:tcPr>
          <w:p w:rsidR="009170B5" w:rsidRPr="00E94A4D" w:rsidRDefault="009170B5" w:rsidP="009170B5">
            <w:pPr>
              <w:pStyle w:val="af1"/>
              <w:tabs>
                <w:tab w:val="left" w:pos="2268"/>
              </w:tabs>
              <w:rPr>
                <w:bCs/>
                <w:sz w:val="20"/>
              </w:rPr>
            </w:pPr>
          </w:p>
        </w:tc>
        <w:tc>
          <w:tcPr>
            <w:tcW w:w="4680" w:type="dxa"/>
            <w:tcBorders>
              <w:top w:val="nil"/>
              <w:left w:val="nil"/>
              <w:bottom w:val="nil"/>
              <w:right w:val="nil"/>
            </w:tcBorders>
          </w:tcPr>
          <w:p w:rsidR="00741664" w:rsidRDefault="00741664" w:rsidP="009170B5">
            <w:pPr>
              <w:jc w:val="both"/>
              <w:rPr>
                <w:sz w:val="20"/>
                <w:szCs w:val="20"/>
              </w:rPr>
            </w:pPr>
          </w:p>
          <w:p w:rsidR="009170B5" w:rsidRPr="00E94A4D" w:rsidRDefault="009170B5" w:rsidP="009170B5">
            <w:pPr>
              <w:jc w:val="both"/>
              <w:rPr>
                <w:sz w:val="20"/>
                <w:szCs w:val="20"/>
              </w:rPr>
            </w:pPr>
            <w:r>
              <w:rPr>
                <w:sz w:val="20"/>
                <w:szCs w:val="20"/>
              </w:rPr>
              <w:t>Исполнитель</w:t>
            </w:r>
            <w:r w:rsidRPr="00E94A4D">
              <w:rPr>
                <w:sz w:val="20"/>
                <w:szCs w:val="20"/>
              </w:rPr>
              <w:t xml:space="preserve">: </w:t>
            </w: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r w:rsidRPr="00E94A4D">
              <w:rPr>
                <w:sz w:val="20"/>
                <w:szCs w:val="20"/>
              </w:rPr>
              <w:t>______________________/____________ /</w:t>
            </w:r>
          </w:p>
          <w:p w:rsidR="009170B5" w:rsidRPr="00E94A4D" w:rsidRDefault="009170B5" w:rsidP="009170B5">
            <w:pPr>
              <w:pStyle w:val="af5"/>
              <w:rPr>
                <w:rFonts w:ascii="Times New Roman" w:hAnsi="Times New Roman"/>
                <w:bCs/>
              </w:rPr>
            </w:pPr>
            <w:r w:rsidRPr="00E94A4D">
              <w:rPr>
                <w:rFonts w:ascii="Times New Roman" w:hAnsi="Times New Roman"/>
                <w:bCs/>
              </w:rPr>
              <w:t xml:space="preserve">  М.П.            </w:t>
            </w: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41664">
        <w:rPr>
          <w:b/>
          <w:kern w:val="32"/>
          <w:sz w:val="20"/>
          <w:szCs w:val="20"/>
        </w:rPr>
        <w:t xml:space="preserve"> </w:t>
      </w:r>
      <w:r w:rsidR="00241F09">
        <w:rPr>
          <w:b/>
          <w:sz w:val="20"/>
          <w:szCs w:val="20"/>
        </w:rPr>
        <w:t xml:space="preserve">оказание услуг </w:t>
      </w:r>
      <w:r w:rsidR="00741664">
        <w:rPr>
          <w:b/>
          <w:sz w:val="20"/>
          <w:szCs w:val="20"/>
        </w:rPr>
        <w:t>по проверке технического состояния, перезарядке (заправке) огнетушителей на объектах ОГАУЗ «ИГКБ №8»</w:t>
      </w:r>
      <w:r w:rsidRPr="005A07FA">
        <w:rPr>
          <w:b/>
          <w:kern w:val="32"/>
          <w:sz w:val="20"/>
          <w:szCs w:val="20"/>
        </w:rPr>
        <w:t>путем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741664">
        <w:rPr>
          <w:b/>
          <w:kern w:val="32"/>
          <w:sz w:val="20"/>
          <w:szCs w:val="20"/>
        </w:rPr>
        <w:t>071-22</w:t>
      </w:r>
    </w:p>
    <w:p w:rsidR="009E34B8" w:rsidRPr="005A07FA" w:rsidRDefault="009E34B8"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741664">
        <w:rPr>
          <w:sz w:val="20"/>
          <w:szCs w:val="20"/>
        </w:rPr>
        <w:t>по проверке технического состояния, перезарядке (заправке) огнетушителей на объектах ОГАУЗ «ИГКБ №8»</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741664">
        <w:rPr>
          <w:sz w:val="20"/>
          <w:szCs w:val="20"/>
        </w:rPr>
        <w:t xml:space="preserve"> </w:t>
      </w:r>
      <w:r>
        <w:rPr>
          <w:sz w:val="20"/>
          <w:szCs w:val="20"/>
        </w:rPr>
        <w:t xml:space="preserve">на </w:t>
      </w:r>
      <w:r w:rsidR="00241F09">
        <w:rPr>
          <w:sz w:val="20"/>
          <w:szCs w:val="20"/>
        </w:rPr>
        <w:t xml:space="preserve">оказание услуг </w:t>
      </w:r>
      <w:r w:rsidR="00741664">
        <w:rPr>
          <w:sz w:val="20"/>
          <w:szCs w:val="20"/>
        </w:rPr>
        <w:t>по проверке технического состояния, перезарядке (заправке) огнетушителей на объектах ОГАУЗ «ИГКБ №8»</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 xml:space="preserve">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620"/>
        <w:gridCol w:w="4146"/>
        <w:gridCol w:w="850"/>
        <w:gridCol w:w="993"/>
        <w:gridCol w:w="1105"/>
        <w:gridCol w:w="1105"/>
      </w:tblGrid>
      <w:tr w:rsidR="00741664" w:rsidTr="009D2DF9">
        <w:trPr>
          <w:trHeight w:val="1503"/>
        </w:trPr>
        <w:tc>
          <w:tcPr>
            <w:tcW w:w="471" w:type="dxa"/>
            <w:tcBorders>
              <w:top w:val="single" w:sz="4" w:space="0" w:color="auto"/>
              <w:left w:val="single" w:sz="4" w:space="0" w:color="auto"/>
              <w:bottom w:val="single" w:sz="4" w:space="0" w:color="auto"/>
              <w:right w:val="single" w:sz="4" w:space="0" w:color="auto"/>
            </w:tcBorders>
            <w:vAlign w:val="center"/>
            <w:hideMark/>
          </w:tcPr>
          <w:p w:rsidR="00741664" w:rsidRDefault="00741664" w:rsidP="009D2DF9">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1620" w:type="dxa"/>
            <w:tcBorders>
              <w:top w:val="single" w:sz="4" w:space="0" w:color="auto"/>
              <w:left w:val="single" w:sz="4" w:space="0" w:color="auto"/>
              <w:bottom w:val="single" w:sz="4" w:space="0" w:color="auto"/>
              <w:right w:val="single" w:sz="4" w:space="0" w:color="auto"/>
            </w:tcBorders>
            <w:vAlign w:val="center"/>
            <w:hideMark/>
          </w:tcPr>
          <w:p w:rsidR="00741664" w:rsidRDefault="00741664" w:rsidP="009D2DF9">
            <w:pPr>
              <w:jc w:val="center"/>
              <w:rPr>
                <w:color w:val="000000"/>
                <w:sz w:val="20"/>
                <w:szCs w:val="20"/>
              </w:rPr>
            </w:pPr>
            <w:r>
              <w:rPr>
                <w:color w:val="000000"/>
                <w:sz w:val="20"/>
                <w:szCs w:val="20"/>
              </w:rPr>
              <w:t>Наименование товара, работ, услуг</w:t>
            </w:r>
          </w:p>
        </w:tc>
        <w:tc>
          <w:tcPr>
            <w:tcW w:w="4146" w:type="dxa"/>
            <w:tcBorders>
              <w:top w:val="single" w:sz="4" w:space="0" w:color="auto"/>
              <w:left w:val="single" w:sz="4" w:space="0" w:color="auto"/>
              <w:bottom w:val="single" w:sz="4" w:space="0" w:color="auto"/>
              <w:right w:val="single" w:sz="4" w:space="0" w:color="auto"/>
            </w:tcBorders>
            <w:vAlign w:val="center"/>
            <w:hideMark/>
          </w:tcPr>
          <w:p w:rsidR="00741664" w:rsidRDefault="00741664" w:rsidP="009D2DF9">
            <w:pPr>
              <w:jc w:val="center"/>
              <w:rPr>
                <w:color w:val="000000"/>
                <w:sz w:val="20"/>
                <w:szCs w:val="20"/>
              </w:rPr>
            </w:pPr>
            <w:r>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hideMark/>
          </w:tcPr>
          <w:p w:rsidR="00741664" w:rsidRDefault="00741664" w:rsidP="009D2DF9">
            <w:pPr>
              <w:jc w:val="center"/>
              <w:rPr>
                <w:sz w:val="20"/>
                <w:szCs w:val="20"/>
              </w:rPr>
            </w:pPr>
            <w:r>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hideMark/>
          </w:tcPr>
          <w:p w:rsidR="00741664" w:rsidRDefault="00741664" w:rsidP="009D2DF9">
            <w:pPr>
              <w:jc w:val="center"/>
              <w:rPr>
                <w:sz w:val="20"/>
                <w:szCs w:val="20"/>
              </w:rPr>
            </w:pPr>
            <w:r>
              <w:rPr>
                <w:sz w:val="20"/>
                <w:szCs w:val="20"/>
              </w:rPr>
              <w:t xml:space="preserve">Кол-во </w:t>
            </w:r>
          </w:p>
        </w:tc>
        <w:tc>
          <w:tcPr>
            <w:tcW w:w="1105" w:type="dxa"/>
            <w:tcBorders>
              <w:top w:val="single" w:sz="4" w:space="0" w:color="auto"/>
              <w:left w:val="single" w:sz="4" w:space="0" w:color="auto"/>
              <w:bottom w:val="single" w:sz="4" w:space="0" w:color="auto"/>
              <w:right w:val="single" w:sz="4" w:space="0" w:color="auto"/>
            </w:tcBorders>
            <w:hideMark/>
          </w:tcPr>
          <w:p w:rsidR="00741664" w:rsidRDefault="00741664" w:rsidP="009D2DF9">
            <w:pPr>
              <w:jc w:val="center"/>
              <w:rPr>
                <w:sz w:val="20"/>
                <w:szCs w:val="20"/>
              </w:rPr>
            </w:pPr>
            <w:r>
              <w:rPr>
                <w:bCs/>
                <w:sz w:val="20"/>
                <w:szCs w:val="20"/>
              </w:rPr>
              <w:t>Стоимость за ед., руб.</w:t>
            </w:r>
          </w:p>
        </w:tc>
        <w:tc>
          <w:tcPr>
            <w:tcW w:w="1105" w:type="dxa"/>
            <w:tcBorders>
              <w:top w:val="single" w:sz="4" w:space="0" w:color="auto"/>
              <w:left w:val="single" w:sz="4" w:space="0" w:color="auto"/>
              <w:bottom w:val="single" w:sz="4" w:space="0" w:color="auto"/>
              <w:right w:val="single" w:sz="4" w:space="0" w:color="auto"/>
            </w:tcBorders>
            <w:hideMark/>
          </w:tcPr>
          <w:p w:rsidR="00741664" w:rsidRDefault="00741664" w:rsidP="009D2DF9">
            <w:pPr>
              <w:jc w:val="center"/>
              <w:rPr>
                <w:sz w:val="20"/>
                <w:szCs w:val="20"/>
              </w:rPr>
            </w:pPr>
            <w:r>
              <w:rPr>
                <w:sz w:val="20"/>
                <w:szCs w:val="20"/>
              </w:rPr>
              <w:t>Общая стоимость по позиции, руб.</w:t>
            </w:r>
          </w:p>
        </w:tc>
      </w:tr>
      <w:tr w:rsidR="00741664" w:rsidTr="009D2DF9">
        <w:trPr>
          <w:trHeight w:val="260"/>
        </w:trPr>
        <w:tc>
          <w:tcPr>
            <w:tcW w:w="471" w:type="dxa"/>
            <w:vMerge w:val="restart"/>
            <w:tcBorders>
              <w:top w:val="single" w:sz="4" w:space="0" w:color="auto"/>
              <w:left w:val="single" w:sz="4" w:space="0" w:color="auto"/>
              <w:right w:val="single" w:sz="4" w:space="0" w:color="auto"/>
            </w:tcBorders>
            <w:hideMark/>
          </w:tcPr>
          <w:p w:rsidR="00741664" w:rsidRDefault="00741664" w:rsidP="009D2DF9">
            <w:pPr>
              <w:jc w:val="center"/>
              <w:rPr>
                <w:sz w:val="20"/>
                <w:szCs w:val="20"/>
              </w:rPr>
            </w:pPr>
            <w:r>
              <w:rPr>
                <w:sz w:val="20"/>
                <w:szCs w:val="20"/>
              </w:rPr>
              <w:t>1</w:t>
            </w:r>
          </w:p>
        </w:tc>
        <w:tc>
          <w:tcPr>
            <w:tcW w:w="1620" w:type="dxa"/>
            <w:vMerge w:val="restart"/>
            <w:tcBorders>
              <w:top w:val="single" w:sz="4" w:space="0" w:color="auto"/>
              <w:left w:val="single" w:sz="4" w:space="0" w:color="auto"/>
              <w:right w:val="single" w:sz="4" w:space="0" w:color="auto"/>
            </w:tcBorders>
            <w:hideMark/>
          </w:tcPr>
          <w:p w:rsidR="00741664" w:rsidRPr="0061391A" w:rsidRDefault="00741664" w:rsidP="009D2DF9">
            <w:pPr>
              <w:rPr>
                <w:sz w:val="20"/>
                <w:szCs w:val="20"/>
              </w:rPr>
            </w:pPr>
            <w:r w:rsidRPr="0061391A">
              <w:rPr>
                <w:kern w:val="32"/>
                <w:sz w:val="20"/>
                <w:szCs w:val="20"/>
              </w:rPr>
              <w:t>Оказание услуг по проверке технического состояния, перезарядке (заправке) огнетушителей на объектах ОГАУЗ «ИГКБ №8»</w:t>
            </w:r>
          </w:p>
        </w:tc>
        <w:tc>
          <w:tcPr>
            <w:tcW w:w="4146"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ОП-4</w:t>
            </w:r>
          </w:p>
        </w:tc>
        <w:tc>
          <w:tcPr>
            <w:tcW w:w="850"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62</w:t>
            </w: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p>
        </w:tc>
      </w:tr>
      <w:tr w:rsidR="00741664" w:rsidTr="009D2DF9">
        <w:trPr>
          <w:trHeight w:val="260"/>
        </w:trPr>
        <w:tc>
          <w:tcPr>
            <w:tcW w:w="471" w:type="dxa"/>
            <w:vMerge/>
            <w:tcBorders>
              <w:left w:val="single" w:sz="4" w:space="0" w:color="auto"/>
              <w:right w:val="single" w:sz="4" w:space="0" w:color="auto"/>
            </w:tcBorders>
          </w:tcPr>
          <w:p w:rsidR="00741664" w:rsidRDefault="00741664" w:rsidP="009D2DF9">
            <w:pPr>
              <w:jc w:val="center"/>
              <w:rPr>
                <w:sz w:val="20"/>
                <w:szCs w:val="20"/>
              </w:rPr>
            </w:pPr>
          </w:p>
        </w:tc>
        <w:tc>
          <w:tcPr>
            <w:tcW w:w="1620"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146"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ОП-3</w:t>
            </w:r>
          </w:p>
        </w:tc>
        <w:tc>
          <w:tcPr>
            <w:tcW w:w="850"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8</w:t>
            </w: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p>
        </w:tc>
      </w:tr>
      <w:tr w:rsidR="00741664" w:rsidTr="009D2DF9">
        <w:trPr>
          <w:trHeight w:val="260"/>
        </w:trPr>
        <w:tc>
          <w:tcPr>
            <w:tcW w:w="471" w:type="dxa"/>
            <w:vMerge/>
            <w:tcBorders>
              <w:left w:val="single" w:sz="4" w:space="0" w:color="auto"/>
              <w:right w:val="single" w:sz="4" w:space="0" w:color="auto"/>
            </w:tcBorders>
          </w:tcPr>
          <w:p w:rsidR="00741664" w:rsidRDefault="00741664" w:rsidP="009D2DF9">
            <w:pPr>
              <w:jc w:val="center"/>
              <w:rPr>
                <w:sz w:val="20"/>
                <w:szCs w:val="20"/>
              </w:rPr>
            </w:pPr>
          </w:p>
        </w:tc>
        <w:tc>
          <w:tcPr>
            <w:tcW w:w="1620"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146"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ОП-5</w:t>
            </w:r>
          </w:p>
        </w:tc>
        <w:tc>
          <w:tcPr>
            <w:tcW w:w="850"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20</w:t>
            </w: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p>
        </w:tc>
      </w:tr>
      <w:tr w:rsidR="00741664" w:rsidTr="009D2DF9">
        <w:trPr>
          <w:trHeight w:val="260"/>
        </w:trPr>
        <w:tc>
          <w:tcPr>
            <w:tcW w:w="471" w:type="dxa"/>
            <w:vMerge/>
            <w:tcBorders>
              <w:left w:val="single" w:sz="4" w:space="0" w:color="auto"/>
              <w:right w:val="single" w:sz="4" w:space="0" w:color="auto"/>
            </w:tcBorders>
          </w:tcPr>
          <w:p w:rsidR="00741664" w:rsidRDefault="00741664" w:rsidP="009D2DF9">
            <w:pPr>
              <w:jc w:val="center"/>
              <w:rPr>
                <w:sz w:val="20"/>
                <w:szCs w:val="20"/>
              </w:rPr>
            </w:pPr>
          </w:p>
        </w:tc>
        <w:tc>
          <w:tcPr>
            <w:tcW w:w="1620"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146"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ОУ-2</w:t>
            </w:r>
          </w:p>
        </w:tc>
        <w:tc>
          <w:tcPr>
            <w:tcW w:w="850"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16</w:t>
            </w: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p>
        </w:tc>
      </w:tr>
      <w:tr w:rsidR="00741664" w:rsidTr="009D2DF9">
        <w:trPr>
          <w:trHeight w:val="260"/>
        </w:trPr>
        <w:tc>
          <w:tcPr>
            <w:tcW w:w="471" w:type="dxa"/>
            <w:vMerge/>
            <w:tcBorders>
              <w:left w:val="single" w:sz="4" w:space="0" w:color="auto"/>
              <w:right w:val="single" w:sz="4" w:space="0" w:color="auto"/>
            </w:tcBorders>
          </w:tcPr>
          <w:p w:rsidR="00741664" w:rsidRDefault="00741664" w:rsidP="009D2DF9">
            <w:pPr>
              <w:jc w:val="center"/>
              <w:rPr>
                <w:sz w:val="20"/>
                <w:szCs w:val="20"/>
              </w:rPr>
            </w:pPr>
          </w:p>
        </w:tc>
        <w:tc>
          <w:tcPr>
            <w:tcW w:w="1620"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146"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ОУ-3</w:t>
            </w:r>
          </w:p>
        </w:tc>
        <w:tc>
          <w:tcPr>
            <w:tcW w:w="850"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8</w:t>
            </w: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p>
        </w:tc>
      </w:tr>
      <w:tr w:rsidR="00741664" w:rsidTr="009D2DF9">
        <w:trPr>
          <w:trHeight w:val="260"/>
        </w:trPr>
        <w:tc>
          <w:tcPr>
            <w:tcW w:w="471" w:type="dxa"/>
            <w:vMerge/>
            <w:tcBorders>
              <w:left w:val="single" w:sz="4" w:space="0" w:color="auto"/>
              <w:right w:val="single" w:sz="4" w:space="0" w:color="auto"/>
            </w:tcBorders>
          </w:tcPr>
          <w:p w:rsidR="00741664" w:rsidRDefault="00741664" w:rsidP="009D2DF9">
            <w:pPr>
              <w:jc w:val="center"/>
              <w:rPr>
                <w:sz w:val="20"/>
                <w:szCs w:val="20"/>
              </w:rPr>
            </w:pPr>
          </w:p>
        </w:tc>
        <w:tc>
          <w:tcPr>
            <w:tcW w:w="1620"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146"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ОУ-7</w:t>
            </w:r>
          </w:p>
        </w:tc>
        <w:tc>
          <w:tcPr>
            <w:tcW w:w="850"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2</w:t>
            </w: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p>
        </w:tc>
      </w:tr>
      <w:tr w:rsidR="00741664" w:rsidTr="009D2DF9">
        <w:trPr>
          <w:trHeight w:val="260"/>
        </w:trPr>
        <w:tc>
          <w:tcPr>
            <w:tcW w:w="471" w:type="dxa"/>
            <w:vMerge/>
            <w:tcBorders>
              <w:left w:val="single" w:sz="4" w:space="0" w:color="auto"/>
              <w:right w:val="single" w:sz="4" w:space="0" w:color="auto"/>
            </w:tcBorders>
          </w:tcPr>
          <w:p w:rsidR="00741664" w:rsidRDefault="00741664" w:rsidP="009D2DF9">
            <w:pPr>
              <w:jc w:val="center"/>
              <w:rPr>
                <w:sz w:val="20"/>
                <w:szCs w:val="20"/>
              </w:rPr>
            </w:pPr>
          </w:p>
        </w:tc>
        <w:tc>
          <w:tcPr>
            <w:tcW w:w="1620" w:type="dxa"/>
            <w:vMerge/>
            <w:tcBorders>
              <w:left w:val="single" w:sz="4" w:space="0" w:color="auto"/>
              <w:right w:val="single" w:sz="4" w:space="0" w:color="auto"/>
            </w:tcBorders>
          </w:tcPr>
          <w:p w:rsidR="00741664" w:rsidRPr="0061391A" w:rsidRDefault="00741664" w:rsidP="009D2DF9">
            <w:pPr>
              <w:rPr>
                <w:kern w:val="32"/>
                <w:sz w:val="20"/>
                <w:szCs w:val="20"/>
              </w:rPr>
            </w:pPr>
          </w:p>
        </w:tc>
        <w:tc>
          <w:tcPr>
            <w:tcW w:w="4146"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ОУ-2</w:t>
            </w:r>
          </w:p>
        </w:tc>
        <w:tc>
          <w:tcPr>
            <w:tcW w:w="850"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12</w:t>
            </w: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p>
        </w:tc>
      </w:tr>
      <w:tr w:rsidR="00741664" w:rsidTr="009D2DF9">
        <w:trPr>
          <w:trHeight w:val="260"/>
        </w:trPr>
        <w:tc>
          <w:tcPr>
            <w:tcW w:w="471" w:type="dxa"/>
            <w:vMerge/>
            <w:tcBorders>
              <w:left w:val="single" w:sz="4" w:space="0" w:color="auto"/>
              <w:bottom w:val="single" w:sz="4" w:space="0" w:color="auto"/>
              <w:right w:val="single" w:sz="4" w:space="0" w:color="auto"/>
            </w:tcBorders>
          </w:tcPr>
          <w:p w:rsidR="00741664" w:rsidRDefault="00741664" w:rsidP="009D2DF9">
            <w:pPr>
              <w:jc w:val="center"/>
              <w:rPr>
                <w:sz w:val="20"/>
                <w:szCs w:val="20"/>
              </w:rPr>
            </w:pPr>
          </w:p>
        </w:tc>
        <w:tc>
          <w:tcPr>
            <w:tcW w:w="1620" w:type="dxa"/>
            <w:vMerge/>
            <w:tcBorders>
              <w:left w:val="single" w:sz="4" w:space="0" w:color="auto"/>
              <w:bottom w:val="single" w:sz="4" w:space="0" w:color="auto"/>
              <w:right w:val="single" w:sz="4" w:space="0" w:color="auto"/>
            </w:tcBorders>
          </w:tcPr>
          <w:p w:rsidR="00741664" w:rsidRPr="0061391A" w:rsidRDefault="00741664" w:rsidP="009D2DF9">
            <w:pPr>
              <w:rPr>
                <w:kern w:val="32"/>
                <w:sz w:val="20"/>
                <w:szCs w:val="20"/>
              </w:rPr>
            </w:pPr>
          </w:p>
        </w:tc>
        <w:tc>
          <w:tcPr>
            <w:tcW w:w="4146" w:type="dxa"/>
            <w:tcBorders>
              <w:top w:val="single" w:sz="4" w:space="0" w:color="auto"/>
              <w:left w:val="single" w:sz="4" w:space="0" w:color="auto"/>
              <w:bottom w:val="single" w:sz="4" w:space="0" w:color="auto"/>
              <w:right w:val="single" w:sz="4" w:space="0" w:color="auto"/>
            </w:tcBorders>
            <w:vAlign w:val="center"/>
          </w:tcPr>
          <w:p w:rsidR="00741664" w:rsidRPr="008E40EA" w:rsidRDefault="00741664" w:rsidP="009D2DF9">
            <w:pPr>
              <w:rPr>
                <w:color w:val="000000"/>
                <w:sz w:val="20"/>
                <w:szCs w:val="20"/>
              </w:rPr>
            </w:pPr>
            <w:r w:rsidRPr="008E40EA">
              <w:rPr>
                <w:color w:val="000000"/>
                <w:sz w:val="20"/>
                <w:szCs w:val="20"/>
              </w:rPr>
              <w:t>Перезарядка огнетушителя ОП-5</w:t>
            </w:r>
          </w:p>
        </w:tc>
        <w:tc>
          <w:tcPr>
            <w:tcW w:w="850"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sz w:val="20"/>
                <w:szCs w:val="20"/>
              </w:rPr>
            </w:pPr>
            <w:r>
              <w:rPr>
                <w:sz w:val="20"/>
                <w:szCs w:val="20"/>
              </w:rPr>
              <w:t>26</w:t>
            </w: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pStyle w:val="af9"/>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p>
        </w:tc>
      </w:tr>
      <w:tr w:rsidR="00741664" w:rsidTr="009D2DF9">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color w:val="000000"/>
                <w:sz w:val="20"/>
                <w:szCs w:val="20"/>
              </w:rPr>
            </w:pPr>
          </w:p>
        </w:tc>
        <w:tc>
          <w:tcPr>
            <w:tcW w:w="5766" w:type="dxa"/>
            <w:gridSpan w:val="2"/>
            <w:tcBorders>
              <w:top w:val="single" w:sz="4" w:space="0" w:color="auto"/>
              <w:left w:val="single" w:sz="4" w:space="0" w:color="auto"/>
              <w:bottom w:val="single" w:sz="4" w:space="0" w:color="auto"/>
              <w:right w:val="single" w:sz="4" w:space="0" w:color="auto"/>
            </w:tcBorders>
          </w:tcPr>
          <w:p w:rsidR="00741664" w:rsidRDefault="00741664" w:rsidP="009D2DF9">
            <w:pPr>
              <w:jc w:val="both"/>
              <w:rPr>
                <w:sz w:val="20"/>
                <w:szCs w:val="20"/>
              </w:rPr>
            </w:pPr>
            <w:r>
              <w:rPr>
                <w:sz w:val="20"/>
                <w:szCs w:val="20"/>
              </w:rPr>
              <w:t>ИТОГО (цена договора):</w:t>
            </w:r>
          </w:p>
        </w:tc>
        <w:tc>
          <w:tcPr>
            <w:tcW w:w="4053" w:type="dxa"/>
            <w:gridSpan w:val="4"/>
            <w:tcBorders>
              <w:top w:val="single" w:sz="4" w:space="0" w:color="auto"/>
              <w:left w:val="single" w:sz="4" w:space="0" w:color="auto"/>
              <w:bottom w:val="single" w:sz="4" w:space="0" w:color="auto"/>
              <w:right w:val="single" w:sz="4" w:space="0" w:color="auto"/>
            </w:tcBorders>
          </w:tcPr>
          <w:p w:rsidR="00741664" w:rsidRDefault="00741664" w:rsidP="009D2DF9">
            <w:pPr>
              <w:jc w:val="center"/>
              <w:rPr>
                <w:sz w:val="20"/>
                <w:szCs w:val="20"/>
              </w:rPr>
            </w:pPr>
          </w:p>
        </w:tc>
      </w:tr>
      <w:tr w:rsidR="00741664" w:rsidTr="009D2DF9">
        <w:trPr>
          <w:trHeight w:val="260"/>
        </w:trPr>
        <w:tc>
          <w:tcPr>
            <w:tcW w:w="471" w:type="dxa"/>
            <w:tcBorders>
              <w:top w:val="single" w:sz="4" w:space="0" w:color="auto"/>
              <w:left w:val="single" w:sz="4" w:space="0" w:color="auto"/>
              <w:bottom w:val="single" w:sz="4" w:space="0" w:color="auto"/>
              <w:right w:val="single" w:sz="4" w:space="0" w:color="auto"/>
            </w:tcBorders>
            <w:vAlign w:val="center"/>
          </w:tcPr>
          <w:p w:rsidR="00741664" w:rsidRDefault="00741664" w:rsidP="009D2DF9">
            <w:pPr>
              <w:jc w:val="center"/>
              <w:rPr>
                <w:color w:val="000000"/>
                <w:sz w:val="20"/>
                <w:szCs w:val="20"/>
              </w:rPr>
            </w:pPr>
          </w:p>
        </w:tc>
        <w:tc>
          <w:tcPr>
            <w:tcW w:w="5766" w:type="dxa"/>
            <w:gridSpan w:val="2"/>
            <w:tcBorders>
              <w:top w:val="single" w:sz="4" w:space="0" w:color="auto"/>
              <w:left w:val="single" w:sz="4" w:space="0" w:color="auto"/>
              <w:bottom w:val="single" w:sz="4" w:space="0" w:color="auto"/>
              <w:right w:val="single" w:sz="4" w:space="0" w:color="auto"/>
            </w:tcBorders>
            <w:hideMark/>
          </w:tcPr>
          <w:p w:rsidR="00741664" w:rsidRDefault="00741664" w:rsidP="009D2DF9">
            <w:pPr>
              <w:jc w:val="both"/>
              <w:rPr>
                <w:sz w:val="20"/>
                <w:szCs w:val="20"/>
              </w:rPr>
            </w:pPr>
            <w:r>
              <w:rPr>
                <w:sz w:val="20"/>
                <w:szCs w:val="20"/>
              </w:rPr>
              <w:t>В том числе НДС (если участник закупки является плательщиком НДС)</w:t>
            </w:r>
          </w:p>
        </w:tc>
        <w:tc>
          <w:tcPr>
            <w:tcW w:w="4053" w:type="dxa"/>
            <w:gridSpan w:val="4"/>
            <w:tcBorders>
              <w:top w:val="single" w:sz="4" w:space="0" w:color="auto"/>
              <w:left w:val="single" w:sz="4" w:space="0" w:color="auto"/>
              <w:bottom w:val="single" w:sz="4" w:space="0" w:color="auto"/>
              <w:right w:val="single" w:sz="4" w:space="0" w:color="auto"/>
            </w:tcBorders>
          </w:tcPr>
          <w:p w:rsidR="00741664" w:rsidRDefault="00741664" w:rsidP="009D2DF9">
            <w:pPr>
              <w:jc w:val="center"/>
              <w:rPr>
                <w:sz w:val="20"/>
                <w:szCs w:val="20"/>
              </w:rPr>
            </w:pPr>
          </w:p>
        </w:tc>
      </w:tr>
    </w:tbl>
    <w:p w:rsidR="00741664" w:rsidRDefault="00741664" w:rsidP="00741664">
      <w:pPr>
        <w:jc w:val="both"/>
        <w:rPr>
          <w:sz w:val="20"/>
          <w:szCs w:val="20"/>
          <w:u w:val="single"/>
        </w:rPr>
      </w:pPr>
    </w:p>
    <w:p w:rsidR="00741664" w:rsidRDefault="00741664" w:rsidP="00741664">
      <w:pPr>
        <w:jc w:val="center"/>
        <w:rPr>
          <w:b/>
          <w:bCs/>
          <w:sz w:val="20"/>
          <w:szCs w:val="20"/>
        </w:rPr>
      </w:pPr>
      <w:r>
        <w:rPr>
          <w:b/>
          <w:bCs/>
          <w:sz w:val="20"/>
          <w:szCs w:val="20"/>
        </w:rPr>
        <w:t>Техническое задание</w:t>
      </w:r>
    </w:p>
    <w:p w:rsidR="00741664" w:rsidRDefault="00741664" w:rsidP="00741664">
      <w:pPr>
        <w:jc w:val="center"/>
        <w:rPr>
          <w:b/>
          <w:bCs/>
          <w:sz w:val="20"/>
        </w:rPr>
      </w:pPr>
      <w:r>
        <w:rPr>
          <w:b/>
          <w:bCs/>
          <w:sz w:val="20"/>
        </w:rPr>
        <w:t>на оказание услуг по проверке технического состояния, перезарядке (заправке) огнетушителей на объектах ОГАУЗ «ИГКБ №8»</w:t>
      </w:r>
    </w:p>
    <w:p w:rsidR="00741664" w:rsidRPr="0097662E" w:rsidRDefault="00741664" w:rsidP="00741664">
      <w:pPr>
        <w:jc w:val="center"/>
        <w:rPr>
          <w:b/>
          <w:sz w:val="20"/>
          <w:szCs w:val="20"/>
        </w:rPr>
      </w:pPr>
    </w:p>
    <w:p w:rsidR="00741664" w:rsidRPr="00C11BF2" w:rsidRDefault="00741664" w:rsidP="00741664">
      <w:pPr>
        <w:pStyle w:val="ConsPlusNonformat"/>
        <w:widowControl/>
        <w:numPr>
          <w:ilvl w:val="0"/>
          <w:numId w:val="40"/>
        </w:numPr>
        <w:ind w:left="0" w:firstLine="567"/>
        <w:jc w:val="both"/>
        <w:rPr>
          <w:rFonts w:ascii="Times New Roman" w:hAnsi="Times New Roman" w:cs="Times New Roman"/>
        </w:rPr>
      </w:pPr>
      <w:r w:rsidRPr="00C11BF2">
        <w:rPr>
          <w:rFonts w:ascii="Times New Roman" w:hAnsi="Times New Roman" w:cs="Times New Roman"/>
          <w:b/>
        </w:rPr>
        <w:t>Срок (период) выполнения работ:</w:t>
      </w:r>
      <w:r w:rsidRPr="00C11BF2">
        <w:rPr>
          <w:rFonts w:ascii="Times New Roman" w:hAnsi="Times New Roman" w:cs="Times New Roman"/>
        </w:rPr>
        <w:t xml:space="preserve"> в течение 30 (тридцати) календарных дней с момента подписания договора.</w:t>
      </w:r>
    </w:p>
    <w:p w:rsidR="00741664" w:rsidRPr="00C11BF2" w:rsidRDefault="00741664" w:rsidP="00741664">
      <w:pPr>
        <w:pStyle w:val="ConsPlusNonformat"/>
        <w:widowControl/>
        <w:numPr>
          <w:ilvl w:val="0"/>
          <w:numId w:val="40"/>
        </w:numPr>
        <w:ind w:left="0" w:firstLine="567"/>
        <w:jc w:val="both"/>
        <w:rPr>
          <w:rFonts w:ascii="Times New Roman" w:hAnsi="Times New Roman" w:cs="Times New Roman"/>
        </w:rPr>
      </w:pPr>
      <w:r w:rsidRPr="00C11BF2">
        <w:rPr>
          <w:rFonts w:ascii="Times New Roman" w:hAnsi="Times New Roman" w:cs="Times New Roman"/>
          <w:b/>
        </w:rPr>
        <w:t>Место выполнения работ:</w:t>
      </w:r>
    </w:p>
    <w:p w:rsidR="00741664" w:rsidRPr="00C11BF2" w:rsidRDefault="00741664" w:rsidP="00741664">
      <w:pPr>
        <w:pStyle w:val="ad"/>
        <w:tabs>
          <w:tab w:val="left" w:pos="132"/>
        </w:tabs>
        <w:spacing w:after="0" w:line="240" w:lineRule="auto"/>
        <w:ind w:left="0" w:firstLine="567"/>
        <w:jc w:val="both"/>
        <w:rPr>
          <w:rFonts w:ascii="Times New Roman" w:eastAsia="MS Mincho" w:hAnsi="Times New Roman" w:cs="Times New Roman"/>
          <w:sz w:val="20"/>
          <w:szCs w:val="20"/>
          <w:lang w:eastAsia="zh-CN"/>
        </w:rPr>
      </w:pPr>
      <w:r w:rsidRPr="00C11BF2">
        <w:rPr>
          <w:rFonts w:ascii="Times New Roman" w:eastAsia="MS Mincho" w:hAnsi="Times New Roman" w:cs="Times New Roman"/>
          <w:sz w:val="20"/>
          <w:szCs w:val="20"/>
        </w:rPr>
        <w:t xml:space="preserve">г. Иркутск, ул. </w:t>
      </w:r>
      <w:proofErr w:type="gramStart"/>
      <w:r w:rsidRPr="00C11BF2">
        <w:rPr>
          <w:rFonts w:ascii="Times New Roman" w:eastAsia="MS Mincho" w:hAnsi="Times New Roman" w:cs="Times New Roman"/>
          <w:sz w:val="20"/>
          <w:szCs w:val="20"/>
        </w:rPr>
        <w:t>Ярославского</w:t>
      </w:r>
      <w:proofErr w:type="gramEnd"/>
      <w:r w:rsidRPr="00C11BF2">
        <w:rPr>
          <w:rFonts w:ascii="Times New Roman" w:eastAsia="MS Mincho" w:hAnsi="Times New Roman" w:cs="Times New Roman"/>
          <w:sz w:val="20"/>
          <w:szCs w:val="20"/>
        </w:rPr>
        <w:t>, 300</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tabs>
          <w:tab w:val="left" w:pos="132"/>
        </w:tabs>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г. Иркутск, ул. Баумана, 214А</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tabs>
          <w:tab w:val="left" w:pos="132"/>
        </w:tabs>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г. Иркутск, ул. Баумана, 206</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tabs>
          <w:tab w:val="left" w:pos="132"/>
        </w:tabs>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 xml:space="preserve">г. Иркутск, ул. Академика </w:t>
      </w:r>
      <w:proofErr w:type="gramStart"/>
      <w:r w:rsidRPr="00C11BF2">
        <w:rPr>
          <w:rFonts w:ascii="Times New Roman" w:eastAsia="MS Mincho" w:hAnsi="Times New Roman" w:cs="Times New Roman"/>
          <w:sz w:val="20"/>
          <w:szCs w:val="20"/>
        </w:rPr>
        <w:t>Образцова</w:t>
      </w:r>
      <w:proofErr w:type="gramEnd"/>
      <w:r w:rsidRPr="00C11BF2">
        <w:rPr>
          <w:rFonts w:ascii="Times New Roman" w:eastAsia="MS Mincho" w:hAnsi="Times New Roman" w:cs="Times New Roman"/>
          <w:sz w:val="20"/>
          <w:szCs w:val="20"/>
        </w:rPr>
        <w:t>, 27Ж</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tabs>
          <w:tab w:val="left" w:pos="132"/>
        </w:tabs>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 xml:space="preserve">г. Иркутск, ул. Академика </w:t>
      </w:r>
      <w:proofErr w:type="gramStart"/>
      <w:r w:rsidRPr="00C11BF2">
        <w:rPr>
          <w:rFonts w:ascii="Times New Roman" w:eastAsia="MS Mincho" w:hAnsi="Times New Roman" w:cs="Times New Roman"/>
          <w:sz w:val="20"/>
          <w:szCs w:val="20"/>
        </w:rPr>
        <w:t>Образцова</w:t>
      </w:r>
      <w:proofErr w:type="gramEnd"/>
      <w:r w:rsidRPr="00C11BF2">
        <w:rPr>
          <w:rFonts w:ascii="Times New Roman" w:eastAsia="MS Mincho" w:hAnsi="Times New Roman" w:cs="Times New Roman"/>
          <w:sz w:val="20"/>
          <w:szCs w:val="20"/>
        </w:rPr>
        <w:t>, 27Ч</w:t>
      </w:r>
      <w:r>
        <w:rPr>
          <w:rFonts w:ascii="Times New Roman" w:eastAsia="MS Mincho" w:hAnsi="Times New Roman" w:cs="Times New Roman"/>
          <w:sz w:val="20"/>
          <w:szCs w:val="20"/>
        </w:rPr>
        <w:t>;</w:t>
      </w:r>
    </w:p>
    <w:p w:rsidR="00741664" w:rsidRPr="00C11BF2" w:rsidRDefault="00741664" w:rsidP="00741664">
      <w:pPr>
        <w:pStyle w:val="ad"/>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г. Иркутск, ул. Баумана, 191</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г. Иркутск, ул. Баумана 235/4</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 xml:space="preserve">г. Иркутск, ул. </w:t>
      </w:r>
      <w:proofErr w:type="gramStart"/>
      <w:r w:rsidRPr="00C11BF2">
        <w:rPr>
          <w:rFonts w:ascii="Times New Roman" w:eastAsia="MS Mincho" w:hAnsi="Times New Roman" w:cs="Times New Roman"/>
          <w:sz w:val="20"/>
          <w:szCs w:val="20"/>
        </w:rPr>
        <w:t>Партизанская</w:t>
      </w:r>
      <w:proofErr w:type="gramEnd"/>
      <w:r w:rsidRPr="00C11BF2">
        <w:rPr>
          <w:rFonts w:ascii="Times New Roman" w:eastAsia="MS Mincho" w:hAnsi="Times New Roman" w:cs="Times New Roman"/>
          <w:sz w:val="20"/>
          <w:szCs w:val="20"/>
        </w:rPr>
        <w:t>, 74Ж</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 xml:space="preserve">г. Иркутск, ст. </w:t>
      </w:r>
      <w:proofErr w:type="gramStart"/>
      <w:r w:rsidRPr="00C11BF2">
        <w:rPr>
          <w:rFonts w:ascii="Times New Roman" w:eastAsia="MS Mincho" w:hAnsi="Times New Roman" w:cs="Times New Roman"/>
          <w:sz w:val="20"/>
          <w:szCs w:val="20"/>
        </w:rPr>
        <w:t>Батарейная</w:t>
      </w:r>
      <w:proofErr w:type="gramEnd"/>
      <w:r w:rsidRPr="00C11BF2">
        <w:rPr>
          <w:rFonts w:ascii="Times New Roman" w:eastAsia="MS Mincho" w:hAnsi="Times New Roman" w:cs="Times New Roman"/>
          <w:sz w:val="20"/>
          <w:szCs w:val="20"/>
        </w:rPr>
        <w:t>, ул. Ангарская, 11</w:t>
      </w:r>
      <w:r>
        <w:rPr>
          <w:rFonts w:ascii="Times New Roman" w:eastAsia="MS Mincho" w:hAnsi="Times New Roman" w:cs="Times New Roman"/>
          <w:sz w:val="20"/>
          <w:szCs w:val="20"/>
        </w:rPr>
        <w:t>;</w:t>
      </w:r>
    </w:p>
    <w:p w:rsidR="00741664" w:rsidRPr="00C11BF2" w:rsidRDefault="00741664" w:rsidP="00741664">
      <w:pPr>
        <w:pStyle w:val="ad"/>
        <w:spacing w:after="0" w:line="240" w:lineRule="auto"/>
        <w:ind w:left="0" w:firstLine="567"/>
        <w:jc w:val="both"/>
        <w:rPr>
          <w:rFonts w:ascii="Times New Roman" w:eastAsia="MS Mincho" w:hAnsi="Times New Roman" w:cs="Times New Roman"/>
          <w:sz w:val="20"/>
          <w:szCs w:val="20"/>
        </w:rPr>
      </w:pPr>
      <w:r w:rsidRPr="00C11BF2">
        <w:rPr>
          <w:rFonts w:ascii="Times New Roman" w:eastAsia="MS Mincho" w:hAnsi="Times New Roman" w:cs="Times New Roman"/>
          <w:sz w:val="20"/>
          <w:szCs w:val="20"/>
        </w:rPr>
        <w:t xml:space="preserve">Иркутский район, с. Мамоны, ул. </w:t>
      </w:r>
      <w:proofErr w:type="gramStart"/>
      <w:r w:rsidRPr="00C11BF2">
        <w:rPr>
          <w:rFonts w:ascii="Times New Roman" w:eastAsia="MS Mincho" w:hAnsi="Times New Roman" w:cs="Times New Roman"/>
          <w:sz w:val="20"/>
          <w:szCs w:val="20"/>
        </w:rPr>
        <w:t>Садовая</w:t>
      </w:r>
      <w:proofErr w:type="gramEnd"/>
      <w:r w:rsidRPr="00C11BF2">
        <w:rPr>
          <w:rFonts w:ascii="Times New Roman" w:eastAsia="MS Mincho" w:hAnsi="Times New Roman" w:cs="Times New Roman"/>
          <w:sz w:val="20"/>
          <w:szCs w:val="20"/>
        </w:rPr>
        <w:t>, 7/1</w:t>
      </w:r>
      <w:r>
        <w:rPr>
          <w:rFonts w:ascii="Times New Roman" w:eastAsia="MS Mincho" w:hAnsi="Times New Roman" w:cs="Times New Roman"/>
          <w:sz w:val="20"/>
          <w:szCs w:val="20"/>
        </w:rPr>
        <w:t>;</w:t>
      </w:r>
      <w:r w:rsidRPr="00C11BF2">
        <w:rPr>
          <w:rFonts w:ascii="Times New Roman" w:eastAsia="MS Mincho" w:hAnsi="Times New Roman" w:cs="Times New Roman"/>
          <w:sz w:val="20"/>
          <w:szCs w:val="20"/>
        </w:rPr>
        <w:t xml:space="preserve"> </w:t>
      </w:r>
    </w:p>
    <w:p w:rsidR="00741664" w:rsidRPr="00C11BF2" w:rsidRDefault="00741664" w:rsidP="00741664">
      <w:pPr>
        <w:pStyle w:val="ad"/>
        <w:spacing w:after="0" w:line="240" w:lineRule="auto"/>
        <w:ind w:left="0" w:firstLine="567"/>
        <w:jc w:val="both"/>
        <w:rPr>
          <w:rFonts w:ascii="Times New Roman" w:hAnsi="Times New Roman" w:cs="Times New Roman"/>
          <w:bCs/>
          <w:sz w:val="20"/>
          <w:szCs w:val="20"/>
        </w:rPr>
      </w:pPr>
      <w:r w:rsidRPr="00C11BF2">
        <w:rPr>
          <w:rFonts w:ascii="Times New Roman" w:eastAsia="MS Mincho" w:hAnsi="Times New Roman" w:cs="Times New Roman"/>
          <w:sz w:val="20"/>
          <w:szCs w:val="20"/>
        </w:rPr>
        <w:t>Иркутский район, д. Малая Еланка, ул. Молодежная, д. 15А.</w:t>
      </w:r>
    </w:p>
    <w:p w:rsidR="00741664" w:rsidRPr="00C11BF2" w:rsidRDefault="00741664" w:rsidP="00741664">
      <w:pPr>
        <w:pStyle w:val="ConsPlusNonformat"/>
        <w:widowControl/>
        <w:ind w:firstLine="567"/>
        <w:jc w:val="both"/>
        <w:rPr>
          <w:rStyle w:val="aff4"/>
          <w:rFonts w:ascii="Times New Roman" w:eastAsia="Calibri" w:hAnsi="Times New Roman" w:cs="Times New Roman"/>
        </w:rPr>
      </w:pPr>
      <w:r w:rsidRPr="00C11BF2">
        <w:rPr>
          <w:rFonts w:ascii="Times New Roman" w:hAnsi="Times New Roman" w:cs="Times New Roman"/>
          <w:b/>
        </w:rPr>
        <w:t>3.</w:t>
      </w:r>
      <w:r w:rsidRPr="00C11BF2">
        <w:rPr>
          <w:rFonts w:ascii="Times New Roman" w:hAnsi="Times New Roman" w:cs="Times New Roman"/>
        </w:rPr>
        <w:t xml:space="preserve"> </w:t>
      </w:r>
      <w:r w:rsidRPr="00C11BF2">
        <w:rPr>
          <w:rStyle w:val="aff4"/>
          <w:rFonts w:ascii="Times New Roman" w:eastAsia="Calibri" w:hAnsi="Times New Roman" w:cs="Times New Roman"/>
        </w:rPr>
        <w:t>Описание объекта закупки:</w:t>
      </w:r>
    </w:p>
    <w:p w:rsidR="00741664" w:rsidRPr="00C11BF2" w:rsidRDefault="00741664" w:rsidP="00741664">
      <w:pPr>
        <w:tabs>
          <w:tab w:val="num" w:pos="0"/>
        </w:tabs>
        <w:ind w:firstLine="567"/>
        <w:jc w:val="both"/>
        <w:rPr>
          <w:bCs/>
          <w:sz w:val="20"/>
          <w:szCs w:val="20"/>
          <w:lang w:eastAsia="ar-SA"/>
        </w:rPr>
      </w:pPr>
      <w:r w:rsidRPr="00C11BF2">
        <w:rPr>
          <w:bCs/>
          <w:sz w:val="20"/>
          <w:szCs w:val="20"/>
          <w:lang w:eastAsia="ar-SA"/>
        </w:rPr>
        <w:t xml:space="preserve">Общее количество </w:t>
      </w:r>
      <w:proofErr w:type="gramStart"/>
      <w:r w:rsidRPr="00C11BF2">
        <w:rPr>
          <w:bCs/>
          <w:sz w:val="20"/>
          <w:szCs w:val="20"/>
          <w:lang w:eastAsia="ar-SA"/>
        </w:rPr>
        <w:t>огнетушителей</w:t>
      </w:r>
      <w:proofErr w:type="gramEnd"/>
      <w:r w:rsidRPr="00C11BF2">
        <w:rPr>
          <w:bCs/>
          <w:sz w:val="20"/>
          <w:szCs w:val="20"/>
          <w:lang w:eastAsia="ar-SA"/>
        </w:rPr>
        <w:t xml:space="preserve"> по которым необходимо проведение работ по проверке технического состояния, перезарядке (заправке) огнетушителей на объектах ОГАУЗ ИГКБ №8  – 154 шт</w:t>
      </w:r>
      <w:r>
        <w:rPr>
          <w:bCs/>
          <w:sz w:val="20"/>
          <w:szCs w:val="20"/>
          <w:lang w:eastAsia="ar-SA"/>
        </w:rPr>
        <w:t>.</w:t>
      </w:r>
    </w:p>
    <w:p w:rsidR="00741664" w:rsidRPr="00C11BF2" w:rsidRDefault="00741664" w:rsidP="00741664">
      <w:pPr>
        <w:tabs>
          <w:tab w:val="num" w:pos="0"/>
        </w:tabs>
        <w:jc w:val="both"/>
        <w:rPr>
          <w:bCs/>
          <w:sz w:val="20"/>
          <w:szCs w:val="20"/>
          <w:lang w:eastAsia="ar-SA"/>
        </w:rPr>
      </w:pPr>
    </w:p>
    <w:p w:rsidR="00741664" w:rsidRPr="00C11BF2" w:rsidRDefault="00741664" w:rsidP="00741664">
      <w:pPr>
        <w:tabs>
          <w:tab w:val="num" w:pos="0"/>
        </w:tabs>
        <w:ind w:firstLine="567"/>
        <w:jc w:val="both"/>
        <w:rPr>
          <w:sz w:val="20"/>
          <w:szCs w:val="20"/>
          <w:lang w:eastAsia="ar-SA"/>
        </w:rPr>
      </w:pPr>
      <w:r w:rsidRPr="00C11BF2">
        <w:rPr>
          <w:b/>
          <w:sz w:val="20"/>
          <w:szCs w:val="20"/>
          <w:lang w:eastAsia="ar-SA"/>
        </w:rPr>
        <w:t>Условия оказания услуги исполнителем</w:t>
      </w:r>
      <w:r w:rsidRPr="00C11BF2">
        <w:rPr>
          <w:sz w:val="20"/>
          <w:szCs w:val="20"/>
          <w:lang w:eastAsia="ar-SA"/>
        </w:rPr>
        <w:t>:</w:t>
      </w:r>
    </w:p>
    <w:p w:rsidR="00741664" w:rsidRPr="00C11BF2" w:rsidRDefault="00741664" w:rsidP="00741664">
      <w:pPr>
        <w:tabs>
          <w:tab w:val="num" w:pos="0"/>
        </w:tabs>
        <w:jc w:val="both"/>
        <w:rPr>
          <w:sz w:val="20"/>
          <w:szCs w:val="20"/>
          <w:lang w:eastAsia="ar-SA"/>
        </w:rPr>
      </w:pP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Погрузка (сбор) огнетушителей, подлежащих перезарядке (заправке), производится Исполнителем по месту поставки товара указанного ниже, с последующей транспортировкой огнетушителей транспортом Исполнителя к месту технического обслуживания, перезарядки (заправки) и транспортировкой огнетушителей транспортом Исполнителя обратно к месту нахождения товара.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ab/>
        <w:t xml:space="preserve">Перезарядка огнетушителей осуществляется партиями не более 20 огнетушителей в каждой. Следующая партия огнетушителей транспортируется на перезарядку после возврата </w:t>
      </w:r>
      <w:proofErr w:type="gramStart"/>
      <w:r w:rsidRPr="00C11BF2">
        <w:rPr>
          <w:sz w:val="20"/>
          <w:szCs w:val="20"/>
          <w:lang w:eastAsia="ar-SA"/>
        </w:rPr>
        <w:t>предыдущей</w:t>
      </w:r>
      <w:proofErr w:type="gramEnd"/>
      <w:r w:rsidRPr="00C11BF2">
        <w:rPr>
          <w:sz w:val="20"/>
          <w:szCs w:val="20"/>
          <w:lang w:eastAsia="ar-SA"/>
        </w:rPr>
        <w:t>.</w:t>
      </w:r>
    </w:p>
    <w:p w:rsidR="00741664" w:rsidRPr="00C11BF2" w:rsidRDefault="00741664" w:rsidP="00741664">
      <w:pPr>
        <w:tabs>
          <w:tab w:val="num" w:pos="0"/>
        </w:tabs>
        <w:ind w:firstLine="567"/>
        <w:jc w:val="both"/>
        <w:rPr>
          <w:sz w:val="20"/>
          <w:szCs w:val="20"/>
          <w:lang w:eastAsia="ar-SA"/>
        </w:rPr>
      </w:pPr>
    </w:p>
    <w:p w:rsidR="00741664" w:rsidRPr="0061391A" w:rsidRDefault="00741664" w:rsidP="00741664">
      <w:pPr>
        <w:tabs>
          <w:tab w:val="num" w:pos="0"/>
        </w:tabs>
        <w:ind w:firstLine="567"/>
        <w:jc w:val="both"/>
        <w:rPr>
          <w:b/>
          <w:sz w:val="20"/>
          <w:szCs w:val="20"/>
          <w:lang w:eastAsia="ar-SA"/>
        </w:rPr>
      </w:pPr>
      <w:r w:rsidRPr="0061391A">
        <w:rPr>
          <w:b/>
          <w:sz w:val="20"/>
          <w:szCs w:val="20"/>
          <w:lang w:eastAsia="ar-SA"/>
        </w:rPr>
        <w:t>Услуги включают в себя: проверку и перезарядку (заправку) огнетушителей.</w:t>
      </w:r>
    </w:p>
    <w:p w:rsidR="00741664" w:rsidRPr="0061391A" w:rsidRDefault="00741664" w:rsidP="00741664">
      <w:pPr>
        <w:tabs>
          <w:tab w:val="num" w:pos="0"/>
        </w:tabs>
        <w:ind w:firstLine="567"/>
        <w:jc w:val="both"/>
        <w:rPr>
          <w:b/>
          <w:sz w:val="20"/>
          <w:szCs w:val="20"/>
          <w:lang w:eastAsia="ar-SA"/>
        </w:rPr>
      </w:pPr>
      <w:r w:rsidRPr="0061391A">
        <w:rPr>
          <w:b/>
          <w:sz w:val="20"/>
          <w:szCs w:val="20"/>
          <w:lang w:eastAsia="ar-SA"/>
        </w:rPr>
        <w:t>Проверка: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внешний и внутренний осмотр, испытание на прочность и герметичность корпуса огнетушителя, пусковой </w:t>
      </w:r>
      <w:bookmarkStart w:id="7" w:name="_GoBack"/>
      <w:r w:rsidRPr="00C11BF2">
        <w:rPr>
          <w:sz w:val="20"/>
          <w:szCs w:val="20"/>
          <w:lang w:eastAsia="ar-SA"/>
        </w:rPr>
        <w:t>головки, и запорного устройства, техническое освидетельствование баллонов (корпусов) огнетушителей.</w:t>
      </w:r>
    </w:p>
    <w:bookmarkEnd w:id="7"/>
    <w:p w:rsidR="00741664" w:rsidRPr="00C11BF2" w:rsidRDefault="00741664" w:rsidP="00741664">
      <w:pPr>
        <w:tabs>
          <w:tab w:val="num" w:pos="0"/>
        </w:tabs>
        <w:ind w:firstLine="567"/>
        <w:jc w:val="both"/>
        <w:rPr>
          <w:sz w:val="20"/>
          <w:szCs w:val="20"/>
          <w:lang w:eastAsia="ar-SA"/>
        </w:rPr>
      </w:pPr>
      <w:r w:rsidRPr="00C11BF2">
        <w:rPr>
          <w:sz w:val="20"/>
          <w:szCs w:val="20"/>
          <w:lang w:eastAsia="ar-SA"/>
        </w:rPr>
        <w:t>В ходе проведения осмотра производится контроль:</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состояние внутренней поверхности корпуса огнетушителя (отсутствие вмятин или вздутий металла, отслаивание защитного покрытия);</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наличие опломбированного предохранительного устройства;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отсутствие следов коррозии;</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состояние прокладок, манжет или других видов уплотнений;</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lastRenderedPageBreak/>
        <w:t>состояние предохранительных устройств, фильтров, приборов измерения давления, редукторов, вентилей, запорных устройств и их посадочных мест;</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массы баллона. Срока его очередного испытания или срока эксплуатации газогенерирующего элемента;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состояние поверхности и узлов крепления шланга (раструба).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Перезарядка (заправка) огнетушителей:</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При перезарядке (заправки) каждый огнетушитель должен быть разряжен, корпус огнетушителя полностью очищен от остатков огнетушащих веществ (</w:t>
      </w:r>
      <w:proofErr w:type="gramStart"/>
      <w:r w:rsidRPr="00C11BF2">
        <w:rPr>
          <w:sz w:val="20"/>
          <w:szCs w:val="20"/>
          <w:lang w:eastAsia="ar-SA"/>
        </w:rPr>
        <w:t>ОТВ</w:t>
      </w:r>
      <w:proofErr w:type="gramEnd"/>
      <w:r w:rsidRPr="00C11BF2">
        <w:rPr>
          <w:sz w:val="20"/>
          <w:szCs w:val="20"/>
          <w:lang w:eastAsia="ar-SA"/>
        </w:rPr>
        <w:t xml:space="preserve">), произведены внешний и внутренний осмотр, а также гидравлическое испытание на прочность и пневматические испытания на герметичность корпуса огнетушителя, пусковой головки, осмотр шланга (раструба) и запорного устройства. О проведённых проверках и испытаниях наносится маркировка в виде дополнительной этикетки или бирки, на которой указывается: </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наименование и адрес организации, производившей перезарядку огнетушителя; </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марка и масса заряженного </w:t>
      </w:r>
      <w:proofErr w:type="gramStart"/>
      <w:r w:rsidRPr="00C11BF2">
        <w:rPr>
          <w:sz w:val="20"/>
          <w:szCs w:val="20"/>
          <w:lang w:eastAsia="ar-SA"/>
        </w:rPr>
        <w:t>ОТВ</w:t>
      </w:r>
      <w:proofErr w:type="gramEnd"/>
      <w:r w:rsidRPr="00C11BF2">
        <w:rPr>
          <w:sz w:val="20"/>
          <w:szCs w:val="20"/>
          <w:lang w:eastAsia="ar-SA"/>
        </w:rPr>
        <w:t xml:space="preserve">; </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дата проведения перезарядки; </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дата проведения и давление гидравлического испытания.</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Узел запорно – пускового устройства обеспечивается одноразовой пломбой. На пломбу наносится индивидуальный номер пломбы, дата зарядки огнетушителя с указанием месяца и года.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В случае обнаружения механических повреждений или следов коррозии корпуса и узлы огнетушителя должны быть подвергнуты испытанию на прочность.</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После проведения технического обслуживания огнетушители должны быть заряжены таким составом и в таком количестве, которые указаны в технической документации на данный огнетушитель, опломбированы, и транспортированы на объект Заказчика.</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В случае отрицательного результата испытаний огнетушителей при  оказании услуги по техническому обслуживанию и перезарядке (заправке) огнетушителей Исполнитель предоставляет Заказчику – Акт о выбраковке огнетушителя  (на непригодные огнетушители и запасные части) в двух экземплярах. При этом оплата услуги не производится.</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Гарантийные обязательства: Гарантия на предоставленные услуги должна быть не менее 12 месяцев, если более долгий срок не установлен законом для данного вида услуг.</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Работы выполняются с привлечением квалифицированного персонала. </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По окончании работ Заказчик и Исполнитель оформляют акт приемки работ.</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Требования к качеству:</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Все применяемое Исполнителем оборудование должно быть сертифицировано и разрешено к применению на территории Российской Федерации, а также соответствовать </w:t>
      </w:r>
      <w:proofErr w:type="gramStart"/>
      <w:r w:rsidRPr="00C11BF2">
        <w:rPr>
          <w:sz w:val="20"/>
          <w:szCs w:val="20"/>
          <w:lang w:eastAsia="ar-SA"/>
        </w:rPr>
        <w:t>требованиям</w:t>
      </w:r>
      <w:proofErr w:type="gramEnd"/>
      <w:r w:rsidRPr="00C11BF2">
        <w:rPr>
          <w:sz w:val="20"/>
          <w:szCs w:val="20"/>
          <w:lang w:eastAsia="ar-SA"/>
        </w:rPr>
        <w:t xml:space="preserve"> изложенным в государственных стандартах и технических условиях.</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Все используемые при выполнении работ (предоставлении услуг) материалы должны быть новыми, не бывшими в употреблении, в ремонте, в том </w:t>
      </w:r>
      <w:proofErr w:type="gramStart"/>
      <w:r w:rsidRPr="00C11BF2">
        <w:rPr>
          <w:sz w:val="20"/>
          <w:szCs w:val="20"/>
          <w:lang w:eastAsia="ar-SA"/>
        </w:rPr>
        <w:t>числе</w:t>
      </w:r>
      <w:proofErr w:type="gramEnd"/>
      <w:r w:rsidRPr="00C11BF2">
        <w:rPr>
          <w:sz w:val="20"/>
          <w:szCs w:val="20"/>
          <w:lang w:eastAsia="ar-SA"/>
        </w:rPr>
        <w:t xml:space="preserve"> которые не были восстановлены (не были восстановлены их потребительские свойства).</w:t>
      </w:r>
    </w:p>
    <w:p w:rsidR="00741664" w:rsidRPr="00C11BF2" w:rsidRDefault="00741664" w:rsidP="00741664">
      <w:pPr>
        <w:tabs>
          <w:tab w:val="num" w:pos="0"/>
        </w:tabs>
        <w:ind w:firstLine="567"/>
        <w:jc w:val="both"/>
        <w:rPr>
          <w:sz w:val="20"/>
          <w:szCs w:val="20"/>
          <w:lang w:eastAsia="ar-SA"/>
        </w:rPr>
      </w:pP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Исполнитель должен иметь лицензию на «монтаж, техническое обслуживание и ремонт </w:t>
      </w:r>
      <w:r w:rsidRPr="00C11BF2">
        <w:rPr>
          <w:sz w:val="20"/>
          <w:szCs w:val="20"/>
        </w:rPr>
        <w:t>средств обеспечения пожарной безопасности зданий и сооружений</w:t>
      </w:r>
      <w:r w:rsidRPr="00C11BF2">
        <w:rPr>
          <w:sz w:val="20"/>
          <w:szCs w:val="20"/>
          <w:lang w:eastAsia="ar-SA"/>
        </w:rPr>
        <w:t>» (Постановление Правительства № 1128 от 28.07.2020г.).</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Качество, технические характеристики услуг и иные показатели должны соответствовать действующему законодательству Российской Федерации, условиям Государственного контракта, Техническому заданию, требованиям:</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Постановления Правительства РФ от 16.09.2020 № 1479 «О противопожарном режиме» (вместе с «Правилами противопожарного режима в Российской Федерации»);</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Федерального закона от 22.07.2008 г. № 123-ФЗ «Технический регламент о требованиях пожарной безопасности».</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«СП 9.13130.2009. свод правил. Техника пожарная. Огнетушители, Требования к эксплуатации» (утв. МЧС РФ от 25.03.2009 № 179);</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 xml:space="preserve">ГОСТ </w:t>
      </w:r>
      <w:proofErr w:type="gramStart"/>
      <w:r w:rsidRPr="00C11BF2">
        <w:rPr>
          <w:sz w:val="20"/>
          <w:szCs w:val="20"/>
          <w:lang w:eastAsia="ar-SA"/>
        </w:rPr>
        <w:t>Р</w:t>
      </w:r>
      <w:proofErr w:type="gramEnd"/>
      <w:r w:rsidRPr="00C11BF2">
        <w:rPr>
          <w:sz w:val="20"/>
          <w:szCs w:val="20"/>
          <w:lang w:eastAsia="ar-SA"/>
        </w:rPr>
        <w:t xml:space="preserve"> 51057-2001 «Техника пожарная. Огнетушители переносные. Общие технические требования. Методы испытаний».</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Требования к порядку оказания услуги:</w:t>
      </w:r>
    </w:p>
    <w:p w:rsidR="00741664" w:rsidRPr="00C11BF2" w:rsidRDefault="00741664" w:rsidP="00741664">
      <w:pPr>
        <w:tabs>
          <w:tab w:val="num" w:pos="0"/>
        </w:tabs>
        <w:ind w:firstLine="567"/>
        <w:jc w:val="both"/>
        <w:rPr>
          <w:sz w:val="20"/>
          <w:szCs w:val="20"/>
          <w:lang w:eastAsia="ar-SA"/>
        </w:rPr>
      </w:pPr>
      <w:r w:rsidRPr="00C11BF2">
        <w:rPr>
          <w:sz w:val="20"/>
          <w:szCs w:val="20"/>
          <w:lang w:eastAsia="ar-SA"/>
        </w:rPr>
        <w:t>Оказание услуг  проводится в условиях действующей медицинской организации.</w:t>
      </w:r>
    </w:p>
    <w:p w:rsidR="0048290C" w:rsidRPr="00B326C3" w:rsidRDefault="00741664" w:rsidP="00741664">
      <w:pPr>
        <w:ind w:firstLine="567"/>
        <w:outlineLvl w:val="1"/>
        <w:rPr>
          <w:b/>
          <w:sz w:val="20"/>
          <w:szCs w:val="20"/>
        </w:rPr>
      </w:pPr>
      <w:r w:rsidRPr="00C11BF2">
        <w:rPr>
          <w:sz w:val="20"/>
          <w:szCs w:val="20"/>
          <w:lang w:eastAsia="ar-SA"/>
        </w:rPr>
        <w:t>Время выполнения услуг: по рабочим дням с 8-00 до 16-00.</w:t>
      </w: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449" w:rsidRDefault="00203449" w:rsidP="00ED57EB">
      <w:r>
        <w:separator/>
      </w:r>
    </w:p>
  </w:endnote>
  <w:endnote w:type="continuationSeparator" w:id="0">
    <w:p w:rsidR="00203449" w:rsidRDefault="0020344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03449" w:rsidRDefault="00741664">
        <w:pPr>
          <w:pStyle w:val="af7"/>
          <w:jc w:val="right"/>
        </w:pPr>
        <w:r>
          <w:fldChar w:fldCharType="begin"/>
        </w:r>
        <w:r>
          <w:instrText xml:space="preserve"> PAGE   \* MERGEFORMAT </w:instrText>
        </w:r>
        <w:r>
          <w:fldChar w:fldCharType="separate"/>
        </w:r>
        <w:r>
          <w:rPr>
            <w:noProof/>
          </w:rPr>
          <w:t>2</w:t>
        </w:r>
        <w:r>
          <w:rPr>
            <w:noProof/>
          </w:rPr>
          <w:fldChar w:fldCharType="end"/>
        </w:r>
      </w:p>
    </w:sdtContent>
  </w:sdt>
  <w:p w:rsidR="00203449" w:rsidRDefault="0020344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449" w:rsidRDefault="00203449" w:rsidP="00ED57EB">
      <w:r>
        <w:separator/>
      </w:r>
    </w:p>
  </w:footnote>
  <w:footnote w:type="continuationSeparator" w:id="0">
    <w:p w:rsidR="00203449" w:rsidRDefault="00203449" w:rsidP="00ED57EB">
      <w:r>
        <w:continuationSeparator/>
      </w:r>
    </w:p>
  </w:footnote>
  <w:footnote w:id="1">
    <w:p w:rsidR="00203449" w:rsidRPr="004B5113" w:rsidRDefault="00203449"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1165A9"/>
    <w:multiLevelType w:val="hybridMultilevel"/>
    <w:tmpl w:val="45042128"/>
    <w:lvl w:ilvl="0" w:tplc="736EA8FC">
      <w:start w:val="1"/>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10541760"/>
    <w:multiLevelType w:val="hybridMultilevel"/>
    <w:tmpl w:val="45042128"/>
    <w:lvl w:ilvl="0" w:tplc="736EA8FC">
      <w:start w:val="1"/>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7">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2">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5">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6">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7">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8">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9">
    <w:nsid w:val="43486662"/>
    <w:multiLevelType w:val="hybridMultilevel"/>
    <w:tmpl w:val="0E8C6B6A"/>
    <w:lvl w:ilvl="0" w:tplc="F858F4E8">
      <w:start w:val="1"/>
      <w:numFmt w:val="decimal"/>
      <w:suff w:val="space"/>
      <w:lvlText w:val="%1."/>
      <w:lvlJc w:val="left"/>
      <w:pPr>
        <w:ind w:left="1571" w:hanging="360"/>
      </w:pPr>
      <w:rPr>
        <w:rFonts w:hint="default"/>
      </w:r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0">
    <w:nsid w:val="44937E72"/>
    <w:multiLevelType w:val="hybridMultilevel"/>
    <w:tmpl w:val="001C97EA"/>
    <w:lvl w:ilvl="0" w:tplc="C22C8EC8">
      <w:start w:val="1"/>
      <w:numFmt w:val="decimal"/>
      <w:suff w:val="space"/>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1">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1631F9"/>
    <w:multiLevelType w:val="hybridMultilevel"/>
    <w:tmpl w:val="45042128"/>
    <w:lvl w:ilvl="0" w:tplc="736EA8FC">
      <w:start w:val="1"/>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7">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9">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0">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1">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32">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D46FAB"/>
    <w:multiLevelType w:val="hybridMultilevel"/>
    <w:tmpl w:val="477611C2"/>
    <w:lvl w:ilvl="0" w:tplc="48543728">
      <w:start w:val="1"/>
      <w:numFmt w:val="decimal"/>
      <w:suff w:val="space"/>
      <w:lvlText w:val="%1."/>
      <w:lvlJc w:val="left"/>
      <w:pPr>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4">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14E0E5F"/>
    <w:multiLevelType w:val="hybridMultilevel"/>
    <w:tmpl w:val="0E8C6B6A"/>
    <w:lvl w:ilvl="0" w:tplc="F858F4E8">
      <w:start w:val="1"/>
      <w:numFmt w:val="decimal"/>
      <w:suff w:val="space"/>
      <w:lvlText w:val="%1."/>
      <w:lvlJc w:val="left"/>
      <w:pPr>
        <w:ind w:left="1571" w:hanging="360"/>
      </w:pPr>
      <w:rPr>
        <w:rFonts w:hint="default"/>
      </w:r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9">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6"/>
  </w:num>
  <w:num w:numId="3">
    <w:abstractNumId w:val="37"/>
  </w:num>
  <w:num w:numId="4">
    <w:abstractNumId w:val="10"/>
    <w:lvlOverride w:ilvl="0">
      <w:startOverride w:val="1"/>
    </w:lvlOverride>
  </w:num>
  <w:num w:numId="5">
    <w:abstractNumId w:val="23"/>
  </w:num>
  <w:num w:numId="6">
    <w:abstractNumId w:val="22"/>
  </w:num>
  <w:num w:numId="7">
    <w:abstractNumId w:val="7"/>
  </w:num>
  <w:num w:numId="8">
    <w:abstractNumId w:val="32"/>
  </w:num>
  <w:num w:numId="9">
    <w:abstractNumId w:val="8"/>
  </w:num>
  <w:num w:numId="10">
    <w:abstractNumId w:val="26"/>
  </w:num>
  <w:num w:numId="11">
    <w:abstractNumId w:val="2"/>
  </w:num>
  <w:num w:numId="12">
    <w:abstractNumId w:val="39"/>
  </w:num>
  <w:num w:numId="13">
    <w:abstractNumId w:val="29"/>
  </w:num>
  <w:num w:numId="14">
    <w:abstractNumId w:val="17"/>
  </w:num>
  <w:num w:numId="15">
    <w:abstractNumId w:val="27"/>
  </w:num>
  <w:num w:numId="16">
    <w:abstractNumId w:val="38"/>
  </w:num>
  <w:num w:numId="17">
    <w:abstractNumId w:val="28"/>
  </w:num>
  <w:num w:numId="18">
    <w:abstractNumId w:val="4"/>
  </w:num>
  <w:num w:numId="19">
    <w:abstractNumId w:val="9"/>
  </w:num>
  <w:num w:numId="20">
    <w:abstractNumId w:val="34"/>
  </w:num>
  <w:num w:numId="21">
    <w:abstractNumId w:val="11"/>
  </w:num>
  <w:num w:numId="22">
    <w:abstractNumId w:val="0"/>
  </w:num>
  <w:num w:numId="23">
    <w:abstractNumId w:val="25"/>
  </w:num>
  <w:num w:numId="24">
    <w:abstractNumId w:val="15"/>
  </w:num>
  <w:num w:numId="25">
    <w:abstractNumId w:val="16"/>
  </w:num>
  <w:num w:numId="26">
    <w:abstractNumId w:val="19"/>
  </w:num>
  <w:num w:numId="27">
    <w:abstractNumId w:val="1"/>
  </w:num>
  <w:num w:numId="28">
    <w:abstractNumId w:val="21"/>
  </w:num>
  <w:num w:numId="29">
    <w:abstractNumId w:val="30"/>
  </w:num>
  <w:num w:numId="30">
    <w:abstractNumId w:val="18"/>
  </w:num>
  <w:num w:numId="31">
    <w:abstractNumId w:val="12"/>
  </w:num>
  <w:num w:numId="32">
    <w:abstractNumId w:val="14"/>
  </w:num>
  <w:num w:numId="33">
    <w:abstractNumId w:val="6"/>
  </w:num>
  <w:num w:numId="34">
    <w:abstractNumId w:val="31"/>
  </w:num>
  <w:num w:numId="35">
    <w:abstractNumId w:val="35"/>
  </w:num>
  <w:num w:numId="36">
    <w:abstractNumId w:val="33"/>
  </w:num>
  <w:num w:numId="37">
    <w:abstractNumId w:val="20"/>
  </w:num>
  <w:num w:numId="38">
    <w:abstractNumId w:val="3"/>
  </w:num>
  <w:num w:numId="39">
    <w:abstractNumId w:val="5"/>
  </w:num>
  <w:num w:numId="4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379"/>
    <w:rsid w:val="001D6548"/>
    <w:rsid w:val="001D7C82"/>
    <w:rsid w:val="001D7DDE"/>
    <w:rsid w:val="001E0D0B"/>
    <w:rsid w:val="001E1582"/>
    <w:rsid w:val="001E220D"/>
    <w:rsid w:val="001E45C4"/>
    <w:rsid w:val="001F0C18"/>
    <w:rsid w:val="001F4273"/>
    <w:rsid w:val="002025A4"/>
    <w:rsid w:val="00202DAF"/>
    <w:rsid w:val="00203449"/>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032"/>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0924"/>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A4DB7"/>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343"/>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0EB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0C52"/>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1664"/>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55F"/>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57E"/>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34B8"/>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1983"/>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4DB3"/>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56E4F"/>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 w:type="character" w:styleId="aff4">
    <w:name w:val="Strong"/>
    <w:basedOn w:val="a0"/>
    <w:qFormat/>
    <w:rsid w:val="007416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 w:type="character" w:styleId="aff4">
    <w:name w:val="Strong"/>
    <w:basedOn w:val="a0"/>
    <w:qFormat/>
    <w:rsid w:val="007416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E60B0-C711-4914-BABD-D09722E7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16459</Words>
  <Characters>93817</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110056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2022-04-13T06:01:00Z</cp:lastPrinted>
  <dcterms:created xsi:type="dcterms:W3CDTF">2022-04-19T07:20:00Z</dcterms:created>
  <dcterms:modified xsi:type="dcterms:W3CDTF">2022-04-19T07:20:00Z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