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615F0">
        <w:rPr>
          <w:b/>
          <w:sz w:val="28"/>
          <w:szCs w:val="28"/>
        </w:rPr>
        <w:t>расходных материалов для автоматического анализатора газов и электролитов крови OPTI CCA-TS</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615F0">
        <w:rPr>
          <w:b/>
          <w:kern w:val="32"/>
          <w:sz w:val="28"/>
          <w:szCs w:val="28"/>
        </w:rPr>
        <w:t>322-21н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B1FE1"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E410F8">
            <w:pPr>
              <w:autoSpaceDE w:val="0"/>
              <w:autoSpaceDN w:val="0"/>
              <w:adjustRightInd w:val="0"/>
              <w:rPr>
                <w:color w:val="000000"/>
                <w:sz w:val="20"/>
                <w:szCs w:val="20"/>
                <w:lang w:val="en-US"/>
              </w:rPr>
            </w:pPr>
            <w:r w:rsidRPr="008024A7">
              <w:rPr>
                <w:sz w:val="20"/>
                <w:szCs w:val="20"/>
              </w:rPr>
              <w:t xml:space="preserve">(3952) </w:t>
            </w:r>
            <w:r w:rsidR="00E410F8">
              <w:rPr>
                <w:sz w:val="20"/>
                <w:szCs w:val="20"/>
              </w:rPr>
              <w:t>50</w:t>
            </w:r>
            <w:r w:rsidRPr="008024A7">
              <w:rPr>
                <w:sz w:val="20"/>
                <w:szCs w:val="20"/>
              </w:rPr>
              <w:t>-</w:t>
            </w:r>
            <w:r w:rsidR="00E410F8">
              <w:rPr>
                <w:sz w:val="20"/>
                <w:szCs w:val="20"/>
              </w:rPr>
              <w:t>23</w:t>
            </w:r>
            <w:r w:rsidRPr="008024A7">
              <w:rPr>
                <w:sz w:val="20"/>
                <w:szCs w:val="20"/>
              </w:rPr>
              <w:t>-</w:t>
            </w:r>
            <w:r w:rsidR="00E410F8">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7615F0">
              <w:rPr>
                <w:sz w:val="20"/>
                <w:szCs w:val="20"/>
              </w:rPr>
              <w:t>расходных материалов для автоматического анализатора газов и электролитов крови OPTI CCA-TS</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7615F0" w:rsidRPr="007615F0" w:rsidRDefault="007615F0" w:rsidP="007615F0">
            <w:pPr>
              <w:rPr>
                <w:sz w:val="20"/>
                <w:szCs w:val="20"/>
              </w:rPr>
            </w:pPr>
            <w:r w:rsidRPr="007615F0">
              <w:rPr>
                <w:sz w:val="20"/>
                <w:szCs w:val="20"/>
              </w:rPr>
              <w:t>32.50.13.190</w:t>
            </w:r>
          </w:p>
          <w:p w:rsidR="00F65DCF" w:rsidRPr="00D641B0" w:rsidRDefault="007615F0" w:rsidP="00173962">
            <w:pPr>
              <w:rPr>
                <w:sz w:val="18"/>
                <w:szCs w:val="18"/>
              </w:rPr>
            </w:pPr>
            <w:r w:rsidRPr="007615F0">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73962" w:rsidP="00D641B0">
            <w:pPr>
              <w:autoSpaceDE w:val="0"/>
              <w:autoSpaceDN w:val="0"/>
              <w:adjustRightInd w:val="0"/>
              <w:rPr>
                <w:sz w:val="20"/>
                <w:szCs w:val="20"/>
              </w:rPr>
            </w:pPr>
            <w:r>
              <w:rPr>
                <w:sz w:val="20"/>
                <w:szCs w:val="20"/>
              </w:rPr>
              <w:t>5</w:t>
            </w:r>
            <w:r w:rsidR="00D641B0">
              <w:rPr>
                <w:sz w:val="20"/>
                <w:szCs w:val="20"/>
              </w:rPr>
              <w:t>9</w:t>
            </w:r>
            <w:r w:rsidR="00E410F8">
              <w:rPr>
                <w:sz w:val="20"/>
                <w:szCs w:val="20"/>
              </w:rPr>
              <w:t>9</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7615F0">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F5500">
              <w:rPr>
                <w:sz w:val="20"/>
                <w:szCs w:val="20"/>
              </w:rPr>
              <w:t>12</w:t>
            </w:r>
            <w:r>
              <w:rPr>
                <w:sz w:val="20"/>
                <w:szCs w:val="20"/>
              </w:rPr>
              <w:t>.2022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7615F0" w:rsidP="007615F0">
            <w:pPr>
              <w:tabs>
                <w:tab w:val="left" w:pos="6022"/>
              </w:tabs>
              <w:ind w:right="72"/>
              <w:rPr>
                <w:sz w:val="20"/>
                <w:szCs w:val="20"/>
              </w:rPr>
            </w:pPr>
            <w:r>
              <w:rPr>
                <w:sz w:val="20"/>
                <w:szCs w:val="20"/>
              </w:rPr>
              <w:t>201 801,00</w:t>
            </w:r>
            <w:r w:rsidR="008F1AED" w:rsidRPr="00D641B0">
              <w:rPr>
                <w:sz w:val="20"/>
                <w:szCs w:val="20"/>
              </w:rPr>
              <w:t>руб</w:t>
            </w:r>
            <w:r w:rsidR="000A7C49" w:rsidRPr="00D641B0">
              <w:rPr>
                <w:sz w:val="20"/>
                <w:szCs w:val="20"/>
              </w:rPr>
              <w:t>лей</w:t>
            </w:r>
            <w:r w:rsidR="00A84ECD" w:rsidRPr="00D641B0">
              <w:rPr>
                <w:sz w:val="20"/>
                <w:szCs w:val="20"/>
              </w:rPr>
              <w:t xml:space="preserve"> (</w:t>
            </w:r>
            <w:r>
              <w:rPr>
                <w:sz w:val="20"/>
                <w:szCs w:val="20"/>
              </w:rPr>
              <w:t>двести одна тысяча восемьсот один рубль</w:t>
            </w:r>
            <w:r w:rsidR="0060435A" w:rsidRPr="00D641B0">
              <w:rPr>
                <w:sz w:val="20"/>
                <w:szCs w:val="20"/>
              </w:rPr>
              <w:t>)</w:t>
            </w:r>
            <w:r w:rsidR="00173962" w:rsidRPr="00D641B0">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641B0">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D641B0">
              <w:rPr>
                <w:b/>
                <w:sz w:val="20"/>
                <w:szCs w:val="20"/>
              </w:rPr>
              <w:t>«</w:t>
            </w:r>
            <w:r w:rsidR="00D641B0" w:rsidRPr="00D641B0">
              <w:rPr>
                <w:b/>
                <w:sz w:val="20"/>
                <w:szCs w:val="20"/>
              </w:rPr>
              <w:t>29</w:t>
            </w:r>
            <w:r w:rsidRPr="00D641B0">
              <w:rPr>
                <w:b/>
                <w:sz w:val="20"/>
                <w:szCs w:val="20"/>
              </w:rPr>
              <w:t>»</w:t>
            </w:r>
            <w:r w:rsidR="00D641B0" w:rsidRPr="00D641B0">
              <w:rPr>
                <w:b/>
                <w:sz w:val="20"/>
                <w:szCs w:val="20"/>
              </w:rPr>
              <w:t>ноября</w:t>
            </w:r>
            <w:r w:rsidRPr="00D641B0">
              <w:rPr>
                <w:b/>
                <w:sz w:val="20"/>
                <w:szCs w:val="20"/>
              </w:rPr>
              <w:t xml:space="preserve"> 20</w:t>
            </w:r>
            <w:r w:rsidR="000A7C49" w:rsidRPr="00D641B0">
              <w:rPr>
                <w:b/>
                <w:sz w:val="20"/>
                <w:szCs w:val="20"/>
              </w:rPr>
              <w:t>2</w:t>
            </w:r>
            <w:r w:rsidR="00865C5C" w:rsidRPr="00D641B0">
              <w:rPr>
                <w:b/>
                <w:sz w:val="20"/>
                <w:szCs w:val="20"/>
              </w:rPr>
              <w:t>1</w:t>
            </w:r>
            <w:r w:rsidRPr="00D641B0">
              <w:rPr>
                <w:b/>
                <w:sz w:val="20"/>
                <w:szCs w:val="20"/>
              </w:rPr>
              <w:t xml:space="preserve"> года по «</w:t>
            </w:r>
            <w:r w:rsidR="00D641B0" w:rsidRPr="00D641B0">
              <w:rPr>
                <w:b/>
                <w:sz w:val="20"/>
                <w:szCs w:val="20"/>
              </w:rPr>
              <w:t>07</w:t>
            </w:r>
            <w:r w:rsidRPr="00D641B0">
              <w:rPr>
                <w:b/>
                <w:sz w:val="20"/>
                <w:szCs w:val="20"/>
              </w:rPr>
              <w:t xml:space="preserve">» </w:t>
            </w:r>
            <w:r w:rsidR="00D641B0" w:rsidRPr="00D641B0">
              <w:rPr>
                <w:b/>
                <w:sz w:val="20"/>
                <w:szCs w:val="20"/>
              </w:rPr>
              <w:t>декабря</w:t>
            </w:r>
            <w:r w:rsidRPr="00D641B0">
              <w:rPr>
                <w:b/>
                <w:sz w:val="20"/>
                <w:szCs w:val="20"/>
              </w:rPr>
              <w:t xml:space="preserve"> 20</w:t>
            </w:r>
            <w:r w:rsidR="000A7C49" w:rsidRPr="00D641B0">
              <w:rPr>
                <w:b/>
                <w:sz w:val="20"/>
                <w:szCs w:val="20"/>
              </w:rPr>
              <w:t>2</w:t>
            </w:r>
            <w:r w:rsidR="00D14E3B" w:rsidRPr="00D641B0">
              <w:rPr>
                <w:b/>
                <w:sz w:val="20"/>
                <w:szCs w:val="20"/>
              </w:rPr>
              <w:t>1</w:t>
            </w:r>
            <w:r w:rsidRPr="00D641B0">
              <w:rPr>
                <w:b/>
                <w:sz w:val="20"/>
                <w:szCs w:val="20"/>
              </w:rPr>
              <w:t xml:space="preserve"> года</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D641B0">
              <w:rPr>
                <w:sz w:val="20"/>
                <w:szCs w:val="20"/>
              </w:rPr>
              <w:t>29</w:t>
            </w:r>
            <w:r w:rsidRPr="008024A7">
              <w:rPr>
                <w:sz w:val="20"/>
                <w:szCs w:val="20"/>
              </w:rPr>
              <w:t xml:space="preserve">» </w:t>
            </w:r>
            <w:r w:rsidR="00D641B0">
              <w:rPr>
                <w:sz w:val="20"/>
                <w:szCs w:val="20"/>
              </w:rPr>
              <w:t>ноября</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641B0">
            <w:pPr>
              <w:jc w:val="both"/>
              <w:rPr>
                <w:sz w:val="20"/>
                <w:szCs w:val="20"/>
              </w:rPr>
            </w:pPr>
            <w:r w:rsidRPr="00D641B0">
              <w:rPr>
                <w:bCs/>
                <w:sz w:val="20"/>
                <w:szCs w:val="20"/>
              </w:rPr>
              <w:t>«</w:t>
            </w:r>
            <w:r w:rsidR="00D641B0" w:rsidRPr="00D641B0">
              <w:rPr>
                <w:bCs/>
                <w:sz w:val="20"/>
                <w:szCs w:val="20"/>
              </w:rPr>
              <w:t>07</w:t>
            </w:r>
            <w:r w:rsidRPr="00D641B0">
              <w:rPr>
                <w:bCs/>
                <w:sz w:val="20"/>
                <w:szCs w:val="20"/>
              </w:rPr>
              <w:t xml:space="preserve">» </w:t>
            </w:r>
            <w:r w:rsidR="00D641B0" w:rsidRPr="00D641B0">
              <w:rPr>
                <w:bCs/>
                <w:sz w:val="20"/>
                <w:szCs w:val="20"/>
              </w:rPr>
              <w:t>декабря</w:t>
            </w:r>
            <w:r w:rsidRPr="00D641B0">
              <w:rPr>
                <w:bCs/>
                <w:sz w:val="20"/>
                <w:szCs w:val="20"/>
              </w:rPr>
              <w:t>20</w:t>
            </w:r>
            <w:r w:rsidR="000D65F6" w:rsidRPr="00D641B0">
              <w:rPr>
                <w:bCs/>
                <w:sz w:val="20"/>
                <w:szCs w:val="20"/>
              </w:rPr>
              <w:t>2</w:t>
            </w:r>
            <w:r w:rsidR="00D14E3B" w:rsidRPr="00D641B0">
              <w:rPr>
                <w:bCs/>
                <w:sz w:val="20"/>
                <w:szCs w:val="20"/>
              </w:rPr>
              <w:t>1</w:t>
            </w:r>
            <w:r w:rsidRPr="00D641B0">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7615F0" w:rsidRDefault="007615F0" w:rsidP="00DA1FB1">
            <w:pPr>
              <w:autoSpaceDE w:val="0"/>
              <w:autoSpaceDN w:val="0"/>
              <w:adjustRightInd w:val="0"/>
              <w:jc w:val="both"/>
              <w:outlineLvl w:val="1"/>
              <w:rPr>
                <w:sz w:val="20"/>
                <w:szCs w:val="20"/>
              </w:rPr>
            </w:pPr>
          </w:p>
          <w:p w:rsidR="00DA1FB1" w:rsidRPr="008024A7" w:rsidRDefault="007615F0" w:rsidP="00DA1FB1">
            <w:pPr>
              <w:autoSpaceDE w:val="0"/>
              <w:autoSpaceDN w:val="0"/>
              <w:adjustRightInd w:val="0"/>
              <w:jc w:val="both"/>
              <w:outlineLvl w:val="1"/>
              <w:rPr>
                <w:sz w:val="20"/>
                <w:szCs w:val="20"/>
              </w:rPr>
            </w:pPr>
            <w:r>
              <w:rPr>
                <w:sz w:val="20"/>
                <w:szCs w:val="20"/>
              </w:rPr>
              <w:t xml:space="preserve">6 054,03 </w:t>
            </w:r>
            <w:r w:rsidR="00DA1FB1" w:rsidRPr="00D641B0">
              <w:rPr>
                <w:sz w:val="20"/>
                <w:szCs w:val="20"/>
              </w:rPr>
              <w:t>руб. (</w:t>
            </w:r>
            <w:r>
              <w:rPr>
                <w:sz w:val="20"/>
                <w:szCs w:val="20"/>
              </w:rPr>
              <w:t>шесть тысяч пятьдесят четыре рубля три копейки</w:t>
            </w:r>
            <w:r w:rsidR="00DA1FB1" w:rsidRPr="00D641B0">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D641B0" w:rsidRDefault="00487F7E" w:rsidP="00175E6F">
            <w:pPr>
              <w:jc w:val="both"/>
              <w:rPr>
                <w:b/>
                <w:sz w:val="20"/>
                <w:szCs w:val="20"/>
              </w:rPr>
            </w:pPr>
            <w:r w:rsidRPr="00D641B0">
              <w:rPr>
                <w:b/>
                <w:iCs/>
                <w:sz w:val="20"/>
                <w:szCs w:val="20"/>
              </w:rPr>
              <w:t xml:space="preserve">Формы и порядок предоставления разъяснений положений </w:t>
            </w:r>
            <w:r w:rsidR="007F5ECC" w:rsidRPr="00D641B0">
              <w:rPr>
                <w:b/>
                <w:sz w:val="20"/>
                <w:szCs w:val="20"/>
              </w:rPr>
              <w:t>Извещения</w:t>
            </w:r>
            <w:r w:rsidRPr="00D641B0">
              <w:rPr>
                <w:b/>
                <w:sz w:val="20"/>
                <w:szCs w:val="20"/>
              </w:rPr>
              <w:t>:</w:t>
            </w:r>
          </w:p>
          <w:p w:rsidR="00487F7E" w:rsidRPr="00D641B0" w:rsidRDefault="00487F7E" w:rsidP="00175E6F">
            <w:pPr>
              <w:jc w:val="both"/>
              <w:rPr>
                <w:iCs/>
                <w:sz w:val="20"/>
                <w:szCs w:val="20"/>
              </w:rPr>
            </w:pPr>
            <w:r w:rsidRPr="00D641B0">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D641B0" w:rsidRDefault="00487F7E" w:rsidP="00175E6F">
            <w:pPr>
              <w:jc w:val="both"/>
              <w:rPr>
                <w:sz w:val="20"/>
                <w:szCs w:val="20"/>
              </w:rPr>
            </w:pPr>
            <w:r w:rsidRPr="00D641B0">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D641B0" w:rsidRDefault="00487F7E" w:rsidP="001E220D">
            <w:pPr>
              <w:jc w:val="both"/>
              <w:rPr>
                <w:iCs/>
                <w:sz w:val="20"/>
                <w:szCs w:val="20"/>
              </w:rPr>
            </w:pPr>
            <w:r w:rsidRPr="00D641B0">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D641B0" w:rsidRDefault="00487F7E" w:rsidP="001E220D">
            <w:pPr>
              <w:jc w:val="both"/>
              <w:rPr>
                <w:sz w:val="20"/>
                <w:szCs w:val="20"/>
              </w:rPr>
            </w:pPr>
            <w:proofErr w:type="gramStart"/>
            <w:r w:rsidRPr="00D641B0">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D641B0">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D641B0" w:rsidRDefault="00487F7E" w:rsidP="00175E6F">
            <w:pPr>
              <w:jc w:val="both"/>
              <w:rPr>
                <w:sz w:val="20"/>
                <w:szCs w:val="20"/>
              </w:rPr>
            </w:pPr>
            <w:r w:rsidRPr="00D641B0">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D641B0" w:rsidRDefault="00413AFE" w:rsidP="00D641B0">
            <w:pPr>
              <w:jc w:val="both"/>
              <w:rPr>
                <w:sz w:val="20"/>
                <w:szCs w:val="20"/>
              </w:rPr>
            </w:pPr>
            <w:r w:rsidRPr="00D641B0">
              <w:rPr>
                <w:sz w:val="20"/>
                <w:szCs w:val="20"/>
              </w:rPr>
              <w:t>«</w:t>
            </w:r>
            <w:r w:rsidR="00D641B0" w:rsidRPr="00D641B0">
              <w:rPr>
                <w:sz w:val="20"/>
                <w:szCs w:val="20"/>
              </w:rPr>
              <w:t>06</w:t>
            </w:r>
            <w:r w:rsidR="00487F7E" w:rsidRPr="00D641B0">
              <w:rPr>
                <w:sz w:val="20"/>
                <w:szCs w:val="20"/>
              </w:rPr>
              <w:t xml:space="preserve">» </w:t>
            </w:r>
            <w:r w:rsidR="00D641B0" w:rsidRPr="00D641B0">
              <w:rPr>
                <w:sz w:val="20"/>
                <w:szCs w:val="20"/>
              </w:rPr>
              <w:t>декабря</w:t>
            </w:r>
            <w:r w:rsidR="00487F7E" w:rsidRPr="00D641B0">
              <w:rPr>
                <w:sz w:val="20"/>
                <w:szCs w:val="20"/>
              </w:rPr>
              <w:t>20</w:t>
            </w:r>
            <w:r w:rsidR="000D65F6" w:rsidRPr="00D641B0">
              <w:rPr>
                <w:sz w:val="20"/>
                <w:szCs w:val="20"/>
              </w:rPr>
              <w:t>2</w:t>
            </w:r>
            <w:r w:rsidR="00DF745F" w:rsidRPr="00D641B0">
              <w:rPr>
                <w:sz w:val="20"/>
                <w:szCs w:val="20"/>
              </w:rPr>
              <w:t>1</w:t>
            </w:r>
            <w:r w:rsidR="00487F7E" w:rsidRPr="00D641B0">
              <w:rPr>
                <w:sz w:val="20"/>
                <w:szCs w:val="20"/>
              </w:rPr>
              <w:t xml:space="preserve"> г.</w:t>
            </w:r>
            <w:r w:rsidR="00123C79" w:rsidRPr="00D641B0">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D641B0" w:rsidRDefault="002E2A75" w:rsidP="00F65DCF">
            <w:pPr>
              <w:jc w:val="both"/>
              <w:rPr>
                <w:b/>
                <w:sz w:val="20"/>
                <w:szCs w:val="20"/>
              </w:rPr>
            </w:pPr>
          </w:p>
          <w:p w:rsidR="00487F7E" w:rsidRPr="00D641B0" w:rsidRDefault="00487F7E" w:rsidP="00D641B0">
            <w:pPr>
              <w:jc w:val="both"/>
              <w:rPr>
                <w:b/>
                <w:sz w:val="20"/>
                <w:szCs w:val="20"/>
              </w:rPr>
            </w:pPr>
            <w:r w:rsidRPr="00D641B0">
              <w:rPr>
                <w:b/>
                <w:sz w:val="20"/>
                <w:szCs w:val="20"/>
              </w:rPr>
              <w:t>«</w:t>
            </w:r>
            <w:r w:rsidR="00D641B0" w:rsidRPr="00D641B0">
              <w:rPr>
                <w:b/>
                <w:sz w:val="20"/>
                <w:szCs w:val="20"/>
              </w:rPr>
              <w:t>07</w:t>
            </w:r>
            <w:r w:rsidRPr="00D641B0">
              <w:rPr>
                <w:b/>
                <w:sz w:val="20"/>
                <w:szCs w:val="20"/>
              </w:rPr>
              <w:t xml:space="preserve">» </w:t>
            </w:r>
            <w:r w:rsidR="00D641B0" w:rsidRPr="00D641B0">
              <w:rPr>
                <w:b/>
                <w:sz w:val="20"/>
                <w:szCs w:val="20"/>
              </w:rPr>
              <w:t>декабря</w:t>
            </w:r>
            <w:r w:rsidR="000D65F6" w:rsidRPr="00D641B0">
              <w:rPr>
                <w:b/>
                <w:sz w:val="20"/>
                <w:szCs w:val="20"/>
              </w:rPr>
              <w:t xml:space="preserve"> 202</w:t>
            </w:r>
            <w:r w:rsidR="00DF745F" w:rsidRPr="00D641B0">
              <w:rPr>
                <w:b/>
                <w:sz w:val="20"/>
                <w:szCs w:val="20"/>
              </w:rPr>
              <w:t>1</w:t>
            </w:r>
            <w:r w:rsidRPr="00D641B0">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 xml:space="preserve">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7615F0">
        <w:rPr>
          <w:b/>
          <w:sz w:val="20"/>
          <w:szCs w:val="20"/>
        </w:rPr>
        <w:t>расходных материалов для автоматического анализатора газов и электролитов крови OPTI CCA-TS</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7615F0">
        <w:rPr>
          <w:b/>
          <w:kern w:val="32"/>
          <w:sz w:val="22"/>
          <w:szCs w:val="22"/>
        </w:rPr>
        <w:t>322-21н</w:t>
      </w:r>
    </w:p>
    <w:p w:rsidR="00530ABA" w:rsidRPr="00694F14" w:rsidRDefault="00530ABA" w:rsidP="00694F14">
      <w:pPr>
        <w:jc w:val="right"/>
        <w:outlineLvl w:val="1"/>
        <w:rPr>
          <w:b/>
          <w:bCs/>
          <w:sz w:val="22"/>
          <w:szCs w:val="22"/>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AC26BC">
      <w:pPr>
        <w:pStyle w:val="13"/>
        <w:ind w:left="0"/>
        <w:jc w:val="center"/>
        <w:rPr>
          <w:b/>
          <w:bCs/>
          <w:sz w:val="20"/>
        </w:rPr>
      </w:pPr>
      <w:r w:rsidRPr="005A07FA">
        <w:rPr>
          <w:b/>
          <w:bCs/>
          <w:sz w:val="20"/>
        </w:rPr>
        <w:t xml:space="preserve">на </w:t>
      </w:r>
      <w:r w:rsidR="0015535E">
        <w:rPr>
          <w:b/>
          <w:bCs/>
          <w:sz w:val="20"/>
        </w:rPr>
        <w:t xml:space="preserve">поставку </w:t>
      </w:r>
      <w:r w:rsidR="007615F0">
        <w:rPr>
          <w:b/>
          <w:bCs/>
          <w:sz w:val="20"/>
        </w:rPr>
        <w:t>расходных материалов для автоматического анализатора газов и электролитов крови OPTI CCA-TS</w:t>
      </w:r>
    </w:p>
    <w:tbl>
      <w:tblPr>
        <w:tblW w:w="4979" w:type="pct"/>
        <w:tblLayout w:type="fixed"/>
        <w:tblLook w:val="04A0"/>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7615F0"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15F0" w:rsidRPr="007615F0" w:rsidRDefault="007615F0" w:rsidP="007615F0">
            <w:pPr>
              <w:spacing w:line="276" w:lineRule="auto"/>
              <w:jc w:val="center"/>
              <w:rPr>
                <w:sz w:val="20"/>
                <w:szCs w:val="20"/>
                <w:lang w:eastAsia="en-US"/>
              </w:rPr>
            </w:pPr>
            <w:r w:rsidRPr="007615F0">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15F0" w:rsidRPr="007615F0" w:rsidRDefault="007615F0" w:rsidP="007615F0">
            <w:pPr>
              <w:spacing w:line="276" w:lineRule="auto"/>
              <w:rPr>
                <w:sz w:val="20"/>
                <w:szCs w:val="20"/>
                <w:lang w:eastAsia="en-US"/>
              </w:rPr>
            </w:pPr>
            <w:r w:rsidRPr="007615F0">
              <w:rPr>
                <w:color w:val="000000"/>
                <w:sz w:val="20"/>
                <w:szCs w:val="20"/>
                <w:lang w:eastAsia="en-US"/>
              </w:rPr>
              <w:t>Флакон с газом.</w:t>
            </w:r>
          </w:p>
        </w:tc>
        <w:tc>
          <w:tcPr>
            <w:tcW w:w="2391" w:type="pct"/>
            <w:tcBorders>
              <w:top w:val="single" w:sz="4" w:space="0" w:color="auto"/>
              <w:left w:val="nil"/>
              <w:bottom w:val="single" w:sz="4" w:space="0" w:color="auto"/>
              <w:right w:val="single" w:sz="4" w:space="0" w:color="auto"/>
            </w:tcBorders>
          </w:tcPr>
          <w:p w:rsidR="007615F0" w:rsidRPr="007615F0" w:rsidRDefault="007615F0" w:rsidP="007615F0">
            <w:pPr>
              <w:pStyle w:val="Default"/>
              <w:spacing w:line="276" w:lineRule="auto"/>
              <w:rPr>
                <w:rFonts w:ascii="Times New Roman" w:hAnsi="Times New Roman" w:cs="Times New Roman"/>
                <w:sz w:val="20"/>
                <w:szCs w:val="20"/>
              </w:rPr>
            </w:pPr>
            <w:r w:rsidRPr="007615F0">
              <w:rPr>
                <w:rFonts w:ascii="Times New Roman" w:hAnsi="Times New Roman" w:cs="Times New Roman"/>
                <w:sz w:val="20"/>
                <w:szCs w:val="20"/>
              </w:rPr>
              <w:t>Флакон с газом, представляющий собой металлический цилиндр (баллон)</w:t>
            </w:r>
            <w:proofErr w:type="gramStart"/>
            <w:r w:rsidRPr="007615F0">
              <w:rPr>
                <w:rFonts w:ascii="Times New Roman" w:hAnsi="Times New Roman" w:cs="Times New Roman"/>
                <w:sz w:val="20"/>
                <w:szCs w:val="20"/>
              </w:rPr>
              <w:t>,с</w:t>
            </w:r>
            <w:proofErr w:type="gramEnd"/>
            <w:r w:rsidRPr="007615F0">
              <w:rPr>
                <w:rFonts w:ascii="Times New Roman" w:hAnsi="Times New Roman" w:cs="Times New Roman"/>
                <w:sz w:val="20"/>
                <w:szCs w:val="20"/>
              </w:rPr>
              <w:t xml:space="preserve"> общим объёмом газа 2 литра при давлении 9,7 бар при 21 градусе С. Предназначен  для калибровки прибора. Должен быть совместим с анализатором газов и электролитов крови OPTI CCA-TS (OPTI MEDICAL) </w:t>
            </w:r>
          </w:p>
          <w:p w:rsidR="007615F0" w:rsidRPr="007615F0" w:rsidRDefault="007615F0" w:rsidP="007615F0">
            <w:pPr>
              <w:spacing w:line="276" w:lineRule="auto"/>
              <w:rPr>
                <w:color w:val="000000"/>
                <w:sz w:val="20"/>
                <w:szCs w:val="20"/>
                <w:lang w:eastAsia="en-US"/>
              </w:rPr>
            </w:pPr>
            <w:r w:rsidRPr="007615F0">
              <w:rPr>
                <w:color w:val="000000"/>
                <w:sz w:val="20"/>
                <w:szCs w:val="20"/>
                <w:lang w:eastAsia="en-US"/>
              </w:rPr>
              <w:t xml:space="preserve">Состав: </w:t>
            </w:r>
          </w:p>
          <w:p w:rsidR="007615F0" w:rsidRPr="007615F0" w:rsidRDefault="007615F0" w:rsidP="007615F0">
            <w:pPr>
              <w:spacing w:line="276" w:lineRule="auto"/>
              <w:rPr>
                <w:color w:val="000000"/>
                <w:sz w:val="20"/>
                <w:szCs w:val="20"/>
                <w:lang w:eastAsia="en-US"/>
              </w:rPr>
            </w:pPr>
            <w:r w:rsidRPr="007615F0">
              <w:rPr>
                <w:color w:val="000000"/>
                <w:sz w:val="20"/>
                <w:szCs w:val="20"/>
                <w:lang w:eastAsia="en-US"/>
              </w:rPr>
              <w:t>1. Диоксид углерода (120мл)</w:t>
            </w:r>
          </w:p>
          <w:p w:rsidR="007615F0" w:rsidRPr="007615F0" w:rsidRDefault="007615F0" w:rsidP="007615F0">
            <w:pPr>
              <w:spacing w:line="276" w:lineRule="auto"/>
              <w:rPr>
                <w:color w:val="000000"/>
                <w:sz w:val="20"/>
                <w:szCs w:val="20"/>
                <w:lang w:eastAsia="en-US"/>
              </w:rPr>
            </w:pPr>
            <w:r w:rsidRPr="007615F0">
              <w:rPr>
                <w:color w:val="000000"/>
                <w:sz w:val="20"/>
                <w:szCs w:val="20"/>
                <w:lang w:eastAsia="en-US"/>
              </w:rPr>
              <w:t>2. Азот (1600мл)</w:t>
            </w:r>
          </w:p>
          <w:p w:rsidR="007615F0" w:rsidRPr="007615F0" w:rsidRDefault="007615F0" w:rsidP="007615F0">
            <w:pPr>
              <w:spacing w:line="276" w:lineRule="auto"/>
              <w:rPr>
                <w:color w:val="000000"/>
                <w:sz w:val="20"/>
                <w:szCs w:val="20"/>
                <w:lang w:eastAsia="en-US"/>
              </w:rPr>
            </w:pPr>
            <w:r w:rsidRPr="007615F0">
              <w:rPr>
                <w:color w:val="000000"/>
                <w:sz w:val="20"/>
                <w:szCs w:val="20"/>
                <w:lang w:eastAsia="en-US"/>
              </w:rPr>
              <w:t>3. Кислород (280мл)</w:t>
            </w:r>
          </w:p>
          <w:p w:rsidR="007615F0" w:rsidRPr="007615F0" w:rsidRDefault="007615F0" w:rsidP="007615F0">
            <w:pPr>
              <w:spacing w:line="276" w:lineRule="auto"/>
              <w:rPr>
                <w:sz w:val="20"/>
                <w:szCs w:val="20"/>
                <w:lang w:eastAsia="en-US"/>
              </w:rPr>
            </w:pPr>
            <w:r w:rsidRPr="007615F0">
              <w:rPr>
                <w:color w:val="000000"/>
                <w:sz w:val="20"/>
                <w:szCs w:val="20"/>
                <w:lang w:eastAsia="en-US"/>
              </w:rPr>
              <w:t>Фасовка: не менее 1 металлического цилиндра в картонной упаковке.</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15F0" w:rsidRPr="007615F0" w:rsidRDefault="007615F0" w:rsidP="007615F0">
            <w:pPr>
              <w:spacing w:line="276" w:lineRule="auto"/>
              <w:jc w:val="center"/>
              <w:rPr>
                <w:sz w:val="20"/>
                <w:szCs w:val="20"/>
                <w:lang w:eastAsia="en-US"/>
              </w:rPr>
            </w:pPr>
            <w:r w:rsidRPr="007615F0">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7615F0" w:rsidRPr="007615F0" w:rsidRDefault="007615F0" w:rsidP="007615F0">
            <w:pPr>
              <w:spacing w:line="276" w:lineRule="auto"/>
              <w:jc w:val="center"/>
              <w:rPr>
                <w:sz w:val="20"/>
                <w:szCs w:val="20"/>
                <w:lang w:eastAsia="en-US"/>
              </w:rPr>
            </w:pPr>
            <w:r w:rsidRPr="007615F0">
              <w:rPr>
                <w:sz w:val="20"/>
                <w:szCs w:val="20"/>
                <w:lang w:eastAsia="en-US"/>
              </w:rPr>
              <w:t>3</w:t>
            </w:r>
          </w:p>
        </w:tc>
        <w:tc>
          <w:tcPr>
            <w:tcW w:w="576" w:type="pct"/>
            <w:tcBorders>
              <w:top w:val="single" w:sz="4" w:space="0" w:color="auto"/>
              <w:left w:val="nil"/>
              <w:bottom w:val="single" w:sz="4" w:space="0" w:color="auto"/>
              <w:right w:val="single" w:sz="4" w:space="0" w:color="auto"/>
            </w:tcBorders>
          </w:tcPr>
          <w:p w:rsidR="007615F0" w:rsidRPr="00FB0B4A" w:rsidRDefault="007615F0" w:rsidP="002E2A75">
            <w:pPr>
              <w:jc w:val="center"/>
              <w:rPr>
                <w:sz w:val="20"/>
                <w:szCs w:val="20"/>
              </w:rPr>
            </w:pPr>
            <w:r>
              <w:rPr>
                <w:sz w:val="20"/>
                <w:szCs w:val="20"/>
              </w:rPr>
              <w:t>13752,00</w:t>
            </w:r>
          </w:p>
        </w:tc>
      </w:tr>
      <w:tr w:rsidR="007615F0" w:rsidRPr="00FB0B4A"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15F0" w:rsidRPr="007615F0" w:rsidRDefault="007615F0" w:rsidP="007615F0">
            <w:pPr>
              <w:spacing w:line="276" w:lineRule="auto"/>
              <w:jc w:val="center"/>
              <w:rPr>
                <w:sz w:val="20"/>
                <w:szCs w:val="20"/>
                <w:lang w:eastAsia="en-US"/>
              </w:rPr>
            </w:pPr>
            <w:r w:rsidRPr="007615F0">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15F0" w:rsidRPr="007615F0" w:rsidRDefault="007615F0" w:rsidP="007615F0">
            <w:pPr>
              <w:spacing w:line="276" w:lineRule="auto"/>
              <w:rPr>
                <w:color w:val="000000"/>
                <w:sz w:val="20"/>
                <w:szCs w:val="20"/>
                <w:lang w:eastAsia="en-US"/>
              </w:rPr>
            </w:pPr>
            <w:r w:rsidRPr="007615F0">
              <w:rPr>
                <w:color w:val="000000"/>
                <w:sz w:val="20"/>
                <w:szCs w:val="20"/>
                <w:lang w:eastAsia="en-US"/>
              </w:rPr>
              <w:t>Измеритель-</w:t>
            </w:r>
          </w:p>
          <w:p w:rsidR="007615F0" w:rsidRPr="007615F0" w:rsidRDefault="007615F0" w:rsidP="007615F0">
            <w:pPr>
              <w:spacing w:line="276" w:lineRule="auto"/>
              <w:rPr>
                <w:sz w:val="20"/>
                <w:szCs w:val="20"/>
                <w:lang w:eastAsia="en-US"/>
              </w:rPr>
            </w:pPr>
            <w:proofErr w:type="spellStart"/>
            <w:r w:rsidRPr="007615F0">
              <w:rPr>
                <w:color w:val="000000"/>
                <w:sz w:val="20"/>
                <w:szCs w:val="20"/>
                <w:lang w:eastAsia="en-US"/>
              </w:rPr>
              <w:t>ные</w:t>
            </w:r>
            <w:proofErr w:type="spellEnd"/>
            <w:r w:rsidRPr="007615F0">
              <w:rPr>
                <w:color w:val="000000"/>
                <w:sz w:val="20"/>
                <w:szCs w:val="20"/>
                <w:lang w:eastAsia="en-US"/>
              </w:rPr>
              <w:t xml:space="preserve"> кассеты типа </w:t>
            </w:r>
            <w:proofErr w:type="spellStart"/>
            <w:r w:rsidRPr="007615F0">
              <w:rPr>
                <w:color w:val="000000"/>
                <w:sz w:val="20"/>
                <w:szCs w:val="20"/>
                <w:lang w:eastAsia="en-US"/>
              </w:rPr>
              <w:t>E-Ca</w:t>
            </w:r>
            <w:proofErr w:type="spellEnd"/>
            <w:r w:rsidRPr="007615F0">
              <w:rPr>
                <w:color w:val="000000"/>
                <w:sz w:val="20"/>
                <w:szCs w:val="20"/>
                <w:lang w:eastAsia="en-US"/>
              </w:rPr>
              <w:t>.</w:t>
            </w:r>
          </w:p>
        </w:tc>
        <w:tc>
          <w:tcPr>
            <w:tcW w:w="2391" w:type="pct"/>
            <w:tcBorders>
              <w:top w:val="single" w:sz="4" w:space="0" w:color="auto"/>
              <w:left w:val="nil"/>
              <w:bottom w:val="single" w:sz="4" w:space="0" w:color="auto"/>
              <w:right w:val="single" w:sz="4" w:space="0" w:color="auto"/>
            </w:tcBorders>
          </w:tcPr>
          <w:p w:rsidR="007615F0" w:rsidRPr="007615F0" w:rsidRDefault="007615F0" w:rsidP="007615F0">
            <w:pPr>
              <w:spacing w:line="276" w:lineRule="auto"/>
              <w:ind w:left="34"/>
              <w:rPr>
                <w:color w:val="000000"/>
                <w:sz w:val="20"/>
                <w:szCs w:val="20"/>
                <w:lang w:eastAsia="en-US"/>
              </w:rPr>
            </w:pPr>
            <w:r w:rsidRPr="007615F0">
              <w:rPr>
                <w:color w:val="000000"/>
                <w:sz w:val="20"/>
                <w:szCs w:val="20"/>
                <w:lang w:eastAsia="en-US"/>
              </w:rPr>
              <w:t xml:space="preserve">Измерительные кассеты типа </w:t>
            </w:r>
            <w:proofErr w:type="spellStart"/>
            <w:r w:rsidRPr="007615F0">
              <w:rPr>
                <w:color w:val="000000"/>
                <w:sz w:val="20"/>
                <w:szCs w:val="20"/>
                <w:lang w:eastAsia="en-US"/>
              </w:rPr>
              <w:t>E-Ca</w:t>
            </w:r>
            <w:proofErr w:type="spellEnd"/>
            <w:r w:rsidRPr="007615F0">
              <w:rPr>
                <w:color w:val="000000"/>
                <w:sz w:val="20"/>
                <w:szCs w:val="20"/>
                <w:lang w:eastAsia="en-US"/>
              </w:rPr>
              <w:t xml:space="preserve">, одноразового использования, предназначенные для измерения </w:t>
            </w:r>
            <w:proofErr w:type="spellStart"/>
            <w:r w:rsidRPr="007615F0">
              <w:rPr>
                <w:color w:val="000000"/>
                <w:sz w:val="20"/>
                <w:szCs w:val="20"/>
                <w:lang w:eastAsia="en-US"/>
              </w:rPr>
              <w:t>pH</w:t>
            </w:r>
            <w:proofErr w:type="spellEnd"/>
            <w:r w:rsidRPr="007615F0">
              <w:rPr>
                <w:color w:val="000000"/>
                <w:sz w:val="20"/>
                <w:szCs w:val="20"/>
                <w:lang w:eastAsia="en-US"/>
              </w:rPr>
              <w:t xml:space="preserve">, pO2, pCO2, </w:t>
            </w:r>
            <w:proofErr w:type="spellStart"/>
            <w:r w:rsidRPr="007615F0">
              <w:rPr>
                <w:color w:val="000000"/>
                <w:sz w:val="20"/>
                <w:szCs w:val="20"/>
                <w:lang w:eastAsia="en-US"/>
              </w:rPr>
              <w:t>tHb</w:t>
            </w:r>
            <w:proofErr w:type="spellEnd"/>
            <w:r w:rsidRPr="007615F0">
              <w:rPr>
                <w:color w:val="000000"/>
                <w:sz w:val="20"/>
                <w:szCs w:val="20"/>
                <w:lang w:eastAsia="en-US"/>
              </w:rPr>
              <w:t xml:space="preserve">, sO2, </w:t>
            </w:r>
            <w:proofErr w:type="spellStart"/>
            <w:r w:rsidRPr="007615F0">
              <w:rPr>
                <w:color w:val="000000"/>
                <w:sz w:val="20"/>
                <w:szCs w:val="20"/>
                <w:lang w:eastAsia="en-US"/>
              </w:rPr>
              <w:t>Na</w:t>
            </w:r>
            <w:proofErr w:type="spellEnd"/>
            <w:r w:rsidRPr="007615F0">
              <w:rPr>
                <w:color w:val="000000"/>
                <w:sz w:val="20"/>
                <w:szCs w:val="20"/>
                <w:lang w:eastAsia="en-US"/>
              </w:rPr>
              <w:t xml:space="preserve">, K, </w:t>
            </w:r>
            <w:proofErr w:type="spellStart"/>
            <w:r w:rsidRPr="007615F0">
              <w:rPr>
                <w:color w:val="000000"/>
                <w:sz w:val="20"/>
                <w:szCs w:val="20"/>
                <w:lang w:eastAsia="en-US"/>
              </w:rPr>
              <w:t>Ca</w:t>
            </w:r>
            <w:proofErr w:type="spellEnd"/>
            <w:r w:rsidRPr="007615F0">
              <w:rPr>
                <w:color w:val="000000"/>
                <w:sz w:val="20"/>
                <w:szCs w:val="20"/>
                <w:lang w:eastAsia="en-US"/>
              </w:rPr>
              <w:t xml:space="preserve"> в образцах крови.  Принцип измерения – </w:t>
            </w:r>
            <w:proofErr w:type="spellStart"/>
            <w:r w:rsidRPr="007615F0">
              <w:rPr>
                <w:color w:val="000000"/>
                <w:sz w:val="20"/>
                <w:szCs w:val="20"/>
                <w:lang w:eastAsia="en-US"/>
              </w:rPr>
              <w:t>оптодный</w:t>
            </w:r>
            <w:proofErr w:type="spellEnd"/>
            <w:r w:rsidRPr="007615F0">
              <w:rPr>
                <w:color w:val="000000"/>
                <w:sz w:val="20"/>
                <w:szCs w:val="20"/>
                <w:lang w:eastAsia="en-US"/>
              </w:rPr>
              <w:t>.</w:t>
            </w:r>
          </w:p>
          <w:p w:rsidR="007615F0" w:rsidRPr="007615F0" w:rsidRDefault="007615F0" w:rsidP="007615F0">
            <w:pPr>
              <w:spacing w:line="276" w:lineRule="auto"/>
              <w:ind w:left="34"/>
              <w:rPr>
                <w:color w:val="000000"/>
                <w:sz w:val="20"/>
                <w:szCs w:val="20"/>
                <w:lang w:eastAsia="en-US"/>
              </w:rPr>
            </w:pPr>
            <w:r w:rsidRPr="007615F0">
              <w:rPr>
                <w:color w:val="000000"/>
                <w:sz w:val="20"/>
                <w:szCs w:val="20"/>
                <w:lang w:eastAsia="en-US"/>
              </w:rPr>
              <w:t xml:space="preserve">Состав: водный буферный раствор 0.2 мл HEPES-бикарбоната с </w:t>
            </w:r>
            <w:proofErr w:type="spellStart"/>
            <w:r w:rsidRPr="007615F0">
              <w:rPr>
                <w:color w:val="000000"/>
                <w:sz w:val="20"/>
                <w:szCs w:val="20"/>
                <w:lang w:eastAsia="en-US"/>
              </w:rPr>
              <w:t>биоцидами</w:t>
            </w:r>
            <w:proofErr w:type="spellEnd"/>
            <w:r w:rsidRPr="007615F0">
              <w:rPr>
                <w:color w:val="000000"/>
                <w:sz w:val="20"/>
                <w:szCs w:val="20"/>
                <w:lang w:eastAsia="en-US"/>
              </w:rPr>
              <w:t>.</w:t>
            </w:r>
          </w:p>
          <w:p w:rsidR="007615F0" w:rsidRPr="007615F0" w:rsidRDefault="007615F0" w:rsidP="007615F0">
            <w:pPr>
              <w:pStyle w:val="Default"/>
              <w:spacing w:line="276" w:lineRule="auto"/>
              <w:rPr>
                <w:rFonts w:ascii="Times New Roman" w:hAnsi="Times New Roman" w:cs="Times New Roman"/>
                <w:sz w:val="20"/>
                <w:szCs w:val="20"/>
              </w:rPr>
            </w:pPr>
            <w:r w:rsidRPr="007615F0">
              <w:rPr>
                <w:rFonts w:ascii="Times New Roman" w:hAnsi="Times New Roman" w:cs="Times New Roman"/>
                <w:sz w:val="20"/>
                <w:szCs w:val="20"/>
              </w:rPr>
              <w:t>Должны быть совместимы с анализатором газов и электролитов крови OPTI CCA-TS (OPTI MEDICAL).</w:t>
            </w:r>
          </w:p>
          <w:p w:rsidR="007615F0" w:rsidRDefault="007615F0" w:rsidP="007615F0">
            <w:pPr>
              <w:spacing w:line="276" w:lineRule="auto"/>
              <w:rPr>
                <w:color w:val="000000"/>
                <w:sz w:val="20"/>
                <w:szCs w:val="20"/>
                <w:lang w:eastAsia="en-US"/>
              </w:rPr>
            </w:pPr>
            <w:r w:rsidRPr="007615F0">
              <w:rPr>
                <w:color w:val="000000"/>
                <w:sz w:val="20"/>
                <w:szCs w:val="20"/>
                <w:lang w:eastAsia="en-US"/>
              </w:rPr>
              <w:t xml:space="preserve">Фасовка: Не менее 25 </w:t>
            </w:r>
            <w:proofErr w:type="spellStart"/>
            <w:r w:rsidRPr="007615F0">
              <w:rPr>
                <w:color w:val="000000"/>
                <w:sz w:val="20"/>
                <w:szCs w:val="20"/>
                <w:lang w:eastAsia="en-US"/>
              </w:rPr>
              <w:t>поликарбоновых</w:t>
            </w:r>
            <w:proofErr w:type="spellEnd"/>
            <w:r w:rsidRPr="007615F0">
              <w:rPr>
                <w:color w:val="000000"/>
                <w:sz w:val="20"/>
                <w:szCs w:val="20"/>
                <w:lang w:eastAsia="en-US"/>
              </w:rPr>
              <w:t xml:space="preserve"> кассет в картонной упаковке. </w:t>
            </w:r>
          </w:p>
          <w:p w:rsidR="007615F0" w:rsidRPr="007615F0" w:rsidRDefault="007615F0" w:rsidP="007615F0">
            <w:pPr>
              <w:spacing w:line="276" w:lineRule="auto"/>
              <w:rPr>
                <w:color w:val="000000"/>
                <w:sz w:val="20"/>
                <w:szCs w:val="20"/>
                <w:lang w:eastAsia="en-US"/>
              </w:rPr>
            </w:pPr>
            <w:r w:rsidRPr="007615F0">
              <w:rPr>
                <w:color w:val="000000"/>
                <w:sz w:val="20"/>
                <w:szCs w:val="20"/>
                <w:lang w:eastAsia="en-US"/>
              </w:rPr>
              <w:t>Каждая кассета индивидуально помещена в фольгированную вакуумную упаковку.</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15F0" w:rsidRPr="007615F0" w:rsidRDefault="007615F0" w:rsidP="007615F0">
            <w:pPr>
              <w:spacing w:line="276" w:lineRule="auto"/>
              <w:jc w:val="center"/>
              <w:rPr>
                <w:sz w:val="20"/>
                <w:szCs w:val="20"/>
                <w:lang w:eastAsia="en-US"/>
              </w:rPr>
            </w:pPr>
            <w:r w:rsidRPr="007615F0">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7615F0" w:rsidRPr="007615F0" w:rsidRDefault="007615F0" w:rsidP="007615F0">
            <w:pPr>
              <w:spacing w:line="276" w:lineRule="auto"/>
              <w:jc w:val="center"/>
              <w:rPr>
                <w:sz w:val="20"/>
                <w:szCs w:val="20"/>
                <w:lang w:eastAsia="en-US"/>
              </w:rPr>
            </w:pPr>
            <w:r w:rsidRPr="007615F0">
              <w:rPr>
                <w:sz w:val="20"/>
                <w:szCs w:val="20"/>
                <w:lang w:eastAsia="en-US"/>
              </w:rPr>
              <w:t>5</w:t>
            </w:r>
          </w:p>
        </w:tc>
        <w:tc>
          <w:tcPr>
            <w:tcW w:w="576" w:type="pct"/>
            <w:tcBorders>
              <w:top w:val="single" w:sz="4" w:space="0" w:color="auto"/>
              <w:left w:val="nil"/>
              <w:bottom w:val="single" w:sz="4" w:space="0" w:color="auto"/>
              <w:right w:val="single" w:sz="4" w:space="0" w:color="auto"/>
            </w:tcBorders>
          </w:tcPr>
          <w:p w:rsidR="007615F0" w:rsidRPr="00FB0B4A" w:rsidRDefault="007615F0" w:rsidP="002E2A75">
            <w:pPr>
              <w:jc w:val="center"/>
              <w:rPr>
                <w:sz w:val="20"/>
                <w:szCs w:val="20"/>
              </w:rPr>
            </w:pPr>
            <w:r>
              <w:rPr>
                <w:sz w:val="20"/>
                <w:szCs w:val="20"/>
              </w:rPr>
              <w:t>32736,33</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lastRenderedPageBreak/>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7615F0">
        <w:rPr>
          <w:b/>
          <w:sz w:val="20"/>
          <w:szCs w:val="20"/>
        </w:rPr>
        <w:t>расходных материалов для автоматического анализатора газов и электролитов крови OPTI CCA-TS</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7615F0">
        <w:rPr>
          <w:b/>
          <w:kern w:val="32"/>
          <w:sz w:val="20"/>
          <w:szCs w:val="20"/>
        </w:rPr>
        <w:t>322-21н</w:t>
      </w:r>
    </w:p>
    <w:p w:rsidR="00530ABA" w:rsidRPr="00BE0069" w:rsidRDefault="00530ABA"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615F0">
        <w:rPr>
          <w:sz w:val="19"/>
          <w:szCs w:val="19"/>
        </w:rPr>
        <w:t>322-21н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615F0">
        <w:rPr>
          <w:b/>
          <w:bCs/>
          <w:sz w:val="19"/>
          <w:szCs w:val="19"/>
        </w:rPr>
        <w:t>расходных материалов для автоматического анализатора газов и электролитов крови OPTI CCA-TS</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615F0">
        <w:rPr>
          <w:rFonts w:ascii="Times New Roman" w:hAnsi="Times New Roman" w:cs="Times New Roman"/>
          <w:bCs/>
          <w:sz w:val="19"/>
          <w:szCs w:val="19"/>
        </w:rPr>
        <w:t>расходных материалов для автоматического анализатора газов и электролитов крови OPTI CCA-TS</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lastRenderedPageBreak/>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757E1E">
        <w:rPr>
          <w:sz w:val="19"/>
          <w:szCs w:val="19"/>
        </w:rPr>
        <w:t>12</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w:t>
      </w:r>
      <w:r w:rsidRPr="002D56C2">
        <w:rPr>
          <w:sz w:val="19"/>
          <w:szCs w:val="19"/>
        </w:rPr>
        <w:lastRenderedPageBreak/>
        <w:t>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w:t>
      </w:r>
      <w:r w:rsidRPr="002D56C2">
        <w:rPr>
          <w:rFonts w:ascii="Times New Roman" w:hAnsi="Times New Roman"/>
          <w:sz w:val="19"/>
          <w:szCs w:val="19"/>
        </w:rPr>
        <w:lastRenderedPageBreak/>
        <w:t>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615F0">
        <w:rPr>
          <w:sz w:val="20"/>
          <w:szCs w:val="20"/>
        </w:rPr>
        <w:t>322-21н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lastRenderedPageBreak/>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7615F0" w:rsidRDefault="007615F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7615F0">
        <w:rPr>
          <w:b/>
          <w:sz w:val="20"/>
          <w:szCs w:val="20"/>
        </w:rPr>
        <w:t>расходных материалов для автоматического анализатора газов и электролитов крови OPTI CCA-TS</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615F0">
        <w:rPr>
          <w:b/>
          <w:kern w:val="32"/>
          <w:sz w:val="20"/>
          <w:szCs w:val="20"/>
        </w:rPr>
        <w:t>322-21н</w:t>
      </w:r>
    </w:p>
    <w:p w:rsidR="00530ABA" w:rsidRPr="005A07FA" w:rsidRDefault="00530ABA"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615F0">
        <w:rPr>
          <w:sz w:val="20"/>
          <w:szCs w:val="20"/>
        </w:rPr>
        <w:t>расходных материалов для автоматического анализатора газов и электролитов крови OPTI CCA-TS</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7615F0">
        <w:rPr>
          <w:sz w:val="20"/>
          <w:szCs w:val="20"/>
        </w:rPr>
        <w:t>расходных материалов для автоматического анализатора газов и электролитов крови OPTI CCA-TS</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3B0577" w:rsidRPr="00233F74" w:rsidRDefault="00E475C9" w:rsidP="00937DBB">
      <w:pPr>
        <w:ind w:left="2978"/>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0F8" w:rsidRDefault="00E410F8" w:rsidP="00ED57EB">
      <w:r>
        <w:separator/>
      </w:r>
    </w:p>
  </w:endnote>
  <w:endnote w:type="continuationSeparator" w:id="1">
    <w:p w:rsidR="00E410F8" w:rsidRDefault="00E410F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410F8" w:rsidRDefault="00E410F8">
        <w:pPr>
          <w:pStyle w:val="af7"/>
          <w:jc w:val="right"/>
        </w:pPr>
        <w:fldSimple w:instr=" PAGE   \* MERGEFORMAT ">
          <w:r w:rsidR="00874A49">
            <w:rPr>
              <w:noProof/>
            </w:rPr>
            <w:t>1</w:t>
          </w:r>
        </w:fldSimple>
      </w:p>
    </w:sdtContent>
  </w:sdt>
  <w:p w:rsidR="00E410F8" w:rsidRDefault="00E410F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0F8" w:rsidRDefault="00E410F8" w:rsidP="00ED57EB">
      <w:r>
        <w:separator/>
      </w:r>
    </w:p>
  </w:footnote>
  <w:footnote w:type="continuationSeparator" w:id="1">
    <w:p w:rsidR="00E410F8" w:rsidRDefault="00E410F8" w:rsidP="00ED57EB">
      <w:r>
        <w:continuationSeparator/>
      </w:r>
    </w:p>
  </w:footnote>
  <w:footnote w:id="2">
    <w:p w:rsidR="00E410F8" w:rsidRPr="000966CA" w:rsidRDefault="00E410F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1FE1"/>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B87"/>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0ABA"/>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15F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4698"/>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4A49"/>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641B0"/>
    <w:rsid w:val="00D73725"/>
    <w:rsid w:val="00D73A60"/>
    <w:rsid w:val="00D75D67"/>
    <w:rsid w:val="00D769BD"/>
    <w:rsid w:val="00D811A1"/>
    <w:rsid w:val="00D819C0"/>
    <w:rsid w:val="00D81C5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0F8"/>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61784538">
      <w:bodyDiv w:val="1"/>
      <w:marLeft w:val="0"/>
      <w:marRight w:val="0"/>
      <w:marTop w:val="0"/>
      <w:marBottom w:val="0"/>
      <w:divBdr>
        <w:top w:val="none" w:sz="0" w:space="0" w:color="auto"/>
        <w:left w:val="none" w:sz="0" w:space="0" w:color="auto"/>
        <w:bottom w:val="none" w:sz="0" w:space="0" w:color="auto"/>
        <w:right w:val="none" w:sz="0" w:space="0" w:color="auto"/>
      </w:divBdr>
    </w:div>
    <w:div w:id="644047334">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9573028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12451">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6B3C4-C941-4AB6-B186-7B2E013C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11442</Words>
  <Characters>84591</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2021-11-29T07:52:00Z</cp:lastPrinted>
  <dcterms:created xsi:type="dcterms:W3CDTF">2021-11-29T07:54:00Z</dcterms:created>
  <dcterms:modified xsi:type="dcterms:W3CDTF">2021-11-29T11:38:00Z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