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A84ECD" w:rsidP="00A84ECD">
      <w:pPr>
        <w:jc w:val="center"/>
        <w:rPr>
          <w:b/>
          <w:kern w:val="32"/>
          <w:sz w:val="28"/>
          <w:szCs w:val="28"/>
        </w:rPr>
      </w:pPr>
      <w:r w:rsidRPr="00781D29">
        <w:rPr>
          <w:b/>
          <w:kern w:val="32"/>
          <w:sz w:val="28"/>
          <w:szCs w:val="28"/>
        </w:rPr>
        <w:t>Извещение о проведении закупки</w:t>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D56C88">
        <w:rPr>
          <w:b/>
          <w:sz w:val="28"/>
          <w:szCs w:val="28"/>
        </w:rPr>
        <w:t xml:space="preserve">лекарственных препаратов, влияющих на кроветворение и кровь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56C88">
        <w:rPr>
          <w:b/>
          <w:kern w:val="32"/>
          <w:sz w:val="28"/>
          <w:szCs w:val="28"/>
        </w:rPr>
        <w:t>274-21н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D56C88">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D56C88"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D56C88" w:rsidRPr="00D56C88">
              <w:rPr>
                <w:b/>
                <w:sz w:val="20"/>
                <w:szCs w:val="20"/>
              </w:rPr>
              <w:t xml:space="preserve"> </w:t>
            </w:r>
            <w:r w:rsidR="00781D29" w:rsidRPr="002D48A2">
              <w:rPr>
                <w:sz w:val="20"/>
                <w:szCs w:val="20"/>
              </w:rPr>
              <w:t xml:space="preserve">Поставка </w:t>
            </w:r>
            <w:r w:rsidR="00D56C88">
              <w:rPr>
                <w:bCs/>
                <w:sz w:val="20"/>
                <w:szCs w:val="20"/>
              </w:rPr>
              <w:t>лекарственных препаратов, влияющих на кроветворение и кровь</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C56C7B" w:rsidRDefault="00692A7F" w:rsidP="00CE622A">
            <w:pPr>
              <w:rPr>
                <w:sz w:val="20"/>
                <w:szCs w:val="20"/>
              </w:rPr>
            </w:pPr>
            <w:r w:rsidRPr="00692A7F">
              <w:rPr>
                <w:sz w:val="20"/>
                <w:szCs w:val="20"/>
              </w:rPr>
              <w:t>21.20.10.230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0E385D" w:rsidP="00D56C88">
            <w:pPr>
              <w:autoSpaceDE w:val="0"/>
              <w:autoSpaceDN w:val="0"/>
              <w:adjustRightInd w:val="0"/>
              <w:rPr>
                <w:sz w:val="20"/>
                <w:szCs w:val="20"/>
              </w:rPr>
            </w:pPr>
            <w:r>
              <w:rPr>
                <w:sz w:val="20"/>
                <w:szCs w:val="20"/>
              </w:rPr>
              <w:t>5</w:t>
            </w:r>
            <w:r w:rsidR="00D56C88">
              <w:rPr>
                <w:sz w:val="20"/>
                <w:szCs w:val="20"/>
              </w:rPr>
              <w:t>60</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CE622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0E385D">
              <w:rPr>
                <w:sz w:val="20"/>
                <w:szCs w:val="20"/>
              </w:rPr>
              <w:t>1</w:t>
            </w:r>
            <w:r>
              <w:rPr>
                <w:sz w:val="20"/>
                <w:szCs w:val="20"/>
              </w:rPr>
              <w:t>.</w:t>
            </w:r>
            <w:r w:rsidR="007D21D8">
              <w:rPr>
                <w:sz w:val="20"/>
                <w:szCs w:val="20"/>
              </w:rPr>
              <w:t>1</w:t>
            </w:r>
            <w:r w:rsidR="00CE622A">
              <w:rPr>
                <w:sz w:val="20"/>
                <w:szCs w:val="20"/>
              </w:rPr>
              <w:t>2</w:t>
            </w:r>
            <w:r>
              <w:rPr>
                <w:sz w:val="20"/>
                <w:szCs w:val="20"/>
              </w:rPr>
              <w:t>.2022 г.</w:t>
            </w:r>
            <w:r w:rsidRPr="00FE2446">
              <w:rPr>
                <w:sz w:val="20"/>
                <w:szCs w:val="20"/>
              </w:rPr>
              <w:t xml:space="preserve">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D56C88">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FA6DB7">
              <w:rPr>
                <w:sz w:val="20"/>
                <w:szCs w:val="20"/>
              </w:rPr>
              <w:t>, ул. Баумана, 214а, ул. Баумана, 206</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Цi факт.хVi , где </w:t>
            </w:r>
          </w:p>
          <w:p w:rsidR="007D21D8" w:rsidRPr="002B75A5" w:rsidRDefault="007D21D8" w:rsidP="007D21D8">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r w:rsidRPr="002B75A5">
              <w:rPr>
                <w:bCs/>
                <w:sz w:val="20"/>
                <w:szCs w:val="20"/>
              </w:rPr>
              <w:t>Цi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r w:rsidRPr="002B75A5">
              <w:rPr>
                <w:bCs/>
                <w:sz w:val="20"/>
                <w:szCs w:val="20"/>
              </w:rPr>
              <w:t xml:space="preserve">Vi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lastRenderedPageBreak/>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D56C88" w:rsidP="00D56C88">
            <w:pPr>
              <w:tabs>
                <w:tab w:val="left" w:pos="6022"/>
              </w:tabs>
              <w:ind w:right="72"/>
              <w:rPr>
                <w:sz w:val="20"/>
                <w:szCs w:val="20"/>
              </w:rPr>
            </w:pPr>
            <w:r>
              <w:rPr>
                <w:sz w:val="20"/>
                <w:szCs w:val="20"/>
              </w:rPr>
              <w:t xml:space="preserve">1 024 960,35 </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один миллион двадцать четыре тысячи девятьсот шестьдесят рублей тридцать пять копеек</w:t>
            </w:r>
            <w:r w:rsidR="007D21D8">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FA6DB7">
            <w:pPr>
              <w:jc w:val="both"/>
              <w:rPr>
                <w:sz w:val="20"/>
                <w:szCs w:val="20"/>
              </w:rPr>
            </w:pPr>
            <w:r w:rsidRPr="008024A7">
              <w:rPr>
                <w:sz w:val="20"/>
                <w:szCs w:val="20"/>
              </w:rPr>
              <w:t>С даты публикации</w:t>
            </w:r>
            <w:r w:rsidR="00D56C88">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D56C88">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976266">
              <w:t xml:space="preserve"> </w:t>
            </w:r>
            <w:r w:rsidRPr="008024A7">
              <w:rPr>
                <w:b/>
                <w:sz w:val="20"/>
                <w:szCs w:val="20"/>
              </w:rPr>
              <w:t>«</w:t>
            </w:r>
            <w:r w:rsidR="00D56C88">
              <w:rPr>
                <w:b/>
                <w:sz w:val="20"/>
                <w:szCs w:val="20"/>
              </w:rPr>
              <w:t>08</w:t>
            </w:r>
            <w:r w:rsidRPr="008024A7">
              <w:rPr>
                <w:b/>
                <w:sz w:val="20"/>
                <w:szCs w:val="20"/>
              </w:rPr>
              <w:t>»</w:t>
            </w:r>
            <w:r w:rsidR="00D56C88">
              <w:rPr>
                <w:b/>
                <w:sz w:val="20"/>
                <w:szCs w:val="20"/>
              </w:rPr>
              <w:t xml:space="preserve"> </w:t>
            </w:r>
            <w:r w:rsidR="00692A7F">
              <w:rPr>
                <w:b/>
                <w:sz w:val="20"/>
                <w:szCs w:val="20"/>
              </w:rPr>
              <w:t>ноября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FA6DB7">
              <w:rPr>
                <w:b/>
                <w:sz w:val="20"/>
                <w:szCs w:val="20"/>
              </w:rPr>
              <w:t>18</w:t>
            </w:r>
            <w:r w:rsidRPr="008024A7">
              <w:rPr>
                <w:b/>
                <w:sz w:val="20"/>
                <w:szCs w:val="20"/>
              </w:rPr>
              <w:t xml:space="preserve">» </w:t>
            </w:r>
            <w:r w:rsidR="00692A7F">
              <w:rPr>
                <w:b/>
                <w:sz w:val="20"/>
                <w:szCs w:val="20"/>
              </w:rPr>
              <w:t>ноября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D56C88">
              <w:rPr>
                <w:sz w:val="20"/>
                <w:szCs w:val="20"/>
              </w:rPr>
              <w:t xml:space="preserve"> </w:t>
            </w:r>
            <w:r w:rsidR="00A76857" w:rsidRPr="008024A7">
              <w:rPr>
                <w:sz w:val="20"/>
                <w:szCs w:val="20"/>
                <w:lang w:val="en-US"/>
              </w:rPr>
              <w:t>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D56C88">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D56C88">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D56C88">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w:t>
            </w:r>
            <w:r w:rsidRPr="008024A7">
              <w:rPr>
                <w:rFonts w:ascii="Times New Roman" w:hAnsi="Times New Roman" w:cs="Times New Roman"/>
                <w:color w:val="auto"/>
                <w:sz w:val="20"/>
                <w:szCs w:val="20"/>
              </w:rPr>
              <w:lastRenderedPageBreak/>
              <w:t xml:space="preserve">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FA6DB7">
              <w:rPr>
                <w:b/>
                <w:sz w:val="20"/>
                <w:szCs w:val="20"/>
              </w:rPr>
              <w:t xml:space="preserve"> </w:t>
            </w:r>
            <w:r w:rsidRPr="008024A7">
              <w:rPr>
                <w:sz w:val="20"/>
                <w:szCs w:val="20"/>
              </w:rPr>
              <w:t>«</w:t>
            </w:r>
            <w:r w:rsidR="00FA6DB7">
              <w:rPr>
                <w:sz w:val="20"/>
                <w:szCs w:val="20"/>
              </w:rPr>
              <w:t>08</w:t>
            </w:r>
            <w:r w:rsidRPr="008024A7">
              <w:rPr>
                <w:sz w:val="20"/>
                <w:szCs w:val="20"/>
              </w:rPr>
              <w:t xml:space="preserve">» </w:t>
            </w:r>
            <w:r w:rsidR="00692A7F">
              <w:rPr>
                <w:sz w:val="20"/>
                <w:szCs w:val="20"/>
              </w:rPr>
              <w:t>ноября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FA6DB7">
            <w:pPr>
              <w:jc w:val="both"/>
              <w:rPr>
                <w:sz w:val="20"/>
                <w:szCs w:val="20"/>
              </w:rPr>
            </w:pPr>
            <w:r w:rsidRPr="008024A7">
              <w:rPr>
                <w:bCs/>
                <w:sz w:val="20"/>
                <w:szCs w:val="20"/>
              </w:rPr>
              <w:t>«</w:t>
            </w:r>
            <w:r w:rsidR="00FA6DB7">
              <w:rPr>
                <w:bCs/>
                <w:sz w:val="20"/>
                <w:szCs w:val="20"/>
              </w:rPr>
              <w:t>18</w:t>
            </w:r>
            <w:r w:rsidRPr="008024A7">
              <w:rPr>
                <w:bCs/>
                <w:sz w:val="20"/>
                <w:szCs w:val="20"/>
              </w:rPr>
              <w:t xml:space="preserve">» </w:t>
            </w:r>
            <w:r w:rsidR="00692A7F">
              <w:rPr>
                <w:bCs/>
                <w:sz w:val="20"/>
                <w:szCs w:val="20"/>
              </w:rPr>
              <w:t>ноября</w:t>
            </w:r>
            <w:r w:rsidR="004B1EE6">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D56C88">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FA6DB7" w:rsidP="00DA1FB1">
            <w:pPr>
              <w:autoSpaceDE w:val="0"/>
              <w:autoSpaceDN w:val="0"/>
              <w:adjustRightInd w:val="0"/>
              <w:jc w:val="both"/>
              <w:outlineLvl w:val="1"/>
              <w:rPr>
                <w:sz w:val="20"/>
                <w:szCs w:val="20"/>
              </w:rPr>
            </w:pPr>
            <w:r>
              <w:rPr>
                <w:sz w:val="20"/>
                <w:szCs w:val="20"/>
              </w:rPr>
              <w:t>30 748,81</w:t>
            </w:r>
            <w:r w:rsidR="00DA1FB1" w:rsidRPr="008024A7">
              <w:rPr>
                <w:sz w:val="20"/>
                <w:szCs w:val="20"/>
              </w:rPr>
              <w:t xml:space="preserve"> руб. </w:t>
            </w:r>
            <w:r w:rsidR="00692A7F">
              <w:rPr>
                <w:sz w:val="20"/>
                <w:szCs w:val="20"/>
              </w:rPr>
              <w:t>(</w:t>
            </w:r>
            <w:r>
              <w:rPr>
                <w:sz w:val="20"/>
                <w:szCs w:val="20"/>
              </w:rPr>
              <w:t>тридцать тысяч семьсот сорок восемь рублей восемьдесят одна копейка</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D56C88">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D56C88">
              <w:rPr>
                <w:b/>
                <w:sz w:val="20"/>
                <w:szCs w:val="20"/>
              </w:rPr>
              <w:t xml:space="preserve"> </w:t>
            </w:r>
            <w:r w:rsidRPr="008024A7">
              <w:rPr>
                <w:sz w:val="20"/>
                <w:szCs w:val="20"/>
              </w:rPr>
              <w:t>исполнения договора</w:t>
            </w:r>
            <w:r w:rsidR="00D56C88">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lastRenderedPageBreak/>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w:t>
            </w:r>
            <w:r w:rsidRPr="008024A7">
              <w:rPr>
                <w:rFonts w:ascii="Times New Roman" w:hAnsi="Times New Roman" w:cs="Times New Roman"/>
                <w:color w:val="auto"/>
                <w:sz w:val="20"/>
                <w:szCs w:val="20"/>
              </w:rPr>
              <w:lastRenderedPageBreak/>
              <w:t>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D56C88">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D56C88">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D56C88">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w:t>
            </w:r>
            <w:r w:rsidRPr="008024A7">
              <w:rPr>
                <w:sz w:val="20"/>
                <w:szCs w:val="20"/>
              </w:rPr>
              <w:lastRenderedPageBreak/>
              <w:t>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D56C88">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w:t>
            </w:r>
            <w:r w:rsidRPr="008024A7">
              <w:rPr>
                <w:b/>
                <w:color w:val="000000"/>
                <w:sz w:val="20"/>
                <w:szCs w:val="20"/>
              </w:rPr>
              <w:lastRenderedPageBreak/>
              <w:t>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00E865E0" w:rsidRPr="008024A7">
              <w:rPr>
                <w:sz w:val="20"/>
                <w:szCs w:val="20"/>
              </w:rPr>
              <w:lastRenderedPageBreak/>
              <w:t>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w:t>
            </w:r>
            <w:r w:rsidRPr="008024A7">
              <w:rPr>
                <w:sz w:val="20"/>
                <w:szCs w:val="20"/>
              </w:rPr>
              <w:lastRenderedPageBreak/>
              <w:t>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FA6DB7">
            <w:pPr>
              <w:jc w:val="both"/>
              <w:rPr>
                <w:sz w:val="20"/>
                <w:szCs w:val="20"/>
              </w:rPr>
            </w:pPr>
            <w:r w:rsidRPr="008024A7">
              <w:rPr>
                <w:sz w:val="20"/>
                <w:szCs w:val="20"/>
              </w:rPr>
              <w:t>«</w:t>
            </w:r>
            <w:r w:rsidR="00FA6DB7">
              <w:rPr>
                <w:sz w:val="20"/>
                <w:szCs w:val="20"/>
              </w:rPr>
              <w:t>17</w:t>
            </w:r>
            <w:r w:rsidR="00487F7E" w:rsidRPr="008024A7">
              <w:rPr>
                <w:sz w:val="20"/>
                <w:szCs w:val="20"/>
              </w:rPr>
              <w:t xml:space="preserve">» </w:t>
            </w:r>
            <w:r w:rsidR="00E16E68">
              <w:rPr>
                <w:sz w:val="20"/>
                <w:szCs w:val="20"/>
              </w:rPr>
              <w:t>ноября</w:t>
            </w:r>
            <w:r w:rsidR="00FA6DB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FA6DB7">
            <w:pPr>
              <w:jc w:val="both"/>
              <w:rPr>
                <w:b/>
                <w:sz w:val="20"/>
                <w:szCs w:val="20"/>
              </w:rPr>
            </w:pPr>
            <w:r w:rsidRPr="00180675">
              <w:rPr>
                <w:b/>
                <w:sz w:val="20"/>
                <w:szCs w:val="20"/>
              </w:rPr>
              <w:t>«</w:t>
            </w:r>
            <w:r w:rsidR="00FA6DB7">
              <w:rPr>
                <w:b/>
                <w:sz w:val="20"/>
                <w:szCs w:val="20"/>
              </w:rPr>
              <w:t>18</w:t>
            </w:r>
            <w:r w:rsidRPr="00180675">
              <w:rPr>
                <w:b/>
                <w:sz w:val="20"/>
                <w:szCs w:val="20"/>
              </w:rPr>
              <w:t xml:space="preserve">» </w:t>
            </w:r>
            <w:r w:rsidR="00E16E68">
              <w:rPr>
                <w:b/>
                <w:sz w:val="20"/>
                <w:szCs w:val="20"/>
              </w:rPr>
              <w:t>ноября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D56C88">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8024A7">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w:t>
            </w:r>
            <w:r w:rsidRPr="008024A7">
              <w:rPr>
                <w:rFonts w:ascii="Times New Roman" w:hAnsi="Times New Roman" w:cs="Times New Roman"/>
                <w:color w:val="auto"/>
                <w:sz w:val="20"/>
                <w:szCs w:val="20"/>
              </w:rPr>
              <w:lastRenderedPageBreak/>
              <w:t>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D56C88">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D56C88">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w:t>
            </w:r>
            <w:r w:rsidRPr="008024A7">
              <w:rPr>
                <w:bCs/>
                <w:sz w:val="20"/>
                <w:szCs w:val="20"/>
              </w:rPr>
              <w:lastRenderedPageBreak/>
              <w:t>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D56C88">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w:t>
            </w:r>
            <w:r w:rsidRPr="008024A7">
              <w:rPr>
                <w:rFonts w:ascii="Times New Roman" w:hAnsi="Times New Roman" w:cs="Times New Roman"/>
                <w:color w:val="auto"/>
                <w:sz w:val="20"/>
                <w:szCs w:val="20"/>
              </w:rPr>
              <w:lastRenderedPageBreak/>
              <w:t xml:space="preserve">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D56C88">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w:t>
            </w:r>
            <w:r w:rsidR="00EF4DF9" w:rsidRPr="008024A7">
              <w:rPr>
                <w:rFonts w:ascii="Times New Roman" w:hAnsi="Times New Roman" w:cs="Times New Roman"/>
                <w:color w:val="auto"/>
                <w:sz w:val="20"/>
                <w:szCs w:val="20"/>
              </w:rPr>
              <w:lastRenderedPageBreak/>
              <w:t>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w:t>
            </w:r>
            <w:r w:rsidRPr="008024A7">
              <w:rPr>
                <w:rFonts w:ascii="Times New Roman" w:hAnsi="Times New Roman"/>
                <w:sz w:val="20"/>
                <w:szCs w:val="20"/>
              </w:rPr>
              <w:lastRenderedPageBreak/>
              <w:t>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D56C88">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D56C88">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C56C7B" w:rsidRDefault="00C56C7B"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D56C88">
        <w:rPr>
          <w:b/>
          <w:sz w:val="20"/>
          <w:szCs w:val="20"/>
        </w:rPr>
        <w:t xml:space="preserve">лекарственных препаратов, влияющих на кроветворение и кровь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D56C88">
        <w:rPr>
          <w:b/>
          <w:kern w:val="32"/>
          <w:sz w:val="20"/>
          <w:szCs w:val="20"/>
        </w:rPr>
        <w:t>274-21н</w:t>
      </w:r>
    </w:p>
    <w:p w:rsidR="00FA6DB7" w:rsidRDefault="00937DBB" w:rsidP="000E4C5A">
      <w:pPr>
        <w:jc w:val="center"/>
        <w:rPr>
          <w:b/>
          <w:bCs/>
          <w:sz w:val="20"/>
          <w:szCs w:val="20"/>
        </w:rPr>
      </w:pPr>
      <w:r w:rsidRPr="005A07FA">
        <w:rPr>
          <w:b/>
          <w:bCs/>
          <w:sz w:val="20"/>
          <w:szCs w:val="20"/>
        </w:rPr>
        <w:t xml:space="preserve"> </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D56C88">
        <w:rPr>
          <w:b/>
          <w:bCs/>
          <w:sz w:val="20"/>
        </w:rPr>
        <w:t>лекарственных препаратов, влияющих на кроветворение и кровь</w:t>
      </w:r>
    </w:p>
    <w:tbl>
      <w:tblPr>
        <w:tblW w:w="4961" w:type="pct"/>
        <w:tblLayout w:type="fixed"/>
        <w:tblLook w:val="04A0" w:firstRow="1" w:lastRow="0" w:firstColumn="1" w:lastColumn="0" w:noHBand="0" w:noVBand="1"/>
      </w:tblPr>
      <w:tblGrid>
        <w:gridCol w:w="508"/>
        <w:gridCol w:w="2281"/>
        <w:gridCol w:w="4690"/>
        <w:gridCol w:w="844"/>
        <w:gridCol w:w="844"/>
        <w:gridCol w:w="1173"/>
      </w:tblGrid>
      <w:tr w:rsidR="00D120C1" w:rsidRPr="005A07FA" w:rsidTr="00FA6DB7">
        <w:trPr>
          <w:trHeight w:val="889"/>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п/п</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268"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08" w:type="pct"/>
            <w:tcBorders>
              <w:top w:val="single" w:sz="4" w:space="0" w:color="auto"/>
              <w:left w:val="nil"/>
              <w:bottom w:val="single" w:sz="4" w:space="0" w:color="auto"/>
              <w:right w:val="single" w:sz="4" w:space="0" w:color="auto"/>
            </w:tcBorders>
            <w:shd w:val="clear" w:color="auto" w:fill="auto"/>
            <w:vAlign w:val="center"/>
          </w:tcPr>
          <w:p w:rsidR="00D120C1" w:rsidRPr="00E16E68" w:rsidRDefault="00D120C1" w:rsidP="000E385D">
            <w:pPr>
              <w:jc w:val="center"/>
              <w:rPr>
                <w:b/>
                <w:color w:val="000000"/>
                <w:sz w:val="20"/>
                <w:szCs w:val="20"/>
              </w:rPr>
            </w:pPr>
            <w:r w:rsidRPr="00E16E68">
              <w:rPr>
                <w:b/>
                <w:color w:val="000000"/>
                <w:sz w:val="20"/>
                <w:szCs w:val="20"/>
              </w:rPr>
              <w:t>Кол-во</w:t>
            </w:r>
          </w:p>
        </w:tc>
        <w:tc>
          <w:tcPr>
            <w:tcW w:w="567"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FA6DB7" w:rsidRPr="0063689E" w:rsidTr="00FA6DB7">
        <w:trPr>
          <w:cantSplit/>
          <w:trHeight w:val="132"/>
        </w:trPr>
        <w:tc>
          <w:tcPr>
            <w:tcW w:w="245" w:type="pct"/>
            <w:tcBorders>
              <w:top w:val="single" w:sz="4" w:space="0" w:color="auto"/>
              <w:left w:val="single" w:sz="4" w:space="0" w:color="auto"/>
              <w:bottom w:val="single" w:sz="4" w:space="0" w:color="auto"/>
              <w:right w:val="nil"/>
            </w:tcBorders>
            <w:shd w:val="clear" w:color="auto" w:fill="auto"/>
          </w:tcPr>
          <w:p w:rsidR="00FA6DB7" w:rsidRPr="00E16E68" w:rsidRDefault="00FA6DB7" w:rsidP="00FA6DB7">
            <w:pPr>
              <w:jc w:val="center"/>
              <w:rPr>
                <w:sz w:val="20"/>
                <w:szCs w:val="20"/>
              </w:rPr>
            </w:pPr>
            <w:r>
              <w:rPr>
                <w:sz w:val="20"/>
                <w:szCs w:val="20"/>
              </w:rPr>
              <w:t>1</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FA6DB7" w:rsidRPr="00FA6DB7" w:rsidRDefault="00FA6DB7" w:rsidP="00FA6DB7">
            <w:pPr>
              <w:rPr>
                <w:sz w:val="20"/>
                <w:szCs w:val="20"/>
                <w:lang w:eastAsia="en-US"/>
              </w:rPr>
            </w:pPr>
            <w:r w:rsidRPr="00FA6DB7">
              <w:rPr>
                <w:color w:val="000000"/>
                <w:sz w:val="20"/>
                <w:szCs w:val="20"/>
              </w:rPr>
              <w:t xml:space="preserve">Натрия хлорид </w:t>
            </w:r>
          </w:p>
        </w:tc>
        <w:tc>
          <w:tcPr>
            <w:tcW w:w="2268" w:type="pct"/>
            <w:tcBorders>
              <w:top w:val="single" w:sz="4" w:space="0" w:color="auto"/>
              <w:left w:val="nil"/>
              <w:bottom w:val="single" w:sz="4" w:space="0" w:color="auto"/>
              <w:right w:val="single" w:sz="4" w:space="0" w:color="auto"/>
            </w:tcBorders>
          </w:tcPr>
          <w:p w:rsidR="00FA6DB7" w:rsidRPr="00FA6DB7" w:rsidRDefault="00FA6DB7" w:rsidP="00FA6DB7">
            <w:pPr>
              <w:rPr>
                <w:color w:val="000000"/>
                <w:sz w:val="20"/>
                <w:szCs w:val="20"/>
              </w:rPr>
            </w:pPr>
            <w:r w:rsidRPr="00FA6DB7">
              <w:rPr>
                <w:color w:val="000000"/>
                <w:sz w:val="20"/>
                <w:szCs w:val="20"/>
              </w:rPr>
              <w:t xml:space="preserve"> р-р для инфузий,  0,9%,  100мл,  №1</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FA6DB7" w:rsidRPr="00FA6DB7" w:rsidRDefault="00FA6DB7" w:rsidP="00FA6DB7">
            <w:pPr>
              <w:jc w:val="center"/>
              <w:rPr>
                <w:sz w:val="20"/>
                <w:szCs w:val="20"/>
                <w:lang w:eastAsia="en-US"/>
              </w:rPr>
            </w:pPr>
            <w:r w:rsidRPr="00FA6DB7">
              <w:rPr>
                <w:sz w:val="20"/>
                <w:szCs w:val="20"/>
                <w:lang w:eastAsia="en-US"/>
              </w:rPr>
              <w:t>шт.</w:t>
            </w:r>
          </w:p>
        </w:tc>
        <w:tc>
          <w:tcPr>
            <w:tcW w:w="408" w:type="pct"/>
            <w:tcBorders>
              <w:top w:val="single" w:sz="4" w:space="0" w:color="auto"/>
              <w:left w:val="nil"/>
              <w:bottom w:val="single" w:sz="4" w:space="0" w:color="auto"/>
              <w:right w:val="single" w:sz="4" w:space="0" w:color="auto"/>
            </w:tcBorders>
            <w:shd w:val="clear" w:color="auto" w:fill="auto"/>
          </w:tcPr>
          <w:p w:rsidR="00FA6DB7" w:rsidRPr="00FA6DB7" w:rsidRDefault="00FA6DB7" w:rsidP="00FA6DB7">
            <w:pPr>
              <w:jc w:val="center"/>
              <w:rPr>
                <w:sz w:val="20"/>
                <w:szCs w:val="20"/>
                <w:lang w:eastAsia="en-US"/>
              </w:rPr>
            </w:pPr>
            <w:r w:rsidRPr="00FA6DB7">
              <w:rPr>
                <w:sz w:val="20"/>
                <w:szCs w:val="20"/>
                <w:lang w:eastAsia="en-US"/>
              </w:rPr>
              <w:t>7000</w:t>
            </w:r>
          </w:p>
        </w:tc>
        <w:tc>
          <w:tcPr>
            <w:tcW w:w="567" w:type="pct"/>
            <w:tcBorders>
              <w:top w:val="single" w:sz="4" w:space="0" w:color="auto"/>
              <w:left w:val="nil"/>
              <w:bottom w:val="single" w:sz="4" w:space="0" w:color="auto"/>
              <w:right w:val="single" w:sz="4" w:space="0" w:color="auto"/>
            </w:tcBorders>
          </w:tcPr>
          <w:p w:rsidR="00FA6DB7" w:rsidRPr="0063689E" w:rsidRDefault="00FA6DB7" w:rsidP="00607FF4">
            <w:pPr>
              <w:jc w:val="center"/>
              <w:rPr>
                <w:sz w:val="20"/>
                <w:szCs w:val="20"/>
              </w:rPr>
            </w:pPr>
            <w:r>
              <w:rPr>
                <w:sz w:val="20"/>
                <w:szCs w:val="20"/>
              </w:rPr>
              <w:t>29.43</w:t>
            </w:r>
          </w:p>
        </w:tc>
      </w:tr>
      <w:tr w:rsidR="00FA6DB7" w:rsidRPr="0063689E" w:rsidTr="00FA6DB7">
        <w:trPr>
          <w:cantSplit/>
          <w:trHeight w:val="132"/>
        </w:trPr>
        <w:tc>
          <w:tcPr>
            <w:tcW w:w="245" w:type="pct"/>
            <w:tcBorders>
              <w:top w:val="single" w:sz="4" w:space="0" w:color="auto"/>
              <w:left w:val="single" w:sz="4" w:space="0" w:color="auto"/>
              <w:bottom w:val="single" w:sz="4" w:space="0" w:color="auto"/>
              <w:right w:val="nil"/>
            </w:tcBorders>
            <w:shd w:val="clear" w:color="auto" w:fill="auto"/>
          </w:tcPr>
          <w:p w:rsidR="00FA6DB7" w:rsidRPr="00E16E68" w:rsidRDefault="00FA6DB7" w:rsidP="00FA6DB7">
            <w:pPr>
              <w:jc w:val="center"/>
              <w:rPr>
                <w:sz w:val="20"/>
                <w:szCs w:val="20"/>
              </w:rPr>
            </w:pPr>
            <w:r>
              <w:rPr>
                <w:sz w:val="20"/>
                <w:szCs w:val="20"/>
              </w:rPr>
              <w:t>2</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FA6DB7" w:rsidRPr="00FA6DB7" w:rsidRDefault="00FA6DB7" w:rsidP="00FA6DB7">
            <w:pPr>
              <w:rPr>
                <w:bCs/>
                <w:sz w:val="20"/>
                <w:szCs w:val="20"/>
                <w:lang w:eastAsia="en-US"/>
              </w:rPr>
            </w:pPr>
            <w:r w:rsidRPr="00FA6DB7">
              <w:rPr>
                <w:color w:val="000000"/>
                <w:sz w:val="20"/>
                <w:szCs w:val="20"/>
              </w:rPr>
              <w:t xml:space="preserve">Натрия хлорид </w:t>
            </w:r>
          </w:p>
        </w:tc>
        <w:tc>
          <w:tcPr>
            <w:tcW w:w="2268" w:type="pct"/>
            <w:tcBorders>
              <w:top w:val="single" w:sz="4" w:space="0" w:color="auto"/>
              <w:left w:val="nil"/>
              <w:bottom w:val="single" w:sz="4" w:space="0" w:color="auto"/>
              <w:right w:val="single" w:sz="4" w:space="0" w:color="auto"/>
            </w:tcBorders>
          </w:tcPr>
          <w:p w:rsidR="00FA6DB7" w:rsidRPr="00FA6DB7" w:rsidRDefault="00FA6DB7" w:rsidP="00FA6DB7">
            <w:pPr>
              <w:rPr>
                <w:color w:val="000000"/>
                <w:sz w:val="20"/>
                <w:szCs w:val="20"/>
              </w:rPr>
            </w:pPr>
            <w:r w:rsidRPr="00FA6DB7">
              <w:rPr>
                <w:color w:val="000000"/>
                <w:sz w:val="20"/>
                <w:szCs w:val="20"/>
              </w:rPr>
              <w:t xml:space="preserve"> р-р для инфузий,  0,9%,  250мл, №1</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FA6DB7" w:rsidRPr="00FA6DB7" w:rsidRDefault="00FA6DB7" w:rsidP="00FA6DB7">
            <w:pPr>
              <w:jc w:val="center"/>
              <w:rPr>
                <w:sz w:val="20"/>
                <w:szCs w:val="20"/>
                <w:lang w:eastAsia="en-US"/>
              </w:rPr>
            </w:pPr>
            <w:r w:rsidRPr="00FA6DB7">
              <w:rPr>
                <w:sz w:val="20"/>
                <w:szCs w:val="20"/>
                <w:lang w:eastAsia="en-US"/>
              </w:rPr>
              <w:t>шт.</w:t>
            </w:r>
          </w:p>
        </w:tc>
        <w:tc>
          <w:tcPr>
            <w:tcW w:w="408" w:type="pct"/>
            <w:tcBorders>
              <w:top w:val="single" w:sz="4" w:space="0" w:color="auto"/>
              <w:left w:val="nil"/>
              <w:bottom w:val="single" w:sz="4" w:space="0" w:color="auto"/>
              <w:right w:val="single" w:sz="4" w:space="0" w:color="auto"/>
            </w:tcBorders>
            <w:shd w:val="clear" w:color="auto" w:fill="auto"/>
          </w:tcPr>
          <w:p w:rsidR="00FA6DB7" w:rsidRPr="00FA6DB7" w:rsidRDefault="00FA6DB7" w:rsidP="00FA6DB7">
            <w:pPr>
              <w:jc w:val="center"/>
              <w:rPr>
                <w:sz w:val="20"/>
                <w:szCs w:val="20"/>
                <w:lang w:eastAsia="en-US"/>
              </w:rPr>
            </w:pPr>
            <w:r w:rsidRPr="00FA6DB7">
              <w:rPr>
                <w:sz w:val="20"/>
                <w:szCs w:val="20"/>
                <w:lang w:eastAsia="en-US"/>
              </w:rPr>
              <w:t>11000</w:t>
            </w:r>
          </w:p>
        </w:tc>
        <w:tc>
          <w:tcPr>
            <w:tcW w:w="567" w:type="pct"/>
            <w:tcBorders>
              <w:top w:val="single" w:sz="4" w:space="0" w:color="auto"/>
              <w:left w:val="nil"/>
              <w:bottom w:val="single" w:sz="4" w:space="0" w:color="auto"/>
              <w:right w:val="single" w:sz="4" w:space="0" w:color="auto"/>
            </w:tcBorders>
          </w:tcPr>
          <w:p w:rsidR="00FA6DB7" w:rsidRPr="0063689E" w:rsidRDefault="00FA6DB7" w:rsidP="00607FF4">
            <w:pPr>
              <w:jc w:val="center"/>
              <w:rPr>
                <w:sz w:val="20"/>
                <w:szCs w:val="20"/>
              </w:rPr>
            </w:pPr>
            <w:r>
              <w:rPr>
                <w:sz w:val="20"/>
                <w:szCs w:val="20"/>
              </w:rPr>
              <w:t>30,44</w:t>
            </w:r>
          </w:p>
        </w:tc>
      </w:tr>
      <w:tr w:rsidR="00FA6DB7" w:rsidRPr="0063689E" w:rsidTr="00FA6DB7">
        <w:trPr>
          <w:cantSplit/>
          <w:trHeight w:val="132"/>
        </w:trPr>
        <w:tc>
          <w:tcPr>
            <w:tcW w:w="245" w:type="pct"/>
            <w:tcBorders>
              <w:top w:val="single" w:sz="4" w:space="0" w:color="auto"/>
              <w:left w:val="single" w:sz="4" w:space="0" w:color="auto"/>
              <w:bottom w:val="single" w:sz="4" w:space="0" w:color="auto"/>
              <w:right w:val="nil"/>
            </w:tcBorders>
            <w:shd w:val="clear" w:color="auto" w:fill="auto"/>
          </w:tcPr>
          <w:p w:rsidR="00FA6DB7" w:rsidRPr="00E16E68" w:rsidRDefault="00FA6DB7" w:rsidP="00FA6DB7">
            <w:pPr>
              <w:jc w:val="center"/>
              <w:rPr>
                <w:sz w:val="20"/>
                <w:szCs w:val="20"/>
              </w:rPr>
            </w:pPr>
            <w:r>
              <w:rPr>
                <w:sz w:val="20"/>
                <w:szCs w:val="20"/>
              </w:rPr>
              <w:t>3</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FA6DB7" w:rsidRPr="00FA6DB7" w:rsidRDefault="00FA6DB7" w:rsidP="00FA6DB7">
            <w:pPr>
              <w:rPr>
                <w:bCs/>
                <w:sz w:val="20"/>
                <w:szCs w:val="20"/>
                <w:lang w:eastAsia="en-US"/>
              </w:rPr>
            </w:pPr>
            <w:r w:rsidRPr="00FA6DB7">
              <w:rPr>
                <w:color w:val="000000"/>
                <w:sz w:val="20"/>
                <w:szCs w:val="20"/>
              </w:rPr>
              <w:t>Натрия хлорид</w:t>
            </w:r>
          </w:p>
        </w:tc>
        <w:tc>
          <w:tcPr>
            <w:tcW w:w="2268" w:type="pct"/>
            <w:tcBorders>
              <w:top w:val="single" w:sz="4" w:space="0" w:color="auto"/>
              <w:left w:val="nil"/>
              <w:bottom w:val="single" w:sz="4" w:space="0" w:color="auto"/>
              <w:right w:val="single" w:sz="4" w:space="0" w:color="auto"/>
            </w:tcBorders>
          </w:tcPr>
          <w:p w:rsidR="00FA6DB7" w:rsidRPr="00FA6DB7" w:rsidRDefault="00FA6DB7" w:rsidP="00FA6DB7">
            <w:pPr>
              <w:rPr>
                <w:color w:val="000000"/>
                <w:sz w:val="20"/>
                <w:szCs w:val="20"/>
              </w:rPr>
            </w:pPr>
            <w:r w:rsidRPr="00FA6DB7">
              <w:rPr>
                <w:color w:val="000000"/>
                <w:sz w:val="20"/>
                <w:szCs w:val="20"/>
              </w:rPr>
              <w:t xml:space="preserve"> р-р для инфузий,  0,9%, 500мл,   №1</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FA6DB7" w:rsidRPr="00FA6DB7" w:rsidRDefault="00FA6DB7" w:rsidP="00FA6DB7">
            <w:pPr>
              <w:jc w:val="center"/>
              <w:rPr>
                <w:sz w:val="20"/>
                <w:szCs w:val="20"/>
                <w:lang w:eastAsia="en-US"/>
              </w:rPr>
            </w:pPr>
            <w:r w:rsidRPr="00FA6DB7">
              <w:rPr>
                <w:sz w:val="20"/>
                <w:szCs w:val="20"/>
                <w:lang w:eastAsia="en-US"/>
              </w:rPr>
              <w:t>шт.</w:t>
            </w:r>
          </w:p>
        </w:tc>
        <w:tc>
          <w:tcPr>
            <w:tcW w:w="408" w:type="pct"/>
            <w:tcBorders>
              <w:top w:val="single" w:sz="4" w:space="0" w:color="auto"/>
              <w:left w:val="nil"/>
              <w:bottom w:val="single" w:sz="4" w:space="0" w:color="auto"/>
              <w:right w:val="single" w:sz="4" w:space="0" w:color="auto"/>
            </w:tcBorders>
            <w:shd w:val="clear" w:color="auto" w:fill="auto"/>
          </w:tcPr>
          <w:p w:rsidR="00FA6DB7" w:rsidRPr="00FA6DB7" w:rsidRDefault="00FA6DB7" w:rsidP="00FA6DB7">
            <w:pPr>
              <w:jc w:val="center"/>
              <w:rPr>
                <w:sz w:val="20"/>
                <w:szCs w:val="20"/>
                <w:lang w:eastAsia="en-US"/>
              </w:rPr>
            </w:pPr>
            <w:r w:rsidRPr="00FA6DB7">
              <w:rPr>
                <w:sz w:val="20"/>
                <w:szCs w:val="20"/>
                <w:lang w:eastAsia="en-US"/>
              </w:rPr>
              <w:t>2300</w:t>
            </w:r>
          </w:p>
        </w:tc>
        <w:tc>
          <w:tcPr>
            <w:tcW w:w="567" w:type="pct"/>
            <w:tcBorders>
              <w:top w:val="single" w:sz="4" w:space="0" w:color="auto"/>
              <w:left w:val="nil"/>
              <w:bottom w:val="single" w:sz="4" w:space="0" w:color="auto"/>
              <w:right w:val="single" w:sz="4" w:space="0" w:color="auto"/>
            </w:tcBorders>
          </w:tcPr>
          <w:p w:rsidR="00FA6DB7" w:rsidRPr="0063689E" w:rsidRDefault="00FA6DB7" w:rsidP="00607FF4">
            <w:pPr>
              <w:jc w:val="center"/>
              <w:rPr>
                <w:sz w:val="20"/>
                <w:szCs w:val="20"/>
              </w:rPr>
            </w:pPr>
            <w:r>
              <w:rPr>
                <w:sz w:val="20"/>
                <w:szCs w:val="20"/>
              </w:rPr>
              <w:t>34,45</w:t>
            </w:r>
          </w:p>
        </w:tc>
      </w:tr>
      <w:tr w:rsidR="00FA6DB7" w:rsidRPr="0063689E" w:rsidTr="00FA6DB7">
        <w:trPr>
          <w:cantSplit/>
          <w:trHeight w:val="132"/>
        </w:trPr>
        <w:tc>
          <w:tcPr>
            <w:tcW w:w="245" w:type="pct"/>
            <w:tcBorders>
              <w:top w:val="single" w:sz="4" w:space="0" w:color="auto"/>
              <w:left w:val="single" w:sz="4" w:space="0" w:color="auto"/>
              <w:bottom w:val="single" w:sz="4" w:space="0" w:color="auto"/>
              <w:right w:val="nil"/>
            </w:tcBorders>
            <w:shd w:val="clear" w:color="auto" w:fill="auto"/>
          </w:tcPr>
          <w:p w:rsidR="00FA6DB7" w:rsidRPr="00E16E68" w:rsidRDefault="00FA6DB7" w:rsidP="00FA6DB7">
            <w:pPr>
              <w:jc w:val="center"/>
              <w:rPr>
                <w:sz w:val="20"/>
                <w:szCs w:val="20"/>
              </w:rPr>
            </w:pPr>
            <w:r>
              <w:rPr>
                <w:sz w:val="20"/>
                <w:szCs w:val="20"/>
              </w:rPr>
              <w:t>4</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FA6DB7" w:rsidRPr="00FA6DB7" w:rsidRDefault="00FA6DB7" w:rsidP="00FA6DB7">
            <w:pPr>
              <w:rPr>
                <w:bCs/>
                <w:sz w:val="20"/>
                <w:szCs w:val="20"/>
                <w:lang w:eastAsia="en-US"/>
              </w:rPr>
            </w:pPr>
            <w:r w:rsidRPr="00FA6DB7">
              <w:rPr>
                <w:color w:val="000000"/>
                <w:sz w:val="20"/>
                <w:szCs w:val="20"/>
              </w:rPr>
              <w:t>Натрия хлорид</w:t>
            </w:r>
          </w:p>
        </w:tc>
        <w:tc>
          <w:tcPr>
            <w:tcW w:w="2268" w:type="pct"/>
            <w:tcBorders>
              <w:top w:val="single" w:sz="4" w:space="0" w:color="auto"/>
              <w:left w:val="nil"/>
              <w:bottom w:val="single" w:sz="4" w:space="0" w:color="auto"/>
              <w:right w:val="single" w:sz="4" w:space="0" w:color="auto"/>
            </w:tcBorders>
          </w:tcPr>
          <w:p w:rsidR="00FA6DB7" w:rsidRPr="00FA6DB7" w:rsidRDefault="00FA6DB7" w:rsidP="00FA6DB7">
            <w:pPr>
              <w:rPr>
                <w:color w:val="000000"/>
                <w:sz w:val="20"/>
                <w:szCs w:val="20"/>
              </w:rPr>
            </w:pPr>
            <w:r w:rsidRPr="00FA6DB7">
              <w:rPr>
                <w:color w:val="000000"/>
                <w:sz w:val="20"/>
                <w:szCs w:val="20"/>
              </w:rPr>
              <w:t xml:space="preserve"> р-р для инфузий,  0,9%, 1000мл,   №1</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FA6DB7" w:rsidRPr="00FA6DB7" w:rsidRDefault="00FA6DB7" w:rsidP="00FA6DB7">
            <w:pPr>
              <w:jc w:val="center"/>
              <w:rPr>
                <w:sz w:val="20"/>
                <w:szCs w:val="20"/>
                <w:lang w:eastAsia="en-US"/>
              </w:rPr>
            </w:pPr>
            <w:r w:rsidRPr="00FA6DB7">
              <w:rPr>
                <w:sz w:val="20"/>
                <w:szCs w:val="20"/>
                <w:lang w:eastAsia="en-US"/>
              </w:rPr>
              <w:t>шт.</w:t>
            </w:r>
          </w:p>
        </w:tc>
        <w:tc>
          <w:tcPr>
            <w:tcW w:w="408" w:type="pct"/>
            <w:tcBorders>
              <w:top w:val="single" w:sz="4" w:space="0" w:color="auto"/>
              <w:left w:val="nil"/>
              <w:bottom w:val="single" w:sz="4" w:space="0" w:color="auto"/>
              <w:right w:val="single" w:sz="4" w:space="0" w:color="auto"/>
            </w:tcBorders>
            <w:shd w:val="clear" w:color="auto" w:fill="auto"/>
          </w:tcPr>
          <w:p w:rsidR="00FA6DB7" w:rsidRPr="00FA6DB7" w:rsidRDefault="00FA6DB7" w:rsidP="00FA6DB7">
            <w:pPr>
              <w:jc w:val="center"/>
              <w:rPr>
                <w:sz w:val="20"/>
                <w:szCs w:val="20"/>
                <w:lang w:eastAsia="en-US"/>
              </w:rPr>
            </w:pPr>
            <w:r w:rsidRPr="00FA6DB7">
              <w:rPr>
                <w:sz w:val="20"/>
                <w:szCs w:val="20"/>
                <w:lang w:eastAsia="en-US"/>
              </w:rPr>
              <w:t>350</w:t>
            </w:r>
          </w:p>
        </w:tc>
        <w:tc>
          <w:tcPr>
            <w:tcW w:w="567" w:type="pct"/>
            <w:tcBorders>
              <w:top w:val="single" w:sz="4" w:space="0" w:color="auto"/>
              <w:left w:val="nil"/>
              <w:bottom w:val="single" w:sz="4" w:space="0" w:color="auto"/>
              <w:right w:val="single" w:sz="4" w:space="0" w:color="auto"/>
            </w:tcBorders>
          </w:tcPr>
          <w:p w:rsidR="00FA6DB7" w:rsidRPr="0063689E" w:rsidRDefault="00FA6DB7" w:rsidP="00607FF4">
            <w:pPr>
              <w:jc w:val="center"/>
              <w:rPr>
                <w:sz w:val="20"/>
                <w:szCs w:val="20"/>
              </w:rPr>
            </w:pPr>
            <w:r>
              <w:rPr>
                <w:sz w:val="20"/>
                <w:szCs w:val="20"/>
              </w:rPr>
              <w:t>58,96</w:t>
            </w:r>
          </w:p>
        </w:tc>
      </w:tr>
      <w:tr w:rsidR="00FA6DB7" w:rsidRPr="0063689E" w:rsidTr="00FA6DB7">
        <w:trPr>
          <w:cantSplit/>
          <w:trHeight w:val="132"/>
        </w:trPr>
        <w:tc>
          <w:tcPr>
            <w:tcW w:w="245" w:type="pct"/>
            <w:tcBorders>
              <w:top w:val="single" w:sz="4" w:space="0" w:color="auto"/>
              <w:left w:val="single" w:sz="4" w:space="0" w:color="auto"/>
              <w:bottom w:val="single" w:sz="4" w:space="0" w:color="auto"/>
              <w:right w:val="nil"/>
            </w:tcBorders>
            <w:shd w:val="clear" w:color="auto" w:fill="auto"/>
          </w:tcPr>
          <w:p w:rsidR="00FA6DB7" w:rsidRPr="00E16E68" w:rsidRDefault="00FA6DB7" w:rsidP="00FA6DB7">
            <w:pPr>
              <w:jc w:val="center"/>
              <w:rPr>
                <w:sz w:val="20"/>
                <w:szCs w:val="20"/>
              </w:rPr>
            </w:pPr>
            <w:r>
              <w:rPr>
                <w:sz w:val="20"/>
                <w:szCs w:val="20"/>
              </w:rPr>
              <w:t>5</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FA6DB7" w:rsidRPr="00FA6DB7" w:rsidRDefault="00FA6DB7" w:rsidP="00FA6DB7">
            <w:pPr>
              <w:rPr>
                <w:bCs/>
                <w:sz w:val="20"/>
                <w:szCs w:val="20"/>
                <w:lang w:eastAsia="en-US"/>
              </w:rPr>
            </w:pPr>
            <w:r w:rsidRPr="00FA6DB7">
              <w:rPr>
                <w:color w:val="000000"/>
                <w:sz w:val="20"/>
                <w:szCs w:val="20"/>
              </w:rPr>
              <w:t>Декстроза</w:t>
            </w:r>
          </w:p>
        </w:tc>
        <w:tc>
          <w:tcPr>
            <w:tcW w:w="2268" w:type="pct"/>
            <w:tcBorders>
              <w:top w:val="single" w:sz="4" w:space="0" w:color="auto"/>
              <w:left w:val="nil"/>
              <w:bottom w:val="single" w:sz="4" w:space="0" w:color="auto"/>
              <w:right w:val="single" w:sz="4" w:space="0" w:color="auto"/>
            </w:tcBorders>
          </w:tcPr>
          <w:p w:rsidR="00FA6DB7" w:rsidRPr="00FA6DB7" w:rsidRDefault="00FA6DB7" w:rsidP="00FA6DB7">
            <w:pPr>
              <w:rPr>
                <w:color w:val="000000"/>
                <w:sz w:val="20"/>
                <w:szCs w:val="20"/>
              </w:rPr>
            </w:pPr>
            <w:r w:rsidRPr="00FA6DB7">
              <w:rPr>
                <w:color w:val="000000"/>
                <w:sz w:val="20"/>
                <w:szCs w:val="20"/>
              </w:rPr>
              <w:t xml:space="preserve"> р-р для инфузий 5%, 500 мл, №1</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FA6DB7" w:rsidRPr="00FA6DB7" w:rsidRDefault="00FA6DB7" w:rsidP="00FA6DB7">
            <w:pPr>
              <w:jc w:val="center"/>
              <w:rPr>
                <w:sz w:val="20"/>
                <w:szCs w:val="20"/>
                <w:lang w:eastAsia="en-US"/>
              </w:rPr>
            </w:pPr>
            <w:r w:rsidRPr="00FA6DB7">
              <w:rPr>
                <w:sz w:val="20"/>
                <w:szCs w:val="20"/>
                <w:lang w:eastAsia="en-US"/>
              </w:rPr>
              <w:t>шт.</w:t>
            </w:r>
          </w:p>
        </w:tc>
        <w:tc>
          <w:tcPr>
            <w:tcW w:w="408" w:type="pct"/>
            <w:tcBorders>
              <w:top w:val="single" w:sz="4" w:space="0" w:color="auto"/>
              <w:left w:val="nil"/>
              <w:bottom w:val="single" w:sz="4" w:space="0" w:color="auto"/>
              <w:right w:val="single" w:sz="4" w:space="0" w:color="auto"/>
            </w:tcBorders>
            <w:shd w:val="clear" w:color="auto" w:fill="auto"/>
          </w:tcPr>
          <w:p w:rsidR="00FA6DB7" w:rsidRPr="00FA6DB7" w:rsidRDefault="00FA6DB7" w:rsidP="00FA6DB7">
            <w:pPr>
              <w:jc w:val="center"/>
              <w:rPr>
                <w:sz w:val="20"/>
                <w:szCs w:val="20"/>
                <w:lang w:eastAsia="en-US"/>
              </w:rPr>
            </w:pPr>
            <w:r w:rsidRPr="00FA6DB7">
              <w:rPr>
                <w:sz w:val="20"/>
                <w:szCs w:val="20"/>
                <w:lang w:eastAsia="en-US"/>
              </w:rPr>
              <w:t>1000</w:t>
            </w:r>
          </w:p>
        </w:tc>
        <w:tc>
          <w:tcPr>
            <w:tcW w:w="567" w:type="pct"/>
            <w:tcBorders>
              <w:top w:val="single" w:sz="4" w:space="0" w:color="auto"/>
              <w:left w:val="nil"/>
              <w:bottom w:val="single" w:sz="4" w:space="0" w:color="auto"/>
              <w:right w:val="single" w:sz="4" w:space="0" w:color="auto"/>
            </w:tcBorders>
          </w:tcPr>
          <w:p w:rsidR="00FA6DB7" w:rsidRPr="0063689E" w:rsidRDefault="00FA6DB7" w:rsidP="00607FF4">
            <w:pPr>
              <w:jc w:val="center"/>
              <w:rPr>
                <w:sz w:val="20"/>
                <w:szCs w:val="20"/>
              </w:rPr>
            </w:pPr>
            <w:r>
              <w:rPr>
                <w:sz w:val="20"/>
                <w:szCs w:val="20"/>
              </w:rPr>
              <w:t>35,82</w:t>
            </w:r>
          </w:p>
        </w:tc>
      </w:tr>
      <w:tr w:rsidR="00FA6DB7" w:rsidRPr="0063689E" w:rsidTr="00FA6DB7">
        <w:trPr>
          <w:cantSplit/>
          <w:trHeight w:val="132"/>
        </w:trPr>
        <w:tc>
          <w:tcPr>
            <w:tcW w:w="245" w:type="pct"/>
            <w:tcBorders>
              <w:top w:val="single" w:sz="4" w:space="0" w:color="auto"/>
              <w:left w:val="single" w:sz="4" w:space="0" w:color="auto"/>
              <w:bottom w:val="single" w:sz="4" w:space="0" w:color="auto"/>
              <w:right w:val="nil"/>
            </w:tcBorders>
            <w:shd w:val="clear" w:color="auto" w:fill="auto"/>
          </w:tcPr>
          <w:p w:rsidR="00FA6DB7" w:rsidRPr="00E16E68" w:rsidRDefault="00FA6DB7" w:rsidP="00FA6DB7">
            <w:pPr>
              <w:jc w:val="center"/>
              <w:rPr>
                <w:sz w:val="20"/>
                <w:szCs w:val="20"/>
              </w:rPr>
            </w:pPr>
            <w:r>
              <w:rPr>
                <w:sz w:val="20"/>
                <w:szCs w:val="20"/>
              </w:rPr>
              <w:t>6</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FA6DB7" w:rsidRPr="00FA6DB7" w:rsidRDefault="00FA6DB7" w:rsidP="00FA6DB7">
            <w:pPr>
              <w:rPr>
                <w:bCs/>
                <w:sz w:val="20"/>
                <w:szCs w:val="20"/>
                <w:lang w:eastAsia="en-US"/>
              </w:rPr>
            </w:pPr>
            <w:r w:rsidRPr="00FA6DB7">
              <w:rPr>
                <w:color w:val="000000"/>
                <w:sz w:val="20"/>
                <w:szCs w:val="20"/>
              </w:rPr>
              <w:t>Декстроза</w:t>
            </w:r>
          </w:p>
        </w:tc>
        <w:tc>
          <w:tcPr>
            <w:tcW w:w="2268" w:type="pct"/>
            <w:tcBorders>
              <w:top w:val="single" w:sz="4" w:space="0" w:color="auto"/>
              <w:left w:val="nil"/>
              <w:bottom w:val="single" w:sz="4" w:space="0" w:color="auto"/>
              <w:right w:val="single" w:sz="4" w:space="0" w:color="auto"/>
            </w:tcBorders>
          </w:tcPr>
          <w:p w:rsidR="00FA6DB7" w:rsidRPr="00FA6DB7" w:rsidRDefault="00FA6DB7" w:rsidP="00FA6DB7">
            <w:pPr>
              <w:rPr>
                <w:color w:val="000000"/>
                <w:sz w:val="20"/>
                <w:szCs w:val="20"/>
              </w:rPr>
            </w:pPr>
            <w:r w:rsidRPr="00FA6DB7">
              <w:rPr>
                <w:color w:val="000000"/>
                <w:sz w:val="20"/>
                <w:szCs w:val="20"/>
              </w:rPr>
              <w:t xml:space="preserve"> р-р для инфузий 5%, 250 мл, №1</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FA6DB7" w:rsidRPr="00FA6DB7" w:rsidRDefault="00FA6DB7" w:rsidP="00FA6DB7">
            <w:pPr>
              <w:jc w:val="center"/>
              <w:rPr>
                <w:sz w:val="20"/>
                <w:szCs w:val="20"/>
                <w:lang w:eastAsia="en-US"/>
              </w:rPr>
            </w:pPr>
            <w:r w:rsidRPr="00FA6DB7">
              <w:rPr>
                <w:sz w:val="20"/>
                <w:szCs w:val="20"/>
                <w:lang w:eastAsia="en-US"/>
              </w:rPr>
              <w:t>шт.</w:t>
            </w:r>
          </w:p>
        </w:tc>
        <w:tc>
          <w:tcPr>
            <w:tcW w:w="408" w:type="pct"/>
            <w:tcBorders>
              <w:top w:val="single" w:sz="4" w:space="0" w:color="auto"/>
              <w:left w:val="nil"/>
              <w:bottom w:val="single" w:sz="4" w:space="0" w:color="auto"/>
              <w:right w:val="single" w:sz="4" w:space="0" w:color="auto"/>
            </w:tcBorders>
            <w:shd w:val="clear" w:color="auto" w:fill="auto"/>
          </w:tcPr>
          <w:p w:rsidR="00FA6DB7" w:rsidRPr="00FA6DB7" w:rsidRDefault="00FA6DB7" w:rsidP="00FA6DB7">
            <w:pPr>
              <w:jc w:val="center"/>
              <w:rPr>
                <w:sz w:val="20"/>
                <w:szCs w:val="20"/>
                <w:lang w:eastAsia="en-US"/>
              </w:rPr>
            </w:pPr>
            <w:r w:rsidRPr="00FA6DB7">
              <w:rPr>
                <w:sz w:val="20"/>
                <w:szCs w:val="20"/>
                <w:lang w:eastAsia="en-US"/>
              </w:rPr>
              <w:t>2600</w:t>
            </w:r>
          </w:p>
        </w:tc>
        <w:tc>
          <w:tcPr>
            <w:tcW w:w="567" w:type="pct"/>
            <w:tcBorders>
              <w:top w:val="single" w:sz="4" w:space="0" w:color="auto"/>
              <w:left w:val="nil"/>
              <w:bottom w:val="single" w:sz="4" w:space="0" w:color="auto"/>
              <w:right w:val="single" w:sz="4" w:space="0" w:color="auto"/>
            </w:tcBorders>
          </w:tcPr>
          <w:p w:rsidR="00FA6DB7" w:rsidRPr="0063689E" w:rsidRDefault="00FA6DB7" w:rsidP="00607FF4">
            <w:pPr>
              <w:jc w:val="center"/>
              <w:rPr>
                <w:sz w:val="20"/>
                <w:szCs w:val="20"/>
              </w:rPr>
            </w:pPr>
            <w:r>
              <w:rPr>
                <w:sz w:val="20"/>
                <w:szCs w:val="20"/>
              </w:rPr>
              <w:t>32,18</w:t>
            </w:r>
          </w:p>
        </w:tc>
      </w:tr>
      <w:tr w:rsidR="00FA6DB7" w:rsidRPr="0063689E" w:rsidTr="00FA6DB7">
        <w:trPr>
          <w:cantSplit/>
          <w:trHeight w:val="132"/>
        </w:trPr>
        <w:tc>
          <w:tcPr>
            <w:tcW w:w="245" w:type="pct"/>
            <w:tcBorders>
              <w:top w:val="single" w:sz="4" w:space="0" w:color="auto"/>
              <w:left w:val="single" w:sz="4" w:space="0" w:color="auto"/>
              <w:bottom w:val="single" w:sz="4" w:space="0" w:color="auto"/>
              <w:right w:val="nil"/>
            </w:tcBorders>
            <w:shd w:val="clear" w:color="auto" w:fill="auto"/>
          </w:tcPr>
          <w:p w:rsidR="00FA6DB7" w:rsidRPr="00E16E68" w:rsidRDefault="00FA6DB7" w:rsidP="00FA6DB7">
            <w:pPr>
              <w:jc w:val="center"/>
              <w:rPr>
                <w:sz w:val="20"/>
                <w:szCs w:val="20"/>
              </w:rPr>
            </w:pPr>
            <w:r>
              <w:rPr>
                <w:sz w:val="20"/>
                <w:szCs w:val="20"/>
              </w:rPr>
              <w:t>7</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FA6DB7" w:rsidRPr="00FA6DB7" w:rsidRDefault="00FA6DB7" w:rsidP="00FA6DB7">
            <w:pPr>
              <w:rPr>
                <w:bCs/>
                <w:sz w:val="20"/>
                <w:szCs w:val="20"/>
                <w:lang w:eastAsia="en-US"/>
              </w:rPr>
            </w:pPr>
            <w:r w:rsidRPr="00FA6DB7">
              <w:rPr>
                <w:color w:val="000000"/>
                <w:sz w:val="20"/>
                <w:szCs w:val="20"/>
              </w:rPr>
              <w:t>Декстроза</w:t>
            </w:r>
          </w:p>
        </w:tc>
        <w:tc>
          <w:tcPr>
            <w:tcW w:w="2268" w:type="pct"/>
            <w:tcBorders>
              <w:top w:val="single" w:sz="4" w:space="0" w:color="auto"/>
              <w:left w:val="nil"/>
              <w:bottom w:val="single" w:sz="4" w:space="0" w:color="auto"/>
              <w:right w:val="single" w:sz="4" w:space="0" w:color="auto"/>
            </w:tcBorders>
          </w:tcPr>
          <w:p w:rsidR="00FA6DB7" w:rsidRPr="00FA6DB7" w:rsidRDefault="00FA6DB7" w:rsidP="00FA6DB7">
            <w:pPr>
              <w:rPr>
                <w:color w:val="000000"/>
                <w:sz w:val="20"/>
                <w:szCs w:val="20"/>
              </w:rPr>
            </w:pPr>
            <w:r w:rsidRPr="00FA6DB7">
              <w:rPr>
                <w:color w:val="000000"/>
                <w:sz w:val="20"/>
                <w:szCs w:val="20"/>
              </w:rPr>
              <w:t xml:space="preserve"> р-р для инфузий 10%, 500 мл, №1</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FA6DB7" w:rsidRPr="00FA6DB7" w:rsidRDefault="00FA6DB7" w:rsidP="00FA6DB7">
            <w:pPr>
              <w:jc w:val="center"/>
              <w:rPr>
                <w:sz w:val="20"/>
                <w:szCs w:val="20"/>
                <w:lang w:eastAsia="en-US"/>
              </w:rPr>
            </w:pPr>
            <w:r w:rsidRPr="00FA6DB7">
              <w:rPr>
                <w:sz w:val="20"/>
                <w:szCs w:val="20"/>
                <w:lang w:eastAsia="en-US"/>
              </w:rPr>
              <w:t>шт.</w:t>
            </w:r>
          </w:p>
        </w:tc>
        <w:tc>
          <w:tcPr>
            <w:tcW w:w="408" w:type="pct"/>
            <w:tcBorders>
              <w:top w:val="single" w:sz="4" w:space="0" w:color="auto"/>
              <w:left w:val="nil"/>
              <w:bottom w:val="single" w:sz="4" w:space="0" w:color="auto"/>
              <w:right w:val="single" w:sz="4" w:space="0" w:color="auto"/>
            </w:tcBorders>
            <w:shd w:val="clear" w:color="auto" w:fill="auto"/>
          </w:tcPr>
          <w:p w:rsidR="00FA6DB7" w:rsidRPr="00FA6DB7" w:rsidRDefault="00FA6DB7" w:rsidP="00FA6DB7">
            <w:pPr>
              <w:jc w:val="center"/>
              <w:rPr>
                <w:sz w:val="20"/>
                <w:szCs w:val="20"/>
                <w:lang w:eastAsia="en-US"/>
              </w:rPr>
            </w:pPr>
            <w:r w:rsidRPr="00FA6DB7">
              <w:rPr>
                <w:sz w:val="20"/>
                <w:szCs w:val="20"/>
                <w:lang w:eastAsia="en-US"/>
              </w:rPr>
              <w:t>1320</w:t>
            </w:r>
          </w:p>
        </w:tc>
        <w:tc>
          <w:tcPr>
            <w:tcW w:w="567" w:type="pct"/>
            <w:tcBorders>
              <w:top w:val="single" w:sz="4" w:space="0" w:color="auto"/>
              <w:left w:val="nil"/>
              <w:bottom w:val="single" w:sz="4" w:space="0" w:color="auto"/>
              <w:right w:val="single" w:sz="4" w:space="0" w:color="auto"/>
            </w:tcBorders>
          </w:tcPr>
          <w:p w:rsidR="00FA6DB7" w:rsidRPr="0063689E" w:rsidRDefault="00FA6DB7" w:rsidP="00607FF4">
            <w:pPr>
              <w:jc w:val="center"/>
              <w:rPr>
                <w:sz w:val="20"/>
                <w:szCs w:val="20"/>
              </w:rPr>
            </w:pPr>
            <w:r>
              <w:rPr>
                <w:sz w:val="20"/>
                <w:szCs w:val="20"/>
              </w:rPr>
              <w:t>38,13</w:t>
            </w:r>
          </w:p>
        </w:tc>
      </w:tr>
      <w:tr w:rsidR="00FA6DB7" w:rsidRPr="0063689E" w:rsidTr="00FA6DB7">
        <w:trPr>
          <w:cantSplit/>
          <w:trHeight w:val="132"/>
        </w:trPr>
        <w:tc>
          <w:tcPr>
            <w:tcW w:w="245" w:type="pct"/>
            <w:tcBorders>
              <w:top w:val="single" w:sz="4" w:space="0" w:color="auto"/>
              <w:left w:val="single" w:sz="4" w:space="0" w:color="auto"/>
              <w:bottom w:val="single" w:sz="4" w:space="0" w:color="auto"/>
              <w:right w:val="nil"/>
            </w:tcBorders>
            <w:shd w:val="clear" w:color="auto" w:fill="auto"/>
          </w:tcPr>
          <w:p w:rsidR="00FA6DB7" w:rsidRPr="00E16E68" w:rsidRDefault="00FA6DB7" w:rsidP="00FA6DB7">
            <w:pPr>
              <w:jc w:val="center"/>
              <w:rPr>
                <w:sz w:val="20"/>
                <w:szCs w:val="20"/>
              </w:rPr>
            </w:pPr>
            <w:r>
              <w:rPr>
                <w:sz w:val="20"/>
                <w:szCs w:val="20"/>
              </w:rPr>
              <w:t>8</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FA6DB7" w:rsidRPr="00FA6DB7" w:rsidRDefault="00FA6DB7" w:rsidP="00FA6DB7">
            <w:pPr>
              <w:rPr>
                <w:bCs/>
                <w:sz w:val="20"/>
                <w:szCs w:val="20"/>
                <w:lang w:eastAsia="en-US"/>
              </w:rPr>
            </w:pPr>
            <w:r w:rsidRPr="00FA6DB7">
              <w:rPr>
                <w:bCs/>
                <w:sz w:val="20"/>
                <w:szCs w:val="20"/>
                <w:lang w:eastAsia="en-US"/>
              </w:rPr>
              <w:t>Вода для инъекций</w:t>
            </w:r>
          </w:p>
        </w:tc>
        <w:tc>
          <w:tcPr>
            <w:tcW w:w="2268" w:type="pct"/>
            <w:tcBorders>
              <w:top w:val="single" w:sz="4" w:space="0" w:color="auto"/>
              <w:left w:val="nil"/>
              <w:bottom w:val="single" w:sz="4" w:space="0" w:color="auto"/>
              <w:right w:val="single" w:sz="4" w:space="0" w:color="auto"/>
            </w:tcBorders>
          </w:tcPr>
          <w:p w:rsidR="00FA6DB7" w:rsidRPr="00FA6DB7" w:rsidRDefault="00FA6DB7" w:rsidP="00FA6DB7">
            <w:pPr>
              <w:rPr>
                <w:color w:val="000000"/>
                <w:sz w:val="20"/>
                <w:szCs w:val="20"/>
              </w:rPr>
            </w:pPr>
            <w:r w:rsidRPr="00FA6DB7">
              <w:rPr>
                <w:color w:val="000000"/>
                <w:sz w:val="20"/>
                <w:szCs w:val="20"/>
              </w:rPr>
              <w:t>растворитель для приготовления лекар. форм для инъекций  5мл - ампулы  №10</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FA6DB7" w:rsidRPr="00FA6DB7" w:rsidRDefault="00FA6DB7" w:rsidP="00FA6DB7">
            <w:pPr>
              <w:jc w:val="center"/>
              <w:rPr>
                <w:sz w:val="20"/>
                <w:szCs w:val="20"/>
                <w:lang w:eastAsia="en-US"/>
              </w:rPr>
            </w:pPr>
            <w:r w:rsidRPr="00FA6DB7">
              <w:rPr>
                <w:sz w:val="20"/>
                <w:szCs w:val="20"/>
                <w:lang w:eastAsia="en-US"/>
              </w:rPr>
              <w:t>Уп.</w:t>
            </w:r>
          </w:p>
        </w:tc>
        <w:tc>
          <w:tcPr>
            <w:tcW w:w="408" w:type="pct"/>
            <w:tcBorders>
              <w:top w:val="single" w:sz="4" w:space="0" w:color="auto"/>
              <w:left w:val="nil"/>
              <w:bottom w:val="single" w:sz="4" w:space="0" w:color="auto"/>
              <w:right w:val="single" w:sz="4" w:space="0" w:color="auto"/>
            </w:tcBorders>
            <w:shd w:val="clear" w:color="auto" w:fill="auto"/>
          </w:tcPr>
          <w:p w:rsidR="00FA6DB7" w:rsidRPr="00FA6DB7" w:rsidRDefault="00FA6DB7" w:rsidP="00FA6DB7">
            <w:pPr>
              <w:jc w:val="center"/>
              <w:rPr>
                <w:sz w:val="20"/>
                <w:szCs w:val="20"/>
                <w:lang w:eastAsia="en-US"/>
              </w:rPr>
            </w:pPr>
            <w:r w:rsidRPr="00FA6DB7">
              <w:rPr>
                <w:sz w:val="20"/>
                <w:szCs w:val="20"/>
                <w:lang w:eastAsia="en-US"/>
              </w:rPr>
              <w:t>60</w:t>
            </w:r>
          </w:p>
        </w:tc>
        <w:tc>
          <w:tcPr>
            <w:tcW w:w="567" w:type="pct"/>
            <w:tcBorders>
              <w:top w:val="single" w:sz="4" w:space="0" w:color="auto"/>
              <w:left w:val="nil"/>
              <w:bottom w:val="single" w:sz="4" w:space="0" w:color="auto"/>
              <w:right w:val="single" w:sz="4" w:space="0" w:color="auto"/>
            </w:tcBorders>
          </w:tcPr>
          <w:p w:rsidR="00FA6DB7" w:rsidRPr="0063689E" w:rsidRDefault="00FA6DB7" w:rsidP="00607FF4">
            <w:pPr>
              <w:jc w:val="center"/>
              <w:rPr>
                <w:sz w:val="20"/>
                <w:szCs w:val="20"/>
              </w:rPr>
            </w:pPr>
            <w:r>
              <w:rPr>
                <w:sz w:val="20"/>
                <w:szCs w:val="20"/>
              </w:rPr>
              <w:t>32,19</w:t>
            </w:r>
          </w:p>
        </w:tc>
      </w:tr>
      <w:tr w:rsidR="00FA6DB7" w:rsidRPr="0063689E" w:rsidTr="00FA6DB7">
        <w:trPr>
          <w:cantSplit/>
          <w:trHeight w:val="132"/>
        </w:trPr>
        <w:tc>
          <w:tcPr>
            <w:tcW w:w="245" w:type="pct"/>
            <w:tcBorders>
              <w:top w:val="single" w:sz="4" w:space="0" w:color="auto"/>
              <w:left w:val="single" w:sz="4" w:space="0" w:color="auto"/>
              <w:bottom w:val="single" w:sz="4" w:space="0" w:color="auto"/>
              <w:right w:val="nil"/>
            </w:tcBorders>
            <w:shd w:val="clear" w:color="auto" w:fill="auto"/>
          </w:tcPr>
          <w:p w:rsidR="00FA6DB7" w:rsidRPr="00E16E68" w:rsidRDefault="00FA6DB7" w:rsidP="00FA6DB7">
            <w:pPr>
              <w:jc w:val="center"/>
              <w:rPr>
                <w:sz w:val="20"/>
                <w:szCs w:val="20"/>
              </w:rPr>
            </w:pPr>
            <w:r>
              <w:rPr>
                <w:sz w:val="20"/>
                <w:szCs w:val="20"/>
              </w:rPr>
              <w:t>9</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FA6DB7" w:rsidRPr="00FA6DB7" w:rsidRDefault="00FA6DB7" w:rsidP="00FA6DB7">
            <w:pPr>
              <w:rPr>
                <w:bCs/>
                <w:sz w:val="20"/>
                <w:szCs w:val="20"/>
                <w:lang w:eastAsia="en-US"/>
              </w:rPr>
            </w:pPr>
            <w:r w:rsidRPr="00FA6DB7">
              <w:rPr>
                <w:bCs/>
                <w:sz w:val="20"/>
                <w:szCs w:val="20"/>
                <w:lang w:eastAsia="en-US"/>
              </w:rPr>
              <w:t>Вода для инъекций</w:t>
            </w:r>
          </w:p>
        </w:tc>
        <w:tc>
          <w:tcPr>
            <w:tcW w:w="2268" w:type="pct"/>
            <w:tcBorders>
              <w:top w:val="single" w:sz="4" w:space="0" w:color="auto"/>
              <w:left w:val="nil"/>
              <w:bottom w:val="single" w:sz="4" w:space="0" w:color="auto"/>
              <w:right w:val="single" w:sz="4" w:space="0" w:color="auto"/>
            </w:tcBorders>
          </w:tcPr>
          <w:p w:rsidR="00FA6DB7" w:rsidRPr="00FA6DB7" w:rsidRDefault="00FA6DB7" w:rsidP="00FA6DB7">
            <w:pPr>
              <w:rPr>
                <w:color w:val="000000"/>
                <w:sz w:val="20"/>
                <w:szCs w:val="20"/>
              </w:rPr>
            </w:pPr>
            <w:r w:rsidRPr="00FA6DB7">
              <w:rPr>
                <w:color w:val="000000"/>
                <w:sz w:val="20"/>
                <w:szCs w:val="20"/>
              </w:rPr>
              <w:t>растворитель для приготовления лекар. форм для инъекций   2мл - ампулы  №10</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FA6DB7" w:rsidRPr="00FA6DB7" w:rsidRDefault="00FA6DB7" w:rsidP="00FA6DB7">
            <w:pPr>
              <w:jc w:val="center"/>
              <w:rPr>
                <w:sz w:val="20"/>
                <w:szCs w:val="20"/>
                <w:lang w:eastAsia="en-US"/>
              </w:rPr>
            </w:pPr>
            <w:r w:rsidRPr="00FA6DB7">
              <w:rPr>
                <w:sz w:val="20"/>
                <w:szCs w:val="20"/>
                <w:lang w:eastAsia="en-US"/>
              </w:rPr>
              <w:t>Уп.</w:t>
            </w:r>
          </w:p>
        </w:tc>
        <w:tc>
          <w:tcPr>
            <w:tcW w:w="408" w:type="pct"/>
            <w:tcBorders>
              <w:top w:val="single" w:sz="4" w:space="0" w:color="auto"/>
              <w:left w:val="nil"/>
              <w:bottom w:val="single" w:sz="4" w:space="0" w:color="auto"/>
              <w:right w:val="single" w:sz="4" w:space="0" w:color="auto"/>
            </w:tcBorders>
            <w:shd w:val="clear" w:color="auto" w:fill="auto"/>
          </w:tcPr>
          <w:p w:rsidR="00FA6DB7" w:rsidRPr="00FA6DB7" w:rsidRDefault="00FA6DB7" w:rsidP="00FA6DB7">
            <w:pPr>
              <w:jc w:val="center"/>
              <w:rPr>
                <w:sz w:val="20"/>
                <w:szCs w:val="20"/>
                <w:lang w:eastAsia="en-US"/>
              </w:rPr>
            </w:pPr>
            <w:r w:rsidRPr="00FA6DB7">
              <w:rPr>
                <w:sz w:val="20"/>
                <w:szCs w:val="20"/>
                <w:lang w:eastAsia="en-US"/>
              </w:rPr>
              <w:t>100</w:t>
            </w:r>
          </w:p>
        </w:tc>
        <w:tc>
          <w:tcPr>
            <w:tcW w:w="567" w:type="pct"/>
            <w:tcBorders>
              <w:top w:val="single" w:sz="4" w:space="0" w:color="auto"/>
              <w:left w:val="nil"/>
              <w:bottom w:val="single" w:sz="4" w:space="0" w:color="auto"/>
              <w:right w:val="single" w:sz="4" w:space="0" w:color="auto"/>
            </w:tcBorders>
          </w:tcPr>
          <w:p w:rsidR="00FA6DB7" w:rsidRPr="0063689E" w:rsidRDefault="00FA6DB7" w:rsidP="00607FF4">
            <w:pPr>
              <w:jc w:val="center"/>
              <w:rPr>
                <w:sz w:val="20"/>
                <w:szCs w:val="20"/>
              </w:rPr>
            </w:pPr>
            <w:r>
              <w:rPr>
                <w:sz w:val="20"/>
                <w:szCs w:val="20"/>
              </w:rPr>
              <w:t>19,46</w:t>
            </w:r>
          </w:p>
        </w:tc>
      </w:tr>
      <w:tr w:rsidR="00FA6DB7" w:rsidRPr="0063689E" w:rsidTr="00FA6DB7">
        <w:trPr>
          <w:cantSplit/>
          <w:trHeight w:val="132"/>
        </w:trPr>
        <w:tc>
          <w:tcPr>
            <w:tcW w:w="245" w:type="pct"/>
            <w:tcBorders>
              <w:top w:val="single" w:sz="4" w:space="0" w:color="auto"/>
              <w:left w:val="single" w:sz="4" w:space="0" w:color="auto"/>
              <w:bottom w:val="single" w:sz="4" w:space="0" w:color="auto"/>
              <w:right w:val="nil"/>
            </w:tcBorders>
            <w:shd w:val="clear" w:color="auto" w:fill="auto"/>
          </w:tcPr>
          <w:p w:rsidR="00FA6DB7" w:rsidRPr="00E16E68" w:rsidRDefault="00FA6DB7" w:rsidP="00FA6DB7">
            <w:pPr>
              <w:jc w:val="center"/>
              <w:rPr>
                <w:sz w:val="20"/>
                <w:szCs w:val="20"/>
              </w:rPr>
            </w:pPr>
            <w:r>
              <w:rPr>
                <w:sz w:val="20"/>
                <w:szCs w:val="20"/>
              </w:rPr>
              <w:t>10</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FA6DB7" w:rsidRPr="00FA6DB7" w:rsidRDefault="00FA6DB7" w:rsidP="00FA6DB7">
            <w:pPr>
              <w:rPr>
                <w:bCs/>
                <w:sz w:val="20"/>
                <w:szCs w:val="20"/>
                <w:lang w:eastAsia="en-US"/>
              </w:rPr>
            </w:pPr>
            <w:r w:rsidRPr="00FA6DB7">
              <w:rPr>
                <w:color w:val="000000"/>
                <w:sz w:val="20"/>
                <w:szCs w:val="20"/>
              </w:rPr>
              <w:t>Декстроза</w:t>
            </w:r>
          </w:p>
        </w:tc>
        <w:tc>
          <w:tcPr>
            <w:tcW w:w="2268" w:type="pct"/>
            <w:tcBorders>
              <w:top w:val="single" w:sz="4" w:space="0" w:color="auto"/>
              <w:left w:val="nil"/>
              <w:bottom w:val="single" w:sz="4" w:space="0" w:color="auto"/>
              <w:right w:val="single" w:sz="4" w:space="0" w:color="auto"/>
            </w:tcBorders>
          </w:tcPr>
          <w:p w:rsidR="00FA6DB7" w:rsidRPr="00FA6DB7" w:rsidRDefault="00FA6DB7" w:rsidP="00FA6DB7">
            <w:pPr>
              <w:rPr>
                <w:color w:val="000000"/>
                <w:sz w:val="20"/>
                <w:szCs w:val="20"/>
              </w:rPr>
            </w:pPr>
            <w:r w:rsidRPr="00FA6DB7">
              <w:rPr>
                <w:color w:val="000000"/>
                <w:sz w:val="20"/>
                <w:szCs w:val="20"/>
              </w:rPr>
              <w:t xml:space="preserve"> р-р для инфузий 20%, 500 мл, №1</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FA6DB7" w:rsidRPr="00FA6DB7" w:rsidRDefault="00FA6DB7" w:rsidP="00FA6DB7">
            <w:pPr>
              <w:jc w:val="center"/>
              <w:rPr>
                <w:sz w:val="20"/>
                <w:szCs w:val="20"/>
                <w:lang w:eastAsia="en-US"/>
              </w:rPr>
            </w:pPr>
            <w:r w:rsidRPr="00FA6DB7">
              <w:rPr>
                <w:sz w:val="20"/>
                <w:szCs w:val="20"/>
                <w:lang w:eastAsia="en-US"/>
              </w:rPr>
              <w:t>шт.</w:t>
            </w:r>
          </w:p>
        </w:tc>
        <w:tc>
          <w:tcPr>
            <w:tcW w:w="408" w:type="pct"/>
            <w:tcBorders>
              <w:top w:val="single" w:sz="4" w:space="0" w:color="auto"/>
              <w:left w:val="nil"/>
              <w:bottom w:val="single" w:sz="4" w:space="0" w:color="auto"/>
              <w:right w:val="single" w:sz="4" w:space="0" w:color="auto"/>
            </w:tcBorders>
            <w:shd w:val="clear" w:color="auto" w:fill="auto"/>
          </w:tcPr>
          <w:p w:rsidR="00FA6DB7" w:rsidRPr="00FA6DB7" w:rsidRDefault="00FA6DB7" w:rsidP="00FA6DB7">
            <w:pPr>
              <w:jc w:val="center"/>
              <w:rPr>
                <w:sz w:val="20"/>
                <w:szCs w:val="20"/>
                <w:lang w:eastAsia="en-US"/>
              </w:rPr>
            </w:pPr>
            <w:r w:rsidRPr="00FA6DB7">
              <w:rPr>
                <w:sz w:val="20"/>
                <w:szCs w:val="20"/>
                <w:lang w:eastAsia="en-US"/>
              </w:rPr>
              <w:t>24</w:t>
            </w:r>
          </w:p>
        </w:tc>
        <w:tc>
          <w:tcPr>
            <w:tcW w:w="567" w:type="pct"/>
            <w:tcBorders>
              <w:top w:val="single" w:sz="4" w:space="0" w:color="auto"/>
              <w:left w:val="nil"/>
              <w:bottom w:val="single" w:sz="4" w:space="0" w:color="auto"/>
              <w:right w:val="single" w:sz="4" w:space="0" w:color="auto"/>
            </w:tcBorders>
          </w:tcPr>
          <w:p w:rsidR="00FA6DB7" w:rsidRPr="0063689E" w:rsidRDefault="00FA6DB7" w:rsidP="00607FF4">
            <w:pPr>
              <w:jc w:val="center"/>
              <w:rPr>
                <w:sz w:val="20"/>
                <w:szCs w:val="20"/>
              </w:rPr>
            </w:pPr>
            <w:r>
              <w:rPr>
                <w:sz w:val="20"/>
                <w:szCs w:val="20"/>
              </w:rPr>
              <w:t>46,11</w:t>
            </w:r>
          </w:p>
        </w:tc>
      </w:tr>
      <w:tr w:rsidR="00FA6DB7" w:rsidRPr="0063689E" w:rsidTr="00FA6DB7">
        <w:trPr>
          <w:cantSplit/>
          <w:trHeight w:val="132"/>
        </w:trPr>
        <w:tc>
          <w:tcPr>
            <w:tcW w:w="245" w:type="pct"/>
            <w:tcBorders>
              <w:top w:val="single" w:sz="4" w:space="0" w:color="auto"/>
              <w:left w:val="single" w:sz="4" w:space="0" w:color="auto"/>
              <w:bottom w:val="single" w:sz="4" w:space="0" w:color="auto"/>
              <w:right w:val="nil"/>
            </w:tcBorders>
            <w:shd w:val="clear" w:color="auto" w:fill="auto"/>
          </w:tcPr>
          <w:p w:rsidR="00FA6DB7" w:rsidRPr="00E16E68" w:rsidRDefault="00FA6DB7" w:rsidP="00FA6DB7">
            <w:pPr>
              <w:jc w:val="center"/>
              <w:rPr>
                <w:sz w:val="20"/>
                <w:szCs w:val="20"/>
              </w:rPr>
            </w:pPr>
            <w:r>
              <w:rPr>
                <w:sz w:val="20"/>
                <w:szCs w:val="20"/>
              </w:rPr>
              <w:t>11</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FA6DB7" w:rsidRPr="00FA6DB7" w:rsidRDefault="00FA6DB7" w:rsidP="00FA6DB7">
            <w:pPr>
              <w:rPr>
                <w:bCs/>
                <w:sz w:val="20"/>
                <w:szCs w:val="20"/>
                <w:lang w:eastAsia="en-US"/>
              </w:rPr>
            </w:pPr>
            <w:r w:rsidRPr="00FA6DB7">
              <w:rPr>
                <w:color w:val="000000"/>
                <w:sz w:val="20"/>
                <w:szCs w:val="20"/>
              </w:rPr>
              <w:t xml:space="preserve">Натрия хлорид </w:t>
            </w:r>
          </w:p>
        </w:tc>
        <w:tc>
          <w:tcPr>
            <w:tcW w:w="2268" w:type="pct"/>
            <w:tcBorders>
              <w:top w:val="single" w:sz="4" w:space="0" w:color="auto"/>
              <w:left w:val="nil"/>
              <w:bottom w:val="single" w:sz="4" w:space="0" w:color="auto"/>
              <w:right w:val="single" w:sz="4" w:space="0" w:color="auto"/>
            </w:tcBorders>
          </w:tcPr>
          <w:p w:rsidR="00FA6DB7" w:rsidRPr="00FA6DB7" w:rsidRDefault="00FA6DB7" w:rsidP="00FA6DB7">
            <w:pPr>
              <w:rPr>
                <w:color w:val="000000"/>
                <w:sz w:val="20"/>
                <w:szCs w:val="20"/>
              </w:rPr>
            </w:pPr>
            <w:r w:rsidRPr="00FA6DB7">
              <w:rPr>
                <w:color w:val="000000"/>
                <w:sz w:val="20"/>
                <w:szCs w:val="20"/>
              </w:rPr>
              <w:t>растворитель для приготовления лекар. форм для инъекций   0,9%, 10мл - ампулы  №10</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FA6DB7" w:rsidRPr="00FA6DB7" w:rsidRDefault="00FA6DB7" w:rsidP="00FA6DB7">
            <w:pPr>
              <w:jc w:val="center"/>
              <w:rPr>
                <w:sz w:val="20"/>
                <w:szCs w:val="20"/>
                <w:lang w:eastAsia="en-US"/>
              </w:rPr>
            </w:pPr>
            <w:r w:rsidRPr="00FA6DB7">
              <w:rPr>
                <w:sz w:val="20"/>
                <w:szCs w:val="20"/>
                <w:lang w:eastAsia="en-US"/>
              </w:rPr>
              <w:t>Уп.</w:t>
            </w:r>
          </w:p>
        </w:tc>
        <w:tc>
          <w:tcPr>
            <w:tcW w:w="408" w:type="pct"/>
            <w:tcBorders>
              <w:top w:val="single" w:sz="4" w:space="0" w:color="auto"/>
              <w:left w:val="nil"/>
              <w:bottom w:val="single" w:sz="4" w:space="0" w:color="auto"/>
              <w:right w:val="single" w:sz="4" w:space="0" w:color="auto"/>
            </w:tcBorders>
            <w:shd w:val="clear" w:color="auto" w:fill="auto"/>
          </w:tcPr>
          <w:p w:rsidR="00FA6DB7" w:rsidRPr="00FA6DB7" w:rsidRDefault="00FA6DB7" w:rsidP="00FA6DB7">
            <w:pPr>
              <w:jc w:val="center"/>
              <w:rPr>
                <w:sz w:val="20"/>
                <w:szCs w:val="20"/>
                <w:lang w:eastAsia="en-US"/>
              </w:rPr>
            </w:pPr>
            <w:r w:rsidRPr="00FA6DB7">
              <w:rPr>
                <w:sz w:val="20"/>
                <w:szCs w:val="20"/>
                <w:lang w:eastAsia="en-US"/>
              </w:rPr>
              <w:t>60</w:t>
            </w:r>
          </w:p>
        </w:tc>
        <w:tc>
          <w:tcPr>
            <w:tcW w:w="567" w:type="pct"/>
            <w:tcBorders>
              <w:top w:val="single" w:sz="4" w:space="0" w:color="auto"/>
              <w:left w:val="nil"/>
              <w:bottom w:val="single" w:sz="4" w:space="0" w:color="auto"/>
              <w:right w:val="single" w:sz="4" w:space="0" w:color="auto"/>
            </w:tcBorders>
          </w:tcPr>
          <w:p w:rsidR="00FA6DB7" w:rsidRPr="0063689E" w:rsidRDefault="00FA6DB7" w:rsidP="00607FF4">
            <w:pPr>
              <w:jc w:val="center"/>
              <w:rPr>
                <w:sz w:val="20"/>
                <w:szCs w:val="20"/>
              </w:rPr>
            </w:pPr>
            <w:r>
              <w:rPr>
                <w:sz w:val="20"/>
                <w:szCs w:val="20"/>
              </w:rPr>
              <w:t>30,10</w:t>
            </w:r>
          </w:p>
        </w:tc>
      </w:tr>
      <w:tr w:rsidR="00FA6DB7" w:rsidRPr="0063689E" w:rsidTr="00FA6DB7">
        <w:trPr>
          <w:cantSplit/>
          <w:trHeight w:val="132"/>
        </w:trPr>
        <w:tc>
          <w:tcPr>
            <w:tcW w:w="245" w:type="pct"/>
            <w:tcBorders>
              <w:top w:val="single" w:sz="4" w:space="0" w:color="auto"/>
              <w:left w:val="single" w:sz="4" w:space="0" w:color="auto"/>
              <w:bottom w:val="single" w:sz="4" w:space="0" w:color="auto"/>
              <w:right w:val="nil"/>
            </w:tcBorders>
            <w:shd w:val="clear" w:color="auto" w:fill="auto"/>
          </w:tcPr>
          <w:p w:rsidR="00FA6DB7" w:rsidRPr="00E16E68" w:rsidRDefault="00FA6DB7" w:rsidP="00FA6DB7">
            <w:pPr>
              <w:jc w:val="center"/>
              <w:rPr>
                <w:sz w:val="20"/>
                <w:szCs w:val="20"/>
              </w:rPr>
            </w:pPr>
            <w:r>
              <w:rPr>
                <w:sz w:val="20"/>
                <w:szCs w:val="20"/>
              </w:rPr>
              <w:t>12</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FA6DB7" w:rsidRPr="00FA6DB7" w:rsidRDefault="00FA6DB7" w:rsidP="00FA6DB7">
            <w:pPr>
              <w:rPr>
                <w:sz w:val="20"/>
                <w:szCs w:val="20"/>
              </w:rPr>
            </w:pPr>
            <w:r w:rsidRPr="00FA6DB7">
              <w:rPr>
                <w:color w:val="000000"/>
                <w:sz w:val="20"/>
                <w:szCs w:val="20"/>
              </w:rPr>
              <w:t>Маннитол</w:t>
            </w:r>
          </w:p>
        </w:tc>
        <w:tc>
          <w:tcPr>
            <w:tcW w:w="2268" w:type="pct"/>
            <w:tcBorders>
              <w:top w:val="single" w:sz="4" w:space="0" w:color="auto"/>
              <w:left w:val="nil"/>
              <w:bottom w:val="single" w:sz="4" w:space="0" w:color="auto"/>
              <w:right w:val="single" w:sz="4" w:space="0" w:color="auto"/>
            </w:tcBorders>
          </w:tcPr>
          <w:p w:rsidR="00FA6DB7" w:rsidRPr="00FA6DB7" w:rsidRDefault="00FA6DB7" w:rsidP="00FA6DB7">
            <w:pPr>
              <w:rPr>
                <w:color w:val="000000"/>
                <w:sz w:val="20"/>
                <w:szCs w:val="20"/>
              </w:rPr>
            </w:pPr>
            <w:r w:rsidRPr="00FA6DB7">
              <w:rPr>
                <w:color w:val="000000"/>
                <w:sz w:val="20"/>
                <w:szCs w:val="20"/>
              </w:rPr>
              <w:t xml:space="preserve"> р-р д/инф. 150мг/мл, 250 мл,  №1</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FA6DB7" w:rsidRPr="00FA6DB7" w:rsidRDefault="00FA6DB7" w:rsidP="00FA6DB7">
            <w:pPr>
              <w:jc w:val="center"/>
              <w:rPr>
                <w:sz w:val="20"/>
                <w:szCs w:val="20"/>
                <w:lang w:eastAsia="en-US"/>
              </w:rPr>
            </w:pPr>
            <w:r w:rsidRPr="00FA6DB7">
              <w:rPr>
                <w:sz w:val="20"/>
                <w:szCs w:val="20"/>
                <w:lang w:eastAsia="en-US"/>
              </w:rPr>
              <w:t>шт.</w:t>
            </w:r>
          </w:p>
        </w:tc>
        <w:tc>
          <w:tcPr>
            <w:tcW w:w="408" w:type="pct"/>
            <w:tcBorders>
              <w:top w:val="single" w:sz="4" w:space="0" w:color="auto"/>
              <w:left w:val="nil"/>
              <w:bottom w:val="single" w:sz="4" w:space="0" w:color="auto"/>
              <w:right w:val="single" w:sz="4" w:space="0" w:color="auto"/>
            </w:tcBorders>
            <w:shd w:val="clear" w:color="auto" w:fill="auto"/>
          </w:tcPr>
          <w:p w:rsidR="00FA6DB7" w:rsidRPr="00FA6DB7" w:rsidRDefault="00FA6DB7" w:rsidP="00FA6DB7">
            <w:pPr>
              <w:jc w:val="center"/>
              <w:rPr>
                <w:sz w:val="20"/>
                <w:szCs w:val="20"/>
                <w:lang w:eastAsia="en-US"/>
              </w:rPr>
            </w:pPr>
            <w:r w:rsidRPr="00FA6DB7">
              <w:rPr>
                <w:sz w:val="20"/>
                <w:szCs w:val="20"/>
                <w:lang w:eastAsia="en-US"/>
              </w:rPr>
              <w:t>48</w:t>
            </w:r>
          </w:p>
        </w:tc>
        <w:tc>
          <w:tcPr>
            <w:tcW w:w="567" w:type="pct"/>
            <w:tcBorders>
              <w:top w:val="single" w:sz="4" w:space="0" w:color="auto"/>
              <w:left w:val="nil"/>
              <w:bottom w:val="single" w:sz="4" w:space="0" w:color="auto"/>
              <w:right w:val="single" w:sz="4" w:space="0" w:color="auto"/>
            </w:tcBorders>
          </w:tcPr>
          <w:p w:rsidR="00FA6DB7" w:rsidRPr="0063689E" w:rsidRDefault="00FA6DB7" w:rsidP="00607FF4">
            <w:pPr>
              <w:jc w:val="center"/>
              <w:rPr>
                <w:sz w:val="20"/>
                <w:szCs w:val="20"/>
              </w:rPr>
            </w:pPr>
            <w:r>
              <w:rPr>
                <w:sz w:val="20"/>
                <w:szCs w:val="20"/>
              </w:rPr>
              <w:t>103,03</w:t>
            </w:r>
          </w:p>
        </w:tc>
      </w:tr>
      <w:tr w:rsidR="00FA6DB7" w:rsidRPr="0063689E" w:rsidTr="00FA6DB7">
        <w:trPr>
          <w:cantSplit/>
          <w:trHeight w:val="132"/>
        </w:trPr>
        <w:tc>
          <w:tcPr>
            <w:tcW w:w="245" w:type="pct"/>
            <w:tcBorders>
              <w:top w:val="single" w:sz="4" w:space="0" w:color="auto"/>
              <w:left w:val="single" w:sz="4" w:space="0" w:color="auto"/>
              <w:bottom w:val="single" w:sz="4" w:space="0" w:color="auto"/>
              <w:right w:val="nil"/>
            </w:tcBorders>
            <w:shd w:val="clear" w:color="auto" w:fill="auto"/>
          </w:tcPr>
          <w:p w:rsidR="00FA6DB7" w:rsidRPr="00E16E68" w:rsidRDefault="00FA6DB7" w:rsidP="00FA6DB7">
            <w:pPr>
              <w:jc w:val="center"/>
              <w:rPr>
                <w:sz w:val="20"/>
                <w:szCs w:val="20"/>
              </w:rPr>
            </w:pPr>
            <w:r>
              <w:rPr>
                <w:sz w:val="20"/>
                <w:szCs w:val="20"/>
              </w:rPr>
              <w:t>13</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FA6DB7" w:rsidRPr="00FA6DB7" w:rsidRDefault="00FA6DB7" w:rsidP="00FA6DB7">
            <w:pPr>
              <w:rPr>
                <w:color w:val="000000"/>
                <w:sz w:val="20"/>
                <w:szCs w:val="20"/>
              </w:rPr>
            </w:pPr>
            <w:r w:rsidRPr="00FA6DB7">
              <w:rPr>
                <w:color w:val="000000"/>
                <w:sz w:val="20"/>
                <w:szCs w:val="20"/>
              </w:rPr>
              <w:t xml:space="preserve">Альбумин человека </w:t>
            </w:r>
          </w:p>
        </w:tc>
        <w:tc>
          <w:tcPr>
            <w:tcW w:w="2268" w:type="pct"/>
            <w:tcBorders>
              <w:top w:val="single" w:sz="4" w:space="0" w:color="auto"/>
              <w:left w:val="nil"/>
              <w:bottom w:val="single" w:sz="4" w:space="0" w:color="auto"/>
              <w:right w:val="single" w:sz="4" w:space="0" w:color="auto"/>
            </w:tcBorders>
          </w:tcPr>
          <w:p w:rsidR="00FA6DB7" w:rsidRPr="00FA6DB7" w:rsidRDefault="00FA6DB7" w:rsidP="00FA6DB7">
            <w:pPr>
              <w:rPr>
                <w:color w:val="000000"/>
                <w:sz w:val="20"/>
                <w:szCs w:val="20"/>
                <w:lang w:eastAsia="en-US"/>
              </w:rPr>
            </w:pPr>
            <w:r w:rsidRPr="00FA6DB7">
              <w:rPr>
                <w:color w:val="000000"/>
                <w:sz w:val="20"/>
                <w:szCs w:val="20"/>
              </w:rPr>
              <w:t xml:space="preserve"> раствор для инфузий 250 мг/мл, 50 мл №1</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FA6DB7" w:rsidRPr="00FA6DB7" w:rsidRDefault="00FA6DB7" w:rsidP="00FA6DB7">
            <w:pPr>
              <w:jc w:val="center"/>
              <w:rPr>
                <w:sz w:val="20"/>
                <w:szCs w:val="20"/>
              </w:rPr>
            </w:pPr>
            <w:r w:rsidRPr="00FA6DB7">
              <w:rPr>
                <w:sz w:val="20"/>
                <w:szCs w:val="20"/>
              </w:rPr>
              <w:t>Уп.</w:t>
            </w:r>
          </w:p>
        </w:tc>
        <w:tc>
          <w:tcPr>
            <w:tcW w:w="408" w:type="pct"/>
            <w:tcBorders>
              <w:top w:val="single" w:sz="4" w:space="0" w:color="auto"/>
              <w:left w:val="nil"/>
              <w:bottom w:val="single" w:sz="4" w:space="0" w:color="auto"/>
              <w:right w:val="single" w:sz="4" w:space="0" w:color="auto"/>
            </w:tcBorders>
            <w:shd w:val="clear" w:color="auto" w:fill="auto"/>
          </w:tcPr>
          <w:p w:rsidR="00FA6DB7" w:rsidRPr="00FA6DB7" w:rsidRDefault="00FA6DB7" w:rsidP="00FA6DB7">
            <w:pPr>
              <w:jc w:val="center"/>
              <w:rPr>
                <w:sz w:val="20"/>
                <w:szCs w:val="20"/>
              </w:rPr>
            </w:pPr>
            <w:r w:rsidRPr="00FA6DB7">
              <w:rPr>
                <w:sz w:val="20"/>
                <w:szCs w:val="20"/>
              </w:rPr>
              <w:t>60</w:t>
            </w:r>
          </w:p>
        </w:tc>
        <w:tc>
          <w:tcPr>
            <w:tcW w:w="567" w:type="pct"/>
            <w:tcBorders>
              <w:top w:val="single" w:sz="4" w:space="0" w:color="auto"/>
              <w:left w:val="nil"/>
              <w:bottom w:val="single" w:sz="4" w:space="0" w:color="auto"/>
              <w:right w:val="single" w:sz="4" w:space="0" w:color="auto"/>
            </w:tcBorders>
          </w:tcPr>
          <w:p w:rsidR="00FA6DB7" w:rsidRPr="0063689E" w:rsidRDefault="00FA6DB7" w:rsidP="00607FF4">
            <w:pPr>
              <w:jc w:val="center"/>
              <w:rPr>
                <w:sz w:val="20"/>
                <w:szCs w:val="20"/>
              </w:rPr>
            </w:pPr>
            <w:r>
              <w:rPr>
                <w:sz w:val="20"/>
                <w:szCs w:val="20"/>
              </w:rPr>
              <w:t>3039,91</w:t>
            </w:r>
          </w:p>
        </w:tc>
      </w:tr>
      <w:tr w:rsidR="00FA6DB7" w:rsidRPr="0063689E" w:rsidTr="00FA6DB7">
        <w:trPr>
          <w:cantSplit/>
          <w:trHeight w:val="132"/>
        </w:trPr>
        <w:tc>
          <w:tcPr>
            <w:tcW w:w="245" w:type="pct"/>
            <w:tcBorders>
              <w:top w:val="single" w:sz="4" w:space="0" w:color="auto"/>
              <w:left w:val="single" w:sz="4" w:space="0" w:color="auto"/>
              <w:bottom w:val="single" w:sz="4" w:space="0" w:color="auto"/>
              <w:right w:val="nil"/>
            </w:tcBorders>
            <w:shd w:val="clear" w:color="auto" w:fill="auto"/>
          </w:tcPr>
          <w:p w:rsidR="00FA6DB7" w:rsidRPr="00E16E68" w:rsidRDefault="00FA6DB7" w:rsidP="00FA6DB7">
            <w:pPr>
              <w:jc w:val="center"/>
              <w:rPr>
                <w:sz w:val="20"/>
                <w:szCs w:val="20"/>
              </w:rPr>
            </w:pPr>
            <w:r>
              <w:rPr>
                <w:sz w:val="20"/>
                <w:szCs w:val="20"/>
              </w:rPr>
              <w:t>14</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FA6DB7" w:rsidRPr="00FA6DB7" w:rsidRDefault="00FA6DB7" w:rsidP="00FA6DB7">
            <w:pPr>
              <w:rPr>
                <w:color w:val="000000"/>
                <w:sz w:val="20"/>
                <w:szCs w:val="20"/>
              </w:rPr>
            </w:pPr>
            <w:r w:rsidRPr="00FA6DB7">
              <w:rPr>
                <w:color w:val="000000"/>
                <w:sz w:val="20"/>
                <w:szCs w:val="20"/>
              </w:rPr>
              <w:t>Калия ацетат+Кальция ацетат+Магния ацетат+Натрия ацетат+Натрия хлорид</w:t>
            </w:r>
          </w:p>
        </w:tc>
        <w:tc>
          <w:tcPr>
            <w:tcW w:w="2268" w:type="pct"/>
            <w:tcBorders>
              <w:top w:val="single" w:sz="4" w:space="0" w:color="auto"/>
              <w:left w:val="nil"/>
              <w:bottom w:val="single" w:sz="4" w:space="0" w:color="auto"/>
              <w:right w:val="single" w:sz="4" w:space="0" w:color="auto"/>
            </w:tcBorders>
          </w:tcPr>
          <w:p w:rsidR="00FA6DB7" w:rsidRPr="00FA6DB7" w:rsidRDefault="00FA6DB7" w:rsidP="00FA6DB7">
            <w:pPr>
              <w:rPr>
                <w:color w:val="000000"/>
                <w:sz w:val="20"/>
                <w:szCs w:val="20"/>
              </w:rPr>
            </w:pPr>
            <w:r w:rsidRPr="00FA6DB7">
              <w:rPr>
                <w:color w:val="000000"/>
                <w:sz w:val="20"/>
                <w:szCs w:val="20"/>
              </w:rPr>
              <w:t>раствор для инфузий, 500 мл №1</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FA6DB7" w:rsidRPr="00FA6DB7" w:rsidRDefault="00FA6DB7" w:rsidP="00FA6DB7">
            <w:pPr>
              <w:jc w:val="center"/>
              <w:rPr>
                <w:sz w:val="20"/>
                <w:szCs w:val="20"/>
                <w:lang w:eastAsia="en-US"/>
              </w:rPr>
            </w:pPr>
            <w:r w:rsidRPr="00FA6DB7">
              <w:rPr>
                <w:sz w:val="20"/>
                <w:szCs w:val="20"/>
                <w:lang w:eastAsia="en-US"/>
              </w:rPr>
              <w:t>шт.</w:t>
            </w:r>
          </w:p>
        </w:tc>
        <w:tc>
          <w:tcPr>
            <w:tcW w:w="408" w:type="pct"/>
            <w:tcBorders>
              <w:top w:val="single" w:sz="4" w:space="0" w:color="auto"/>
              <w:left w:val="nil"/>
              <w:bottom w:val="single" w:sz="4" w:space="0" w:color="auto"/>
              <w:right w:val="single" w:sz="4" w:space="0" w:color="auto"/>
            </w:tcBorders>
            <w:shd w:val="clear" w:color="auto" w:fill="auto"/>
          </w:tcPr>
          <w:p w:rsidR="00FA6DB7" w:rsidRPr="00FA6DB7" w:rsidRDefault="00FA6DB7" w:rsidP="00FA6DB7">
            <w:pPr>
              <w:jc w:val="center"/>
              <w:rPr>
                <w:sz w:val="20"/>
                <w:szCs w:val="20"/>
              </w:rPr>
            </w:pPr>
            <w:r w:rsidRPr="00FA6DB7">
              <w:rPr>
                <w:sz w:val="20"/>
                <w:szCs w:val="20"/>
              </w:rPr>
              <w:t>100</w:t>
            </w:r>
          </w:p>
        </w:tc>
        <w:tc>
          <w:tcPr>
            <w:tcW w:w="567" w:type="pct"/>
            <w:tcBorders>
              <w:top w:val="single" w:sz="4" w:space="0" w:color="auto"/>
              <w:left w:val="nil"/>
              <w:bottom w:val="single" w:sz="4" w:space="0" w:color="auto"/>
              <w:right w:val="single" w:sz="4" w:space="0" w:color="auto"/>
            </w:tcBorders>
          </w:tcPr>
          <w:p w:rsidR="00FA6DB7" w:rsidRPr="0063689E" w:rsidRDefault="00CB5A97" w:rsidP="00607FF4">
            <w:pPr>
              <w:jc w:val="center"/>
              <w:rPr>
                <w:sz w:val="20"/>
                <w:szCs w:val="20"/>
              </w:rPr>
            </w:pPr>
            <w:r>
              <w:rPr>
                <w:sz w:val="20"/>
                <w:szCs w:val="20"/>
              </w:rPr>
              <w:t>76,70</w:t>
            </w:r>
          </w:p>
        </w:tc>
      </w:tr>
      <w:tr w:rsidR="00FA6DB7" w:rsidRPr="0063689E" w:rsidTr="00FA6DB7">
        <w:trPr>
          <w:cantSplit/>
          <w:trHeight w:val="132"/>
        </w:trPr>
        <w:tc>
          <w:tcPr>
            <w:tcW w:w="245" w:type="pct"/>
            <w:tcBorders>
              <w:top w:val="single" w:sz="4" w:space="0" w:color="auto"/>
              <w:left w:val="single" w:sz="4" w:space="0" w:color="auto"/>
              <w:bottom w:val="single" w:sz="4" w:space="0" w:color="auto"/>
              <w:right w:val="nil"/>
            </w:tcBorders>
            <w:shd w:val="clear" w:color="auto" w:fill="auto"/>
          </w:tcPr>
          <w:p w:rsidR="00FA6DB7" w:rsidRPr="00E16E68" w:rsidRDefault="00FA6DB7" w:rsidP="00FA6DB7">
            <w:pPr>
              <w:jc w:val="center"/>
              <w:rPr>
                <w:sz w:val="20"/>
                <w:szCs w:val="20"/>
              </w:rPr>
            </w:pPr>
            <w:r>
              <w:rPr>
                <w:sz w:val="20"/>
                <w:szCs w:val="20"/>
              </w:rPr>
              <w:t>15</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FA6DB7" w:rsidRPr="00FA6DB7" w:rsidRDefault="00FA6DB7" w:rsidP="00FA6DB7">
            <w:pPr>
              <w:rPr>
                <w:color w:val="000000"/>
                <w:sz w:val="20"/>
                <w:szCs w:val="20"/>
              </w:rPr>
            </w:pPr>
            <w:r w:rsidRPr="00FA6DB7">
              <w:rPr>
                <w:color w:val="000000"/>
                <w:sz w:val="20"/>
                <w:szCs w:val="20"/>
              </w:rPr>
              <w:t>Калия хлорид</w:t>
            </w:r>
          </w:p>
        </w:tc>
        <w:tc>
          <w:tcPr>
            <w:tcW w:w="2268" w:type="pct"/>
            <w:tcBorders>
              <w:top w:val="single" w:sz="4" w:space="0" w:color="auto"/>
              <w:left w:val="nil"/>
              <w:bottom w:val="single" w:sz="4" w:space="0" w:color="auto"/>
              <w:right w:val="single" w:sz="4" w:space="0" w:color="auto"/>
            </w:tcBorders>
          </w:tcPr>
          <w:p w:rsidR="00FA6DB7" w:rsidRPr="00FA6DB7" w:rsidRDefault="00FA6DB7" w:rsidP="00FA6DB7">
            <w:pPr>
              <w:rPr>
                <w:color w:val="000000"/>
                <w:sz w:val="20"/>
                <w:szCs w:val="20"/>
              </w:rPr>
            </w:pPr>
            <w:r w:rsidRPr="00FA6DB7">
              <w:rPr>
                <w:color w:val="000000"/>
                <w:sz w:val="20"/>
                <w:szCs w:val="20"/>
              </w:rPr>
              <w:t>конц. для приготовления р-ра д/инф 40 мг/мл, 100 мл №1</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FA6DB7" w:rsidRPr="00FA6DB7" w:rsidRDefault="00FA6DB7" w:rsidP="00FA6DB7">
            <w:pPr>
              <w:jc w:val="center"/>
              <w:rPr>
                <w:sz w:val="20"/>
                <w:szCs w:val="20"/>
                <w:lang w:eastAsia="en-US"/>
              </w:rPr>
            </w:pPr>
            <w:r w:rsidRPr="00FA6DB7">
              <w:rPr>
                <w:sz w:val="20"/>
                <w:szCs w:val="20"/>
                <w:lang w:eastAsia="en-US"/>
              </w:rPr>
              <w:t>шт.</w:t>
            </w:r>
          </w:p>
        </w:tc>
        <w:tc>
          <w:tcPr>
            <w:tcW w:w="408" w:type="pct"/>
            <w:tcBorders>
              <w:top w:val="single" w:sz="4" w:space="0" w:color="auto"/>
              <w:left w:val="nil"/>
              <w:bottom w:val="single" w:sz="4" w:space="0" w:color="auto"/>
              <w:right w:val="single" w:sz="4" w:space="0" w:color="auto"/>
            </w:tcBorders>
            <w:shd w:val="clear" w:color="auto" w:fill="auto"/>
          </w:tcPr>
          <w:p w:rsidR="00FA6DB7" w:rsidRPr="00FA6DB7" w:rsidRDefault="00FA6DB7" w:rsidP="00FA6DB7">
            <w:pPr>
              <w:jc w:val="center"/>
              <w:rPr>
                <w:sz w:val="20"/>
                <w:szCs w:val="20"/>
              </w:rPr>
            </w:pPr>
            <w:r w:rsidRPr="00FA6DB7">
              <w:rPr>
                <w:sz w:val="20"/>
                <w:szCs w:val="20"/>
              </w:rPr>
              <w:t>140</w:t>
            </w:r>
          </w:p>
        </w:tc>
        <w:tc>
          <w:tcPr>
            <w:tcW w:w="567" w:type="pct"/>
            <w:tcBorders>
              <w:top w:val="single" w:sz="4" w:space="0" w:color="auto"/>
              <w:left w:val="nil"/>
              <w:bottom w:val="single" w:sz="4" w:space="0" w:color="auto"/>
              <w:right w:val="single" w:sz="4" w:space="0" w:color="auto"/>
            </w:tcBorders>
          </w:tcPr>
          <w:p w:rsidR="00FA6DB7" w:rsidRPr="0063689E" w:rsidRDefault="00CB5A97" w:rsidP="00607FF4">
            <w:pPr>
              <w:jc w:val="center"/>
              <w:rPr>
                <w:sz w:val="20"/>
                <w:szCs w:val="20"/>
              </w:rPr>
            </w:pPr>
            <w:r>
              <w:rPr>
                <w:sz w:val="20"/>
                <w:szCs w:val="20"/>
              </w:rPr>
              <w:t>89,84</w:t>
            </w:r>
            <w:bookmarkStart w:id="2" w:name="_GoBack"/>
            <w:bookmarkEnd w:id="2"/>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w:t>
      </w:r>
      <w:r w:rsidR="00D56C88">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E16E68">
      <w:pPr>
        <w:pStyle w:val="ad"/>
        <w:numPr>
          <w:ilvl w:val="0"/>
          <w:numId w:val="6"/>
        </w:numPr>
        <w:suppressAutoHyphens w:val="0"/>
        <w:spacing w:line="240" w:lineRule="auto"/>
        <w:ind w:left="0" w:right="-1" w:firstLine="0"/>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E16E68">
      <w:pPr>
        <w:pStyle w:val="ad"/>
        <w:numPr>
          <w:ilvl w:val="0"/>
          <w:numId w:val="6"/>
        </w:numPr>
        <w:suppressAutoHyphens w:val="0"/>
        <w:spacing w:line="240" w:lineRule="auto"/>
        <w:ind w:left="0" w:right="-1" w:firstLine="0"/>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E16E68">
      <w:pPr>
        <w:pStyle w:val="ad"/>
        <w:numPr>
          <w:ilvl w:val="0"/>
          <w:numId w:val="6"/>
        </w:numPr>
        <w:suppressAutoHyphens w:val="0"/>
        <w:spacing w:line="240" w:lineRule="auto"/>
        <w:ind w:left="0" w:right="-1" w:firstLine="0"/>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E16E68">
      <w:pPr>
        <w:pStyle w:val="ad"/>
        <w:numPr>
          <w:ilvl w:val="0"/>
          <w:numId w:val="6"/>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3" w:name="6"/>
      <w:bookmarkEnd w:id="3"/>
    </w:p>
    <w:p w:rsidR="00201DB3" w:rsidRPr="00DD4326" w:rsidRDefault="00201DB3" w:rsidP="00E16E68">
      <w:pPr>
        <w:pStyle w:val="ad"/>
        <w:numPr>
          <w:ilvl w:val="0"/>
          <w:numId w:val="6"/>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E16E68">
      <w:pPr>
        <w:pStyle w:val="ad"/>
        <w:numPr>
          <w:ilvl w:val="0"/>
          <w:numId w:val="6"/>
        </w:numPr>
        <w:suppressAutoHyphens w:val="0"/>
        <w:spacing w:after="0" w:line="240" w:lineRule="auto"/>
        <w:ind w:left="0" w:right="-1" w:firstLine="0"/>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E16E68">
      <w:pPr>
        <w:pStyle w:val="ad"/>
        <w:numPr>
          <w:ilvl w:val="0"/>
          <w:numId w:val="6"/>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201DB3" w:rsidRDefault="00201DB3" w:rsidP="00201DB3">
      <w:pPr>
        <w:jc w:val="right"/>
        <w:rPr>
          <w:rFonts w:ascii="Cuprum" w:hAnsi="Cuprum" w:cs="Tahoma"/>
          <w:b/>
          <w:bCs/>
          <w:sz w:val="20"/>
          <w:szCs w:val="20"/>
        </w:rPr>
      </w:pPr>
    </w:p>
    <w:p w:rsidR="00F33F8B" w:rsidRDefault="00F33F8B" w:rsidP="00201DB3">
      <w:pPr>
        <w:jc w:val="right"/>
        <w:rPr>
          <w:rFonts w:ascii="Cuprum" w:hAnsi="Cuprum" w:cs="Tahoma"/>
          <w:b/>
          <w:bCs/>
          <w:sz w:val="20"/>
          <w:szCs w:val="20"/>
        </w:rPr>
      </w:pPr>
    </w:p>
    <w:p w:rsidR="00F33F8B" w:rsidRDefault="00F33F8B" w:rsidP="00201DB3">
      <w:pPr>
        <w:jc w:val="right"/>
        <w:rPr>
          <w:rFonts w:ascii="Cuprum" w:hAnsi="Cuprum" w:cs="Tahoma"/>
          <w:b/>
          <w:bCs/>
          <w:sz w:val="20"/>
          <w:szCs w:val="20"/>
        </w:rPr>
      </w:pPr>
    </w:p>
    <w:p w:rsidR="00F33F8B" w:rsidRDefault="00F33F8B" w:rsidP="00201DB3">
      <w:pPr>
        <w:jc w:val="right"/>
        <w:rPr>
          <w:rFonts w:ascii="Cuprum" w:hAnsi="Cuprum" w:cs="Tahoma"/>
          <w:b/>
          <w:bCs/>
          <w:sz w:val="20"/>
          <w:szCs w:val="20"/>
        </w:rPr>
      </w:pPr>
    </w:p>
    <w:p w:rsidR="00F33F8B" w:rsidRDefault="00F33F8B" w:rsidP="00201DB3">
      <w:pPr>
        <w:jc w:val="right"/>
        <w:rPr>
          <w:rFonts w:ascii="Cuprum" w:hAnsi="Cuprum" w:cs="Tahoma"/>
          <w:b/>
          <w:bCs/>
          <w:sz w:val="20"/>
          <w:szCs w:val="20"/>
        </w:rPr>
      </w:pPr>
    </w:p>
    <w:p w:rsidR="00F33F8B" w:rsidRDefault="00F33F8B" w:rsidP="00201DB3">
      <w:pPr>
        <w:jc w:val="right"/>
        <w:rPr>
          <w:rFonts w:ascii="Cuprum" w:hAnsi="Cuprum" w:cs="Tahoma"/>
          <w:b/>
          <w:bCs/>
          <w:sz w:val="20"/>
          <w:szCs w:val="20"/>
        </w:rPr>
      </w:pPr>
    </w:p>
    <w:p w:rsidR="00F90106" w:rsidRDefault="00F90106" w:rsidP="00201DB3">
      <w:pPr>
        <w:jc w:val="right"/>
        <w:rPr>
          <w:rFonts w:ascii="Cuprum" w:hAnsi="Cuprum" w:cs="Tahoma"/>
          <w:b/>
          <w:bCs/>
          <w:sz w:val="20"/>
          <w:szCs w:val="20"/>
        </w:rPr>
      </w:pPr>
    </w:p>
    <w:p w:rsidR="00F90106" w:rsidRDefault="00F90106" w:rsidP="00201DB3">
      <w:pPr>
        <w:jc w:val="right"/>
        <w:rPr>
          <w:rFonts w:ascii="Cuprum" w:hAnsi="Cuprum" w:cs="Tahoma"/>
          <w:b/>
          <w:bCs/>
          <w:sz w:val="20"/>
          <w:szCs w:val="20"/>
        </w:rPr>
      </w:pPr>
    </w:p>
    <w:p w:rsidR="00F90106" w:rsidRDefault="00F90106" w:rsidP="00201DB3">
      <w:pPr>
        <w:jc w:val="right"/>
        <w:rPr>
          <w:rFonts w:ascii="Cuprum" w:hAnsi="Cuprum" w:cs="Tahoma"/>
          <w:b/>
          <w:bCs/>
          <w:sz w:val="20"/>
          <w:szCs w:val="20"/>
        </w:rPr>
      </w:pPr>
    </w:p>
    <w:p w:rsidR="00F90106" w:rsidRDefault="00F90106" w:rsidP="00201DB3">
      <w:pPr>
        <w:jc w:val="right"/>
        <w:rPr>
          <w:rFonts w:ascii="Cuprum" w:hAnsi="Cuprum" w:cs="Tahoma"/>
          <w:b/>
          <w:bCs/>
          <w:sz w:val="20"/>
          <w:szCs w:val="20"/>
        </w:rPr>
      </w:pPr>
    </w:p>
    <w:p w:rsidR="00F90106" w:rsidRDefault="00F90106" w:rsidP="00201DB3">
      <w:pPr>
        <w:jc w:val="right"/>
        <w:rPr>
          <w:rFonts w:ascii="Cuprum" w:hAnsi="Cuprum" w:cs="Tahoma"/>
          <w:b/>
          <w:bCs/>
          <w:sz w:val="20"/>
          <w:szCs w:val="20"/>
        </w:rPr>
      </w:pPr>
    </w:p>
    <w:p w:rsidR="00201DB3" w:rsidRPr="00BE0069" w:rsidRDefault="00FA6DB7" w:rsidP="00201DB3">
      <w:pPr>
        <w:jc w:val="right"/>
        <w:rPr>
          <w:rFonts w:ascii="Cuprum" w:hAnsi="Cuprum" w:cs="Tahoma"/>
          <w:b/>
          <w:bCs/>
          <w:sz w:val="20"/>
          <w:szCs w:val="20"/>
        </w:rPr>
      </w:pPr>
      <w:r>
        <w:rPr>
          <w:rFonts w:ascii="Cuprum" w:hAnsi="Cuprum" w:cs="Tahoma"/>
          <w:b/>
          <w:bCs/>
          <w:sz w:val="20"/>
          <w:szCs w:val="20"/>
        </w:rPr>
        <w:lastRenderedPageBreak/>
        <w:t>П</w:t>
      </w:r>
      <w:r w:rsidR="00201DB3" w:rsidRPr="00BE0069">
        <w:rPr>
          <w:rFonts w:ascii="Cuprum" w:hAnsi="Cuprum" w:cs="Tahoma"/>
          <w:b/>
          <w:bCs/>
          <w:sz w:val="20"/>
          <w:szCs w:val="20"/>
        </w:rPr>
        <w:t xml:space="preserve">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D56C88">
        <w:rPr>
          <w:b/>
          <w:sz w:val="20"/>
          <w:szCs w:val="20"/>
        </w:rPr>
        <w:t>лекарственных препаратов, влияющих на кроветворение и кровь</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D56C88">
        <w:rPr>
          <w:b/>
          <w:kern w:val="32"/>
          <w:sz w:val="20"/>
          <w:szCs w:val="20"/>
        </w:rPr>
        <w:t>274-21н</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D56C88">
        <w:rPr>
          <w:sz w:val="19"/>
          <w:szCs w:val="19"/>
        </w:rPr>
        <w:t>274-21н</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D56C88">
        <w:rPr>
          <w:b/>
          <w:bCs/>
          <w:sz w:val="19"/>
          <w:szCs w:val="19"/>
        </w:rPr>
        <w:t>лекарственных препаратов, влияющих на кроветворение и кровь</w:t>
      </w:r>
    </w:p>
    <w:p w:rsidR="00201DB3" w:rsidRPr="002D56C2" w:rsidRDefault="00201DB3" w:rsidP="00201DB3">
      <w:pPr>
        <w:jc w:val="both"/>
        <w:rPr>
          <w:b/>
          <w:sz w:val="19"/>
          <w:szCs w:val="19"/>
        </w:rPr>
      </w:pPr>
      <w:r w:rsidRPr="003050B2">
        <w:rPr>
          <w:b/>
          <w:sz w:val="19"/>
          <w:szCs w:val="19"/>
        </w:rPr>
        <w:t xml:space="preserve">        г. Иркутск                                                               </w:t>
      </w:r>
      <w:r w:rsidRPr="003050B2">
        <w:rPr>
          <w:b/>
          <w:sz w:val="19"/>
          <w:szCs w:val="19"/>
        </w:rPr>
        <w:tab/>
      </w:r>
      <w:r w:rsidRPr="003050B2">
        <w:rPr>
          <w:b/>
          <w:sz w:val="19"/>
          <w:szCs w:val="19"/>
        </w:rPr>
        <w:tab/>
      </w:r>
      <w:r w:rsidRPr="003050B2">
        <w:rPr>
          <w:b/>
          <w:sz w:val="19"/>
          <w:szCs w:val="19"/>
        </w:rPr>
        <w:tab/>
      </w:r>
      <w:r w:rsidRPr="003050B2">
        <w:rPr>
          <w:b/>
          <w:sz w:val="19"/>
          <w:szCs w:val="19"/>
        </w:rPr>
        <w:tab/>
        <w:t>«___»  _____________  2021г.</w:t>
      </w:r>
    </w:p>
    <w:p w:rsidR="00201DB3" w:rsidRPr="002D56C2" w:rsidRDefault="00201DB3" w:rsidP="00201DB3">
      <w:pPr>
        <w:jc w:val="both"/>
        <w:rPr>
          <w:b/>
          <w:sz w:val="19"/>
          <w:szCs w:val="19"/>
        </w:rPr>
      </w:pPr>
    </w:p>
    <w:p w:rsidR="00201DB3" w:rsidRPr="00F3698B" w:rsidRDefault="00201DB3" w:rsidP="00201DB3">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Есевой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FA6DB7">
      <w:pPr>
        <w:pStyle w:val="3"/>
        <w:numPr>
          <w:ilvl w:val="0"/>
          <w:numId w:val="3"/>
        </w:numPr>
        <w:tabs>
          <w:tab w:val="left" w:pos="284"/>
        </w:tabs>
        <w:ind w:left="0" w:hanging="11"/>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D56C88">
        <w:rPr>
          <w:rFonts w:ascii="Times New Roman" w:hAnsi="Times New Roman" w:cs="Times New Roman"/>
          <w:bCs/>
          <w:sz w:val="19"/>
          <w:szCs w:val="19"/>
        </w:rPr>
        <w:t>лекарственных препаратов, влияющих на кроветворение и кровь</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FA6DB7">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w:t>
      </w:r>
      <w:r>
        <w:rPr>
          <w:bCs/>
          <w:sz w:val="20"/>
          <w:szCs w:val="20"/>
        </w:rPr>
        <w:t>д</w:t>
      </w:r>
      <w:r w:rsidRPr="002B75A5">
        <w:rPr>
          <w:bCs/>
          <w:sz w:val="20"/>
          <w:szCs w:val="20"/>
        </w:rPr>
        <w:t xml:space="preserve"> = Цi факт.хVi , где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D56C88">
        <w:rPr>
          <w:sz w:val="20"/>
          <w:shd w:val="clear" w:color="auto" w:fill="FFFFFF"/>
        </w:rPr>
        <w:t xml:space="preserve"> </w:t>
      </w:r>
      <w:r>
        <w:rPr>
          <w:sz w:val="20"/>
          <w:shd w:val="clear" w:color="auto" w:fill="FFFFFF"/>
        </w:rPr>
        <w:t>договора,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Цi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r w:rsidRPr="002B75A5">
        <w:rPr>
          <w:bCs/>
          <w:sz w:val="20"/>
          <w:szCs w:val="20"/>
        </w:rPr>
        <w:t xml:space="preserve">Vi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FA6DB7">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Pr>
          <w:sz w:val="19"/>
          <w:szCs w:val="19"/>
        </w:rPr>
        <w:t>3</w:t>
      </w:r>
      <w:r w:rsidR="00154E79">
        <w:rPr>
          <w:sz w:val="19"/>
          <w:szCs w:val="19"/>
        </w:rPr>
        <w:t>1</w:t>
      </w:r>
      <w:r w:rsidRPr="00E10D03">
        <w:rPr>
          <w:sz w:val="19"/>
          <w:szCs w:val="19"/>
        </w:rPr>
        <w:t>.</w:t>
      </w:r>
      <w:r w:rsidR="00852FBC">
        <w:rPr>
          <w:sz w:val="19"/>
          <w:szCs w:val="19"/>
        </w:rPr>
        <w:t>1</w:t>
      </w:r>
      <w:r w:rsidR="00CE622A">
        <w:rPr>
          <w:sz w:val="19"/>
          <w:szCs w:val="19"/>
        </w:rPr>
        <w:t>2</w:t>
      </w:r>
      <w:r w:rsidRPr="00E10D03">
        <w:rPr>
          <w:sz w:val="19"/>
          <w:szCs w:val="19"/>
        </w:rPr>
        <w:t>.202</w:t>
      </w:r>
      <w:r>
        <w:rPr>
          <w:sz w:val="19"/>
          <w:szCs w:val="19"/>
        </w:rPr>
        <w:t>2</w:t>
      </w:r>
      <w:r w:rsidRPr="00E10D03">
        <w:rPr>
          <w:sz w:val="19"/>
          <w:szCs w:val="19"/>
        </w:rPr>
        <w:t>г. по адресу: г. Иркутск</w:t>
      </w:r>
      <w:r w:rsidR="00FA6DB7">
        <w:rPr>
          <w:sz w:val="19"/>
          <w:szCs w:val="19"/>
        </w:rPr>
        <w:t>, ул. Ярославского, 300, ул. Баумана, 214а, ул. Баумана, 206</w:t>
      </w:r>
      <w:r w:rsidRPr="00E10D03">
        <w:rPr>
          <w:sz w:val="19"/>
          <w:szCs w:val="19"/>
        </w:rPr>
        <w:t>.</w:t>
      </w:r>
    </w:p>
    <w:p w:rsidR="00201DB3" w:rsidRPr="00E10D03"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E10D03">
        <w:rPr>
          <w:rFonts w:ascii="Times New Roman" w:hAnsi="Times New Roman"/>
          <w:sz w:val="19"/>
          <w:szCs w:val="19"/>
        </w:rPr>
        <w:t>4.3. Поставка товара по заявке Заказчика осуществляется в течение 3 (трех) рабочих дней с момента подачи такой 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lastRenderedPageBreak/>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D56C88">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FA6DB7">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FA6DB7">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201DB3">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_____________________/Ж. В. Есева/</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р/с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FA6DB7" w:rsidRDefault="00FA6DB7" w:rsidP="00201DB3">
      <w:pPr>
        <w:jc w:val="right"/>
        <w:rPr>
          <w:sz w:val="20"/>
          <w:szCs w:val="20"/>
        </w:rPr>
      </w:pPr>
    </w:p>
    <w:p w:rsidR="00FA6DB7" w:rsidRDefault="00FA6DB7" w:rsidP="00201DB3">
      <w:pPr>
        <w:jc w:val="right"/>
        <w:rPr>
          <w:sz w:val="20"/>
          <w:szCs w:val="20"/>
        </w:rPr>
      </w:pPr>
    </w:p>
    <w:p w:rsidR="00FA6DB7" w:rsidRDefault="00FA6DB7"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D56C88">
        <w:rPr>
          <w:sz w:val="20"/>
          <w:szCs w:val="20"/>
        </w:rPr>
        <w:t>274-21н</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896194">
      <w:pPr>
        <w:pStyle w:val="ad"/>
        <w:numPr>
          <w:ilvl w:val="0"/>
          <w:numId w:val="7"/>
        </w:numPr>
        <w:suppressAutoHyphens w:val="0"/>
        <w:spacing w:line="240" w:lineRule="auto"/>
        <w:ind w:left="0" w:right="-1" w:firstLine="0"/>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896194">
      <w:pPr>
        <w:pStyle w:val="ad"/>
        <w:numPr>
          <w:ilvl w:val="0"/>
          <w:numId w:val="7"/>
        </w:numPr>
        <w:suppressAutoHyphens w:val="0"/>
        <w:spacing w:line="240" w:lineRule="auto"/>
        <w:ind w:left="0" w:right="-1" w:firstLine="0"/>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896194">
      <w:pPr>
        <w:pStyle w:val="ad"/>
        <w:numPr>
          <w:ilvl w:val="0"/>
          <w:numId w:val="7"/>
        </w:numPr>
        <w:suppressAutoHyphens w:val="0"/>
        <w:spacing w:line="240" w:lineRule="auto"/>
        <w:ind w:left="0" w:right="-1" w:firstLine="0"/>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896194">
      <w:pPr>
        <w:pStyle w:val="ad"/>
        <w:numPr>
          <w:ilvl w:val="0"/>
          <w:numId w:val="7"/>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896194">
      <w:pPr>
        <w:pStyle w:val="ad"/>
        <w:numPr>
          <w:ilvl w:val="0"/>
          <w:numId w:val="7"/>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896194">
      <w:pPr>
        <w:pStyle w:val="ad"/>
        <w:numPr>
          <w:ilvl w:val="0"/>
          <w:numId w:val="7"/>
        </w:numPr>
        <w:suppressAutoHyphens w:val="0"/>
        <w:spacing w:after="0" w:line="240" w:lineRule="auto"/>
        <w:ind w:left="0" w:right="-1" w:firstLine="0"/>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896194">
      <w:pPr>
        <w:pStyle w:val="ad"/>
        <w:numPr>
          <w:ilvl w:val="0"/>
          <w:numId w:val="7"/>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 xml:space="preserve">ОГАУЗ «Иркутская городская клиническая больница № 8» </w:t>
            </w:r>
          </w:p>
          <w:p w:rsidR="00FA6DB7" w:rsidRDefault="00FA6DB7" w:rsidP="000A2320">
            <w:pPr>
              <w:pStyle w:val="af1"/>
              <w:tabs>
                <w:tab w:val="left" w:pos="2268"/>
              </w:tabs>
              <w:rPr>
                <w:bCs/>
                <w:sz w:val="20"/>
              </w:rPr>
            </w:pP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_____________________/ Ж. В. Есева/</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01DB3" w:rsidRPr="005A07FA" w:rsidRDefault="00201DB3" w:rsidP="00201DB3">
      <w:pPr>
        <w:pStyle w:val="af1"/>
        <w:tabs>
          <w:tab w:val="left" w:pos="2268"/>
        </w:tabs>
        <w:ind w:right="-56" w:firstLine="360"/>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CE622A" w:rsidRDefault="00CE622A" w:rsidP="00201DB3">
      <w:pPr>
        <w:pStyle w:val="af1"/>
        <w:tabs>
          <w:tab w:val="left" w:pos="2268"/>
        </w:tabs>
        <w:ind w:right="-56" w:firstLine="709"/>
        <w:jc w:val="both"/>
        <w:rPr>
          <w:sz w:val="20"/>
        </w:rPr>
      </w:pPr>
    </w:p>
    <w:p w:rsidR="00CE622A" w:rsidRDefault="00CE622A" w:rsidP="00201DB3">
      <w:pPr>
        <w:pStyle w:val="af1"/>
        <w:tabs>
          <w:tab w:val="left" w:pos="2268"/>
        </w:tabs>
        <w:ind w:right="-56" w:firstLine="709"/>
        <w:jc w:val="both"/>
        <w:rPr>
          <w:sz w:val="20"/>
        </w:rPr>
      </w:pPr>
    </w:p>
    <w:p w:rsidR="00F90106" w:rsidRDefault="00F90106" w:rsidP="00201DB3">
      <w:pPr>
        <w:pStyle w:val="af1"/>
        <w:tabs>
          <w:tab w:val="left" w:pos="2268"/>
        </w:tabs>
        <w:ind w:right="-56" w:firstLine="709"/>
        <w:jc w:val="both"/>
        <w:rPr>
          <w:sz w:val="20"/>
        </w:rPr>
      </w:pPr>
    </w:p>
    <w:p w:rsidR="00F90106" w:rsidRDefault="00F90106"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896194" w:rsidRDefault="00896194"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FA6DB7" w:rsidRDefault="00FA6DB7" w:rsidP="00201DB3">
      <w:pPr>
        <w:pStyle w:val="af1"/>
        <w:tabs>
          <w:tab w:val="left" w:pos="2268"/>
        </w:tabs>
        <w:ind w:right="-56" w:firstLine="709"/>
        <w:jc w:val="both"/>
        <w:rPr>
          <w:sz w:val="20"/>
        </w:rPr>
      </w:pPr>
    </w:p>
    <w:p w:rsidR="0063689E" w:rsidRDefault="0063689E" w:rsidP="00201DB3">
      <w:pPr>
        <w:pStyle w:val="af1"/>
        <w:tabs>
          <w:tab w:val="left" w:pos="2268"/>
        </w:tabs>
        <w:ind w:right="-56" w:firstLine="709"/>
        <w:jc w:val="both"/>
        <w:rPr>
          <w:sz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D56C88">
        <w:rPr>
          <w:b/>
          <w:sz w:val="20"/>
          <w:szCs w:val="20"/>
        </w:rPr>
        <w:t>лекарственных препаратов, влияющих на кроветворение и кровь</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D56C88">
        <w:rPr>
          <w:b/>
          <w:kern w:val="32"/>
          <w:sz w:val="20"/>
          <w:szCs w:val="20"/>
        </w:rPr>
        <w:t>274-21н</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D56C88">
        <w:rPr>
          <w:bCs/>
          <w:sz w:val="20"/>
          <w:szCs w:val="20"/>
        </w:rPr>
        <w:t>лекарственных препаратов, влияющих на кроветворение и кровь</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D56C88">
        <w:rPr>
          <w:bCs/>
          <w:sz w:val="20"/>
          <w:szCs w:val="20"/>
        </w:rPr>
        <w:t>лекарственных препаратов, влияющих на кроветворение и кровь</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DB7" w:rsidRDefault="00FA6DB7" w:rsidP="00ED57EB">
      <w:r>
        <w:separator/>
      </w:r>
    </w:p>
  </w:endnote>
  <w:endnote w:type="continuationSeparator" w:id="0">
    <w:p w:rsidR="00FA6DB7" w:rsidRDefault="00FA6DB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FA6DB7" w:rsidRDefault="00FA6DB7">
        <w:pPr>
          <w:pStyle w:val="af7"/>
          <w:jc w:val="right"/>
        </w:pPr>
        <w:r>
          <w:fldChar w:fldCharType="begin"/>
        </w:r>
        <w:r>
          <w:instrText xml:space="preserve"> PAGE   \* MERGEFORMAT </w:instrText>
        </w:r>
        <w:r>
          <w:fldChar w:fldCharType="separate"/>
        </w:r>
        <w:r w:rsidR="00CB5A97">
          <w:rPr>
            <w:noProof/>
          </w:rPr>
          <w:t>19</w:t>
        </w:r>
        <w:r>
          <w:rPr>
            <w:noProof/>
          </w:rPr>
          <w:fldChar w:fldCharType="end"/>
        </w:r>
      </w:p>
    </w:sdtContent>
  </w:sdt>
  <w:p w:rsidR="00FA6DB7" w:rsidRDefault="00FA6DB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DB7" w:rsidRDefault="00FA6DB7" w:rsidP="00ED57EB">
      <w:r>
        <w:separator/>
      </w:r>
    </w:p>
  </w:footnote>
  <w:footnote w:type="continuationSeparator" w:id="0">
    <w:p w:rsidR="00FA6DB7" w:rsidRDefault="00FA6DB7" w:rsidP="00ED57EB">
      <w:r>
        <w:continuationSeparator/>
      </w:r>
    </w:p>
  </w:footnote>
  <w:footnote w:id="1">
    <w:p w:rsidR="00FA6DB7" w:rsidRPr="000966CA" w:rsidRDefault="00FA6DB7"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19180480"/>
    <w:lvl w:ilvl="0" w:tplc="03FE9106">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25047B8E"/>
    <w:lvl w:ilvl="0" w:tplc="75D8458E">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703C2FC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4FD3"/>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1EE6"/>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2A7F"/>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96194"/>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266"/>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4C90"/>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41B3"/>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B5A97"/>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C88"/>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978BD"/>
    <w:rsid w:val="00DA0DFA"/>
    <w:rsid w:val="00DA1FB1"/>
    <w:rsid w:val="00DA2088"/>
    <w:rsid w:val="00DA2E14"/>
    <w:rsid w:val="00DA2F4A"/>
    <w:rsid w:val="00DA4137"/>
    <w:rsid w:val="00DA4355"/>
    <w:rsid w:val="00DA537D"/>
    <w:rsid w:val="00DA5951"/>
    <w:rsid w:val="00DA60A0"/>
    <w:rsid w:val="00DA7A46"/>
    <w:rsid w:val="00DB27BF"/>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6E68"/>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06"/>
    <w:rsid w:val="00F901F8"/>
    <w:rsid w:val="00F956D9"/>
    <w:rsid w:val="00F95A1E"/>
    <w:rsid w:val="00F95CC3"/>
    <w:rsid w:val="00F95CC9"/>
    <w:rsid w:val="00F9630A"/>
    <w:rsid w:val="00F97358"/>
    <w:rsid w:val="00FA3294"/>
    <w:rsid w:val="00FA4979"/>
    <w:rsid w:val="00FA6DB7"/>
    <w:rsid w:val="00FB0368"/>
    <w:rsid w:val="00FB2ABC"/>
    <w:rsid w:val="00FB2AFD"/>
    <w:rsid w:val="00FB2B06"/>
    <w:rsid w:val="00FB34F5"/>
    <w:rsid w:val="00FB41A7"/>
    <w:rsid w:val="00FB75A7"/>
    <w:rsid w:val="00FC0510"/>
    <w:rsid w:val="00FC3D97"/>
    <w:rsid w:val="00FC47F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F55E8-DD46-4034-8A05-A526F5E8A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14032</Words>
  <Characters>79986</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93831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2021-11-03T00:13:00Z</cp:lastPrinted>
  <dcterms:created xsi:type="dcterms:W3CDTF">2021-11-04T04:08:00Z</dcterms:created>
  <dcterms:modified xsi:type="dcterms:W3CDTF">2021-11-04T04:08:00Z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