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CD7A1E" w:rsidP="00A84ECD">
      <w:pPr>
        <w:jc w:val="center"/>
        <w:rPr>
          <w:b/>
          <w:kern w:val="32"/>
        </w:rPr>
      </w:pPr>
      <w:r>
        <w:rPr>
          <w:b/>
          <w:kern w:val="32"/>
        </w:rPr>
        <w:t xml:space="preserve">на </w:t>
      </w:r>
      <w:r w:rsidR="00F45F41">
        <w:rPr>
          <w:b/>
          <w:kern w:val="32"/>
        </w:rPr>
        <w:t>поставку медицинских расходных материалов (иглы одноразовые стерильные)</w:t>
      </w:r>
      <w:r w:rsidR="00ED0FB7" w:rsidRPr="00C42669">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F45F41">
        <w:rPr>
          <w:b/>
          <w:kern w:val="32"/>
        </w:rPr>
        <w:t>102-21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F20A51">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CD79EC"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CD7A1E"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F45F41">
              <w:rPr>
                <w:kern w:val="32"/>
                <w:sz w:val="20"/>
                <w:szCs w:val="20"/>
              </w:rPr>
              <w:t>Поставку медицинских расходных материалов (иглы одноразовые стерильные)</w:t>
            </w:r>
            <w:r w:rsidR="00520A09" w:rsidRPr="00CD7A1E">
              <w:rPr>
                <w:sz w:val="20"/>
                <w:szCs w:val="20"/>
              </w:rPr>
              <w:t>.</w:t>
            </w:r>
          </w:p>
          <w:p w:rsidR="006A052F" w:rsidRPr="00CD7A1E"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F45F41" w:rsidRPr="00E249D5" w:rsidTr="00C42669">
        <w:tc>
          <w:tcPr>
            <w:tcW w:w="516" w:type="dxa"/>
            <w:tcBorders>
              <w:top w:val="single" w:sz="4" w:space="0" w:color="auto"/>
              <w:left w:val="single" w:sz="4" w:space="0" w:color="auto"/>
              <w:bottom w:val="single" w:sz="4" w:space="0" w:color="auto"/>
              <w:right w:val="single" w:sz="4" w:space="0" w:color="auto"/>
            </w:tcBorders>
          </w:tcPr>
          <w:p w:rsidR="00F45F41" w:rsidRPr="00E249D5" w:rsidRDefault="00F45F41"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F45F41" w:rsidRPr="00E249D5" w:rsidRDefault="00F45F41"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F45F41" w:rsidRPr="007E441D" w:rsidRDefault="00F45F41" w:rsidP="00985F5D">
            <w:pPr>
              <w:autoSpaceDE w:val="0"/>
              <w:autoSpaceDN w:val="0"/>
              <w:adjustRightInd w:val="0"/>
              <w:rPr>
                <w:sz w:val="20"/>
                <w:szCs w:val="20"/>
                <w:highlight w:val="cyan"/>
              </w:rPr>
            </w:pPr>
            <w:r w:rsidRPr="00812D20">
              <w:rPr>
                <w:sz w:val="20"/>
                <w:szCs w:val="20"/>
              </w:rPr>
              <w:t>32.50.13.110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45F41" w:rsidP="00F20A51">
            <w:pPr>
              <w:autoSpaceDE w:val="0"/>
              <w:autoSpaceDN w:val="0"/>
              <w:adjustRightInd w:val="0"/>
              <w:rPr>
                <w:sz w:val="20"/>
                <w:szCs w:val="20"/>
              </w:rPr>
            </w:pPr>
            <w:r>
              <w:rPr>
                <w:sz w:val="20"/>
                <w:szCs w:val="20"/>
              </w:rPr>
              <w:t>377</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F45F41"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F45F41" w:rsidRPr="00E249D5" w:rsidRDefault="00F45F41"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F45F41" w:rsidRPr="00E249D5" w:rsidRDefault="00F45F41"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45F41" w:rsidRPr="00FE2446" w:rsidRDefault="00F45F41" w:rsidP="00985F5D">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ул. Ярославского, 300 (4 этаж), ул. Баумана, 214А (2 этаж, каб.208)</w:t>
            </w:r>
            <w:r w:rsidRPr="00FE2446">
              <w:rPr>
                <w:sz w:val="20"/>
                <w:szCs w:val="20"/>
              </w:rPr>
              <w:t>.</w:t>
            </w:r>
          </w:p>
          <w:p w:rsidR="00F45F41" w:rsidRPr="00FE2446" w:rsidRDefault="00F45F41" w:rsidP="00985F5D">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F45F41" w:rsidRPr="00E249D5" w:rsidTr="00C42669">
        <w:tc>
          <w:tcPr>
            <w:tcW w:w="516" w:type="dxa"/>
            <w:tcBorders>
              <w:top w:val="single" w:sz="4" w:space="0" w:color="auto"/>
              <w:left w:val="single" w:sz="4" w:space="0" w:color="auto"/>
              <w:bottom w:val="single" w:sz="4" w:space="0" w:color="auto"/>
              <w:right w:val="single" w:sz="4" w:space="0" w:color="auto"/>
            </w:tcBorders>
          </w:tcPr>
          <w:p w:rsidR="00F45F41" w:rsidRPr="00E249D5" w:rsidRDefault="00F45F41"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F45F41" w:rsidRPr="00E249D5" w:rsidRDefault="00F45F41"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F45F41" w:rsidRPr="00FE2446" w:rsidRDefault="00F45F41" w:rsidP="00F45F41">
            <w:pPr>
              <w:tabs>
                <w:tab w:val="left" w:pos="6022"/>
              </w:tabs>
              <w:ind w:right="72"/>
              <w:rPr>
                <w:sz w:val="20"/>
                <w:szCs w:val="20"/>
              </w:rPr>
            </w:pPr>
            <w:r>
              <w:rPr>
                <w:sz w:val="20"/>
                <w:szCs w:val="20"/>
              </w:rPr>
              <w:t>95 650</w:t>
            </w:r>
            <w:r>
              <w:rPr>
                <w:sz w:val="20"/>
                <w:szCs w:val="20"/>
              </w:rPr>
              <w:t xml:space="preserve">,00 </w:t>
            </w:r>
            <w:r w:rsidRPr="00FE2446">
              <w:rPr>
                <w:sz w:val="20"/>
                <w:szCs w:val="20"/>
              </w:rPr>
              <w:t>руб</w:t>
            </w:r>
            <w:r>
              <w:rPr>
                <w:sz w:val="20"/>
                <w:szCs w:val="20"/>
              </w:rPr>
              <w:t>лей (</w:t>
            </w:r>
            <w:r>
              <w:rPr>
                <w:sz w:val="20"/>
                <w:szCs w:val="20"/>
              </w:rPr>
              <w:t>девяносто пять тысяч шестьсот пятьдесят</w:t>
            </w:r>
            <w:r>
              <w:rPr>
                <w:sz w:val="20"/>
                <w:szCs w:val="20"/>
              </w:rPr>
              <w:t xml:space="preserve">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w:t>
            </w:r>
            <w:r w:rsidRPr="00E249D5">
              <w:rPr>
                <w:b/>
                <w:color w:val="000000"/>
                <w:sz w:val="20"/>
                <w:szCs w:val="20"/>
              </w:rPr>
              <w:lastRenderedPageBreak/>
              <w:t xml:space="preserve">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22974" w:rsidRPr="00FE2446" w:rsidRDefault="00F45F41" w:rsidP="00822974">
            <w:pPr>
              <w:autoSpaceDE w:val="0"/>
              <w:autoSpaceDN w:val="0"/>
              <w:adjustRightInd w:val="0"/>
              <w:jc w:val="both"/>
              <w:outlineLvl w:val="1"/>
              <w:rPr>
                <w:sz w:val="20"/>
                <w:szCs w:val="20"/>
              </w:rPr>
            </w:pPr>
            <w:r>
              <w:rPr>
                <w:sz w:val="20"/>
                <w:szCs w:val="20"/>
              </w:rPr>
              <w:t xml:space="preserve">4 197,00 </w:t>
            </w:r>
            <w:r w:rsidRPr="00FE2446">
              <w:rPr>
                <w:sz w:val="20"/>
                <w:szCs w:val="20"/>
              </w:rPr>
              <w:t>руб. (</w:t>
            </w:r>
            <w:r>
              <w:rPr>
                <w:sz w:val="20"/>
                <w:szCs w:val="20"/>
              </w:rPr>
              <w:t>четыре тысячи сто девяносто семь рублей</w:t>
            </w:r>
            <w:r w:rsidR="00822974" w:rsidRPr="00FE2446">
              <w:rPr>
                <w:sz w:val="20"/>
                <w:szCs w:val="20"/>
              </w:rPr>
              <w:t>)</w:t>
            </w:r>
            <w:r w:rsidR="00822974">
              <w:rPr>
                <w:sz w:val="20"/>
                <w:szCs w:val="20"/>
              </w:rPr>
              <w:t>.</w:t>
            </w:r>
          </w:p>
          <w:p w:rsidR="00822974" w:rsidRPr="00FE2446" w:rsidRDefault="00822974" w:rsidP="00822974">
            <w:pPr>
              <w:shd w:val="clear" w:color="auto" w:fill="FFFFFF"/>
              <w:tabs>
                <w:tab w:val="left" w:pos="1701"/>
                <w:tab w:val="left" w:pos="2127"/>
              </w:tabs>
              <w:jc w:val="both"/>
              <w:rPr>
                <w:sz w:val="20"/>
                <w:szCs w:val="20"/>
              </w:rPr>
            </w:pP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22974" w:rsidRPr="00FE2446" w:rsidRDefault="00822974" w:rsidP="00822974">
            <w:pPr>
              <w:pStyle w:val="ad"/>
              <w:tabs>
                <w:tab w:val="left" w:pos="709"/>
              </w:tabs>
              <w:spacing w:after="0" w:line="100" w:lineRule="atLeast"/>
              <w:jc w:val="both"/>
              <w:rPr>
                <w:sz w:val="20"/>
                <w:szCs w:val="20"/>
              </w:rPr>
            </w:pPr>
          </w:p>
          <w:p w:rsidR="00822974" w:rsidRPr="00FE2446" w:rsidRDefault="00822974" w:rsidP="00822974">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822974" w:rsidRPr="00FE2446" w:rsidRDefault="00822974" w:rsidP="00822974">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22974" w:rsidRPr="00FE2446" w:rsidRDefault="00822974" w:rsidP="00822974">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22974" w:rsidRPr="00BC7C6D" w:rsidRDefault="00822974" w:rsidP="00822974">
            <w:pPr>
              <w:rPr>
                <w:sz w:val="20"/>
                <w:szCs w:val="20"/>
              </w:rPr>
            </w:pPr>
            <w:r w:rsidRPr="00BC7C6D">
              <w:rPr>
                <w:sz w:val="20"/>
                <w:szCs w:val="20"/>
              </w:rPr>
              <w:t xml:space="preserve">ИНН 3810009342    </w:t>
            </w:r>
          </w:p>
          <w:p w:rsidR="00822974" w:rsidRPr="00BC7C6D" w:rsidRDefault="00822974" w:rsidP="00822974">
            <w:pPr>
              <w:rPr>
                <w:sz w:val="20"/>
                <w:szCs w:val="20"/>
              </w:rPr>
            </w:pPr>
            <w:r w:rsidRPr="00BC7C6D">
              <w:rPr>
                <w:sz w:val="20"/>
                <w:szCs w:val="20"/>
              </w:rPr>
              <w:t>КПП 381001001</w:t>
            </w:r>
          </w:p>
          <w:p w:rsidR="00822974" w:rsidRPr="00BC7C6D" w:rsidRDefault="00822974" w:rsidP="00822974">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822974" w:rsidRPr="00BC7C6D" w:rsidRDefault="00822974" w:rsidP="00822974">
            <w:pPr>
              <w:pStyle w:val="aff6"/>
              <w:widowControl w:val="0"/>
            </w:pPr>
            <w:r w:rsidRPr="00BC7C6D">
              <w:t>Казначейский счет 03224643250000003400</w:t>
            </w:r>
          </w:p>
          <w:p w:rsidR="00822974" w:rsidRPr="00BC7C6D" w:rsidRDefault="00822974" w:rsidP="00822974">
            <w:pPr>
              <w:pStyle w:val="aff6"/>
              <w:widowControl w:val="0"/>
            </w:pPr>
            <w:r w:rsidRPr="00BC7C6D">
              <w:t>Банковский счет 40102810145370000026</w:t>
            </w:r>
          </w:p>
          <w:p w:rsidR="00822974" w:rsidRPr="00BC7C6D" w:rsidRDefault="00822974" w:rsidP="00822974">
            <w:pPr>
              <w:pStyle w:val="aff6"/>
              <w:widowControl w:val="0"/>
            </w:pPr>
            <w:r>
              <w:t xml:space="preserve">Наименование банка: </w:t>
            </w:r>
            <w:r w:rsidRPr="00BC7C6D">
              <w:t>Отделение Иркутск//УФК по Иркутской области, г. Иркутск</w:t>
            </w:r>
          </w:p>
          <w:p w:rsidR="00822974" w:rsidRPr="00BC7C6D" w:rsidRDefault="00822974" w:rsidP="00822974">
            <w:pPr>
              <w:pStyle w:val="aff6"/>
              <w:widowControl w:val="0"/>
            </w:pPr>
            <w:r w:rsidRPr="00BC7C6D">
              <w:t>БИК 012520101</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22974" w:rsidRPr="00BE5308" w:rsidRDefault="00822974" w:rsidP="00822974">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22974" w:rsidRPr="00BE5308" w:rsidRDefault="00822974" w:rsidP="00822974">
            <w:pPr>
              <w:ind w:right="76"/>
              <w:jc w:val="both"/>
              <w:rPr>
                <w:sz w:val="20"/>
                <w:szCs w:val="20"/>
              </w:rPr>
            </w:pPr>
            <w:r w:rsidRPr="00BE5308">
              <w:rPr>
                <w:sz w:val="20"/>
                <w:szCs w:val="20"/>
              </w:rPr>
              <w:t xml:space="preserve">Код субсидии 803093000 </w:t>
            </w:r>
          </w:p>
          <w:p w:rsidR="00822974" w:rsidRPr="00FE2446" w:rsidRDefault="00822974" w:rsidP="00822974">
            <w:pPr>
              <w:shd w:val="clear" w:color="auto" w:fill="FFFFFF"/>
              <w:tabs>
                <w:tab w:val="left" w:pos="1701"/>
              </w:tabs>
              <w:jc w:val="both"/>
              <w:rPr>
                <w:sz w:val="20"/>
                <w:szCs w:val="20"/>
              </w:rPr>
            </w:pPr>
            <w:r w:rsidRPr="00BE5308">
              <w:rPr>
                <w:sz w:val="20"/>
                <w:szCs w:val="20"/>
              </w:rPr>
              <w:t>Отраслевой код 00000000000000000</w:t>
            </w:r>
          </w:p>
          <w:p w:rsidR="00822974" w:rsidRPr="00FE2446" w:rsidRDefault="00822974" w:rsidP="00822974">
            <w:pPr>
              <w:shd w:val="clear" w:color="auto" w:fill="FFFFFF"/>
              <w:tabs>
                <w:tab w:val="left" w:pos="1701"/>
              </w:tabs>
              <w:jc w:val="both"/>
              <w:rPr>
                <w:sz w:val="20"/>
                <w:szCs w:val="20"/>
              </w:rPr>
            </w:pPr>
          </w:p>
          <w:p w:rsidR="00822974" w:rsidRPr="00FE2446" w:rsidRDefault="00822974" w:rsidP="00822974">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22974" w:rsidRPr="00FE2446" w:rsidRDefault="00822974" w:rsidP="00822974">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w:t>
            </w:r>
            <w:r w:rsidRPr="00FE2446">
              <w:rPr>
                <w:rFonts w:ascii="Times New Roman" w:hAnsi="Times New Roman" w:cs="Times New Roman"/>
                <w:color w:val="auto"/>
                <w:sz w:val="20"/>
                <w:szCs w:val="20"/>
              </w:rPr>
              <w:lastRenderedPageBreak/>
              <w:t>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22974" w:rsidRPr="00FE2446" w:rsidRDefault="00822974" w:rsidP="0082297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22974" w:rsidRPr="00FE2446" w:rsidRDefault="00822974" w:rsidP="0082297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2974" w:rsidRPr="00FE2446" w:rsidRDefault="00822974" w:rsidP="0082297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22974" w:rsidRPr="00FE2446" w:rsidRDefault="00822974" w:rsidP="0082297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22974" w:rsidRPr="00FE2446" w:rsidRDefault="00822974" w:rsidP="0082297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w:t>
            </w:r>
            <w:r w:rsidRPr="00FE2446">
              <w:rPr>
                <w:sz w:val="20"/>
                <w:szCs w:val="20"/>
              </w:rPr>
              <w:lastRenderedPageBreak/>
              <w:t>денежные средства по банковской гарантии.</w:t>
            </w:r>
          </w:p>
          <w:p w:rsidR="00822974" w:rsidRPr="00FE2446" w:rsidRDefault="00822974" w:rsidP="00822974">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22974" w:rsidRDefault="00822974" w:rsidP="00822974">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822974" w:rsidRPr="00732CF3" w:rsidRDefault="00822974" w:rsidP="0082297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22974" w:rsidRPr="00FE2446" w:rsidRDefault="00822974" w:rsidP="00822974">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22974" w:rsidP="00822974">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F45F41" w:rsidRDefault="00F45F41" w:rsidP="00964EE8">
            <w:pPr>
              <w:rPr>
                <w:sz w:val="20"/>
                <w:szCs w:val="20"/>
              </w:rPr>
            </w:pPr>
            <w:r w:rsidRPr="00F45F41">
              <w:rPr>
                <w:sz w:val="20"/>
                <w:szCs w:val="20"/>
              </w:rPr>
              <w:t>Общество с ограниченной ответственностью фирма «МЕДИНА»</w:t>
            </w:r>
            <w:r w:rsidR="0072486E" w:rsidRPr="00F45F41">
              <w:rPr>
                <w:sz w:val="20"/>
                <w:szCs w:val="20"/>
              </w:rPr>
              <w:t xml:space="preserve"> </w:t>
            </w:r>
          </w:p>
          <w:p w:rsidR="00712BFE" w:rsidRPr="00F45F41" w:rsidRDefault="00520A09" w:rsidP="00964EE8">
            <w:pPr>
              <w:rPr>
                <w:color w:val="000000"/>
                <w:sz w:val="20"/>
                <w:szCs w:val="20"/>
                <w:shd w:val="clear" w:color="auto" w:fill="FFFFFF"/>
              </w:rPr>
            </w:pPr>
            <w:r w:rsidRPr="00F45F41">
              <w:rPr>
                <w:sz w:val="20"/>
                <w:szCs w:val="20"/>
              </w:rPr>
              <w:t xml:space="preserve">ИНН </w:t>
            </w:r>
            <w:bookmarkStart w:id="0" w:name="_GoBack"/>
            <w:bookmarkEnd w:id="0"/>
            <w:r w:rsidR="00F45F41" w:rsidRPr="00F45F41">
              <w:rPr>
                <w:sz w:val="20"/>
                <w:szCs w:val="20"/>
              </w:rPr>
              <w:t>3809016313</w:t>
            </w:r>
          </w:p>
        </w:tc>
      </w:tr>
    </w:tbl>
    <w:p w:rsidR="004A26BB" w:rsidRPr="00C42669" w:rsidRDefault="004A26BB" w:rsidP="00EB3EFB">
      <w:pPr>
        <w:rPr>
          <w:b/>
          <w:kern w:val="32"/>
          <w:sz w:val="18"/>
          <w:szCs w:val="18"/>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F45F41" w:rsidRDefault="00F45F41"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CD7A1E" w:rsidP="009353B2">
      <w:pPr>
        <w:jc w:val="right"/>
        <w:rPr>
          <w:b/>
          <w:sz w:val="20"/>
          <w:szCs w:val="20"/>
        </w:rPr>
      </w:pPr>
      <w:r>
        <w:rPr>
          <w:b/>
          <w:kern w:val="32"/>
          <w:sz w:val="20"/>
          <w:szCs w:val="20"/>
        </w:rPr>
        <w:t xml:space="preserve">на </w:t>
      </w:r>
      <w:r w:rsidR="00F45F41">
        <w:rPr>
          <w:b/>
          <w:kern w:val="32"/>
          <w:sz w:val="20"/>
          <w:szCs w:val="20"/>
        </w:rPr>
        <w:t>поставку медицинских расходных материалов (иглы одноразовые стерильные)</w:t>
      </w:r>
      <w:r w:rsidR="00ED0FB7" w:rsidRPr="00C578DF">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F45F41">
        <w:rPr>
          <w:b/>
          <w:kern w:val="32"/>
          <w:sz w:val="20"/>
          <w:szCs w:val="20"/>
        </w:rPr>
        <w:t>102-21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CD7A1E" w:rsidP="00163196">
      <w:pPr>
        <w:pStyle w:val="13"/>
        <w:ind w:left="0" w:firstLine="0"/>
        <w:jc w:val="center"/>
        <w:rPr>
          <w:b/>
          <w:sz w:val="20"/>
        </w:rPr>
      </w:pPr>
      <w:r>
        <w:rPr>
          <w:b/>
          <w:kern w:val="32"/>
          <w:sz w:val="20"/>
        </w:rPr>
        <w:t xml:space="preserve">на </w:t>
      </w:r>
      <w:r w:rsidR="00F45F41">
        <w:rPr>
          <w:b/>
          <w:kern w:val="32"/>
          <w:sz w:val="20"/>
        </w:rPr>
        <w:t>поставку медицинских расходных материалов (иглы одноразовые стерильные)</w:t>
      </w:r>
    </w:p>
    <w:tbl>
      <w:tblPr>
        <w:tblW w:w="10348" w:type="dxa"/>
        <w:tblInd w:w="-34" w:type="dxa"/>
        <w:tblLayout w:type="fixed"/>
        <w:tblLook w:val="04A0"/>
      </w:tblPr>
      <w:tblGrid>
        <w:gridCol w:w="579"/>
        <w:gridCol w:w="1973"/>
        <w:gridCol w:w="6095"/>
        <w:gridCol w:w="851"/>
        <w:gridCol w:w="850"/>
      </w:tblGrid>
      <w:tr w:rsidR="00F20A51" w:rsidRPr="005A07FA" w:rsidTr="00CD7A1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5" w:type="dxa"/>
            <w:tcBorders>
              <w:top w:val="single" w:sz="4" w:space="0" w:color="auto"/>
              <w:left w:val="single" w:sz="4" w:space="0" w:color="auto"/>
              <w:bottom w:val="single" w:sz="4" w:space="0" w:color="auto"/>
              <w:right w:val="single" w:sz="4" w:space="0" w:color="auto"/>
            </w:tcBorders>
          </w:tcPr>
          <w:p w:rsidR="00F20A51" w:rsidRPr="005A07FA" w:rsidRDefault="00F20A51" w:rsidP="000140C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A51" w:rsidRPr="005A07FA" w:rsidRDefault="00F20A51" w:rsidP="000140C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20A51" w:rsidRPr="005A07FA" w:rsidRDefault="00F20A51" w:rsidP="000140C5">
            <w:pPr>
              <w:jc w:val="center"/>
              <w:rPr>
                <w:b/>
                <w:color w:val="000000"/>
                <w:sz w:val="20"/>
                <w:szCs w:val="20"/>
              </w:rPr>
            </w:pPr>
            <w:r w:rsidRPr="005A07FA">
              <w:rPr>
                <w:b/>
                <w:color w:val="000000"/>
                <w:sz w:val="20"/>
                <w:szCs w:val="20"/>
              </w:rPr>
              <w:t>Кол-во</w:t>
            </w:r>
          </w:p>
        </w:tc>
      </w:tr>
      <w:tr w:rsidR="00F45F41" w:rsidRPr="00F45F41"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F45F41" w:rsidRPr="00F45F41" w:rsidRDefault="00F45F41" w:rsidP="00985F5D">
            <w:pPr>
              <w:rPr>
                <w:sz w:val="18"/>
                <w:szCs w:val="18"/>
                <w:lang w:eastAsia="en-US"/>
              </w:rPr>
            </w:pPr>
            <w:r w:rsidRPr="00F45F41">
              <w:rPr>
                <w:sz w:val="18"/>
                <w:szCs w:val="18"/>
                <w:lang w:eastAsia="en-US"/>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autoSpaceDE w:val="0"/>
              <w:autoSpaceDN w:val="0"/>
              <w:adjustRightInd w:val="0"/>
              <w:rPr>
                <w:bCs/>
                <w:sz w:val="18"/>
                <w:szCs w:val="18"/>
                <w:lang w:eastAsia="en-US"/>
              </w:rPr>
            </w:pPr>
            <w:r w:rsidRPr="00F45F41">
              <w:rPr>
                <w:bCs/>
                <w:sz w:val="18"/>
                <w:szCs w:val="18"/>
                <w:lang w:eastAsia="en-US"/>
              </w:rPr>
              <w:t>Игла медицинская инъекционная стерильная одноразовая  1,2*40мм (18</w:t>
            </w:r>
            <w:r w:rsidRPr="00F45F41">
              <w:rPr>
                <w:bCs/>
                <w:sz w:val="18"/>
                <w:szCs w:val="18"/>
                <w:lang w:val="en-US" w:eastAsia="en-US"/>
              </w:rPr>
              <w:t>G</w:t>
            </w:r>
            <w:r w:rsidRPr="00F45F41">
              <w:rPr>
                <w:bCs/>
                <w:sz w:val="18"/>
                <w:szCs w:val="18"/>
                <w:lang w:eastAsia="en-US"/>
              </w:rPr>
              <w:t xml:space="preserve">*1.1/2 </w:t>
            </w:r>
            <w:r w:rsidRPr="00F45F41">
              <w:rPr>
                <w:bCs/>
                <w:sz w:val="18"/>
                <w:szCs w:val="18"/>
                <w:lang w:val="en-US" w:eastAsia="en-US"/>
              </w:rPr>
              <w:t>TW</w:t>
            </w:r>
            <w:r w:rsidRPr="00F45F41">
              <w:rPr>
                <w:bCs/>
                <w:sz w:val="18"/>
                <w:szCs w:val="18"/>
                <w:lang w:eastAsia="en-US"/>
              </w:rPr>
              <w:t xml:space="preserve">) </w:t>
            </w:r>
            <w:r w:rsidRPr="00F45F41">
              <w:rPr>
                <w:bCs/>
                <w:sz w:val="18"/>
                <w:szCs w:val="18"/>
                <w:lang w:val="en-US" w:eastAsia="en-US"/>
              </w:rPr>
              <w:t>SFM</w:t>
            </w:r>
            <w:r w:rsidRPr="00F45F41">
              <w:rPr>
                <w:bCs/>
                <w:sz w:val="18"/>
                <w:szCs w:val="18"/>
                <w:lang w:eastAsia="en-US"/>
              </w:rPr>
              <w:t xml:space="preserve"> (или эквивалент)</w:t>
            </w:r>
          </w:p>
          <w:p w:rsidR="00F45F41" w:rsidRPr="00F45F41" w:rsidRDefault="00F45F41" w:rsidP="00985F5D">
            <w:pPr>
              <w:autoSpaceDE w:val="0"/>
              <w:autoSpaceDN w:val="0"/>
              <w:adjustRightInd w:val="0"/>
              <w:rPr>
                <w:bCs/>
                <w:sz w:val="18"/>
                <w:szCs w:val="18"/>
                <w:lang w:eastAsia="en-US"/>
              </w:rPr>
            </w:pPr>
          </w:p>
        </w:tc>
        <w:tc>
          <w:tcPr>
            <w:tcW w:w="6095" w:type="dxa"/>
            <w:tcBorders>
              <w:top w:val="single" w:sz="4" w:space="0" w:color="auto"/>
              <w:left w:val="single" w:sz="4" w:space="0" w:color="auto"/>
              <w:bottom w:val="single" w:sz="4" w:space="0" w:color="auto"/>
              <w:right w:val="single" w:sz="4" w:space="0" w:color="auto"/>
            </w:tcBorders>
          </w:tcPr>
          <w:p w:rsidR="00F45F41" w:rsidRPr="00F45F41" w:rsidRDefault="00F45F41" w:rsidP="00985F5D">
            <w:pPr>
              <w:contextualSpacing/>
              <w:rPr>
                <w:color w:val="000000"/>
                <w:sz w:val="18"/>
                <w:szCs w:val="18"/>
                <w:lang w:eastAsia="en-US"/>
              </w:rPr>
            </w:pPr>
            <w:r w:rsidRPr="00F45F41">
              <w:rPr>
                <w:color w:val="000000"/>
                <w:sz w:val="18"/>
                <w:szCs w:val="18"/>
                <w:lang w:eastAsia="en-US"/>
              </w:rPr>
              <w:t xml:space="preserve">Инъекционная игла изготовлена из высококачественной тончайшей хирургической стали, что позволяет сохранить прочность при минимальной толщине стенки. Тройная заточка иглы обеспечивает </w:t>
            </w:r>
            <w:proofErr w:type="spellStart"/>
            <w:r w:rsidRPr="00F45F41">
              <w:rPr>
                <w:color w:val="000000"/>
                <w:sz w:val="18"/>
                <w:szCs w:val="18"/>
                <w:lang w:eastAsia="en-US"/>
              </w:rPr>
              <w:t>атравматическое</w:t>
            </w:r>
            <w:proofErr w:type="spellEnd"/>
            <w:r w:rsidRPr="00F45F41">
              <w:rPr>
                <w:color w:val="000000"/>
                <w:sz w:val="18"/>
                <w:szCs w:val="18"/>
                <w:lang w:eastAsia="en-US"/>
              </w:rPr>
              <w:t xml:space="preserve"> введение.</w:t>
            </w:r>
          </w:p>
          <w:p w:rsidR="00F45F41" w:rsidRPr="00F45F41" w:rsidRDefault="00F45F41" w:rsidP="00985F5D">
            <w:pPr>
              <w:contextualSpacing/>
              <w:rPr>
                <w:color w:val="000000"/>
                <w:sz w:val="18"/>
                <w:szCs w:val="18"/>
                <w:lang w:eastAsia="en-US"/>
              </w:rPr>
            </w:pPr>
            <w:r w:rsidRPr="00F45F41">
              <w:rPr>
                <w:color w:val="000000"/>
                <w:sz w:val="18"/>
                <w:szCs w:val="18"/>
                <w:lang w:eastAsia="en-US"/>
              </w:rPr>
              <w:t>Цветная кодировка канюли иглы.</w:t>
            </w:r>
          </w:p>
          <w:p w:rsidR="00F45F41" w:rsidRPr="00F45F41" w:rsidRDefault="00F45F41" w:rsidP="00985F5D">
            <w:pPr>
              <w:contextualSpacing/>
              <w:rPr>
                <w:color w:val="000000"/>
                <w:sz w:val="18"/>
                <w:szCs w:val="18"/>
                <w:lang w:eastAsia="en-US"/>
              </w:rPr>
            </w:pPr>
            <w:r w:rsidRPr="00F45F41">
              <w:rPr>
                <w:color w:val="000000"/>
                <w:sz w:val="18"/>
                <w:szCs w:val="18"/>
                <w:lang w:eastAsia="en-US"/>
              </w:rPr>
              <w:t xml:space="preserve">Изделие изготовлено из материалов с высокой степенью </w:t>
            </w:r>
            <w:proofErr w:type="spellStart"/>
            <w:r w:rsidRPr="00F45F41">
              <w:rPr>
                <w:color w:val="000000"/>
                <w:sz w:val="18"/>
                <w:szCs w:val="18"/>
                <w:lang w:eastAsia="en-US"/>
              </w:rPr>
              <w:t>биотолерантности</w:t>
            </w:r>
            <w:proofErr w:type="spellEnd"/>
            <w:r w:rsidRPr="00F45F41">
              <w:rPr>
                <w:color w:val="000000"/>
                <w:sz w:val="18"/>
                <w:szCs w:val="18"/>
                <w:lang w:eastAsia="en-US"/>
              </w:rPr>
              <w:t>.</w:t>
            </w:r>
          </w:p>
          <w:p w:rsidR="00F45F41" w:rsidRPr="00F45F41" w:rsidRDefault="00F45F41" w:rsidP="00985F5D">
            <w:pPr>
              <w:contextualSpacing/>
              <w:rPr>
                <w:color w:val="000000"/>
                <w:sz w:val="18"/>
                <w:szCs w:val="18"/>
                <w:lang w:eastAsia="en-US"/>
              </w:rPr>
            </w:pPr>
            <w:r w:rsidRPr="00F45F41">
              <w:rPr>
                <w:color w:val="000000"/>
                <w:sz w:val="18"/>
                <w:szCs w:val="18"/>
                <w:lang w:eastAsia="en-US"/>
              </w:rPr>
              <w:t xml:space="preserve">Игла </w:t>
            </w:r>
            <w:proofErr w:type="spellStart"/>
            <w:r w:rsidRPr="00F45F41">
              <w:rPr>
                <w:color w:val="000000"/>
                <w:sz w:val="18"/>
                <w:szCs w:val="18"/>
                <w:lang w:eastAsia="en-US"/>
              </w:rPr>
              <w:t>апирогенна</w:t>
            </w:r>
            <w:proofErr w:type="spellEnd"/>
            <w:r w:rsidRPr="00F45F41">
              <w:rPr>
                <w:color w:val="000000"/>
                <w:sz w:val="18"/>
                <w:szCs w:val="18"/>
                <w:lang w:eastAsia="en-US"/>
              </w:rPr>
              <w:t xml:space="preserve"> и нетоксична.</w:t>
            </w:r>
          </w:p>
          <w:p w:rsidR="00F45F41" w:rsidRPr="00F45F41" w:rsidRDefault="00F45F41" w:rsidP="00985F5D">
            <w:pPr>
              <w:contextualSpacing/>
              <w:rPr>
                <w:color w:val="000000"/>
                <w:sz w:val="18"/>
                <w:szCs w:val="18"/>
                <w:lang w:eastAsia="en-US"/>
              </w:rPr>
            </w:pPr>
            <w:r w:rsidRPr="00F45F41">
              <w:rPr>
                <w:color w:val="000000"/>
                <w:sz w:val="18"/>
                <w:szCs w:val="18"/>
                <w:lang w:eastAsia="en-US"/>
              </w:rPr>
              <w:t xml:space="preserve">Стерильно, только для однократного применения. Крепление </w:t>
            </w:r>
            <w:proofErr w:type="spellStart"/>
            <w:r w:rsidRPr="00F45F41">
              <w:rPr>
                <w:color w:val="000000"/>
                <w:sz w:val="18"/>
                <w:szCs w:val="18"/>
                <w:lang w:eastAsia="en-US"/>
              </w:rPr>
              <w:t>Луер</w:t>
            </w:r>
            <w:proofErr w:type="spellEnd"/>
            <w:r w:rsidRPr="00F45F41">
              <w:rPr>
                <w:color w:val="000000"/>
                <w:sz w:val="18"/>
                <w:szCs w:val="18"/>
                <w:lang w:eastAsia="en-US"/>
              </w:rPr>
              <w:t xml:space="preserve">, </w:t>
            </w:r>
          </w:p>
          <w:p w:rsidR="00F45F41" w:rsidRPr="00F45F41" w:rsidRDefault="00F45F41" w:rsidP="00985F5D">
            <w:pPr>
              <w:contextualSpacing/>
              <w:rPr>
                <w:color w:val="000000"/>
                <w:sz w:val="18"/>
                <w:szCs w:val="18"/>
                <w:lang w:eastAsia="en-US"/>
              </w:rPr>
            </w:pPr>
            <w:r w:rsidRPr="00F45F41">
              <w:rPr>
                <w:color w:val="000000"/>
                <w:sz w:val="18"/>
                <w:szCs w:val="18"/>
                <w:lang w:eastAsia="en-US"/>
              </w:rPr>
              <w:t>кодировка иглы 18</w:t>
            </w:r>
            <w:r w:rsidRPr="00F45F41">
              <w:rPr>
                <w:bCs/>
                <w:sz w:val="18"/>
                <w:szCs w:val="18"/>
                <w:lang w:val="en-US" w:eastAsia="en-US"/>
              </w:rPr>
              <w:t>G</w:t>
            </w:r>
            <w:r w:rsidRPr="00F45F41">
              <w:rPr>
                <w:color w:val="000000"/>
                <w:sz w:val="18"/>
                <w:szCs w:val="18"/>
                <w:lang w:eastAsia="en-US"/>
              </w:rPr>
              <w:t xml:space="preserve">, </w:t>
            </w:r>
          </w:p>
          <w:p w:rsidR="00F45F41" w:rsidRPr="00F45F41" w:rsidRDefault="00F45F41" w:rsidP="00985F5D">
            <w:pPr>
              <w:contextualSpacing/>
              <w:rPr>
                <w:color w:val="000000"/>
                <w:sz w:val="18"/>
                <w:szCs w:val="18"/>
                <w:lang w:eastAsia="en-US"/>
              </w:rPr>
            </w:pPr>
            <w:r w:rsidRPr="00F45F41">
              <w:rPr>
                <w:color w:val="000000"/>
                <w:sz w:val="18"/>
                <w:szCs w:val="18"/>
                <w:lang w:eastAsia="en-US"/>
              </w:rPr>
              <w:t xml:space="preserve">в упаковке 100шт, </w:t>
            </w:r>
          </w:p>
          <w:p w:rsidR="00F45F41" w:rsidRPr="00F45F41" w:rsidRDefault="00F45F41" w:rsidP="00985F5D">
            <w:pPr>
              <w:contextualSpacing/>
              <w:rPr>
                <w:color w:val="000000"/>
                <w:sz w:val="18"/>
                <w:szCs w:val="18"/>
                <w:lang w:eastAsia="en-US"/>
              </w:rPr>
            </w:pPr>
            <w:r w:rsidRPr="00F45F41">
              <w:rPr>
                <w:color w:val="000000"/>
                <w:sz w:val="18"/>
                <w:szCs w:val="18"/>
                <w:lang w:eastAsia="en-US"/>
              </w:rPr>
              <w:t>цветовая кодировка- розовая.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5300</w:t>
            </w:r>
          </w:p>
        </w:tc>
      </w:tr>
      <w:tr w:rsidR="00F45F41" w:rsidRPr="00F45F41"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F45F41" w:rsidRPr="00F45F41" w:rsidRDefault="00F45F41" w:rsidP="00985F5D">
            <w:pPr>
              <w:rPr>
                <w:sz w:val="18"/>
                <w:szCs w:val="18"/>
                <w:lang w:eastAsia="en-US"/>
              </w:rPr>
            </w:pPr>
            <w:r w:rsidRPr="00F45F41">
              <w:rPr>
                <w:sz w:val="18"/>
                <w:szCs w:val="18"/>
                <w:lang w:eastAsia="en-US"/>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autoSpaceDE w:val="0"/>
              <w:autoSpaceDN w:val="0"/>
              <w:adjustRightInd w:val="0"/>
              <w:rPr>
                <w:bCs/>
                <w:sz w:val="18"/>
                <w:szCs w:val="18"/>
                <w:lang w:eastAsia="en-US"/>
              </w:rPr>
            </w:pPr>
            <w:r w:rsidRPr="00F45F41">
              <w:rPr>
                <w:bCs/>
                <w:sz w:val="18"/>
                <w:szCs w:val="18"/>
                <w:lang w:eastAsia="en-US"/>
              </w:rPr>
              <w:t xml:space="preserve">Игла для </w:t>
            </w:r>
            <w:proofErr w:type="spellStart"/>
            <w:r w:rsidRPr="00F45F41">
              <w:rPr>
                <w:bCs/>
                <w:sz w:val="18"/>
                <w:szCs w:val="18"/>
                <w:lang w:eastAsia="en-US"/>
              </w:rPr>
              <w:t>шприц-ручек</w:t>
            </w:r>
            <w:proofErr w:type="spellEnd"/>
            <w:r w:rsidRPr="00F45F41">
              <w:rPr>
                <w:bCs/>
                <w:sz w:val="18"/>
                <w:szCs w:val="18"/>
                <w:lang w:eastAsia="en-US"/>
              </w:rPr>
              <w:t xml:space="preserve"> 0,25*6мм (</w:t>
            </w:r>
            <w:r w:rsidRPr="00F45F41">
              <w:rPr>
                <w:bCs/>
                <w:sz w:val="18"/>
                <w:szCs w:val="18"/>
                <w:lang w:val="en-US" w:eastAsia="en-US"/>
              </w:rPr>
              <w:t>G</w:t>
            </w:r>
            <w:r w:rsidRPr="00F45F41">
              <w:rPr>
                <w:bCs/>
                <w:sz w:val="18"/>
                <w:szCs w:val="18"/>
                <w:lang w:eastAsia="en-US"/>
              </w:rPr>
              <w:t xml:space="preserve">31 ) </w:t>
            </w:r>
            <w:r w:rsidRPr="00F45F41">
              <w:rPr>
                <w:bCs/>
                <w:sz w:val="18"/>
                <w:szCs w:val="18"/>
                <w:lang w:val="en-US" w:eastAsia="en-US"/>
              </w:rPr>
              <w:t>SFM</w:t>
            </w:r>
            <w:r w:rsidRPr="00F45F41">
              <w:rPr>
                <w:bCs/>
                <w:sz w:val="18"/>
                <w:szCs w:val="18"/>
                <w:lang w:eastAsia="en-US"/>
              </w:rPr>
              <w:t xml:space="preserve"> (или эквивалент)</w:t>
            </w:r>
          </w:p>
          <w:p w:rsidR="00F45F41" w:rsidRPr="00F45F41" w:rsidRDefault="00F45F41" w:rsidP="00985F5D">
            <w:pPr>
              <w:autoSpaceDE w:val="0"/>
              <w:autoSpaceDN w:val="0"/>
              <w:adjustRightInd w:val="0"/>
              <w:rPr>
                <w:bCs/>
                <w:sz w:val="18"/>
                <w:szCs w:val="18"/>
                <w:lang w:eastAsia="en-US"/>
              </w:rPr>
            </w:pPr>
            <w:r w:rsidRPr="00F45F41">
              <w:rPr>
                <w:bCs/>
                <w:sz w:val="18"/>
                <w:szCs w:val="18"/>
                <w:lang w:eastAsia="en-US"/>
              </w:rPr>
              <w:t>Одноразовая, стерильная</w:t>
            </w:r>
          </w:p>
        </w:tc>
        <w:tc>
          <w:tcPr>
            <w:tcW w:w="6095" w:type="dxa"/>
            <w:tcBorders>
              <w:top w:val="single" w:sz="4" w:space="0" w:color="auto"/>
              <w:left w:val="single" w:sz="4" w:space="0" w:color="auto"/>
              <w:bottom w:val="single" w:sz="4" w:space="0" w:color="auto"/>
              <w:right w:val="single" w:sz="4" w:space="0" w:color="auto"/>
            </w:tcBorders>
          </w:tcPr>
          <w:p w:rsidR="00F45F41" w:rsidRPr="00F45F41" w:rsidRDefault="00F45F41" w:rsidP="00985F5D">
            <w:pPr>
              <w:rPr>
                <w:sz w:val="18"/>
                <w:szCs w:val="18"/>
              </w:rPr>
            </w:pPr>
            <w:r w:rsidRPr="00F45F41">
              <w:rPr>
                <w:sz w:val="18"/>
                <w:szCs w:val="18"/>
              </w:rPr>
              <w:t xml:space="preserve">Игла 31G 0,25 </w:t>
            </w:r>
            <w:proofErr w:type="spellStart"/>
            <w:r w:rsidRPr="00F45F41">
              <w:rPr>
                <w:sz w:val="18"/>
                <w:szCs w:val="18"/>
              </w:rPr>
              <w:t>х</w:t>
            </w:r>
            <w:proofErr w:type="spellEnd"/>
            <w:r w:rsidRPr="00F45F41">
              <w:rPr>
                <w:sz w:val="18"/>
                <w:szCs w:val="18"/>
              </w:rPr>
              <w:t xml:space="preserve"> 6 мм для </w:t>
            </w:r>
            <w:proofErr w:type="spellStart"/>
            <w:r w:rsidRPr="00F45F41">
              <w:rPr>
                <w:sz w:val="18"/>
                <w:szCs w:val="18"/>
              </w:rPr>
              <w:t>автоинъектора</w:t>
            </w:r>
            <w:proofErr w:type="spellEnd"/>
            <w:r w:rsidRPr="00F45F41">
              <w:rPr>
                <w:sz w:val="18"/>
                <w:szCs w:val="18"/>
              </w:rPr>
              <w:t xml:space="preserve">. </w:t>
            </w:r>
          </w:p>
          <w:p w:rsidR="00F45F41" w:rsidRPr="00F45F41" w:rsidRDefault="00F45F41" w:rsidP="00985F5D">
            <w:pPr>
              <w:rPr>
                <w:sz w:val="18"/>
                <w:szCs w:val="18"/>
              </w:rPr>
            </w:pPr>
            <w:r w:rsidRPr="00F45F41">
              <w:rPr>
                <w:sz w:val="18"/>
                <w:szCs w:val="18"/>
              </w:rPr>
              <w:t xml:space="preserve">Изделие, разработанное для парентерального введения лекарственного средства, содержащегося в картридже, который либо является неотъемлемой частью </w:t>
            </w:r>
            <w:proofErr w:type="spellStart"/>
            <w:r w:rsidRPr="00F45F41">
              <w:rPr>
                <w:sz w:val="18"/>
                <w:szCs w:val="18"/>
              </w:rPr>
              <w:t>автоинъектора</w:t>
            </w:r>
            <w:proofErr w:type="spellEnd"/>
            <w:r w:rsidRPr="00F45F41">
              <w:rPr>
                <w:sz w:val="18"/>
                <w:szCs w:val="18"/>
              </w:rPr>
              <w:t xml:space="preserve"> (шприц- ручки с лекарственным средством), либо прикрепляется или вставляется в </w:t>
            </w:r>
            <w:proofErr w:type="spellStart"/>
            <w:r w:rsidRPr="00F45F41">
              <w:rPr>
                <w:sz w:val="18"/>
                <w:szCs w:val="18"/>
              </w:rPr>
              <w:t>автоинъектор</w:t>
            </w:r>
            <w:proofErr w:type="spellEnd"/>
            <w:r w:rsidRPr="00F45F41">
              <w:rPr>
                <w:sz w:val="18"/>
                <w:szCs w:val="18"/>
              </w:rPr>
              <w:t xml:space="preserve">. </w:t>
            </w:r>
          </w:p>
          <w:p w:rsidR="00F45F41" w:rsidRPr="00F45F41" w:rsidRDefault="00F45F41" w:rsidP="00985F5D">
            <w:pPr>
              <w:rPr>
                <w:sz w:val="18"/>
                <w:szCs w:val="18"/>
              </w:rPr>
            </w:pPr>
            <w:r w:rsidRPr="00F45F41">
              <w:rPr>
                <w:sz w:val="18"/>
                <w:szCs w:val="18"/>
              </w:rPr>
              <w:t xml:space="preserve">Используется лицами, которые регулярно вводят себе дозы инсулина, гормонов или других лекарственных средств. </w:t>
            </w:r>
          </w:p>
          <w:p w:rsidR="00F45F41" w:rsidRPr="00F45F41" w:rsidRDefault="00F45F41" w:rsidP="00985F5D">
            <w:pPr>
              <w:rPr>
                <w:sz w:val="18"/>
                <w:szCs w:val="18"/>
              </w:rPr>
            </w:pPr>
            <w:r w:rsidRPr="00F45F41">
              <w:rPr>
                <w:sz w:val="18"/>
                <w:szCs w:val="18"/>
              </w:rPr>
              <w:t xml:space="preserve">Изделие представляет собой двухконечную иглу из нержавеющей стали, которая фиксируется в резьбовом разъеме из пластика в месте соединения с </w:t>
            </w:r>
            <w:proofErr w:type="spellStart"/>
            <w:r w:rsidRPr="00F45F41">
              <w:rPr>
                <w:sz w:val="18"/>
                <w:szCs w:val="18"/>
              </w:rPr>
              <w:t>автоинъектором</w:t>
            </w:r>
            <w:proofErr w:type="spellEnd"/>
            <w:r w:rsidRPr="00F45F41">
              <w:rPr>
                <w:sz w:val="18"/>
                <w:szCs w:val="18"/>
              </w:rPr>
              <w:t xml:space="preserve">. </w:t>
            </w:r>
          </w:p>
          <w:p w:rsidR="00F45F41" w:rsidRPr="00F45F41" w:rsidRDefault="00F45F41" w:rsidP="00985F5D">
            <w:pPr>
              <w:rPr>
                <w:sz w:val="18"/>
                <w:szCs w:val="18"/>
              </w:rPr>
            </w:pPr>
            <w:r w:rsidRPr="00F45F41">
              <w:rPr>
                <w:sz w:val="18"/>
                <w:szCs w:val="18"/>
              </w:rPr>
              <w:t xml:space="preserve">Изделие поставляется в герметичной стерильной упаковке и может иметь специальную безопасную конструкцию для минимизации риска </w:t>
            </w:r>
            <w:proofErr w:type="spellStart"/>
            <w:r w:rsidRPr="00F45F41">
              <w:rPr>
                <w:sz w:val="18"/>
                <w:szCs w:val="18"/>
              </w:rPr>
              <w:t>травмирования</w:t>
            </w:r>
            <w:proofErr w:type="spellEnd"/>
            <w:r w:rsidRPr="00F45F41">
              <w:rPr>
                <w:sz w:val="18"/>
                <w:szCs w:val="18"/>
              </w:rPr>
              <w:t xml:space="preserve"> иглой. </w:t>
            </w:r>
          </w:p>
          <w:p w:rsidR="00F45F41" w:rsidRPr="00F45F41" w:rsidRDefault="00F45F41" w:rsidP="00985F5D">
            <w:pPr>
              <w:rPr>
                <w:sz w:val="18"/>
                <w:szCs w:val="18"/>
                <w:lang w:eastAsia="en-US"/>
              </w:rPr>
            </w:pPr>
            <w:r w:rsidRPr="00F45F41">
              <w:rPr>
                <w:sz w:val="18"/>
                <w:szCs w:val="18"/>
              </w:rPr>
              <w:t xml:space="preserve">Одноразового использования.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3600</w:t>
            </w:r>
          </w:p>
        </w:tc>
      </w:tr>
      <w:tr w:rsidR="00F45F41" w:rsidRPr="00F45F41" w:rsidTr="00CD7A1E">
        <w:trPr>
          <w:trHeight w:val="132"/>
        </w:trPr>
        <w:tc>
          <w:tcPr>
            <w:tcW w:w="579" w:type="dxa"/>
            <w:tcBorders>
              <w:top w:val="single" w:sz="4" w:space="0" w:color="auto"/>
              <w:left w:val="single" w:sz="4" w:space="0" w:color="auto"/>
              <w:bottom w:val="single" w:sz="4" w:space="0" w:color="auto"/>
              <w:right w:val="nil"/>
            </w:tcBorders>
            <w:shd w:val="clear" w:color="auto" w:fill="auto"/>
          </w:tcPr>
          <w:p w:rsidR="00F45F41" w:rsidRPr="00F45F41" w:rsidRDefault="00F45F41" w:rsidP="00985F5D">
            <w:pPr>
              <w:rPr>
                <w:sz w:val="18"/>
                <w:szCs w:val="18"/>
                <w:lang w:eastAsia="en-US"/>
              </w:rPr>
            </w:pPr>
            <w:r w:rsidRPr="00F45F41">
              <w:rPr>
                <w:sz w:val="18"/>
                <w:szCs w:val="18"/>
                <w:lang w:eastAsia="en-US"/>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rPr>
                <w:sz w:val="18"/>
                <w:szCs w:val="18"/>
                <w:lang w:eastAsia="en-US"/>
              </w:rPr>
            </w:pPr>
            <w:r w:rsidRPr="00F45F41">
              <w:rPr>
                <w:sz w:val="18"/>
                <w:szCs w:val="18"/>
                <w:lang w:eastAsia="en-US"/>
              </w:rPr>
              <w:t xml:space="preserve">Электрод игольчатый </w:t>
            </w:r>
            <w:proofErr w:type="spellStart"/>
            <w:r w:rsidRPr="00F45F41">
              <w:rPr>
                <w:sz w:val="18"/>
                <w:szCs w:val="18"/>
                <w:lang w:eastAsia="en-US"/>
              </w:rPr>
              <w:t>монополярный</w:t>
            </w:r>
            <w:proofErr w:type="spellEnd"/>
            <w:r w:rsidRPr="00F45F41">
              <w:rPr>
                <w:sz w:val="18"/>
                <w:szCs w:val="18"/>
                <w:lang w:eastAsia="en-US"/>
              </w:rPr>
              <w:t xml:space="preserve"> подкожный </w:t>
            </w:r>
            <w:r w:rsidRPr="00F45F41">
              <w:rPr>
                <w:bCs/>
                <w:sz w:val="18"/>
                <w:szCs w:val="18"/>
                <w:lang w:val="en-US" w:eastAsia="en-US"/>
              </w:rPr>
              <w:t>Bo</w:t>
            </w:r>
            <w:r w:rsidRPr="00F45F41">
              <w:rPr>
                <w:bCs/>
                <w:sz w:val="18"/>
                <w:szCs w:val="18"/>
                <w:lang w:eastAsia="en-US"/>
              </w:rPr>
              <w:t>-</w:t>
            </w:r>
            <w:proofErr w:type="spellStart"/>
            <w:r w:rsidRPr="00F45F41">
              <w:rPr>
                <w:bCs/>
                <w:sz w:val="18"/>
                <w:szCs w:val="18"/>
                <w:lang w:val="en-US" w:eastAsia="en-US"/>
              </w:rPr>
              <w:t>ject</w:t>
            </w:r>
            <w:proofErr w:type="spellEnd"/>
            <w:r w:rsidRPr="00F45F41">
              <w:rPr>
                <w:bCs/>
                <w:sz w:val="18"/>
                <w:szCs w:val="18"/>
                <w:lang w:eastAsia="en-US"/>
              </w:rPr>
              <w:t xml:space="preserve"> одноразовый с выводом  50*0,46 </w:t>
            </w:r>
          </w:p>
        </w:tc>
        <w:tc>
          <w:tcPr>
            <w:tcW w:w="6095" w:type="dxa"/>
            <w:tcBorders>
              <w:top w:val="single" w:sz="4" w:space="0" w:color="auto"/>
              <w:left w:val="single" w:sz="4" w:space="0" w:color="auto"/>
              <w:bottom w:val="single" w:sz="4" w:space="0" w:color="auto"/>
              <w:right w:val="single" w:sz="4" w:space="0" w:color="auto"/>
            </w:tcBorders>
          </w:tcPr>
          <w:p w:rsidR="00F45F41" w:rsidRPr="00F45F41" w:rsidRDefault="00F45F41" w:rsidP="00985F5D">
            <w:pPr>
              <w:rPr>
                <w:color w:val="000000"/>
                <w:sz w:val="18"/>
                <w:szCs w:val="18"/>
                <w:lang w:eastAsia="en-US"/>
              </w:rPr>
            </w:pPr>
            <w:r w:rsidRPr="00F45F41">
              <w:rPr>
                <w:color w:val="000000"/>
                <w:sz w:val="18"/>
                <w:szCs w:val="18"/>
                <w:lang w:eastAsia="en-US"/>
              </w:rPr>
              <w:t xml:space="preserve">Предназначен  для прицельного введения  </w:t>
            </w:r>
            <w:proofErr w:type="spellStart"/>
            <w:r w:rsidRPr="00F45F41">
              <w:rPr>
                <w:color w:val="000000"/>
                <w:sz w:val="18"/>
                <w:szCs w:val="18"/>
                <w:lang w:eastAsia="en-US"/>
              </w:rPr>
              <w:t>ботулотоксинов</w:t>
            </w:r>
            <w:proofErr w:type="spellEnd"/>
            <w:r w:rsidRPr="00F45F41">
              <w:rPr>
                <w:color w:val="000000"/>
                <w:sz w:val="18"/>
                <w:szCs w:val="18"/>
                <w:lang w:eastAsia="en-US"/>
              </w:rPr>
              <w:t xml:space="preserve">. </w:t>
            </w:r>
          </w:p>
          <w:p w:rsidR="00F45F41" w:rsidRPr="00F45F41" w:rsidRDefault="00F45F41" w:rsidP="00985F5D">
            <w:pPr>
              <w:rPr>
                <w:color w:val="000000"/>
                <w:sz w:val="18"/>
                <w:szCs w:val="18"/>
                <w:lang w:eastAsia="en-US"/>
              </w:rPr>
            </w:pPr>
            <w:r w:rsidRPr="00F45F41">
              <w:rPr>
                <w:color w:val="000000"/>
                <w:sz w:val="18"/>
                <w:szCs w:val="18"/>
                <w:lang w:eastAsia="en-US"/>
              </w:rPr>
              <w:t xml:space="preserve">Совмещает в себе иглу для инъекций и </w:t>
            </w:r>
            <w:proofErr w:type="spellStart"/>
            <w:r w:rsidRPr="00F45F41">
              <w:rPr>
                <w:color w:val="000000"/>
                <w:sz w:val="18"/>
                <w:szCs w:val="18"/>
                <w:lang w:eastAsia="en-US"/>
              </w:rPr>
              <w:t>монополярный</w:t>
            </w:r>
            <w:proofErr w:type="spellEnd"/>
            <w:r w:rsidRPr="00F45F41">
              <w:rPr>
                <w:color w:val="000000"/>
                <w:sz w:val="18"/>
                <w:szCs w:val="18"/>
                <w:lang w:eastAsia="en-US"/>
              </w:rPr>
              <w:t xml:space="preserve">  игольчатый электрод с неразъемным выводом, который подключается к портативному прибору «МИСТ» - многофункционального  </w:t>
            </w:r>
            <w:proofErr w:type="spellStart"/>
            <w:r w:rsidRPr="00F45F41">
              <w:rPr>
                <w:color w:val="000000"/>
                <w:sz w:val="18"/>
                <w:szCs w:val="18"/>
                <w:lang w:eastAsia="en-US"/>
              </w:rPr>
              <w:t>электромиографического</w:t>
            </w:r>
            <w:proofErr w:type="spellEnd"/>
            <w:r w:rsidRPr="00F45F41">
              <w:rPr>
                <w:color w:val="000000"/>
                <w:sz w:val="18"/>
                <w:szCs w:val="18"/>
                <w:lang w:eastAsia="en-US"/>
              </w:rPr>
              <w:t xml:space="preserve"> устройства. </w:t>
            </w:r>
          </w:p>
          <w:p w:rsidR="00F45F41" w:rsidRPr="00F45F41" w:rsidRDefault="00F45F41" w:rsidP="00985F5D">
            <w:pPr>
              <w:rPr>
                <w:color w:val="000000"/>
                <w:sz w:val="18"/>
                <w:szCs w:val="18"/>
                <w:lang w:eastAsia="en-US"/>
              </w:rPr>
            </w:pPr>
            <w:r w:rsidRPr="00F45F41">
              <w:rPr>
                <w:color w:val="000000"/>
                <w:sz w:val="18"/>
                <w:szCs w:val="18"/>
                <w:lang w:eastAsia="en-US"/>
              </w:rPr>
              <w:t xml:space="preserve">Позволяет проводить инъекции препаратов с одновременной регистрацией ЭМГ.  </w:t>
            </w:r>
          </w:p>
          <w:p w:rsidR="00F45F41" w:rsidRPr="00F45F41" w:rsidRDefault="00F45F41" w:rsidP="00985F5D">
            <w:pPr>
              <w:rPr>
                <w:color w:val="000000"/>
                <w:sz w:val="18"/>
                <w:szCs w:val="18"/>
                <w:lang w:eastAsia="en-US"/>
              </w:rPr>
            </w:pPr>
            <w:r w:rsidRPr="00F45F41">
              <w:rPr>
                <w:color w:val="000000"/>
                <w:sz w:val="18"/>
                <w:szCs w:val="18"/>
                <w:lang w:eastAsia="en-US"/>
              </w:rPr>
              <w:t xml:space="preserve">Одноразовый игольчатый электрод </w:t>
            </w:r>
            <w:r w:rsidRPr="00F45F41">
              <w:rPr>
                <w:color w:val="000000"/>
                <w:sz w:val="18"/>
                <w:szCs w:val="18"/>
                <w:lang w:val="en-US" w:eastAsia="en-US"/>
              </w:rPr>
              <w:t>Bo</w:t>
            </w:r>
            <w:r w:rsidRPr="00F45F41">
              <w:rPr>
                <w:color w:val="000000"/>
                <w:sz w:val="18"/>
                <w:szCs w:val="18"/>
                <w:lang w:eastAsia="en-US"/>
              </w:rPr>
              <w:t xml:space="preserve"> - </w:t>
            </w:r>
            <w:proofErr w:type="spellStart"/>
            <w:r w:rsidRPr="00F45F41">
              <w:rPr>
                <w:color w:val="000000"/>
                <w:sz w:val="18"/>
                <w:szCs w:val="18"/>
                <w:lang w:val="en-US" w:eastAsia="en-US"/>
              </w:rPr>
              <w:t>jectc</w:t>
            </w:r>
            <w:proofErr w:type="spellEnd"/>
            <w:r w:rsidRPr="00F45F41">
              <w:rPr>
                <w:color w:val="000000"/>
                <w:sz w:val="18"/>
                <w:szCs w:val="18"/>
                <w:lang w:eastAsia="en-US"/>
              </w:rPr>
              <w:t xml:space="preserve"> иглой для подкожных инъекций. </w:t>
            </w:r>
          </w:p>
          <w:p w:rsidR="00F45F41" w:rsidRPr="00F45F41" w:rsidRDefault="00F45F41" w:rsidP="00985F5D">
            <w:pPr>
              <w:rPr>
                <w:color w:val="000000"/>
                <w:sz w:val="18"/>
                <w:szCs w:val="18"/>
                <w:lang w:eastAsia="en-US"/>
              </w:rPr>
            </w:pPr>
            <w:r w:rsidRPr="00F45F41">
              <w:rPr>
                <w:color w:val="000000"/>
                <w:sz w:val="18"/>
                <w:szCs w:val="18"/>
                <w:lang w:eastAsia="en-US"/>
              </w:rPr>
              <w:t xml:space="preserve">Вывод электрода ТР 1,5 мм, длина вывода- 92 см. Контакт вывода и иглы: внутренняя пайка. </w:t>
            </w:r>
          </w:p>
          <w:p w:rsidR="00F45F41" w:rsidRPr="00F45F41" w:rsidRDefault="00F45F41" w:rsidP="00985F5D">
            <w:pPr>
              <w:rPr>
                <w:color w:val="000000"/>
                <w:sz w:val="18"/>
                <w:szCs w:val="18"/>
                <w:lang w:eastAsia="en-US"/>
              </w:rPr>
            </w:pPr>
            <w:r w:rsidRPr="00F45F41">
              <w:rPr>
                <w:color w:val="000000"/>
                <w:sz w:val="18"/>
                <w:szCs w:val="18"/>
                <w:lang w:eastAsia="en-US"/>
              </w:rPr>
              <w:t>Артикул 9013</w:t>
            </w:r>
            <w:r w:rsidRPr="00F45F41">
              <w:rPr>
                <w:color w:val="000000"/>
                <w:sz w:val="18"/>
                <w:szCs w:val="18"/>
                <w:lang w:val="en-US" w:eastAsia="en-US"/>
              </w:rPr>
              <w:t>S</w:t>
            </w:r>
            <w:r w:rsidRPr="00F45F41">
              <w:rPr>
                <w:color w:val="000000"/>
                <w:sz w:val="18"/>
                <w:szCs w:val="18"/>
                <w:lang w:eastAsia="en-US"/>
              </w:rPr>
              <w:t xml:space="preserve">0452. </w:t>
            </w:r>
          </w:p>
          <w:p w:rsidR="00F45F41" w:rsidRPr="00F45F41" w:rsidRDefault="00F45F41" w:rsidP="00985F5D">
            <w:pPr>
              <w:rPr>
                <w:color w:val="000000"/>
                <w:sz w:val="18"/>
                <w:szCs w:val="18"/>
                <w:lang w:eastAsia="en-US"/>
              </w:rPr>
            </w:pPr>
            <w:r w:rsidRPr="00F45F41">
              <w:rPr>
                <w:color w:val="000000"/>
                <w:sz w:val="18"/>
                <w:szCs w:val="18"/>
                <w:lang w:eastAsia="en-US"/>
              </w:rPr>
              <w:t xml:space="preserve">Длина иглы 50 мм, </w:t>
            </w:r>
          </w:p>
          <w:p w:rsidR="00F45F41" w:rsidRPr="00F45F41" w:rsidRDefault="00F45F41" w:rsidP="00985F5D">
            <w:pPr>
              <w:rPr>
                <w:color w:val="000000"/>
                <w:sz w:val="18"/>
                <w:szCs w:val="18"/>
                <w:lang w:eastAsia="en-US"/>
              </w:rPr>
            </w:pPr>
            <w:r w:rsidRPr="00F45F41">
              <w:rPr>
                <w:color w:val="000000"/>
                <w:sz w:val="18"/>
                <w:szCs w:val="18"/>
                <w:lang w:eastAsia="en-US"/>
              </w:rPr>
              <w:t xml:space="preserve">диаметр иглы наружный  0,46 мм, </w:t>
            </w:r>
          </w:p>
          <w:p w:rsidR="00F45F41" w:rsidRPr="00F45F41" w:rsidRDefault="00F45F41" w:rsidP="00985F5D">
            <w:pPr>
              <w:rPr>
                <w:color w:val="000000"/>
                <w:sz w:val="18"/>
                <w:szCs w:val="18"/>
                <w:lang w:eastAsia="en-US"/>
              </w:rPr>
            </w:pPr>
            <w:r w:rsidRPr="00F45F41">
              <w:rPr>
                <w:color w:val="000000"/>
                <w:sz w:val="18"/>
                <w:szCs w:val="18"/>
                <w:lang w:eastAsia="en-US"/>
              </w:rPr>
              <w:t xml:space="preserve">тип </w:t>
            </w:r>
            <w:r w:rsidRPr="00F45F41">
              <w:rPr>
                <w:color w:val="000000"/>
                <w:sz w:val="18"/>
                <w:szCs w:val="18"/>
                <w:lang w:val="en-US" w:eastAsia="en-US"/>
              </w:rPr>
              <w:t>DHN</w:t>
            </w:r>
            <w:r w:rsidRPr="00F45F41">
              <w:rPr>
                <w:color w:val="000000"/>
                <w:sz w:val="18"/>
                <w:szCs w:val="18"/>
                <w:lang w:eastAsia="en-US"/>
              </w:rPr>
              <w:t xml:space="preserve"> 50, </w:t>
            </w:r>
          </w:p>
          <w:p w:rsidR="00F45F41" w:rsidRPr="00F45F41" w:rsidRDefault="00F45F41" w:rsidP="00985F5D">
            <w:pPr>
              <w:rPr>
                <w:color w:val="000000"/>
                <w:sz w:val="18"/>
                <w:szCs w:val="18"/>
                <w:lang w:eastAsia="en-US"/>
              </w:rPr>
            </w:pPr>
            <w:r w:rsidRPr="00F45F41">
              <w:rPr>
                <w:color w:val="000000"/>
                <w:sz w:val="18"/>
                <w:szCs w:val="18"/>
                <w:lang w:eastAsia="en-US"/>
              </w:rPr>
              <w:t xml:space="preserve">разъем со стороны прибора 1,5 мм гнездо ТР, </w:t>
            </w:r>
          </w:p>
          <w:p w:rsidR="00F45F41" w:rsidRPr="00F45F41" w:rsidRDefault="00F45F41" w:rsidP="00985F5D">
            <w:pPr>
              <w:rPr>
                <w:color w:val="000000"/>
                <w:sz w:val="18"/>
                <w:szCs w:val="18"/>
                <w:lang w:eastAsia="en-US"/>
              </w:rPr>
            </w:pPr>
            <w:r w:rsidRPr="00F45F41">
              <w:rPr>
                <w:color w:val="000000"/>
                <w:sz w:val="18"/>
                <w:szCs w:val="18"/>
                <w:lang w:eastAsia="en-US"/>
              </w:rPr>
              <w:t>цвет красный.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45F41" w:rsidRPr="00F45F41" w:rsidRDefault="00F45F41" w:rsidP="00985F5D">
            <w:pPr>
              <w:jc w:val="center"/>
              <w:rPr>
                <w:sz w:val="18"/>
                <w:szCs w:val="18"/>
                <w:lang w:eastAsia="en-US"/>
              </w:rPr>
            </w:pPr>
            <w:r w:rsidRPr="00F45F41">
              <w:rPr>
                <w:sz w:val="18"/>
                <w:szCs w:val="18"/>
                <w:lang w:eastAsia="en-US"/>
              </w:rPr>
              <w:t>10</w:t>
            </w:r>
          </w:p>
        </w:tc>
      </w:tr>
    </w:tbl>
    <w:p w:rsidR="00F20A51" w:rsidRPr="00F45F41" w:rsidRDefault="00F20A51" w:rsidP="00F20A51">
      <w:pPr>
        <w:autoSpaceDE w:val="0"/>
        <w:autoSpaceDN w:val="0"/>
        <w:adjustRightInd w:val="0"/>
        <w:ind w:right="-1"/>
        <w:jc w:val="both"/>
        <w:rPr>
          <w:sz w:val="18"/>
          <w:szCs w:val="18"/>
        </w:rPr>
      </w:pPr>
    </w:p>
    <w:p w:rsidR="00F45F41" w:rsidRPr="00F45F41" w:rsidRDefault="00F45F41" w:rsidP="00F45F41">
      <w:pPr>
        <w:pStyle w:val="ae"/>
        <w:numPr>
          <w:ilvl w:val="0"/>
          <w:numId w:val="5"/>
        </w:numPr>
        <w:suppressAutoHyphens w:val="0"/>
        <w:spacing w:line="240" w:lineRule="auto"/>
        <w:ind w:right="125"/>
        <w:jc w:val="both"/>
        <w:rPr>
          <w:rFonts w:ascii="Times New Roman" w:hAnsi="Times New Roman"/>
          <w:sz w:val="18"/>
          <w:szCs w:val="18"/>
        </w:rPr>
      </w:pPr>
      <w:r w:rsidRPr="00F45F4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45F41" w:rsidRPr="00F45F41" w:rsidRDefault="00F45F41" w:rsidP="00F45F41">
      <w:pPr>
        <w:pStyle w:val="ae"/>
        <w:numPr>
          <w:ilvl w:val="0"/>
          <w:numId w:val="5"/>
        </w:numPr>
        <w:suppressAutoHyphens w:val="0"/>
        <w:spacing w:line="240" w:lineRule="auto"/>
        <w:ind w:right="125"/>
        <w:jc w:val="both"/>
        <w:rPr>
          <w:rFonts w:ascii="Times New Roman" w:hAnsi="Times New Roman"/>
          <w:sz w:val="18"/>
          <w:szCs w:val="18"/>
        </w:rPr>
      </w:pPr>
      <w:r w:rsidRPr="00F45F4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45F41" w:rsidRPr="00F45F41" w:rsidRDefault="00F45F41" w:rsidP="00F45F41">
      <w:pPr>
        <w:pStyle w:val="ae"/>
        <w:numPr>
          <w:ilvl w:val="0"/>
          <w:numId w:val="5"/>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F45F4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45F41">
        <w:rPr>
          <w:rFonts w:ascii="Times New Roman" w:eastAsia="Times New Roman" w:hAnsi="Times New Roman"/>
          <w:b/>
          <w:bCs/>
          <w:color w:val="626262"/>
          <w:sz w:val="18"/>
          <w:szCs w:val="18"/>
          <w:lang w:eastAsia="ru-RU"/>
        </w:rPr>
        <w:t>  </w:t>
      </w:r>
    </w:p>
    <w:p w:rsidR="00F45F41" w:rsidRPr="00F45F41" w:rsidRDefault="00F45F41" w:rsidP="00F45F41">
      <w:pPr>
        <w:pStyle w:val="ae"/>
        <w:numPr>
          <w:ilvl w:val="0"/>
          <w:numId w:val="5"/>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45F41">
        <w:rPr>
          <w:rFonts w:ascii="Times New Roman" w:hAnsi="Times New Roman"/>
          <w:bCs/>
          <w:sz w:val="18"/>
          <w:szCs w:val="18"/>
        </w:rPr>
        <w:t xml:space="preserve">Упаковка должна предохранять товар от порчи, утраты товарного вида. </w:t>
      </w:r>
    </w:p>
    <w:p w:rsidR="00F45F41" w:rsidRPr="00F45F41" w:rsidRDefault="00F45F41" w:rsidP="00F45F41">
      <w:pPr>
        <w:pStyle w:val="ae"/>
        <w:numPr>
          <w:ilvl w:val="0"/>
          <w:numId w:val="5"/>
        </w:numPr>
        <w:suppressAutoHyphens w:val="0"/>
        <w:spacing w:after="0" w:line="240" w:lineRule="auto"/>
        <w:jc w:val="both"/>
        <w:outlineLvl w:val="2"/>
        <w:rPr>
          <w:rFonts w:ascii="Times New Roman" w:hAnsi="Times New Roman"/>
          <w:bCs/>
          <w:sz w:val="18"/>
          <w:szCs w:val="18"/>
        </w:rPr>
      </w:pPr>
      <w:r w:rsidRPr="00F45F41">
        <w:rPr>
          <w:rFonts w:ascii="Times New Roman" w:hAnsi="Times New Roman"/>
          <w:bCs/>
          <w:sz w:val="18"/>
          <w:szCs w:val="18"/>
        </w:rPr>
        <w:t xml:space="preserve">Тара и упаковка входят в стоимость поставляемого товара. </w:t>
      </w:r>
    </w:p>
    <w:p w:rsidR="00F45F41" w:rsidRPr="00F45F41" w:rsidRDefault="00F45F41" w:rsidP="00F45F41">
      <w:pPr>
        <w:pStyle w:val="ae"/>
        <w:numPr>
          <w:ilvl w:val="0"/>
          <w:numId w:val="5"/>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45F4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5F41" w:rsidRDefault="00F45F41" w:rsidP="00F45F41">
      <w:pPr>
        <w:jc w:val="right"/>
        <w:rPr>
          <w:rFonts w:ascii="Cuprum" w:hAnsi="Cuprum" w:cs="Tahoma"/>
          <w:b/>
          <w:bCs/>
          <w:sz w:val="20"/>
          <w:szCs w:val="20"/>
        </w:rPr>
      </w:pPr>
    </w:p>
    <w:p w:rsidR="0072039C" w:rsidRPr="009944AC" w:rsidRDefault="0072039C" w:rsidP="00CD7A1E">
      <w:pPr>
        <w:pStyle w:val="ae"/>
        <w:tabs>
          <w:tab w:val="left" w:pos="426"/>
        </w:tabs>
        <w:suppressAutoHyphens w:val="0"/>
        <w:spacing w:after="0" w:line="240" w:lineRule="auto"/>
        <w:jc w:val="both"/>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CD79EC">
        <w:pPr>
          <w:pStyle w:val="af8"/>
          <w:jc w:val="right"/>
        </w:pPr>
        <w:fldSimple w:instr=" PAGE   \* MERGEFORMAT ">
          <w:r w:rsidR="00F45F41">
            <w:rPr>
              <w:noProof/>
            </w:rPr>
            <w:t>5</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0"/>
  </w:num>
  <w:num w:numId="3">
    <w:abstractNumId w:val="36"/>
  </w:num>
  <w:num w:numId="4">
    <w:abstractNumId w:val="26"/>
  </w:num>
  <w:num w:numId="5">
    <w:abstractNumId w:val="23"/>
  </w:num>
  <w:num w:numId="6">
    <w:abstractNumId w:val="37"/>
  </w:num>
  <w:num w:numId="7">
    <w:abstractNumId w:val="21"/>
  </w:num>
  <w:num w:numId="8">
    <w:abstractNumId w:val="35"/>
  </w:num>
  <w:num w:numId="9">
    <w:abstractNumId w:val="2"/>
  </w:num>
  <w:num w:numId="10">
    <w:abstractNumId w:val="19"/>
  </w:num>
  <w:num w:numId="11">
    <w:abstractNumId w:val="27"/>
  </w:num>
  <w:num w:numId="12">
    <w:abstractNumId w:val="20"/>
  </w:num>
  <w:num w:numId="13">
    <w:abstractNumId w:val="12"/>
  </w:num>
  <w:num w:numId="14">
    <w:abstractNumId w:val="42"/>
  </w:num>
  <w:num w:numId="15">
    <w:abstractNumId w:val="43"/>
  </w:num>
  <w:num w:numId="16">
    <w:abstractNumId w:val="30"/>
  </w:num>
  <w:num w:numId="17">
    <w:abstractNumId w:val="5"/>
  </w:num>
  <w:num w:numId="18">
    <w:abstractNumId w:val="44"/>
  </w:num>
  <w:num w:numId="19">
    <w:abstractNumId w:val="25"/>
  </w:num>
  <w:num w:numId="20">
    <w:abstractNumId w:val="29"/>
  </w:num>
  <w:num w:numId="21">
    <w:abstractNumId w:val="13"/>
  </w:num>
  <w:num w:numId="22">
    <w:abstractNumId w:val="8"/>
  </w:num>
  <w:num w:numId="23">
    <w:abstractNumId w:val="39"/>
  </w:num>
  <w:num w:numId="24">
    <w:abstractNumId w:val="4"/>
  </w:num>
  <w:num w:numId="25">
    <w:abstractNumId w:val="32"/>
  </w:num>
  <w:num w:numId="26">
    <w:abstractNumId w:val="14"/>
  </w:num>
  <w:num w:numId="27">
    <w:abstractNumId w:val="1"/>
  </w:num>
  <w:num w:numId="28">
    <w:abstractNumId w:val="6"/>
  </w:num>
  <w:num w:numId="29">
    <w:abstractNumId w:val="34"/>
  </w:num>
  <w:num w:numId="30">
    <w:abstractNumId w:val="7"/>
  </w:num>
  <w:num w:numId="31">
    <w:abstractNumId w:val="16"/>
  </w:num>
  <w:num w:numId="32">
    <w:abstractNumId w:val="40"/>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9"/>
  </w:num>
  <w:num w:numId="37">
    <w:abstractNumId w:val="18"/>
  </w:num>
  <w:num w:numId="38">
    <w:abstractNumId w:val="38"/>
  </w:num>
  <w:num w:numId="39">
    <w:abstractNumId w:val="22"/>
  </w:num>
  <w:num w:numId="40">
    <w:abstractNumId w:val="0"/>
  </w:num>
  <w:num w:numId="41">
    <w:abstractNumId w:val="28"/>
  </w:num>
  <w:num w:numId="42">
    <w:abstractNumId w:val="24"/>
  </w:num>
  <w:num w:numId="43">
    <w:abstractNumId w:val="17"/>
  </w:num>
  <w:num w:numId="44">
    <w:abstractNumId w:val="31"/>
  </w:num>
  <w:num w:numId="4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895"/>
    <w:rsid w:val="00060FEB"/>
    <w:rsid w:val="000633A5"/>
    <w:rsid w:val="00064AE0"/>
    <w:rsid w:val="000671E4"/>
    <w:rsid w:val="0006793D"/>
    <w:rsid w:val="000707E7"/>
    <w:rsid w:val="00070F52"/>
    <w:rsid w:val="000712C3"/>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06CCB"/>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972FC"/>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06B6F"/>
    <w:rsid w:val="00810977"/>
    <w:rsid w:val="008170FD"/>
    <w:rsid w:val="00821901"/>
    <w:rsid w:val="00821D56"/>
    <w:rsid w:val="00822974"/>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041D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D79EC"/>
    <w:rsid w:val="00CD7A1E"/>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BF1"/>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0A51"/>
    <w:rsid w:val="00F21095"/>
    <w:rsid w:val="00F23578"/>
    <w:rsid w:val="00F23872"/>
    <w:rsid w:val="00F27CA1"/>
    <w:rsid w:val="00F306D4"/>
    <w:rsid w:val="00F30C74"/>
    <w:rsid w:val="00F32793"/>
    <w:rsid w:val="00F328F7"/>
    <w:rsid w:val="00F33F43"/>
    <w:rsid w:val="00F358D3"/>
    <w:rsid w:val="00F364C1"/>
    <w:rsid w:val="00F42482"/>
    <w:rsid w:val="00F45F41"/>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2BDA"/>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822974"/>
    <w:rPr>
      <w:sz w:val="20"/>
      <w:szCs w:val="20"/>
    </w:rPr>
  </w:style>
  <w:style w:type="character" w:customStyle="1" w:styleId="aff7">
    <w:name w:val="Текст примечания Знак"/>
    <w:aliases w:val="Примечания: текст Знак"/>
    <w:basedOn w:val="a0"/>
    <w:link w:val="aff6"/>
    <w:uiPriority w:val="99"/>
    <w:rsid w:val="00822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13226</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14999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2021-04-12T01:11:00Z</cp:lastPrinted>
  <dcterms:created xsi:type="dcterms:W3CDTF">2021-04-12T03:13:00Z</dcterms:created>
  <dcterms:modified xsi:type="dcterms:W3CDTF">2021-04-12T03:17:00Z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