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0628F2">
        <w:rPr>
          <w:b/>
        </w:rPr>
        <w:t>наборов реагентов для выявления инфекций</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0628F2">
        <w:rPr>
          <w:b/>
          <w:kern w:val="32"/>
          <w:sz w:val="28"/>
          <w:szCs w:val="28"/>
        </w:rPr>
        <w:t>082-21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609C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0628F2">
              <w:rPr>
                <w:bCs/>
                <w:sz w:val="20"/>
                <w:szCs w:val="20"/>
              </w:rPr>
              <w:t>наборов реагентов для выявления инфекций</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2305E" w:rsidRPr="007E441D" w:rsidRDefault="000628F2" w:rsidP="00DC5959">
            <w:pPr>
              <w:autoSpaceDE w:val="0"/>
              <w:autoSpaceDN w:val="0"/>
              <w:adjustRightInd w:val="0"/>
              <w:rPr>
                <w:sz w:val="20"/>
                <w:szCs w:val="20"/>
                <w:highlight w:val="cyan"/>
              </w:rPr>
            </w:pPr>
            <w:r w:rsidRPr="000628F2">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183938" w:rsidP="000628F2">
            <w:pPr>
              <w:autoSpaceDE w:val="0"/>
              <w:autoSpaceDN w:val="0"/>
              <w:adjustRightInd w:val="0"/>
              <w:rPr>
                <w:sz w:val="20"/>
                <w:szCs w:val="20"/>
              </w:rPr>
            </w:pPr>
            <w:r>
              <w:rPr>
                <w:sz w:val="20"/>
                <w:szCs w:val="20"/>
              </w:rPr>
              <w:t>33</w:t>
            </w:r>
            <w:r w:rsidR="000628F2">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r w:rsidR="000628F2">
              <w:rPr>
                <w:sz w:val="20"/>
                <w:szCs w:val="20"/>
              </w:rPr>
              <w:t>,</w:t>
            </w:r>
          </w:p>
          <w:p w:rsidR="00CE2574" w:rsidRPr="002D48A2" w:rsidRDefault="000628F2" w:rsidP="003E754B">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C23416">
              <w:rPr>
                <w:sz w:val="20"/>
                <w:szCs w:val="20"/>
              </w:rPr>
              <w:t>15</w:t>
            </w:r>
            <w:r>
              <w:rPr>
                <w:sz w:val="20"/>
                <w:szCs w:val="20"/>
              </w:rPr>
              <w:t>.12.2021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628F2" w:rsidP="000628F2">
            <w:pPr>
              <w:tabs>
                <w:tab w:val="left" w:pos="6022"/>
              </w:tabs>
              <w:ind w:right="72"/>
              <w:rPr>
                <w:sz w:val="20"/>
                <w:szCs w:val="20"/>
              </w:rPr>
            </w:pPr>
            <w:r>
              <w:rPr>
                <w:sz w:val="20"/>
                <w:szCs w:val="20"/>
              </w:rPr>
              <w:t>2 233 970,00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два миллиона двести тридцать три тысячи девятьсот семьдесят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8393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183938">
              <w:rPr>
                <w:b/>
                <w:sz w:val="20"/>
                <w:szCs w:val="20"/>
              </w:rPr>
              <w:t>18</w:t>
            </w:r>
            <w:r w:rsidRPr="002D48A2">
              <w:rPr>
                <w:b/>
                <w:sz w:val="20"/>
                <w:szCs w:val="20"/>
              </w:rPr>
              <w:t>»</w:t>
            </w:r>
            <w:r w:rsidR="007C7A98" w:rsidRPr="002D48A2">
              <w:rPr>
                <w:b/>
                <w:sz w:val="20"/>
                <w:szCs w:val="20"/>
              </w:rPr>
              <w:t xml:space="preserve"> </w:t>
            </w:r>
            <w:r w:rsidR="00ED11E7">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183938">
              <w:rPr>
                <w:b/>
                <w:sz w:val="20"/>
                <w:szCs w:val="20"/>
              </w:rPr>
              <w:t>26</w:t>
            </w:r>
            <w:r w:rsidRPr="002D48A2">
              <w:rPr>
                <w:b/>
                <w:sz w:val="20"/>
                <w:szCs w:val="20"/>
              </w:rPr>
              <w:t xml:space="preserve">» </w:t>
            </w:r>
            <w:r w:rsidR="00867E0E">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83938">
              <w:rPr>
                <w:sz w:val="20"/>
                <w:szCs w:val="20"/>
              </w:rPr>
              <w:t>18</w:t>
            </w:r>
            <w:r w:rsidRPr="002D48A2">
              <w:rPr>
                <w:sz w:val="20"/>
                <w:szCs w:val="20"/>
              </w:rPr>
              <w:t xml:space="preserve">» </w:t>
            </w:r>
            <w:r w:rsidR="00ED11E7">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2305E">
            <w:pPr>
              <w:jc w:val="both"/>
              <w:rPr>
                <w:sz w:val="20"/>
                <w:szCs w:val="20"/>
              </w:rPr>
            </w:pPr>
            <w:r w:rsidRPr="002D48A2">
              <w:rPr>
                <w:bCs/>
                <w:sz w:val="20"/>
                <w:szCs w:val="20"/>
              </w:rPr>
              <w:t>«</w:t>
            </w:r>
            <w:r w:rsidR="00183938">
              <w:rPr>
                <w:bCs/>
                <w:sz w:val="20"/>
                <w:szCs w:val="20"/>
              </w:rPr>
              <w:t>2</w:t>
            </w:r>
            <w:r w:rsidR="0092305E">
              <w:rPr>
                <w:bCs/>
                <w:sz w:val="20"/>
                <w:szCs w:val="20"/>
              </w:rPr>
              <w:t>6</w:t>
            </w:r>
            <w:r w:rsidRPr="002D48A2">
              <w:rPr>
                <w:bCs/>
                <w:sz w:val="20"/>
                <w:szCs w:val="20"/>
              </w:rPr>
              <w:t xml:space="preserve">» </w:t>
            </w:r>
            <w:r w:rsidR="00867E0E">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628F2" w:rsidP="007C0DB3">
            <w:pPr>
              <w:autoSpaceDE w:val="0"/>
              <w:autoSpaceDN w:val="0"/>
              <w:adjustRightInd w:val="0"/>
              <w:jc w:val="both"/>
              <w:outlineLvl w:val="1"/>
              <w:rPr>
                <w:sz w:val="20"/>
                <w:szCs w:val="20"/>
              </w:rPr>
            </w:pPr>
            <w:r>
              <w:rPr>
                <w:sz w:val="20"/>
                <w:szCs w:val="20"/>
              </w:rPr>
              <w:t>67 019,10</w:t>
            </w:r>
            <w:r w:rsidR="007C7A98">
              <w:rPr>
                <w:sz w:val="20"/>
                <w:szCs w:val="20"/>
              </w:rPr>
              <w:t xml:space="preserve"> </w:t>
            </w:r>
            <w:r w:rsidR="00A84ECD" w:rsidRPr="00FE2446">
              <w:rPr>
                <w:sz w:val="20"/>
                <w:szCs w:val="20"/>
              </w:rPr>
              <w:t>руб. (</w:t>
            </w:r>
            <w:r>
              <w:rPr>
                <w:sz w:val="20"/>
                <w:szCs w:val="20"/>
              </w:rPr>
              <w:t>шестьдесят семь тысяч девятнадцать рублей десять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6571A1" w:rsidRDefault="00487F7E"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6571A1" w:rsidRDefault="00F7260B"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571A1" w:rsidRDefault="008E26A8"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i/>
                <w:sz w:val="20"/>
                <w:szCs w:val="20"/>
              </w:rPr>
            </w:pPr>
            <w:r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Pr="004F292F">
              <w:rPr>
                <w:rFonts w:ascii="Times New Roman" w:hAnsi="Times New Roman" w:cs="Times New Roman"/>
                <w:i/>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153113">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92305E">
            <w:pPr>
              <w:jc w:val="both"/>
              <w:rPr>
                <w:sz w:val="20"/>
                <w:szCs w:val="20"/>
              </w:rPr>
            </w:pPr>
            <w:r w:rsidRPr="002D48A2">
              <w:rPr>
                <w:sz w:val="20"/>
                <w:szCs w:val="20"/>
              </w:rPr>
              <w:t>«</w:t>
            </w:r>
            <w:r w:rsidR="00183938">
              <w:rPr>
                <w:sz w:val="20"/>
                <w:szCs w:val="20"/>
              </w:rPr>
              <w:t>2</w:t>
            </w:r>
            <w:r w:rsidR="0092305E">
              <w:rPr>
                <w:sz w:val="20"/>
                <w:szCs w:val="20"/>
              </w:rPr>
              <w:t>5</w:t>
            </w:r>
            <w:r w:rsidR="00487F7E" w:rsidRPr="002D48A2">
              <w:rPr>
                <w:sz w:val="20"/>
                <w:szCs w:val="20"/>
              </w:rPr>
              <w:t xml:space="preserve">» </w:t>
            </w:r>
            <w:r w:rsidR="006A59F0">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183938">
              <w:rPr>
                <w:b/>
                <w:sz w:val="20"/>
                <w:szCs w:val="20"/>
              </w:rPr>
              <w:t>2</w:t>
            </w:r>
            <w:r w:rsidR="0092305E">
              <w:rPr>
                <w:b/>
                <w:sz w:val="20"/>
                <w:szCs w:val="20"/>
              </w:rPr>
              <w:t>6</w:t>
            </w:r>
            <w:r w:rsidRPr="002D48A2">
              <w:rPr>
                <w:b/>
                <w:sz w:val="20"/>
                <w:szCs w:val="20"/>
              </w:rPr>
              <w:t>»</w:t>
            </w:r>
            <w:r w:rsidR="007C7A98" w:rsidRPr="002D48A2">
              <w:rPr>
                <w:b/>
                <w:sz w:val="20"/>
                <w:szCs w:val="20"/>
              </w:rPr>
              <w:t xml:space="preserve"> </w:t>
            </w:r>
            <w:r w:rsidR="00867E0E">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83938">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183938">
              <w:rPr>
                <w:b/>
                <w:sz w:val="20"/>
                <w:szCs w:val="20"/>
              </w:rPr>
              <w:t>2</w:t>
            </w:r>
            <w:r w:rsidR="0092305E">
              <w:rPr>
                <w:b/>
                <w:sz w:val="20"/>
                <w:szCs w:val="20"/>
              </w:rPr>
              <w:t>6</w:t>
            </w:r>
            <w:r w:rsidR="00B3692E" w:rsidRPr="002D48A2">
              <w:rPr>
                <w:b/>
                <w:sz w:val="20"/>
                <w:szCs w:val="20"/>
              </w:rPr>
              <w:t xml:space="preserve">» </w:t>
            </w:r>
            <w:r w:rsidR="00867E0E">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D11E7">
              <w:rPr>
                <w:rFonts w:ascii="Times New Roman" w:hAnsi="Times New Roman"/>
                <w:color w:val="auto"/>
                <w:sz w:val="19"/>
                <w:szCs w:val="19"/>
              </w:rPr>
              <w:t xml:space="preserve">. </w:t>
            </w:r>
            <w:r w:rsidR="00E408D4" w:rsidRPr="00ED11E7">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w:t>
            </w:r>
            <w:r w:rsidR="00E408D4" w:rsidRPr="00ED11E7">
              <w:rPr>
                <w:rFonts w:ascii="Times New Roman" w:hAnsi="Times New Roman"/>
                <w:sz w:val="19"/>
                <w:szCs w:val="19"/>
              </w:rPr>
              <w:lastRenderedPageBreak/>
              <w:t>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D11E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П</w:t>
            </w:r>
            <w:r w:rsidR="00EF4DF9" w:rsidRPr="00ED11E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D11E7">
              <w:rPr>
                <w:rFonts w:ascii="Times New Roman" w:hAnsi="Times New Roman" w:cs="Times New Roman"/>
                <w:color w:val="auto"/>
                <w:sz w:val="19"/>
                <w:szCs w:val="19"/>
              </w:rPr>
              <w:t>.</w:t>
            </w:r>
          </w:p>
          <w:p w:rsidR="00B63070" w:rsidRPr="00ED11E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ED11E7">
              <w:rPr>
                <w:rFonts w:ascii="Times New Roman" w:hAnsi="Times New Roman" w:cs="Times New Roman"/>
                <w:b/>
                <w:color w:val="auto"/>
                <w:sz w:val="19"/>
                <w:szCs w:val="19"/>
                <w:u w:val="single"/>
              </w:rPr>
              <w:t>Случаи изменения существенных условий договора:</w:t>
            </w:r>
          </w:p>
          <w:p w:rsidR="00890D79" w:rsidRPr="00ED11E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1)</w:t>
            </w:r>
            <w:r w:rsidR="00890D79" w:rsidRPr="00ED11E7">
              <w:rPr>
                <w:rFonts w:ascii="Times New Roman" w:hAnsi="Times New Roman" w:cs="Times New Roman"/>
                <w:color w:val="auto"/>
                <w:sz w:val="19"/>
                <w:szCs w:val="19"/>
              </w:rPr>
              <w:t xml:space="preserve"> </w:t>
            </w:r>
            <w:r w:rsidRPr="00ED11E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ED11E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2) </w:t>
            </w:r>
            <w:r w:rsidR="003E1530" w:rsidRPr="00ED11E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3</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4</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5</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6</w:t>
            </w:r>
            <w:r w:rsidR="003E1530" w:rsidRPr="00ED11E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ED11E7">
              <w:rPr>
                <w:rFonts w:ascii="Times New Roman" w:hAnsi="Times New Roman" w:cs="Times New Roman"/>
                <w:color w:val="auto"/>
                <w:sz w:val="19"/>
                <w:szCs w:val="19"/>
              </w:rPr>
              <w:t>7</w:t>
            </w:r>
            <w:r w:rsidR="003E1530" w:rsidRPr="00ED11E7">
              <w:rPr>
                <w:rFonts w:ascii="Times New Roman" w:hAnsi="Times New Roman" w:cs="Times New Roman"/>
                <w:color w:val="auto"/>
                <w:sz w:val="19"/>
                <w:szCs w:val="19"/>
              </w:rPr>
              <w:t xml:space="preserve">) </w:t>
            </w:r>
            <w:r w:rsidR="003E1530" w:rsidRPr="00ED11E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w:t>
            </w:r>
            <w:r w:rsidR="003E1530" w:rsidRPr="00ED11E7">
              <w:rPr>
                <w:rFonts w:ascii="Times New Roman" w:hAnsi="Times New Roman"/>
                <w:sz w:val="19"/>
                <w:szCs w:val="19"/>
              </w:rPr>
              <w:lastRenderedPageBreak/>
              <w:t>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ED11E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sz w:val="19"/>
                <w:szCs w:val="19"/>
              </w:rPr>
              <w:t>8</w:t>
            </w:r>
            <w:r w:rsidR="003E1530" w:rsidRPr="00ED11E7">
              <w:rPr>
                <w:rFonts w:ascii="Times New Roman" w:hAnsi="Times New Roman"/>
                <w:sz w:val="19"/>
                <w:szCs w:val="19"/>
              </w:rPr>
              <w:t xml:space="preserve">) </w:t>
            </w:r>
            <w:r w:rsidR="003E1530" w:rsidRPr="00ED11E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ED11E7">
              <w:rPr>
                <w:rFonts w:ascii="Times New Roman" w:hAnsi="Times New Roman" w:cs="Times New Roman"/>
                <w:color w:val="auto"/>
                <w:sz w:val="19"/>
                <w:szCs w:val="19"/>
              </w:rPr>
              <w:t>.</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ED11E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D11E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ED11E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0628F2" w:rsidRDefault="000628F2" w:rsidP="00732CF3">
      <w:pPr>
        <w:jc w:val="right"/>
        <w:rPr>
          <w:b/>
          <w:bCs/>
          <w:sz w:val="20"/>
          <w:szCs w:val="20"/>
        </w:rPr>
      </w:pPr>
    </w:p>
    <w:p w:rsidR="000628F2" w:rsidRDefault="000628F2" w:rsidP="00732CF3">
      <w:pPr>
        <w:jc w:val="right"/>
        <w:rPr>
          <w:b/>
          <w:bCs/>
          <w:sz w:val="20"/>
          <w:szCs w:val="20"/>
        </w:rPr>
      </w:pPr>
    </w:p>
    <w:p w:rsidR="00183938" w:rsidRDefault="00183938" w:rsidP="00732CF3">
      <w:pPr>
        <w:jc w:val="right"/>
        <w:rPr>
          <w:b/>
          <w:bCs/>
          <w:sz w:val="20"/>
          <w:szCs w:val="20"/>
        </w:rPr>
      </w:pPr>
    </w:p>
    <w:p w:rsidR="00183938" w:rsidRDefault="00183938"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0628F2">
        <w:rPr>
          <w:b/>
          <w:sz w:val="20"/>
          <w:szCs w:val="20"/>
        </w:rPr>
        <w:t>наборов реагентов для выявления инфекций</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0628F2">
        <w:rPr>
          <w:b/>
          <w:kern w:val="32"/>
          <w:sz w:val="20"/>
          <w:szCs w:val="20"/>
        </w:rPr>
        <w:t>082-21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0628F2">
        <w:rPr>
          <w:b/>
          <w:bCs/>
          <w:sz w:val="20"/>
        </w:rPr>
        <w:t>наборов реагентов для выявления инфекций</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7021A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E90B8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0628F2">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E90B8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0628F2"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0628F2" w:rsidRPr="000628F2" w:rsidRDefault="000628F2" w:rsidP="000628F2">
            <w:pPr>
              <w:rPr>
                <w:sz w:val="20"/>
                <w:szCs w:val="20"/>
                <w:lang w:eastAsia="en-US"/>
              </w:rPr>
            </w:pPr>
            <w:r w:rsidRPr="000628F2">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0628F2" w:rsidP="000628F2">
            <w:pPr>
              <w:rPr>
                <w:b/>
                <w:sz w:val="20"/>
                <w:szCs w:val="20"/>
                <w:lang w:eastAsia="en-US"/>
              </w:rPr>
            </w:pPr>
            <w:r w:rsidRPr="000628F2">
              <w:rPr>
                <w:sz w:val="20"/>
                <w:szCs w:val="20"/>
                <w:lang w:eastAsia="en-US"/>
              </w:rPr>
              <w:t xml:space="preserve">Набор реагентов для иммуноферментного выявления HBsAg  в сыворотке (плазме) и препаратах крови человека. </w:t>
            </w:r>
          </w:p>
        </w:tc>
        <w:tc>
          <w:tcPr>
            <w:tcW w:w="5103" w:type="dxa"/>
            <w:tcBorders>
              <w:top w:val="single" w:sz="4" w:space="0" w:color="auto"/>
              <w:left w:val="nil"/>
              <w:bottom w:val="single" w:sz="4" w:space="0" w:color="auto"/>
              <w:right w:val="single" w:sz="4" w:space="0" w:color="auto"/>
            </w:tcBorders>
          </w:tcPr>
          <w:p w:rsidR="000628F2" w:rsidRDefault="000628F2" w:rsidP="000628F2">
            <w:pPr>
              <w:rPr>
                <w:sz w:val="20"/>
                <w:szCs w:val="20"/>
                <w:lang w:eastAsia="en-US"/>
              </w:rPr>
            </w:pPr>
            <w:r w:rsidRPr="000628F2">
              <w:rPr>
                <w:sz w:val="20"/>
                <w:szCs w:val="20"/>
                <w:lang w:eastAsia="en-US"/>
              </w:rPr>
              <w:t xml:space="preserve">Набор реагентов для иммуноферментного выявления HBsAg  в сыворотке (плазме) и препаратах крови человека.  </w:t>
            </w:r>
          </w:p>
          <w:p w:rsidR="000628F2" w:rsidRDefault="000628F2" w:rsidP="000628F2">
            <w:pPr>
              <w:rPr>
                <w:sz w:val="20"/>
                <w:szCs w:val="20"/>
                <w:lang w:eastAsia="en-US"/>
              </w:rPr>
            </w:pPr>
            <w:r w:rsidRPr="000628F2">
              <w:rPr>
                <w:sz w:val="20"/>
                <w:szCs w:val="20"/>
                <w:lang w:eastAsia="en-US"/>
              </w:rPr>
              <w:t xml:space="preserve">Метод одностадийный, с однократным внесением конъюгата, не требующий предварительной промывки планшета; с   чувствительностью не менее 0,01 нг/мл, выявляет мутантные формы, в том числе в 143 и 145 аминокислотных положениях. </w:t>
            </w:r>
          </w:p>
          <w:p w:rsidR="000628F2" w:rsidRDefault="000628F2" w:rsidP="000628F2">
            <w:pPr>
              <w:rPr>
                <w:sz w:val="20"/>
                <w:szCs w:val="20"/>
                <w:lang w:eastAsia="en-US"/>
              </w:rPr>
            </w:pPr>
            <w:r w:rsidRPr="000628F2">
              <w:rPr>
                <w:sz w:val="20"/>
                <w:szCs w:val="20"/>
                <w:lang w:eastAsia="en-US"/>
              </w:rPr>
              <w:t xml:space="preserve">Количество определений не менее 192 (24х8).  </w:t>
            </w:r>
          </w:p>
          <w:p w:rsidR="000628F2" w:rsidRDefault="000628F2" w:rsidP="000628F2">
            <w:pPr>
              <w:rPr>
                <w:sz w:val="20"/>
                <w:szCs w:val="20"/>
                <w:lang w:eastAsia="en-US"/>
              </w:rPr>
            </w:pPr>
            <w:r w:rsidRPr="000628F2">
              <w:rPr>
                <w:sz w:val="20"/>
                <w:szCs w:val="20"/>
                <w:lang w:eastAsia="en-US"/>
              </w:rPr>
              <w:t xml:space="preserve">Жидкий  слабоположительный образец с концентрацией 0,2±0,1 МЕ/мл  HBsAgayw 3 субтипа, </w:t>
            </w:r>
          </w:p>
          <w:p w:rsidR="000628F2" w:rsidRDefault="000628F2" w:rsidP="000628F2">
            <w:pPr>
              <w:rPr>
                <w:sz w:val="20"/>
                <w:szCs w:val="20"/>
                <w:lang w:eastAsia="en-US"/>
              </w:rPr>
            </w:pPr>
            <w:r w:rsidRPr="000628F2">
              <w:rPr>
                <w:sz w:val="20"/>
                <w:szCs w:val="20"/>
                <w:lang w:eastAsia="en-US"/>
              </w:rPr>
              <w:t xml:space="preserve">контрольный положительный образец с концентрацией 4±2 МЕ/мл HBsAgayw 2 субтипа, </w:t>
            </w:r>
          </w:p>
          <w:p w:rsidR="000628F2" w:rsidRDefault="000628F2" w:rsidP="000628F2">
            <w:pPr>
              <w:rPr>
                <w:sz w:val="20"/>
                <w:szCs w:val="20"/>
                <w:lang w:eastAsia="en-US"/>
              </w:rPr>
            </w:pPr>
            <w:r w:rsidRPr="000628F2">
              <w:rPr>
                <w:sz w:val="20"/>
                <w:szCs w:val="20"/>
                <w:lang w:eastAsia="en-US"/>
              </w:rPr>
              <w:t xml:space="preserve">объем  сыворотки или плазмы крови  не более 100 мкл; </w:t>
            </w:r>
          </w:p>
          <w:p w:rsidR="000628F2" w:rsidRDefault="000628F2" w:rsidP="000628F2">
            <w:pPr>
              <w:rPr>
                <w:sz w:val="20"/>
                <w:szCs w:val="20"/>
                <w:lang w:eastAsia="en-US"/>
              </w:rPr>
            </w:pPr>
            <w:r w:rsidRPr="000628F2">
              <w:rPr>
                <w:sz w:val="20"/>
                <w:szCs w:val="20"/>
                <w:lang w:eastAsia="en-US"/>
              </w:rPr>
              <w:t xml:space="preserve">стабильность рабочего раствора ТМБ не менее 3 ч., </w:t>
            </w:r>
          </w:p>
          <w:p w:rsidR="000628F2" w:rsidRDefault="000628F2" w:rsidP="000628F2">
            <w:pPr>
              <w:rPr>
                <w:sz w:val="20"/>
                <w:szCs w:val="20"/>
                <w:lang w:eastAsia="en-US"/>
              </w:rPr>
            </w:pPr>
            <w:r w:rsidRPr="000628F2">
              <w:rPr>
                <w:sz w:val="20"/>
                <w:szCs w:val="20"/>
                <w:lang w:eastAsia="en-US"/>
              </w:rPr>
              <w:t xml:space="preserve">рабочего раствора конъюгата не менее 8 ч.,  </w:t>
            </w:r>
          </w:p>
          <w:p w:rsidR="000628F2" w:rsidRDefault="000628F2" w:rsidP="000628F2">
            <w:pPr>
              <w:rPr>
                <w:sz w:val="20"/>
                <w:szCs w:val="20"/>
                <w:lang w:eastAsia="en-US"/>
              </w:rPr>
            </w:pPr>
            <w:r w:rsidRPr="000628F2">
              <w:rPr>
                <w:sz w:val="20"/>
                <w:szCs w:val="20"/>
                <w:lang w:eastAsia="en-US"/>
              </w:rPr>
              <w:t xml:space="preserve">ФСБ-Т не менее 3 сут. при 2-8º С. </w:t>
            </w:r>
          </w:p>
          <w:p w:rsidR="000628F2" w:rsidRDefault="000628F2" w:rsidP="000628F2">
            <w:pPr>
              <w:rPr>
                <w:sz w:val="20"/>
                <w:szCs w:val="20"/>
                <w:lang w:eastAsia="en-US"/>
              </w:rPr>
            </w:pPr>
            <w:r w:rsidRPr="000628F2">
              <w:rPr>
                <w:sz w:val="20"/>
                <w:szCs w:val="20"/>
                <w:lang w:eastAsia="en-US"/>
              </w:rPr>
              <w:t xml:space="preserve">Стандартизация условий проведения ферментативной реакции с хромогеном в термостате при 37ºС, условия проведения анализа с использованием шейкера, количество протоколов проведения ИФА  не менее 6. </w:t>
            </w:r>
          </w:p>
          <w:p w:rsidR="000628F2" w:rsidRDefault="000628F2" w:rsidP="000628F2">
            <w:pPr>
              <w:rPr>
                <w:sz w:val="20"/>
                <w:szCs w:val="20"/>
                <w:lang w:eastAsia="en-US"/>
              </w:rPr>
            </w:pPr>
            <w:r w:rsidRPr="000628F2">
              <w:rPr>
                <w:sz w:val="20"/>
                <w:szCs w:val="20"/>
                <w:lang w:eastAsia="en-US"/>
              </w:rPr>
              <w:t>Возможность дробного использования набора  в течение всего срока годности</w:t>
            </w:r>
            <w:r>
              <w:rPr>
                <w:sz w:val="20"/>
                <w:szCs w:val="20"/>
                <w:lang w:eastAsia="en-US"/>
              </w:rPr>
              <w:t>.</w:t>
            </w:r>
            <w:r w:rsidRPr="000628F2">
              <w:rPr>
                <w:sz w:val="20"/>
                <w:szCs w:val="20"/>
                <w:lang w:eastAsia="en-US"/>
              </w:rPr>
              <w:t xml:space="preserve">  </w:t>
            </w:r>
          </w:p>
          <w:p w:rsidR="000628F2" w:rsidRDefault="000628F2" w:rsidP="000628F2">
            <w:pPr>
              <w:rPr>
                <w:sz w:val="20"/>
                <w:szCs w:val="20"/>
                <w:lang w:eastAsia="en-US"/>
              </w:rPr>
            </w:pPr>
            <w:r w:rsidRPr="000628F2">
              <w:rPr>
                <w:sz w:val="20"/>
                <w:szCs w:val="20"/>
                <w:lang w:eastAsia="en-US"/>
              </w:rPr>
              <w:t xml:space="preserve">Наличие унифицированных неспецифических компонентов ФСБ-Т, ТМБ, стоп-реагента, регистрационного удостоверения. </w:t>
            </w:r>
          </w:p>
          <w:p w:rsidR="000628F2" w:rsidRDefault="000628F2" w:rsidP="000628F2">
            <w:pPr>
              <w:rPr>
                <w:sz w:val="20"/>
                <w:szCs w:val="20"/>
                <w:lang w:eastAsia="en-US"/>
              </w:rPr>
            </w:pPr>
            <w:r w:rsidRPr="000628F2">
              <w:rPr>
                <w:sz w:val="20"/>
                <w:szCs w:val="20"/>
                <w:lang w:eastAsia="en-US"/>
              </w:rPr>
              <w:t xml:space="preserve">Минимальное время проведения реакции не более 1ч 20 мин. </w:t>
            </w:r>
          </w:p>
          <w:p w:rsidR="000628F2" w:rsidRPr="000628F2" w:rsidRDefault="000628F2" w:rsidP="000628F2">
            <w:pPr>
              <w:rPr>
                <w:sz w:val="20"/>
                <w:szCs w:val="20"/>
                <w:lang w:eastAsia="en-US"/>
              </w:rPr>
            </w:pPr>
            <w:r w:rsidRPr="000628F2">
              <w:rPr>
                <w:sz w:val="20"/>
                <w:szCs w:val="20"/>
                <w:lang w:eastAsia="en-US"/>
              </w:rPr>
              <w:t>Возможность транспортирования при температуре 23- 25ºС не менее  10 суток.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0628F2" w:rsidP="000628F2">
            <w:pPr>
              <w:jc w:val="center"/>
              <w:rPr>
                <w:sz w:val="20"/>
                <w:szCs w:val="20"/>
                <w:lang w:eastAsia="en-US"/>
              </w:rPr>
            </w:pPr>
            <w:r w:rsidRPr="000628F2">
              <w:rPr>
                <w:sz w:val="20"/>
                <w:szCs w:val="20"/>
                <w:lang w:eastAsia="en-US"/>
              </w:rPr>
              <w:t>Набор</w:t>
            </w:r>
          </w:p>
        </w:tc>
        <w:tc>
          <w:tcPr>
            <w:tcW w:w="850" w:type="dxa"/>
            <w:tcBorders>
              <w:top w:val="single" w:sz="4" w:space="0" w:color="auto"/>
              <w:left w:val="nil"/>
              <w:bottom w:val="single" w:sz="4" w:space="0" w:color="auto"/>
              <w:right w:val="single" w:sz="4" w:space="0" w:color="auto"/>
            </w:tcBorders>
            <w:shd w:val="clear" w:color="auto" w:fill="auto"/>
          </w:tcPr>
          <w:p w:rsidR="000628F2" w:rsidRPr="000628F2" w:rsidRDefault="000628F2" w:rsidP="000628F2">
            <w:pPr>
              <w:jc w:val="center"/>
              <w:rPr>
                <w:sz w:val="20"/>
                <w:szCs w:val="20"/>
                <w:lang w:eastAsia="en-US"/>
              </w:rPr>
            </w:pPr>
            <w:r w:rsidRPr="000628F2">
              <w:rPr>
                <w:sz w:val="20"/>
                <w:szCs w:val="20"/>
                <w:lang w:eastAsia="en-US"/>
              </w:rPr>
              <w:t>120</w:t>
            </w:r>
          </w:p>
        </w:tc>
        <w:tc>
          <w:tcPr>
            <w:tcW w:w="1133" w:type="dxa"/>
            <w:tcBorders>
              <w:top w:val="single" w:sz="4" w:space="0" w:color="auto"/>
              <w:left w:val="nil"/>
              <w:bottom w:val="single" w:sz="4" w:space="0" w:color="auto"/>
              <w:right w:val="single" w:sz="4" w:space="0" w:color="auto"/>
            </w:tcBorders>
          </w:tcPr>
          <w:p w:rsidR="000628F2" w:rsidRPr="00041493" w:rsidRDefault="00A820C2" w:rsidP="007021AA">
            <w:pPr>
              <w:jc w:val="center"/>
              <w:rPr>
                <w:sz w:val="20"/>
                <w:szCs w:val="20"/>
              </w:rPr>
            </w:pPr>
            <w:r>
              <w:rPr>
                <w:sz w:val="20"/>
                <w:szCs w:val="20"/>
              </w:rPr>
              <w:t>3800,00</w:t>
            </w:r>
          </w:p>
        </w:tc>
      </w:tr>
      <w:tr w:rsidR="000628F2"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0628F2" w:rsidRPr="000628F2" w:rsidRDefault="000628F2" w:rsidP="000628F2">
            <w:pPr>
              <w:rPr>
                <w:sz w:val="20"/>
                <w:szCs w:val="20"/>
                <w:lang w:eastAsia="en-US"/>
              </w:rPr>
            </w:pPr>
            <w:r w:rsidRPr="000628F2">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0628F2" w:rsidP="000628F2">
            <w:pPr>
              <w:rPr>
                <w:sz w:val="20"/>
                <w:szCs w:val="20"/>
                <w:lang w:eastAsia="en-US"/>
              </w:rPr>
            </w:pPr>
            <w:r w:rsidRPr="000628F2">
              <w:rPr>
                <w:sz w:val="20"/>
                <w:szCs w:val="20"/>
                <w:lang w:eastAsia="en-US"/>
              </w:rPr>
              <w:t>Набор реагентов для иммуноферментного выявления и подтверждения присутствия HBsAg.</w:t>
            </w:r>
          </w:p>
          <w:p w:rsidR="000628F2" w:rsidRPr="000628F2" w:rsidRDefault="000628F2" w:rsidP="000628F2">
            <w:pPr>
              <w:ind w:firstLineChars="100" w:firstLine="200"/>
              <w:rPr>
                <w:sz w:val="20"/>
                <w:szCs w:val="20"/>
                <w:lang w:eastAsia="en-US"/>
              </w:rPr>
            </w:pPr>
          </w:p>
          <w:p w:rsidR="000628F2" w:rsidRPr="000628F2" w:rsidRDefault="000628F2" w:rsidP="000628F2">
            <w:pPr>
              <w:rPr>
                <w:b/>
                <w:sz w:val="20"/>
                <w:szCs w:val="20"/>
                <w:lang w:eastAsia="en-US"/>
              </w:rPr>
            </w:pPr>
          </w:p>
        </w:tc>
        <w:tc>
          <w:tcPr>
            <w:tcW w:w="5103" w:type="dxa"/>
            <w:tcBorders>
              <w:top w:val="single" w:sz="4" w:space="0" w:color="auto"/>
              <w:left w:val="nil"/>
              <w:bottom w:val="single" w:sz="4" w:space="0" w:color="auto"/>
              <w:right w:val="single" w:sz="4" w:space="0" w:color="auto"/>
            </w:tcBorders>
          </w:tcPr>
          <w:p w:rsidR="000628F2" w:rsidRPr="000628F2" w:rsidRDefault="000628F2" w:rsidP="000628F2">
            <w:pPr>
              <w:rPr>
                <w:sz w:val="20"/>
                <w:szCs w:val="20"/>
                <w:lang w:eastAsia="en-US"/>
              </w:rPr>
            </w:pPr>
            <w:r w:rsidRPr="000628F2">
              <w:rPr>
                <w:sz w:val="20"/>
                <w:szCs w:val="20"/>
                <w:lang w:eastAsia="en-US"/>
              </w:rPr>
              <w:t>Набор реагентов для иммуноферментного выявления и подтверждения присутствия HBsAg.</w:t>
            </w:r>
          </w:p>
          <w:p w:rsidR="000628F2" w:rsidRDefault="000628F2" w:rsidP="000628F2">
            <w:pPr>
              <w:rPr>
                <w:sz w:val="20"/>
                <w:szCs w:val="20"/>
                <w:lang w:eastAsia="en-US"/>
              </w:rPr>
            </w:pPr>
            <w:r w:rsidRPr="000628F2">
              <w:rPr>
                <w:sz w:val="20"/>
                <w:szCs w:val="20"/>
                <w:lang w:eastAsia="en-US"/>
              </w:rPr>
              <w:t xml:space="preserve">Метод одностадийный,  с однократным внесением конъюгата, не требующий предварительной промывки планшета; с чувствительностью не менее 0,01 нг/мл. </w:t>
            </w:r>
          </w:p>
          <w:p w:rsidR="000628F2" w:rsidRDefault="000628F2" w:rsidP="000628F2">
            <w:pPr>
              <w:rPr>
                <w:sz w:val="20"/>
                <w:szCs w:val="20"/>
                <w:lang w:eastAsia="en-US"/>
              </w:rPr>
            </w:pPr>
            <w:r w:rsidRPr="000628F2">
              <w:rPr>
                <w:sz w:val="20"/>
                <w:szCs w:val="20"/>
                <w:lang w:eastAsia="en-US"/>
              </w:rPr>
              <w:t xml:space="preserve">Количество определений не менее 48 (6х8). </w:t>
            </w:r>
          </w:p>
          <w:p w:rsidR="000628F2" w:rsidRDefault="000628F2" w:rsidP="000628F2">
            <w:pPr>
              <w:rPr>
                <w:sz w:val="20"/>
                <w:szCs w:val="20"/>
                <w:lang w:eastAsia="en-US"/>
              </w:rPr>
            </w:pPr>
            <w:r w:rsidRPr="000628F2">
              <w:rPr>
                <w:sz w:val="20"/>
                <w:szCs w:val="20"/>
                <w:lang w:eastAsia="en-US"/>
              </w:rPr>
              <w:t xml:space="preserve">Жидкий  слабоположительный образец с концентрацией 0,2±0,1 МЕ/мл  HBsAgayw 3 субтипа, </w:t>
            </w:r>
          </w:p>
          <w:p w:rsidR="000628F2" w:rsidRDefault="000628F2" w:rsidP="000628F2">
            <w:pPr>
              <w:rPr>
                <w:sz w:val="20"/>
                <w:szCs w:val="20"/>
                <w:lang w:eastAsia="en-US"/>
              </w:rPr>
            </w:pPr>
            <w:r w:rsidRPr="000628F2">
              <w:rPr>
                <w:sz w:val="20"/>
                <w:szCs w:val="20"/>
                <w:lang w:eastAsia="en-US"/>
              </w:rPr>
              <w:t xml:space="preserve">контрольный положительный образец с концентрацией 4±2 МЕ/мл HBsAgayw 2 субтипа, </w:t>
            </w:r>
          </w:p>
          <w:p w:rsidR="000628F2" w:rsidRDefault="000628F2" w:rsidP="000628F2">
            <w:pPr>
              <w:rPr>
                <w:sz w:val="20"/>
                <w:szCs w:val="20"/>
                <w:lang w:eastAsia="en-US"/>
              </w:rPr>
            </w:pPr>
            <w:r w:rsidRPr="000628F2">
              <w:rPr>
                <w:sz w:val="20"/>
                <w:szCs w:val="20"/>
                <w:lang w:eastAsia="en-US"/>
              </w:rPr>
              <w:t xml:space="preserve">объем  сыворотки или плазмы крови  не более 100 мкл; </w:t>
            </w:r>
          </w:p>
          <w:p w:rsidR="000628F2" w:rsidRDefault="000628F2" w:rsidP="000628F2">
            <w:pPr>
              <w:rPr>
                <w:sz w:val="20"/>
                <w:szCs w:val="20"/>
                <w:lang w:eastAsia="en-US"/>
              </w:rPr>
            </w:pPr>
            <w:r w:rsidRPr="000628F2">
              <w:rPr>
                <w:sz w:val="20"/>
                <w:szCs w:val="20"/>
                <w:lang w:eastAsia="en-US"/>
              </w:rPr>
              <w:t xml:space="preserve">стабильность рабочего раствора ТМБ не менее 3 ч., </w:t>
            </w:r>
          </w:p>
          <w:p w:rsidR="000628F2" w:rsidRDefault="000628F2" w:rsidP="000628F2">
            <w:pPr>
              <w:rPr>
                <w:sz w:val="20"/>
                <w:szCs w:val="20"/>
                <w:lang w:eastAsia="en-US"/>
              </w:rPr>
            </w:pPr>
            <w:r w:rsidRPr="000628F2">
              <w:rPr>
                <w:sz w:val="20"/>
                <w:szCs w:val="20"/>
                <w:lang w:eastAsia="en-US"/>
              </w:rPr>
              <w:t xml:space="preserve">рабочего раствора конъюгата не менее 8 ч., </w:t>
            </w:r>
          </w:p>
          <w:p w:rsidR="000628F2" w:rsidRDefault="000628F2" w:rsidP="000628F2">
            <w:pPr>
              <w:rPr>
                <w:sz w:val="20"/>
                <w:szCs w:val="20"/>
                <w:lang w:eastAsia="en-US"/>
              </w:rPr>
            </w:pPr>
            <w:r w:rsidRPr="000628F2">
              <w:rPr>
                <w:sz w:val="20"/>
                <w:szCs w:val="20"/>
                <w:lang w:eastAsia="en-US"/>
              </w:rPr>
              <w:t>ФСБ-Т не менее 3 сут. при 2-8º С</w:t>
            </w:r>
            <w:r>
              <w:rPr>
                <w:sz w:val="20"/>
                <w:szCs w:val="20"/>
                <w:lang w:eastAsia="en-US"/>
              </w:rPr>
              <w:t>.</w:t>
            </w:r>
            <w:r w:rsidRPr="000628F2">
              <w:rPr>
                <w:sz w:val="20"/>
                <w:szCs w:val="20"/>
                <w:lang w:eastAsia="en-US"/>
              </w:rPr>
              <w:t xml:space="preserve">   </w:t>
            </w:r>
          </w:p>
          <w:p w:rsidR="000628F2" w:rsidRDefault="000628F2" w:rsidP="000628F2">
            <w:pPr>
              <w:rPr>
                <w:sz w:val="20"/>
                <w:szCs w:val="20"/>
                <w:lang w:eastAsia="en-US"/>
              </w:rPr>
            </w:pPr>
            <w:r w:rsidRPr="000628F2">
              <w:rPr>
                <w:sz w:val="20"/>
                <w:szCs w:val="20"/>
                <w:lang w:eastAsia="en-US"/>
              </w:rPr>
              <w:t xml:space="preserve">Стандартизация условий проведения ферментативной реакции с хромогеном в термостате при 37ºС, условия проведения анализа с использованием шейкера. </w:t>
            </w:r>
          </w:p>
          <w:p w:rsidR="000628F2" w:rsidRDefault="000628F2" w:rsidP="000628F2">
            <w:pPr>
              <w:rPr>
                <w:sz w:val="20"/>
                <w:szCs w:val="20"/>
                <w:lang w:eastAsia="en-US"/>
              </w:rPr>
            </w:pPr>
            <w:r w:rsidRPr="000628F2">
              <w:rPr>
                <w:sz w:val="20"/>
                <w:szCs w:val="20"/>
                <w:lang w:eastAsia="en-US"/>
              </w:rPr>
              <w:t>Количество протоколов проведения ИФА  не менее 6</w:t>
            </w:r>
            <w:r>
              <w:rPr>
                <w:sz w:val="20"/>
                <w:szCs w:val="20"/>
                <w:lang w:eastAsia="en-US"/>
              </w:rPr>
              <w:t>.</w:t>
            </w:r>
            <w:r w:rsidRPr="000628F2">
              <w:rPr>
                <w:sz w:val="20"/>
                <w:szCs w:val="20"/>
                <w:lang w:eastAsia="en-US"/>
              </w:rPr>
              <w:t xml:space="preserve"> </w:t>
            </w:r>
          </w:p>
          <w:p w:rsidR="000628F2" w:rsidRDefault="000628F2" w:rsidP="000628F2">
            <w:pPr>
              <w:rPr>
                <w:sz w:val="20"/>
                <w:szCs w:val="20"/>
                <w:lang w:eastAsia="en-US"/>
              </w:rPr>
            </w:pPr>
            <w:r w:rsidRPr="000628F2">
              <w:rPr>
                <w:sz w:val="20"/>
                <w:szCs w:val="20"/>
                <w:lang w:eastAsia="en-US"/>
              </w:rPr>
              <w:t xml:space="preserve">Возможность дробного использования набора в течение всего срока годности.  </w:t>
            </w:r>
          </w:p>
          <w:p w:rsidR="000628F2" w:rsidRDefault="000628F2" w:rsidP="000628F2">
            <w:pPr>
              <w:rPr>
                <w:sz w:val="20"/>
                <w:szCs w:val="20"/>
                <w:lang w:eastAsia="en-US"/>
              </w:rPr>
            </w:pPr>
            <w:r w:rsidRPr="000628F2">
              <w:rPr>
                <w:sz w:val="20"/>
                <w:szCs w:val="20"/>
                <w:lang w:eastAsia="en-US"/>
              </w:rPr>
              <w:t xml:space="preserve">Наличие унифицированных неспецифических </w:t>
            </w:r>
            <w:r w:rsidRPr="000628F2">
              <w:rPr>
                <w:sz w:val="20"/>
                <w:szCs w:val="20"/>
                <w:lang w:eastAsia="en-US"/>
              </w:rPr>
              <w:lastRenderedPageBreak/>
              <w:t xml:space="preserve">компонентов ФСБ-Т, ТМБ, стоп-реагента, регистрационного удостоверения. </w:t>
            </w:r>
          </w:p>
          <w:p w:rsidR="000628F2" w:rsidRDefault="000628F2" w:rsidP="000628F2">
            <w:pPr>
              <w:rPr>
                <w:sz w:val="20"/>
                <w:szCs w:val="20"/>
                <w:lang w:eastAsia="en-US"/>
              </w:rPr>
            </w:pPr>
            <w:r w:rsidRPr="000628F2">
              <w:rPr>
                <w:sz w:val="20"/>
                <w:szCs w:val="20"/>
                <w:lang w:eastAsia="en-US"/>
              </w:rPr>
              <w:t xml:space="preserve">Минимальное время проведения реакции не более 1ч 20 мин. </w:t>
            </w:r>
          </w:p>
          <w:p w:rsidR="000628F2" w:rsidRPr="000628F2" w:rsidRDefault="000628F2" w:rsidP="000628F2">
            <w:pPr>
              <w:rPr>
                <w:sz w:val="20"/>
                <w:szCs w:val="20"/>
                <w:lang w:eastAsia="en-US"/>
              </w:rPr>
            </w:pPr>
            <w:r w:rsidRPr="000628F2">
              <w:rPr>
                <w:sz w:val="20"/>
                <w:szCs w:val="20"/>
                <w:lang w:eastAsia="en-US"/>
              </w:rPr>
              <w:t>Возможность транспортирования при температуре 23- 25ºС не менее  10 суток.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0628F2" w:rsidP="000628F2">
            <w:pPr>
              <w:jc w:val="center"/>
              <w:rPr>
                <w:sz w:val="20"/>
                <w:szCs w:val="20"/>
                <w:lang w:eastAsia="en-US"/>
              </w:rPr>
            </w:pPr>
            <w:r w:rsidRPr="000628F2">
              <w:rPr>
                <w:sz w:val="20"/>
                <w:szCs w:val="20"/>
                <w:lang w:eastAsia="en-US"/>
              </w:rPr>
              <w:lastRenderedPageBreak/>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0628F2" w:rsidRPr="000628F2" w:rsidRDefault="000628F2" w:rsidP="000628F2">
            <w:pPr>
              <w:jc w:val="center"/>
              <w:rPr>
                <w:sz w:val="20"/>
                <w:szCs w:val="20"/>
                <w:lang w:eastAsia="en-US"/>
              </w:rPr>
            </w:pPr>
            <w:r w:rsidRPr="000628F2">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0628F2" w:rsidRPr="00041493" w:rsidRDefault="00A820C2" w:rsidP="007021AA">
            <w:pPr>
              <w:jc w:val="center"/>
              <w:rPr>
                <w:sz w:val="20"/>
                <w:szCs w:val="20"/>
              </w:rPr>
            </w:pPr>
            <w:r>
              <w:rPr>
                <w:sz w:val="20"/>
                <w:szCs w:val="20"/>
              </w:rPr>
              <w:t>3250,00</w:t>
            </w:r>
          </w:p>
        </w:tc>
      </w:tr>
      <w:tr w:rsidR="000628F2"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0628F2" w:rsidRPr="000628F2" w:rsidRDefault="000628F2" w:rsidP="000628F2">
            <w:pPr>
              <w:rPr>
                <w:sz w:val="20"/>
                <w:szCs w:val="20"/>
                <w:lang w:eastAsia="en-US"/>
              </w:rPr>
            </w:pPr>
            <w:r w:rsidRPr="000628F2">
              <w:rPr>
                <w:sz w:val="20"/>
                <w:szCs w:val="20"/>
                <w:lang w:eastAsia="en-US"/>
              </w:rPr>
              <w:lastRenderedPageBreak/>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0628F2" w:rsidP="000628F2">
            <w:pPr>
              <w:rPr>
                <w:b/>
                <w:sz w:val="20"/>
                <w:szCs w:val="20"/>
                <w:lang w:eastAsia="en-US"/>
              </w:rPr>
            </w:pPr>
            <w:r w:rsidRPr="000628F2">
              <w:rPr>
                <w:sz w:val="20"/>
                <w:szCs w:val="20"/>
                <w:lang w:eastAsia="en-US"/>
              </w:rPr>
              <w:t xml:space="preserve">Набор реагентов для  иммуноферментного  выявления иммуноглобулинов    классов G и  M к вирусу гепатита С   в сыворотке (плазме) и  препаратах крови человека. </w:t>
            </w:r>
          </w:p>
          <w:p w:rsidR="000628F2" w:rsidRPr="000628F2" w:rsidRDefault="000628F2" w:rsidP="000628F2">
            <w:pPr>
              <w:rPr>
                <w:b/>
                <w:sz w:val="20"/>
                <w:szCs w:val="20"/>
                <w:lang w:eastAsia="en-US"/>
              </w:rPr>
            </w:pPr>
          </w:p>
        </w:tc>
        <w:tc>
          <w:tcPr>
            <w:tcW w:w="5103" w:type="dxa"/>
            <w:tcBorders>
              <w:top w:val="single" w:sz="4" w:space="0" w:color="auto"/>
              <w:left w:val="nil"/>
              <w:bottom w:val="single" w:sz="4" w:space="0" w:color="auto"/>
              <w:right w:val="single" w:sz="4" w:space="0" w:color="auto"/>
            </w:tcBorders>
          </w:tcPr>
          <w:p w:rsidR="000628F2" w:rsidRDefault="000628F2" w:rsidP="000628F2">
            <w:pPr>
              <w:rPr>
                <w:sz w:val="20"/>
                <w:szCs w:val="20"/>
                <w:lang w:eastAsia="en-US"/>
              </w:rPr>
            </w:pPr>
            <w:r w:rsidRPr="000628F2">
              <w:rPr>
                <w:sz w:val="20"/>
                <w:szCs w:val="20"/>
                <w:lang w:eastAsia="en-US"/>
              </w:rPr>
              <w:t>Набор реагентов для иммуноферментного  выявления иммуноглобулинов классов G и M к вирусу гепатита С   в сыворотке (плазме) и  препаратах крови человека</w:t>
            </w:r>
            <w:r>
              <w:rPr>
                <w:sz w:val="20"/>
                <w:szCs w:val="20"/>
                <w:lang w:eastAsia="en-US"/>
              </w:rPr>
              <w:t>.</w:t>
            </w:r>
          </w:p>
          <w:p w:rsidR="000628F2" w:rsidRDefault="000628F2" w:rsidP="000628F2">
            <w:pPr>
              <w:rPr>
                <w:sz w:val="20"/>
                <w:szCs w:val="20"/>
                <w:lang w:eastAsia="en-US"/>
              </w:rPr>
            </w:pPr>
            <w:r w:rsidRPr="000628F2">
              <w:rPr>
                <w:sz w:val="20"/>
                <w:szCs w:val="20"/>
                <w:lang w:eastAsia="en-US"/>
              </w:rPr>
              <w:t xml:space="preserve">Метод непрямой.  </w:t>
            </w:r>
          </w:p>
          <w:p w:rsidR="000628F2" w:rsidRDefault="000628F2" w:rsidP="000628F2">
            <w:pPr>
              <w:rPr>
                <w:sz w:val="20"/>
                <w:szCs w:val="20"/>
                <w:lang w:eastAsia="en-US"/>
              </w:rPr>
            </w:pPr>
            <w:r w:rsidRPr="000628F2">
              <w:rPr>
                <w:sz w:val="20"/>
                <w:szCs w:val="20"/>
                <w:lang w:eastAsia="en-US"/>
              </w:rPr>
              <w:t xml:space="preserve">Количество определений не менее 192 (24х8).  </w:t>
            </w:r>
          </w:p>
          <w:p w:rsidR="000628F2" w:rsidRDefault="000628F2" w:rsidP="000628F2">
            <w:pPr>
              <w:rPr>
                <w:sz w:val="20"/>
                <w:szCs w:val="20"/>
                <w:lang w:eastAsia="en-US"/>
              </w:rPr>
            </w:pPr>
            <w:r w:rsidRPr="000628F2">
              <w:rPr>
                <w:sz w:val="20"/>
                <w:szCs w:val="20"/>
                <w:lang w:eastAsia="en-US"/>
              </w:rPr>
              <w:t xml:space="preserve">Объем  сыворотки или плазмы крови  не более 40 мкл. </w:t>
            </w:r>
          </w:p>
          <w:p w:rsidR="000628F2" w:rsidRDefault="000628F2" w:rsidP="000628F2">
            <w:pPr>
              <w:rPr>
                <w:sz w:val="20"/>
                <w:szCs w:val="20"/>
                <w:lang w:eastAsia="en-US"/>
              </w:rPr>
            </w:pPr>
            <w:r w:rsidRPr="000628F2">
              <w:rPr>
                <w:sz w:val="20"/>
                <w:szCs w:val="20"/>
                <w:lang w:eastAsia="en-US"/>
              </w:rPr>
              <w:t xml:space="preserve">Объемное равенство контролей и образцов. </w:t>
            </w:r>
          </w:p>
          <w:p w:rsidR="000628F2" w:rsidRDefault="000628F2" w:rsidP="000628F2">
            <w:pPr>
              <w:rPr>
                <w:sz w:val="20"/>
                <w:szCs w:val="20"/>
                <w:lang w:eastAsia="en-US"/>
              </w:rPr>
            </w:pPr>
            <w:r w:rsidRPr="000628F2">
              <w:rPr>
                <w:sz w:val="20"/>
                <w:szCs w:val="20"/>
                <w:lang w:eastAsia="en-US"/>
              </w:rPr>
              <w:t xml:space="preserve">Стандартизация условий проведения ферментативной реакции с хромогеном в термостате при 37ºС.  </w:t>
            </w:r>
          </w:p>
          <w:p w:rsidR="000628F2" w:rsidRDefault="000628F2" w:rsidP="000628F2">
            <w:pPr>
              <w:rPr>
                <w:sz w:val="20"/>
                <w:szCs w:val="20"/>
                <w:lang w:eastAsia="en-US"/>
              </w:rPr>
            </w:pPr>
            <w:r w:rsidRPr="000628F2">
              <w:rPr>
                <w:sz w:val="20"/>
                <w:szCs w:val="20"/>
                <w:lang w:eastAsia="en-US"/>
              </w:rPr>
              <w:t xml:space="preserve">Минимальное время проведения реакции не более  1ч 20 мин. </w:t>
            </w:r>
          </w:p>
          <w:p w:rsidR="000628F2" w:rsidRDefault="000628F2" w:rsidP="000628F2">
            <w:pPr>
              <w:rPr>
                <w:sz w:val="20"/>
                <w:szCs w:val="20"/>
                <w:lang w:eastAsia="en-US"/>
              </w:rPr>
            </w:pPr>
            <w:r w:rsidRPr="000628F2">
              <w:rPr>
                <w:sz w:val="20"/>
                <w:szCs w:val="20"/>
                <w:lang w:eastAsia="en-US"/>
              </w:rPr>
              <w:t xml:space="preserve">Количество протоколов проведения ИФА не менее 4. </w:t>
            </w:r>
          </w:p>
          <w:p w:rsidR="000628F2" w:rsidRDefault="000628F2" w:rsidP="000628F2">
            <w:pPr>
              <w:rPr>
                <w:sz w:val="20"/>
                <w:szCs w:val="20"/>
                <w:lang w:eastAsia="en-US"/>
              </w:rPr>
            </w:pPr>
            <w:r w:rsidRPr="000628F2">
              <w:rPr>
                <w:sz w:val="20"/>
                <w:szCs w:val="20"/>
                <w:lang w:eastAsia="en-US"/>
              </w:rPr>
              <w:t xml:space="preserve">Предусмотрен расчет коэффициента позитивности.  </w:t>
            </w:r>
          </w:p>
          <w:p w:rsidR="000628F2" w:rsidRDefault="000628F2" w:rsidP="000628F2">
            <w:pPr>
              <w:rPr>
                <w:sz w:val="20"/>
                <w:szCs w:val="20"/>
                <w:lang w:eastAsia="en-US"/>
              </w:rPr>
            </w:pPr>
            <w:r w:rsidRPr="000628F2">
              <w:rPr>
                <w:sz w:val="20"/>
                <w:szCs w:val="20"/>
                <w:lang w:eastAsia="en-US"/>
              </w:rPr>
              <w:t xml:space="preserve">Стабильность рабочего раствора ТМБ не менее 3 ч. </w:t>
            </w:r>
          </w:p>
          <w:p w:rsidR="000628F2" w:rsidRDefault="000628F2" w:rsidP="000628F2">
            <w:pPr>
              <w:rPr>
                <w:sz w:val="20"/>
                <w:szCs w:val="20"/>
                <w:lang w:eastAsia="en-US"/>
              </w:rPr>
            </w:pPr>
            <w:r w:rsidRPr="000628F2">
              <w:rPr>
                <w:sz w:val="20"/>
                <w:szCs w:val="20"/>
                <w:lang w:eastAsia="en-US"/>
              </w:rPr>
              <w:t xml:space="preserve">Наличие: пленки для заклеивания планшета, пакета для планшета типа "зип-лок", унифицированных неспецифических компонентов ФСБ-Т, ТМБ, стоп-реагента,  регистрационного удостоверения. </w:t>
            </w:r>
          </w:p>
          <w:p w:rsidR="000628F2" w:rsidRPr="000628F2" w:rsidRDefault="000628F2" w:rsidP="000628F2">
            <w:pPr>
              <w:rPr>
                <w:sz w:val="20"/>
                <w:szCs w:val="20"/>
                <w:lang w:eastAsia="en-US"/>
              </w:rPr>
            </w:pPr>
            <w:r w:rsidRPr="000628F2">
              <w:rPr>
                <w:sz w:val="20"/>
                <w:szCs w:val="20"/>
                <w:lang w:eastAsia="en-US"/>
              </w:rPr>
              <w:t>Возможность транспортирования при температуре 23- 25ºС не менее  10 суток.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0628F2" w:rsidP="000628F2">
            <w:pPr>
              <w:jc w:val="center"/>
              <w:rPr>
                <w:sz w:val="20"/>
                <w:szCs w:val="20"/>
                <w:lang w:eastAsia="en-US"/>
              </w:rPr>
            </w:pPr>
            <w:r w:rsidRPr="000628F2">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0628F2" w:rsidRPr="000628F2" w:rsidRDefault="000628F2" w:rsidP="000628F2">
            <w:pPr>
              <w:jc w:val="center"/>
              <w:rPr>
                <w:sz w:val="20"/>
                <w:szCs w:val="20"/>
                <w:lang w:eastAsia="en-US"/>
              </w:rPr>
            </w:pPr>
            <w:r w:rsidRPr="000628F2">
              <w:rPr>
                <w:sz w:val="20"/>
                <w:szCs w:val="20"/>
                <w:lang w:eastAsia="en-US"/>
              </w:rPr>
              <w:t>120</w:t>
            </w:r>
          </w:p>
        </w:tc>
        <w:tc>
          <w:tcPr>
            <w:tcW w:w="1133" w:type="dxa"/>
            <w:tcBorders>
              <w:top w:val="single" w:sz="4" w:space="0" w:color="auto"/>
              <w:left w:val="nil"/>
              <w:bottom w:val="single" w:sz="4" w:space="0" w:color="auto"/>
              <w:right w:val="single" w:sz="4" w:space="0" w:color="auto"/>
            </w:tcBorders>
          </w:tcPr>
          <w:p w:rsidR="000628F2" w:rsidRPr="00041493" w:rsidRDefault="00A820C2" w:rsidP="007021AA">
            <w:pPr>
              <w:jc w:val="center"/>
              <w:rPr>
                <w:sz w:val="20"/>
                <w:szCs w:val="20"/>
              </w:rPr>
            </w:pPr>
            <w:r>
              <w:rPr>
                <w:sz w:val="20"/>
                <w:szCs w:val="20"/>
              </w:rPr>
              <w:t>3800,00</w:t>
            </w:r>
          </w:p>
        </w:tc>
      </w:tr>
      <w:tr w:rsidR="000628F2"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0628F2" w:rsidRPr="000628F2" w:rsidRDefault="000628F2" w:rsidP="000628F2">
            <w:pPr>
              <w:rPr>
                <w:sz w:val="20"/>
                <w:szCs w:val="20"/>
                <w:lang w:eastAsia="en-US"/>
              </w:rPr>
            </w:pPr>
            <w:r w:rsidRPr="000628F2">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0628F2" w:rsidP="000628F2">
            <w:pPr>
              <w:rPr>
                <w:sz w:val="20"/>
                <w:szCs w:val="20"/>
                <w:lang w:eastAsia="en-US"/>
              </w:rPr>
            </w:pPr>
            <w:r w:rsidRPr="000628F2">
              <w:rPr>
                <w:sz w:val="20"/>
                <w:szCs w:val="20"/>
                <w:lang w:eastAsia="en-US"/>
              </w:rPr>
              <w:t>Набор реагентов для иммуноферментного выявления  и подтверждения наличия иммуноглобулинов классов G и М к  вирусу гепатита С.</w:t>
            </w:r>
          </w:p>
          <w:p w:rsidR="000628F2" w:rsidRPr="000628F2" w:rsidRDefault="000628F2" w:rsidP="000628F2">
            <w:pPr>
              <w:rPr>
                <w:b/>
                <w:sz w:val="20"/>
                <w:szCs w:val="20"/>
                <w:lang w:eastAsia="en-US"/>
              </w:rPr>
            </w:pPr>
          </w:p>
        </w:tc>
        <w:tc>
          <w:tcPr>
            <w:tcW w:w="5103" w:type="dxa"/>
            <w:tcBorders>
              <w:top w:val="single" w:sz="4" w:space="0" w:color="auto"/>
              <w:left w:val="nil"/>
              <w:bottom w:val="single" w:sz="4" w:space="0" w:color="auto"/>
              <w:right w:val="single" w:sz="4" w:space="0" w:color="auto"/>
            </w:tcBorders>
          </w:tcPr>
          <w:p w:rsidR="000628F2" w:rsidRPr="000628F2" w:rsidRDefault="000628F2" w:rsidP="000628F2">
            <w:pPr>
              <w:rPr>
                <w:sz w:val="20"/>
                <w:szCs w:val="20"/>
                <w:lang w:eastAsia="en-US"/>
              </w:rPr>
            </w:pPr>
            <w:r w:rsidRPr="000628F2">
              <w:rPr>
                <w:sz w:val="20"/>
                <w:szCs w:val="20"/>
                <w:lang w:eastAsia="en-US"/>
              </w:rPr>
              <w:t>Набор реагентов для иммуноферментного выявления  и подтверждения наличия иммуноглобулинов классов G и М к</w:t>
            </w:r>
            <w:r>
              <w:rPr>
                <w:sz w:val="20"/>
                <w:szCs w:val="20"/>
                <w:lang w:eastAsia="en-US"/>
              </w:rPr>
              <w:t xml:space="preserve"> </w:t>
            </w:r>
            <w:r w:rsidRPr="000628F2">
              <w:rPr>
                <w:sz w:val="20"/>
                <w:szCs w:val="20"/>
                <w:lang w:eastAsia="en-US"/>
              </w:rPr>
              <w:t>вирусу гепатита С.</w:t>
            </w:r>
          </w:p>
          <w:p w:rsidR="000628F2" w:rsidRDefault="000628F2" w:rsidP="000628F2">
            <w:pPr>
              <w:rPr>
                <w:sz w:val="20"/>
                <w:szCs w:val="20"/>
                <w:lang w:eastAsia="en-US"/>
              </w:rPr>
            </w:pPr>
            <w:r w:rsidRPr="000628F2">
              <w:rPr>
                <w:sz w:val="20"/>
                <w:szCs w:val="20"/>
                <w:lang w:eastAsia="en-US"/>
              </w:rPr>
              <w:t xml:space="preserve">Метод  непрямой, двухстадийный, с однократной предварительной промывкой планшета. </w:t>
            </w:r>
          </w:p>
          <w:p w:rsidR="000628F2" w:rsidRDefault="000628F2" w:rsidP="000628F2">
            <w:pPr>
              <w:rPr>
                <w:sz w:val="20"/>
                <w:szCs w:val="20"/>
                <w:lang w:eastAsia="en-US"/>
              </w:rPr>
            </w:pPr>
            <w:r w:rsidRPr="000628F2">
              <w:rPr>
                <w:sz w:val="20"/>
                <w:szCs w:val="20"/>
                <w:lang w:eastAsia="en-US"/>
              </w:rPr>
              <w:t xml:space="preserve">Количество определений не менее 48 (6х8). </w:t>
            </w:r>
          </w:p>
          <w:p w:rsidR="00F6053E" w:rsidRDefault="000628F2" w:rsidP="000628F2">
            <w:pPr>
              <w:rPr>
                <w:sz w:val="20"/>
                <w:szCs w:val="20"/>
                <w:lang w:eastAsia="en-US"/>
              </w:rPr>
            </w:pPr>
            <w:r w:rsidRPr="000628F2">
              <w:rPr>
                <w:sz w:val="20"/>
                <w:szCs w:val="20"/>
                <w:lang w:eastAsia="en-US"/>
              </w:rPr>
              <w:t xml:space="preserve">Объем образца не более 2х40 мкл, </w:t>
            </w:r>
          </w:p>
          <w:p w:rsidR="00F6053E" w:rsidRDefault="000628F2" w:rsidP="00F6053E">
            <w:pPr>
              <w:rPr>
                <w:sz w:val="20"/>
                <w:szCs w:val="20"/>
                <w:lang w:eastAsia="en-US"/>
              </w:rPr>
            </w:pPr>
            <w:r w:rsidRPr="000628F2">
              <w:rPr>
                <w:sz w:val="20"/>
                <w:szCs w:val="20"/>
                <w:lang w:eastAsia="en-US"/>
              </w:rPr>
              <w:t xml:space="preserve">расположение на планшете антигенов горизонтально: core  в рядах A, C, E, G; NS в рядах B, D, F, H. </w:t>
            </w:r>
          </w:p>
          <w:p w:rsidR="00F6053E" w:rsidRDefault="000628F2" w:rsidP="00F6053E">
            <w:pPr>
              <w:rPr>
                <w:sz w:val="20"/>
                <w:szCs w:val="20"/>
                <w:lang w:eastAsia="en-US"/>
              </w:rPr>
            </w:pPr>
            <w:r w:rsidRPr="000628F2">
              <w:rPr>
                <w:sz w:val="20"/>
                <w:szCs w:val="20"/>
                <w:lang w:eastAsia="en-US"/>
              </w:rPr>
              <w:t>Минимальная продолжительность анализа не более 1 ч 20 мин (термошейкер).</w:t>
            </w:r>
          </w:p>
          <w:p w:rsidR="00F6053E" w:rsidRDefault="000628F2" w:rsidP="00F6053E">
            <w:pPr>
              <w:rPr>
                <w:sz w:val="20"/>
                <w:szCs w:val="20"/>
                <w:lang w:eastAsia="en-US"/>
              </w:rPr>
            </w:pPr>
            <w:r w:rsidRPr="000628F2">
              <w:rPr>
                <w:sz w:val="20"/>
                <w:szCs w:val="20"/>
                <w:lang w:eastAsia="en-US"/>
              </w:rPr>
              <w:t xml:space="preserve">Количество протоколов проведения ИФА  не менее 4. </w:t>
            </w:r>
          </w:p>
          <w:p w:rsidR="00F6053E" w:rsidRDefault="000628F2" w:rsidP="00F6053E">
            <w:pPr>
              <w:rPr>
                <w:sz w:val="20"/>
                <w:szCs w:val="20"/>
                <w:lang w:eastAsia="en-US"/>
              </w:rPr>
            </w:pPr>
            <w:r w:rsidRPr="000628F2">
              <w:rPr>
                <w:sz w:val="20"/>
                <w:szCs w:val="20"/>
                <w:lang w:eastAsia="en-US"/>
              </w:rPr>
              <w:t xml:space="preserve">Предусмотрен расчет коэффициента позитивности.  </w:t>
            </w:r>
          </w:p>
          <w:p w:rsidR="00F6053E" w:rsidRDefault="000628F2" w:rsidP="00F6053E">
            <w:pPr>
              <w:rPr>
                <w:sz w:val="20"/>
                <w:szCs w:val="20"/>
                <w:lang w:eastAsia="en-US"/>
              </w:rPr>
            </w:pPr>
            <w:r w:rsidRPr="000628F2">
              <w:rPr>
                <w:sz w:val="20"/>
                <w:szCs w:val="20"/>
                <w:lang w:eastAsia="en-US"/>
              </w:rPr>
              <w:t xml:space="preserve">Стабильность рабочего раствора ТМБ не менее 3 ч. </w:t>
            </w:r>
          </w:p>
          <w:p w:rsidR="00F6053E" w:rsidRDefault="000628F2" w:rsidP="00F6053E">
            <w:pPr>
              <w:rPr>
                <w:sz w:val="20"/>
                <w:szCs w:val="20"/>
                <w:lang w:eastAsia="en-US"/>
              </w:rPr>
            </w:pPr>
            <w:r w:rsidRPr="000628F2">
              <w:rPr>
                <w:sz w:val="20"/>
                <w:szCs w:val="20"/>
                <w:lang w:eastAsia="en-US"/>
              </w:rPr>
              <w:t xml:space="preserve">Наличие: пленки для заклеивания планшета, пакета для планшета типа "зип-лок",   унифицированных неспецифических компонентов ФСБ-Т, ТМБ, стоп-реагента,  регистрационного удостоверения. </w:t>
            </w:r>
          </w:p>
          <w:p w:rsidR="000628F2" w:rsidRPr="000628F2" w:rsidRDefault="000628F2" w:rsidP="00F6053E">
            <w:pPr>
              <w:rPr>
                <w:sz w:val="20"/>
                <w:szCs w:val="20"/>
                <w:lang w:eastAsia="en-US"/>
              </w:rPr>
            </w:pPr>
            <w:r w:rsidRPr="000628F2">
              <w:rPr>
                <w:sz w:val="20"/>
                <w:szCs w:val="20"/>
                <w:lang w:eastAsia="en-US"/>
              </w:rPr>
              <w:t>Возможность транспортирования при температуре 23- 25ºС не менее  10 суток.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0628F2" w:rsidP="000628F2">
            <w:pPr>
              <w:jc w:val="center"/>
              <w:rPr>
                <w:sz w:val="20"/>
                <w:szCs w:val="20"/>
                <w:lang w:eastAsia="en-US"/>
              </w:rPr>
            </w:pPr>
            <w:r w:rsidRPr="000628F2">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0628F2" w:rsidRPr="000628F2" w:rsidRDefault="000628F2" w:rsidP="000628F2">
            <w:pPr>
              <w:jc w:val="center"/>
              <w:rPr>
                <w:sz w:val="20"/>
                <w:szCs w:val="20"/>
                <w:lang w:eastAsia="en-US"/>
              </w:rPr>
            </w:pPr>
            <w:r w:rsidRPr="000628F2">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0628F2" w:rsidRPr="00041493" w:rsidRDefault="00A820C2" w:rsidP="007021AA">
            <w:pPr>
              <w:jc w:val="center"/>
              <w:rPr>
                <w:sz w:val="20"/>
                <w:szCs w:val="20"/>
              </w:rPr>
            </w:pPr>
            <w:r>
              <w:rPr>
                <w:sz w:val="20"/>
                <w:szCs w:val="20"/>
              </w:rPr>
              <w:t>4000,00</w:t>
            </w:r>
          </w:p>
        </w:tc>
      </w:tr>
      <w:tr w:rsidR="000628F2"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0628F2" w:rsidRPr="000628F2" w:rsidRDefault="000628F2" w:rsidP="000628F2">
            <w:pPr>
              <w:rPr>
                <w:sz w:val="20"/>
                <w:szCs w:val="20"/>
                <w:lang w:eastAsia="en-US"/>
              </w:rPr>
            </w:pPr>
            <w:r w:rsidRPr="000628F2">
              <w:rPr>
                <w:sz w:val="20"/>
                <w:szCs w:val="20"/>
                <w:lang w:eastAsia="en-US"/>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0628F2" w:rsidP="00F6053E">
            <w:pPr>
              <w:rPr>
                <w:b/>
                <w:sz w:val="20"/>
                <w:szCs w:val="20"/>
                <w:lang w:eastAsia="en-US"/>
              </w:rPr>
            </w:pPr>
            <w:r w:rsidRPr="000628F2">
              <w:rPr>
                <w:sz w:val="20"/>
                <w:szCs w:val="20"/>
                <w:lang w:eastAsia="en-US"/>
              </w:rPr>
              <w:t xml:space="preserve">Набор реагентов для иммуноферментного выявления иммуноглобулинов класса М к вирусу гепатита А  в сыворотке (плазме)  крови. </w:t>
            </w:r>
          </w:p>
        </w:tc>
        <w:tc>
          <w:tcPr>
            <w:tcW w:w="5103" w:type="dxa"/>
            <w:tcBorders>
              <w:top w:val="single" w:sz="4" w:space="0" w:color="auto"/>
              <w:left w:val="nil"/>
              <w:bottom w:val="single" w:sz="4" w:space="0" w:color="auto"/>
              <w:right w:val="single" w:sz="4" w:space="0" w:color="auto"/>
            </w:tcBorders>
          </w:tcPr>
          <w:p w:rsidR="00F6053E" w:rsidRDefault="000628F2" w:rsidP="00F6053E">
            <w:pPr>
              <w:rPr>
                <w:sz w:val="20"/>
                <w:szCs w:val="20"/>
                <w:lang w:eastAsia="en-US"/>
              </w:rPr>
            </w:pPr>
            <w:r w:rsidRPr="000628F2">
              <w:rPr>
                <w:sz w:val="20"/>
                <w:szCs w:val="20"/>
                <w:lang w:eastAsia="en-US"/>
              </w:rPr>
              <w:t xml:space="preserve">Набор реагентов для иммуноферментного выявления иммуноглобулинов класса М к вирусу гепатита  А в сыворотке (плазме)  крови.  </w:t>
            </w:r>
          </w:p>
          <w:p w:rsidR="00F6053E" w:rsidRDefault="000628F2" w:rsidP="00F6053E">
            <w:pPr>
              <w:rPr>
                <w:sz w:val="20"/>
                <w:szCs w:val="20"/>
                <w:lang w:eastAsia="en-US"/>
              </w:rPr>
            </w:pPr>
            <w:r w:rsidRPr="000628F2">
              <w:rPr>
                <w:sz w:val="20"/>
                <w:szCs w:val="20"/>
                <w:lang w:eastAsia="en-US"/>
              </w:rPr>
              <w:t xml:space="preserve">Метод определения твердофазный, ИФА. </w:t>
            </w:r>
          </w:p>
          <w:p w:rsidR="00F6053E" w:rsidRDefault="000628F2" w:rsidP="00F6053E">
            <w:pPr>
              <w:rPr>
                <w:sz w:val="20"/>
                <w:szCs w:val="20"/>
                <w:lang w:eastAsia="en-US"/>
              </w:rPr>
            </w:pPr>
            <w:r w:rsidRPr="000628F2">
              <w:rPr>
                <w:sz w:val="20"/>
                <w:szCs w:val="20"/>
                <w:lang w:eastAsia="en-US"/>
              </w:rPr>
              <w:t xml:space="preserve">Количество определений не менее 96 (12х8).  </w:t>
            </w:r>
          </w:p>
          <w:p w:rsidR="00F6053E" w:rsidRDefault="000628F2" w:rsidP="00F6053E">
            <w:pPr>
              <w:rPr>
                <w:sz w:val="20"/>
                <w:szCs w:val="20"/>
                <w:lang w:eastAsia="en-US"/>
              </w:rPr>
            </w:pPr>
            <w:r w:rsidRPr="000628F2">
              <w:rPr>
                <w:sz w:val="20"/>
                <w:szCs w:val="20"/>
                <w:lang w:eastAsia="en-US"/>
              </w:rPr>
              <w:t xml:space="preserve">Состав набора: планшет разборный (не менее 12 стрипов), готовый для использования; </w:t>
            </w:r>
          </w:p>
          <w:p w:rsidR="00F6053E" w:rsidRDefault="000628F2" w:rsidP="00F6053E">
            <w:pPr>
              <w:rPr>
                <w:sz w:val="20"/>
                <w:szCs w:val="20"/>
                <w:lang w:eastAsia="en-US"/>
              </w:rPr>
            </w:pPr>
            <w:r w:rsidRPr="000628F2">
              <w:rPr>
                <w:sz w:val="20"/>
                <w:szCs w:val="20"/>
                <w:lang w:eastAsia="en-US"/>
              </w:rPr>
              <w:t>положительный и отрицательный контрольные  обра</w:t>
            </w:r>
            <w:r w:rsidR="00F6053E">
              <w:rPr>
                <w:sz w:val="20"/>
                <w:szCs w:val="20"/>
                <w:lang w:eastAsia="en-US"/>
              </w:rPr>
              <w:t>зцы, готовые для использования;</w:t>
            </w:r>
          </w:p>
          <w:p w:rsidR="00F6053E" w:rsidRDefault="000628F2" w:rsidP="00F6053E">
            <w:pPr>
              <w:rPr>
                <w:sz w:val="20"/>
                <w:szCs w:val="20"/>
                <w:lang w:eastAsia="en-US"/>
              </w:rPr>
            </w:pPr>
            <w:r w:rsidRPr="000628F2">
              <w:rPr>
                <w:sz w:val="20"/>
                <w:szCs w:val="20"/>
                <w:lang w:eastAsia="en-US"/>
              </w:rPr>
              <w:t xml:space="preserve">готовые к использованию раствор ТМБ и стоп-реагент;  коньюгат, антиген ВГА, раствор для разведения сывороток, раствор для предварительного разведения сывороток; 25 кратный концентрат  ФСБ-Т.  </w:t>
            </w:r>
          </w:p>
          <w:p w:rsidR="00F6053E" w:rsidRDefault="000628F2" w:rsidP="00F6053E">
            <w:pPr>
              <w:rPr>
                <w:sz w:val="20"/>
                <w:szCs w:val="20"/>
                <w:lang w:eastAsia="en-US"/>
              </w:rPr>
            </w:pPr>
            <w:r w:rsidRPr="000628F2">
              <w:rPr>
                <w:sz w:val="20"/>
                <w:szCs w:val="20"/>
                <w:lang w:eastAsia="en-US"/>
              </w:rPr>
              <w:t xml:space="preserve">Наличие: пленки для заклеивания планшета, ванночек  для реагента, наконечников. </w:t>
            </w:r>
          </w:p>
          <w:p w:rsidR="00F6053E" w:rsidRDefault="000628F2" w:rsidP="00F6053E">
            <w:pPr>
              <w:rPr>
                <w:sz w:val="20"/>
                <w:szCs w:val="20"/>
                <w:lang w:eastAsia="en-US"/>
              </w:rPr>
            </w:pPr>
            <w:r w:rsidRPr="000628F2">
              <w:rPr>
                <w:sz w:val="20"/>
                <w:szCs w:val="20"/>
                <w:lang w:eastAsia="en-US"/>
              </w:rPr>
              <w:t xml:space="preserve">Возможность транспортирования при температуре до  25ºС не менее  10 суток. </w:t>
            </w:r>
          </w:p>
          <w:p w:rsidR="00F6053E" w:rsidRDefault="000628F2" w:rsidP="00F6053E">
            <w:pPr>
              <w:rPr>
                <w:sz w:val="20"/>
                <w:szCs w:val="20"/>
                <w:lang w:eastAsia="en-US"/>
              </w:rPr>
            </w:pPr>
            <w:r w:rsidRPr="000628F2">
              <w:rPr>
                <w:sz w:val="20"/>
                <w:szCs w:val="20"/>
                <w:lang w:eastAsia="en-US"/>
              </w:rPr>
              <w:t xml:space="preserve">Возможность дробного использования набора в течение всего срока годности. </w:t>
            </w:r>
          </w:p>
          <w:p w:rsidR="00F6053E" w:rsidRDefault="000628F2" w:rsidP="00F6053E">
            <w:pPr>
              <w:rPr>
                <w:sz w:val="20"/>
                <w:szCs w:val="20"/>
                <w:lang w:eastAsia="en-US"/>
              </w:rPr>
            </w:pPr>
            <w:r w:rsidRPr="000628F2">
              <w:rPr>
                <w:sz w:val="20"/>
                <w:szCs w:val="20"/>
                <w:lang w:eastAsia="en-US"/>
              </w:rPr>
              <w:lastRenderedPageBreak/>
              <w:t>Специфичность при проверке отрицательных сывороток стандартной панели, не содержащих иммуноглобулины класса М к ВГА, составляет не менее 100%.</w:t>
            </w:r>
          </w:p>
          <w:p w:rsidR="000628F2" w:rsidRPr="000628F2" w:rsidRDefault="000628F2" w:rsidP="00F6053E">
            <w:pPr>
              <w:rPr>
                <w:sz w:val="20"/>
                <w:szCs w:val="20"/>
                <w:lang w:eastAsia="en-US"/>
              </w:rPr>
            </w:pPr>
            <w:r w:rsidRPr="000628F2">
              <w:rPr>
                <w:sz w:val="20"/>
                <w:szCs w:val="20"/>
                <w:lang w:eastAsia="en-US"/>
              </w:rPr>
              <w:t>Чувствительность при проверке положительных сывороток стандартной панели, содержащих иммуноглобулины класса М к ВГА, составляет не менее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F6053E" w:rsidP="000628F2">
            <w:pPr>
              <w:jc w:val="center"/>
              <w:rPr>
                <w:sz w:val="20"/>
                <w:szCs w:val="20"/>
                <w:lang w:eastAsia="en-US"/>
              </w:rPr>
            </w:pPr>
            <w:r w:rsidRPr="000628F2">
              <w:rPr>
                <w:sz w:val="20"/>
                <w:szCs w:val="20"/>
                <w:lang w:eastAsia="en-US"/>
              </w:rPr>
              <w:lastRenderedPageBreak/>
              <w:t>Н</w:t>
            </w:r>
            <w:r w:rsidR="000628F2" w:rsidRPr="000628F2">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0628F2" w:rsidRPr="000628F2" w:rsidRDefault="000628F2" w:rsidP="000628F2">
            <w:pPr>
              <w:jc w:val="center"/>
              <w:rPr>
                <w:sz w:val="20"/>
                <w:szCs w:val="20"/>
                <w:lang w:eastAsia="en-US"/>
              </w:rPr>
            </w:pPr>
            <w:r w:rsidRPr="000628F2">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0628F2" w:rsidRPr="00041493" w:rsidRDefault="00A820C2" w:rsidP="007021AA">
            <w:pPr>
              <w:jc w:val="center"/>
              <w:rPr>
                <w:sz w:val="20"/>
                <w:szCs w:val="20"/>
              </w:rPr>
            </w:pPr>
            <w:r>
              <w:rPr>
                <w:sz w:val="20"/>
                <w:szCs w:val="20"/>
              </w:rPr>
              <w:t>4880,00</w:t>
            </w:r>
          </w:p>
        </w:tc>
      </w:tr>
      <w:tr w:rsidR="000628F2"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0628F2" w:rsidRPr="000628F2" w:rsidRDefault="000628F2" w:rsidP="000628F2">
            <w:pPr>
              <w:rPr>
                <w:sz w:val="20"/>
                <w:szCs w:val="20"/>
                <w:lang w:eastAsia="en-US"/>
              </w:rPr>
            </w:pPr>
            <w:r w:rsidRPr="000628F2">
              <w:rPr>
                <w:sz w:val="20"/>
                <w:szCs w:val="20"/>
                <w:lang w:eastAsia="en-US"/>
              </w:rPr>
              <w:lastRenderedPageBreak/>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0628F2" w:rsidP="00F6053E">
            <w:pPr>
              <w:rPr>
                <w:b/>
                <w:sz w:val="20"/>
                <w:szCs w:val="20"/>
                <w:lang w:eastAsia="en-US"/>
              </w:rPr>
            </w:pPr>
            <w:r w:rsidRPr="000628F2">
              <w:rPr>
                <w:sz w:val="20"/>
                <w:szCs w:val="20"/>
                <w:lang w:eastAsia="en-US"/>
              </w:rPr>
              <w:t xml:space="preserve">Набор реагентов для иммуноферментного количественного и качественного определения иммуноглобулинов класса </w:t>
            </w:r>
            <w:r w:rsidRPr="000628F2">
              <w:rPr>
                <w:sz w:val="20"/>
                <w:szCs w:val="20"/>
                <w:lang w:val="en-US" w:eastAsia="en-US"/>
              </w:rPr>
              <w:t>G</w:t>
            </w:r>
            <w:r w:rsidRPr="000628F2">
              <w:rPr>
                <w:sz w:val="20"/>
                <w:szCs w:val="20"/>
                <w:lang w:eastAsia="en-US"/>
              </w:rPr>
              <w:t xml:space="preserve"> к вирусу гепатита А. </w:t>
            </w:r>
          </w:p>
        </w:tc>
        <w:tc>
          <w:tcPr>
            <w:tcW w:w="5103" w:type="dxa"/>
            <w:tcBorders>
              <w:top w:val="single" w:sz="4" w:space="0" w:color="auto"/>
              <w:left w:val="nil"/>
              <w:bottom w:val="single" w:sz="4" w:space="0" w:color="auto"/>
              <w:right w:val="single" w:sz="4" w:space="0" w:color="auto"/>
            </w:tcBorders>
          </w:tcPr>
          <w:p w:rsidR="00F6053E" w:rsidRDefault="000628F2" w:rsidP="000628F2">
            <w:pPr>
              <w:rPr>
                <w:sz w:val="20"/>
                <w:szCs w:val="20"/>
                <w:lang w:eastAsia="en-US"/>
              </w:rPr>
            </w:pPr>
            <w:r w:rsidRPr="000628F2">
              <w:rPr>
                <w:sz w:val="20"/>
                <w:szCs w:val="20"/>
                <w:lang w:eastAsia="en-US"/>
              </w:rPr>
              <w:t xml:space="preserve">Набор реагентов для иммуноферментного количественного и качественного определения иммуноглобулинов класса </w:t>
            </w:r>
            <w:r w:rsidRPr="000628F2">
              <w:rPr>
                <w:sz w:val="20"/>
                <w:szCs w:val="20"/>
                <w:lang w:val="en-US" w:eastAsia="en-US"/>
              </w:rPr>
              <w:t>G</w:t>
            </w:r>
            <w:r w:rsidRPr="000628F2">
              <w:rPr>
                <w:sz w:val="20"/>
                <w:szCs w:val="20"/>
                <w:lang w:eastAsia="en-US"/>
              </w:rPr>
              <w:t xml:space="preserve"> к вирусу гепатита А. </w:t>
            </w:r>
          </w:p>
          <w:p w:rsidR="00F6053E" w:rsidRDefault="000628F2" w:rsidP="000628F2">
            <w:pPr>
              <w:rPr>
                <w:sz w:val="20"/>
                <w:szCs w:val="20"/>
                <w:lang w:eastAsia="en-US"/>
              </w:rPr>
            </w:pPr>
            <w:r w:rsidRPr="000628F2">
              <w:rPr>
                <w:sz w:val="20"/>
                <w:szCs w:val="20"/>
                <w:lang w:eastAsia="en-US"/>
              </w:rPr>
              <w:t xml:space="preserve">Метод двухстадийный, твердофазный.  </w:t>
            </w:r>
          </w:p>
          <w:p w:rsidR="00F6053E" w:rsidRDefault="000628F2" w:rsidP="000628F2">
            <w:pPr>
              <w:rPr>
                <w:sz w:val="20"/>
                <w:szCs w:val="20"/>
                <w:lang w:eastAsia="en-US"/>
              </w:rPr>
            </w:pPr>
            <w:r w:rsidRPr="000628F2">
              <w:rPr>
                <w:sz w:val="20"/>
                <w:szCs w:val="20"/>
                <w:lang w:eastAsia="en-US"/>
              </w:rPr>
              <w:t xml:space="preserve">Количество определений не менее 96 (12х8).  </w:t>
            </w:r>
          </w:p>
          <w:p w:rsidR="00F6053E" w:rsidRDefault="000628F2" w:rsidP="000628F2">
            <w:pPr>
              <w:rPr>
                <w:sz w:val="20"/>
                <w:szCs w:val="20"/>
                <w:lang w:eastAsia="en-US"/>
              </w:rPr>
            </w:pPr>
            <w:r w:rsidRPr="000628F2">
              <w:rPr>
                <w:sz w:val="20"/>
                <w:szCs w:val="20"/>
                <w:lang w:eastAsia="en-US"/>
              </w:rPr>
              <w:t xml:space="preserve">Состав набора: </w:t>
            </w:r>
          </w:p>
          <w:p w:rsidR="00F6053E" w:rsidRDefault="000628F2" w:rsidP="000628F2">
            <w:pPr>
              <w:rPr>
                <w:sz w:val="20"/>
                <w:szCs w:val="20"/>
                <w:lang w:eastAsia="en-US"/>
              </w:rPr>
            </w:pPr>
            <w:r w:rsidRPr="000628F2">
              <w:rPr>
                <w:sz w:val="20"/>
                <w:szCs w:val="20"/>
                <w:lang w:eastAsia="en-US"/>
              </w:rPr>
              <w:t xml:space="preserve">планшет разборный (не менее 12 стрипов), готовый для использования, </w:t>
            </w:r>
          </w:p>
          <w:p w:rsidR="00F6053E" w:rsidRDefault="000628F2" w:rsidP="000628F2">
            <w:pPr>
              <w:rPr>
                <w:sz w:val="20"/>
                <w:szCs w:val="20"/>
                <w:lang w:eastAsia="en-US"/>
              </w:rPr>
            </w:pPr>
            <w:r w:rsidRPr="000628F2">
              <w:rPr>
                <w:sz w:val="20"/>
                <w:szCs w:val="20"/>
                <w:lang w:eastAsia="en-US"/>
              </w:rPr>
              <w:t xml:space="preserve">калибровочные образцы, готовые для использования; </w:t>
            </w:r>
          </w:p>
          <w:p w:rsidR="00F6053E" w:rsidRDefault="000628F2" w:rsidP="000628F2">
            <w:pPr>
              <w:rPr>
                <w:sz w:val="20"/>
                <w:szCs w:val="20"/>
                <w:lang w:eastAsia="en-US"/>
              </w:rPr>
            </w:pPr>
            <w:r w:rsidRPr="000628F2">
              <w:rPr>
                <w:sz w:val="20"/>
                <w:szCs w:val="20"/>
                <w:lang w:eastAsia="en-US"/>
              </w:rPr>
              <w:t xml:space="preserve">коньюгат,  раствор ТМБ, стоп-реагент, готовые к использованию; </w:t>
            </w:r>
          </w:p>
          <w:p w:rsidR="00F6053E" w:rsidRDefault="000628F2" w:rsidP="000628F2">
            <w:pPr>
              <w:rPr>
                <w:sz w:val="20"/>
                <w:szCs w:val="20"/>
                <w:lang w:eastAsia="en-US"/>
              </w:rPr>
            </w:pPr>
            <w:r w:rsidRPr="000628F2">
              <w:rPr>
                <w:sz w:val="20"/>
                <w:szCs w:val="20"/>
                <w:lang w:eastAsia="en-US"/>
              </w:rPr>
              <w:t xml:space="preserve">25 кратный концентрват ФСБ-Т, </w:t>
            </w:r>
          </w:p>
          <w:p w:rsidR="00F6053E" w:rsidRDefault="000628F2" w:rsidP="000628F2">
            <w:pPr>
              <w:rPr>
                <w:sz w:val="20"/>
                <w:szCs w:val="20"/>
                <w:lang w:eastAsia="en-US"/>
              </w:rPr>
            </w:pPr>
            <w:r w:rsidRPr="000628F2">
              <w:rPr>
                <w:sz w:val="20"/>
                <w:szCs w:val="20"/>
                <w:lang w:eastAsia="en-US"/>
              </w:rPr>
              <w:t xml:space="preserve">раствор для разведения сывороток, </w:t>
            </w:r>
          </w:p>
          <w:p w:rsidR="00F6053E" w:rsidRDefault="000628F2" w:rsidP="000628F2">
            <w:pPr>
              <w:rPr>
                <w:sz w:val="20"/>
                <w:szCs w:val="20"/>
                <w:lang w:eastAsia="en-US"/>
              </w:rPr>
            </w:pPr>
            <w:r w:rsidRPr="000628F2">
              <w:rPr>
                <w:sz w:val="20"/>
                <w:szCs w:val="20"/>
                <w:lang w:eastAsia="en-US"/>
              </w:rPr>
              <w:t xml:space="preserve">раствор для предварительного разведения сывороток. </w:t>
            </w:r>
          </w:p>
          <w:p w:rsidR="00F6053E" w:rsidRDefault="000628F2" w:rsidP="000628F2">
            <w:pPr>
              <w:rPr>
                <w:sz w:val="20"/>
                <w:szCs w:val="20"/>
                <w:lang w:eastAsia="en-US"/>
              </w:rPr>
            </w:pPr>
            <w:r w:rsidRPr="000628F2">
              <w:rPr>
                <w:sz w:val="20"/>
                <w:szCs w:val="20"/>
                <w:lang w:eastAsia="en-US"/>
              </w:rPr>
              <w:t xml:space="preserve">Наличие: пленки для заклеивания планшета, ванночек  для реагента, наконечники. </w:t>
            </w:r>
          </w:p>
          <w:p w:rsidR="00F6053E" w:rsidRDefault="000628F2" w:rsidP="000628F2">
            <w:pPr>
              <w:rPr>
                <w:sz w:val="20"/>
                <w:szCs w:val="20"/>
                <w:lang w:eastAsia="en-US"/>
              </w:rPr>
            </w:pPr>
            <w:r w:rsidRPr="000628F2">
              <w:rPr>
                <w:sz w:val="20"/>
                <w:szCs w:val="20"/>
                <w:lang w:eastAsia="en-US"/>
              </w:rPr>
              <w:t xml:space="preserve">Возможность транспортирования при температуре до  25ºС не менее 10 суток. </w:t>
            </w:r>
          </w:p>
          <w:p w:rsidR="00F6053E" w:rsidRDefault="000628F2" w:rsidP="000628F2">
            <w:pPr>
              <w:rPr>
                <w:sz w:val="20"/>
                <w:szCs w:val="20"/>
                <w:lang w:eastAsia="en-US"/>
              </w:rPr>
            </w:pPr>
            <w:r w:rsidRPr="000628F2">
              <w:rPr>
                <w:sz w:val="20"/>
                <w:szCs w:val="20"/>
                <w:lang w:eastAsia="en-US"/>
              </w:rPr>
              <w:t xml:space="preserve">Возможность дробного использования набора в течение всего срока годности. </w:t>
            </w:r>
          </w:p>
          <w:p w:rsidR="00F6053E" w:rsidRDefault="000628F2" w:rsidP="00F6053E">
            <w:pPr>
              <w:rPr>
                <w:sz w:val="20"/>
                <w:szCs w:val="20"/>
                <w:lang w:eastAsia="en-US"/>
              </w:rPr>
            </w:pPr>
            <w:r w:rsidRPr="000628F2">
              <w:rPr>
                <w:sz w:val="20"/>
                <w:szCs w:val="20"/>
                <w:lang w:eastAsia="en-US"/>
              </w:rPr>
              <w:t>Специфичность при проверке отрицательных сывороток стандартной панели предприятия (СПП), не содержащих IgG к ВГА, составляет не менее 100%.</w:t>
            </w:r>
          </w:p>
          <w:p w:rsidR="000628F2" w:rsidRPr="000628F2" w:rsidRDefault="000628F2" w:rsidP="00F6053E">
            <w:pPr>
              <w:rPr>
                <w:sz w:val="20"/>
                <w:szCs w:val="20"/>
                <w:lang w:eastAsia="en-US"/>
              </w:rPr>
            </w:pPr>
            <w:r w:rsidRPr="000628F2">
              <w:rPr>
                <w:sz w:val="20"/>
                <w:szCs w:val="20"/>
                <w:lang w:eastAsia="en-US"/>
              </w:rPr>
              <w:t>Чувствительность при проверке положительных сывороток СПП, содержащих IgG к ВГА, составляет не менее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F6053E" w:rsidP="000628F2">
            <w:pPr>
              <w:jc w:val="center"/>
              <w:rPr>
                <w:sz w:val="20"/>
                <w:szCs w:val="20"/>
                <w:lang w:eastAsia="en-US"/>
              </w:rPr>
            </w:pPr>
            <w:r w:rsidRPr="000628F2">
              <w:rPr>
                <w:sz w:val="20"/>
                <w:szCs w:val="20"/>
                <w:lang w:eastAsia="en-US"/>
              </w:rPr>
              <w:t>Н</w:t>
            </w:r>
            <w:r w:rsidR="000628F2" w:rsidRPr="000628F2">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0628F2" w:rsidRPr="000628F2" w:rsidRDefault="000628F2" w:rsidP="000628F2">
            <w:pPr>
              <w:jc w:val="center"/>
              <w:rPr>
                <w:sz w:val="20"/>
                <w:szCs w:val="20"/>
                <w:lang w:eastAsia="en-US"/>
              </w:rPr>
            </w:pPr>
            <w:r w:rsidRPr="000628F2">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0628F2" w:rsidRPr="00041493" w:rsidRDefault="00A820C2" w:rsidP="007021AA">
            <w:pPr>
              <w:jc w:val="center"/>
              <w:rPr>
                <w:sz w:val="20"/>
                <w:szCs w:val="20"/>
              </w:rPr>
            </w:pPr>
            <w:r>
              <w:rPr>
                <w:sz w:val="20"/>
                <w:szCs w:val="20"/>
              </w:rPr>
              <w:t>4880,00</w:t>
            </w:r>
          </w:p>
        </w:tc>
      </w:tr>
      <w:tr w:rsidR="000628F2"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0628F2" w:rsidRPr="000628F2" w:rsidRDefault="000628F2" w:rsidP="000628F2">
            <w:pPr>
              <w:rPr>
                <w:sz w:val="20"/>
                <w:szCs w:val="20"/>
                <w:lang w:eastAsia="en-US"/>
              </w:rPr>
            </w:pPr>
            <w:r w:rsidRPr="000628F2">
              <w:rPr>
                <w:sz w:val="20"/>
                <w:szCs w:val="20"/>
                <w:lang w:eastAsia="en-US"/>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0628F2" w:rsidP="00F6053E">
            <w:pPr>
              <w:rPr>
                <w:sz w:val="20"/>
                <w:szCs w:val="20"/>
                <w:lang w:eastAsia="en-US"/>
              </w:rPr>
            </w:pPr>
            <w:r w:rsidRPr="000628F2">
              <w:rPr>
                <w:color w:val="000000"/>
                <w:sz w:val="20"/>
                <w:szCs w:val="20"/>
                <w:lang w:eastAsia="en-US"/>
              </w:rPr>
              <w:t xml:space="preserve">Набор реагентов для ИХА- анти ВГС. </w:t>
            </w:r>
          </w:p>
        </w:tc>
        <w:tc>
          <w:tcPr>
            <w:tcW w:w="5103" w:type="dxa"/>
            <w:tcBorders>
              <w:top w:val="single" w:sz="4" w:space="0" w:color="auto"/>
              <w:left w:val="nil"/>
              <w:bottom w:val="single" w:sz="4" w:space="0" w:color="auto"/>
              <w:right w:val="single" w:sz="4" w:space="0" w:color="auto"/>
            </w:tcBorders>
          </w:tcPr>
          <w:p w:rsidR="00F6053E" w:rsidRDefault="000628F2" w:rsidP="00F6053E">
            <w:pPr>
              <w:rPr>
                <w:color w:val="000000"/>
                <w:sz w:val="20"/>
                <w:szCs w:val="20"/>
                <w:lang w:eastAsia="en-US"/>
              </w:rPr>
            </w:pPr>
            <w:r w:rsidRPr="000628F2">
              <w:rPr>
                <w:color w:val="000000"/>
                <w:sz w:val="20"/>
                <w:szCs w:val="20"/>
                <w:lang w:eastAsia="en-US"/>
              </w:rPr>
              <w:t>Набор реагентов для  иммунохроматографического выявления поверхностного антигена вируса гепатита С в сыворотке (плазме) или цельной крови</w:t>
            </w:r>
            <w:r w:rsidR="00F6053E">
              <w:rPr>
                <w:color w:val="000000"/>
                <w:sz w:val="20"/>
                <w:szCs w:val="20"/>
                <w:lang w:eastAsia="en-US"/>
              </w:rPr>
              <w:t>.</w:t>
            </w:r>
          </w:p>
          <w:p w:rsidR="00F6053E" w:rsidRDefault="000628F2" w:rsidP="00F6053E">
            <w:pPr>
              <w:rPr>
                <w:color w:val="000000"/>
                <w:sz w:val="20"/>
                <w:szCs w:val="20"/>
                <w:lang w:eastAsia="en-US"/>
              </w:rPr>
            </w:pPr>
            <w:r w:rsidRPr="000628F2">
              <w:rPr>
                <w:color w:val="000000"/>
                <w:sz w:val="20"/>
                <w:szCs w:val="20"/>
                <w:lang w:eastAsia="en-US"/>
              </w:rPr>
              <w:t xml:space="preserve">В состав набора входят следующие компоненты: </w:t>
            </w:r>
          </w:p>
          <w:p w:rsidR="00F6053E" w:rsidRDefault="000628F2" w:rsidP="00F6053E">
            <w:pPr>
              <w:rPr>
                <w:color w:val="000000"/>
                <w:sz w:val="20"/>
                <w:szCs w:val="20"/>
                <w:lang w:eastAsia="en-US"/>
              </w:rPr>
            </w:pPr>
            <w:r w:rsidRPr="000628F2">
              <w:rPr>
                <w:color w:val="000000"/>
                <w:sz w:val="20"/>
                <w:szCs w:val="20"/>
                <w:lang w:eastAsia="en-US"/>
              </w:rPr>
              <w:t xml:space="preserve">- планшет индикаторный, упакованный в индивидуальную вакуумную упаковку из фольги алюминиевой с осушителем  не менее 25шт, </w:t>
            </w:r>
          </w:p>
          <w:p w:rsidR="00F6053E" w:rsidRDefault="000628F2" w:rsidP="00F6053E">
            <w:pPr>
              <w:rPr>
                <w:color w:val="000000"/>
                <w:sz w:val="20"/>
                <w:szCs w:val="20"/>
                <w:lang w:eastAsia="en-US"/>
              </w:rPr>
            </w:pPr>
            <w:r w:rsidRPr="000628F2">
              <w:rPr>
                <w:color w:val="000000"/>
                <w:sz w:val="20"/>
                <w:szCs w:val="20"/>
                <w:lang w:eastAsia="en-US"/>
              </w:rPr>
              <w:t>- реагент для разведения образца: 0,9% NaCl;</w:t>
            </w:r>
          </w:p>
          <w:p w:rsidR="00F6053E" w:rsidRDefault="000628F2" w:rsidP="00F6053E">
            <w:pPr>
              <w:rPr>
                <w:color w:val="000000"/>
                <w:sz w:val="20"/>
                <w:szCs w:val="20"/>
                <w:lang w:eastAsia="en-US"/>
              </w:rPr>
            </w:pPr>
            <w:r w:rsidRPr="000628F2">
              <w:rPr>
                <w:color w:val="000000"/>
                <w:sz w:val="20"/>
                <w:szCs w:val="20"/>
                <w:lang w:eastAsia="en-US"/>
              </w:rPr>
              <w:t>- пипетка для внесения образца сыворотки или плазмы крови не менее 25 шт;</w:t>
            </w:r>
          </w:p>
          <w:p w:rsidR="00F6053E" w:rsidRDefault="00F6053E" w:rsidP="00F6053E">
            <w:pPr>
              <w:rPr>
                <w:color w:val="000000"/>
                <w:sz w:val="20"/>
                <w:szCs w:val="20"/>
                <w:lang w:eastAsia="en-US"/>
              </w:rPr>
            </w:pPr>
            <w:r>
              <w:rPr>
                <w:color w:val="000000"/>
                <w:sz w:val="20"/>
                <w:szCs w:val="20"/>
                <w:lang w:eastAsia="en-US"/>
              </w:rPr>
              <w:t xml:space="preserve">- </w:t>
            </w:r>
            <w:r w:rsidR="000628F2" w:rsidRPr="000628F2">
              <w:rPr>
                <w:color w:val="000000"/>
                <w:sz w:val="20"/>
                <w:szCs w:val="20"/>
                <w:lang w:eastAsia="en-US"/>
              </w:rPr>
              <w:t xml:space="preserve">скарификатор одноразовый не менее 25 шт; </w:t>
            </w:r>
          </w:p>
          <w:p w:rsidR="00F6053E" w:rsidRDefault="000628F2" w:rsidP="00F6053E">
            <w:pPr>
              <w:rPr>
                <w:color w:val="000000"/>
                <w:sz w:val="20"/>
                <w:szCs w:val="20"/>
                <w:lang w:eastAsia="en-US"/>
              </w:rPr>
            </w:pPr>
            <w:r w:rsidRPr="000628F2">
              <w:rPr>
                <w:color w:val="000000"/>
                <w:sz w:val="20"/>
                <w:szCs w:val="20"/>
                <w:lang w:eastAsia="en-US"/>
              </w:rPr>
              <w:t>- салфетка асептическая не менее 25 шт</w:t>
            </w:r>
            <w:r w:rsidR="00F6053E">
              <w:rPr>
                <w:color w:val="000000"/>
                <w:sz w:val="20"/>
                <w:szCs w:val="20"/>
                <w:lang w:eastAsia="en-US"/>
              </w:rPr>
              <w:t>.</w:t>
            </w:r>
            <w:r w:rsidRPr="000628F2">
              <w:rPr>
                <w:color w:val="000000"/>
                <w:sz w:val="20"/>
                <w:szCs w:val="20"/>
                <w:lang w:eastAsia="en-US"/>
              </w:rPr>
              <w:t xml:space="preserve"> Чувствительность определения (минимально определяемая концентрация) составляет 2,0 МЕ/мл антител к ВГС. </w:t>
            </w:r>
          </w:p>
          <w:p w:rsidR="00F6053E" w:rsidRDefault="000628F2" w:rsidP="00F6053E">
            <w:pPr>
              <w:rPr>
                <w:color w:val="000000"/>
                <w:sz w:val="20"/>
                <w:szCs w:val="20"/>
                <w:lang w:eastAsia="en-US"/>
              </w:rPr>
            </w:pPr>
            <w:r w:rsidRPr="000628F2">
              <w:rPr>
                <w:color w:val="000000"/>
                <w:sz w:val="20"/>
                <w:szCs w:val="20"/>
                <w:lang w:eastAsia="en-US"/>
              </w:rPr>
              <w:t>Время проведения анализа –</w:t>
            </w:r>
            <w:r w:rsidR="00F6053E">
              <w:rPr>
                <w:color w:val="000000"/>
                <w:sz w:val="20"/>
                <w:szCs w:val="20"/>
                <w:lang w:eastAsia="en-US"/>
              </w:rPr>
              <w:t xml:space="preserve"> </w:t>
            </w:r>
            <w:r w:rsidRPr="000628F2">
              <w:rPr>
                <w:color w:val="000000"/>
                <w:sz w:val="20"/>
                <w:szCs w:val="20"/>
                <w:lang w:eastAsia="en-US"/>
              </w:rPr>
              <w:t xml:space="preserve">не более 10 мин. </w:t>
            </w:r>
          </w:p>
          <w:p w:rsidR="000628F2" w:rsidRPr="000628F2" w:rsidRDefault="000628F2" w:rsidP="00F6053E">
            <w:pPr>
              <w:rPr>
                <w:sz w:val="20"/>
                <w:szCs w:val="20"/>
                <w:lang w:eastAsia="en-US"/>
              </w:rPr>
            </w:pPr>
            <w:r w:rsidRPr="000628F2">
              <w:rPr>
                <w:color w:val="000000"/>
                <w:sz w:val="20"/>
                <w:szCs w:val="20"/>
                <w:lang w:eastAsia="en-US"/>
              </w:rPr>
              <w:t>Упаковка: не менее  25 тестов в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F6053E" w:rsidP="00F6053E">
            <w:pPr>
              <w:jc w:val="center"/>
              <w:rPr>
                <w:sz w:val="20"/>
                <w:szCs w:val="20"/>
                <w:lang w:eastAsia="en-US"/>
              </w:rPr>
            </w:pPr>
            <w:r w:rsidRPr="000628F2">
              <w:rPr>
                <w:sz w:val="20"/>
                <w:szCs w:val="20"/>
                <w:lang w:eastAsia="en-US"/>
              </w:rPr>
              <w:t>У</w:t>
            </w:r>
            <w:r w:rsidR="000628F2" w:rsidRPr="000628F2">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628F2" w:rsidRPr="000628F2" w:rsidRDefault="000628F2" w:rsidP="000628F2">
            <w:pPr>
              <w:jc w:val="center"/>
              <w:rPr>
                <w:sz w:val="20"/>
                <w:szCs w:val="20"/>
                <w:lang w:eastAsia="en-US"/>
              </w:rPr>
            </w:pPr>
            <w:r w:rsidRPr="000628F2">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0628F2" w:rsidRPr="00041493" w:rsidRDefault="00A820C2" w:rsidP="007021AA">
            <w:pPr>
              <w:jc w:val="center"/>
              <w:rPr>
                <w:sz w:val="20"/>
                <w:szCs w:val="20"/>
              </w:rPr>
            </w:pPr>
            <w:r>
              <w:rPr>
                <w:sz w:val="20"/>
                <w:szCs w:val="20"/>
              </w:rPr>
              <w:t>2400,00</w:t>
            </w:r>
          </w:p>
        </w:tc>
      </w:tr>
      <w:tr w:rsidR="000628F2"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0628F2" w:rsidRPr="000628F2" w:rsidRDefault="000628F2" w:rsidP="000628F2">
            <w:pPr>
              <w:rPr>
                <w:sz w:val="20"/>
                <w:szCs w:val="20"/>
                <w:lang w:eastAsia="en-US"/>
              </w:rPr>
            </w:pPr>
            <w:r w:rsidRPr="000628F2">
              <w:rPr>
                <w:sz w:val="20"/>
                <w:szCs w:val="20"/>
                <w:lang w:eastAsia="en-US"/>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0628F2" w:rsidP="00F6053E">
            <w:pPr>
              <w:rPr>
                <w:sz w:val="20"/>
                <w:szCs w:val="20"/>
                <w:lang w:eastAsia="en-US"/>
              </w:rPr>
            </w:pPr>
            <w:r w:rsidRPr="000628F2">
              <w:rPr>
                <w:color w:val="000000"/>
                <w:sz w:val="20"/>
                <w:szCs w:val="20"/>
                <w:lang w:eastAsia="en-US"/>
              </w:rPr>
              <w:t xml:space="preserve">Набор реагентов для ИХА- HBsAg. </w:t>
            </w:r>
          </w:p>
        </w:tc>
        <w:tc>
          <w:tcPr>
            <w:tcW w:w="5103" w:type="dxa"/>
            <w:tcBorders>
              <w:top w:val="single" w:sz="4" w:space="0" w:color="auto"/>
              <w:left w:val="nil"/>
              <w:bottom w:val="single" w:sz="4" w:space="0" w:color="auto"/>
              <w:right w:val="single" w:sz="4" w:space="0" w:color="auto"/>
            </w:tcBorders>
          </w:tcPr>
          <w:p w:rsidR="00F6053E" w:rsidRDefault="000628F2" w:rsidP="000628F2">
            <w:pPr>
              <w:rPr>
                <w:color w:val="000000"/>
                <w:sz w:val="20"/>
                <w:szCs w:val="20"/>
                <w:lang w:eastAsia="en-US"/>
              </w:rPr>
            </w:pPr>
            <w:r w:rsidRPr="000628F2">
              <w:rPr>
                <w:color w:val="000000"/>
                <w:sz w:val="20"/>
                <w:szCs w:val="20"/>
                <w:lang w:eastAsia="en-US"/>
              </w:rPr>
              <w:t xml:space="preserve">Набор реагентов для иммунохроматографического выявления поверхностного антигена вируса гепатита В в сыворотке (плазме) или цельной крови. </w:t>
            </w:r>
          </w:p>
          <w:p w:rsidR="00F6053E" w:rsidRDefault="000628F2" w:rsidP="000628F2">
            <w:pPr>
              <w:rPr>
                <w:color w:val="000000"/>
                <w:sz w:val="20"/>
                <w:szCs w:val="20"/>
                <w:lang w:eastAsia="en-US"/>
              </w:rPr>
            </w:pPr>
            <w:r w:rsidRPr="000628F2">
              <w:rPr>
                <w:color w:val="000000"/>
                <w:sz w:val="20"/>
                <w:szCs w:val="20"/>
                <w:lang w:eastAsia="en-US"/>
              </w:rPr>
              <w:t>В состав набора входят следующие компоненты</w:t>
            </w:r>
            <w:r w:rsidR="00F6053E">
              <w:rPr>
                <w:color w:val="000000"/>
                <w:sz w:val="20"/>
                <w:szCs w:val="20"/>
                <w:lang w:eastAsia="en-US"/>
              </w:rPr>
              <w:t>:</w:t>
            </w:r>
            <w:r w:rsidRPr="000628F2">
              <w:rPr>
                <w:color w:val="000000"/>
                <w:sz w:val="20"/>
                <w:szCs w:val="20"/>
                <w:lang w:eastAsia="en-US"/>
              </w:rPr>
              <w:t xml:space="preserve"> </w:t>
            </w:r>
          </w:p>
          <w:p w:rsidR="00F6053E" w:rsidRDefault="000628F2" w:rsidP="000628F2">
            <w:pPr>
              <w:rPr>
                <w:color w:val="000000"/>
                <w:sz w:val="20"/>
                <w:szCs w:val="20"/>
                <w:lang w:eastAsia="en-US"/>
              </w:rPr>
            </w:pPr>
            <w:r w:rsidRPr="000628F2">
              <w:rPr>
                <w:color w:val="000000"/>
                <w:sz w:val="20"/>
                <w:szCs w:val="20"/>
                <w:lang w:eastAsia="en-US"/>
              </w:rPr>
              <w:t xml:space="preserve">- планшет индикаторный, упакованный в индивидуальную вакуумную упаковку из фольги алюминиевой с осушителем не менее 25шт, </w:t>
            </w:r>
          </w:p>
          <w:p w:rsidR="00F6053E" w:rsidRDefault="000628F2" w:rsidP="000628F2">
            <w:pPr>
              <w:rPr>
                <w:color w:val="000000"/>
                <w:sz w:val="20"/>
                <w:szCs w:val="20"/>
                <w:lang w:eastAsia="en-US"/>
              </w:rPr>
            </w:pPr>
            <w:r w:rsidRPr="000628F2">
              <w:rPr>
                <w:color w:val="000000"/>
                <w:sz w:val="20"/>
                <w:szCs w:val="20"/>
                <w:lang w:eastAsia="en-US"/>
              </w:rPr>
              <w:t xml:space="preserve">- реагент для разведения образца: 0,9% NaCl; </w:t>
            </w:r>
          </w:p>
          <w:p w:rsidR="00F6053E" w:rsidRDefault="000628F2" w:rsidP="000628F2">
            <w:pPr>
              <w:rPr>
                <w:color w:val="000000"/>
                <w:sz w:val="20"/>
                <w:szCs w:val="20"/>
                <w:lang w:eastAsia="en-US"/>
              </w:rPr>
            </w:pPr>
            <w:r w:rsidRPr="000628F2">
              <w:rPr>
                <w:color w:val="000000"/>
                <w:sz w:val="20"/>
                <w:szCs w:val="20"/>
                <w:lang w:eastAsia="en-US"/>
              </w:rPr>
              <w:t>- пипетка для внесения образца сыворотки или плазмы крови не менее 25 шт;</w:t>
            </w:r>
          </w:p>
          <w:p w:rsidR="00F6053E" w:rsidRDefault="00F6053E" w:rsidP="000628F2">
            <w:pPr>
              <w:rPr>
                <w:color w:val="000000"/>
                <w:sz w:val="20"/>
                <w:szCs w:val="20"/>
                <w:lang w:eastAsia="en-US"/>
              </w:rPr>
            </w:pPr>
            <w:r>
              <w:rPr>
                <w:color w:val="000000"/>
                <w:sz w:val="20"/>
                <w:szCs w:val="20"/>
                <w:lang w:eastAsia="en-US"/>
              </w:rPr>
              <w:t>-</w:t>
            </w:r>
            <w:r w:rsidR="000628F2" w:rsidRPr="000628F2">
              <w:rPr>
                <w:color w:val="000000"/>
                <w:sz w:val="20"/>
                <w:szCs w:val="20"/>
                <w:lang w:eastAsia="en-US"/>
              </w:rPr>
              <w:t xml:space="preserve"> салфетка асептическая не менее 25 шт</w:t>
            </w:r>
            <w:r>
              <w:rPr>
                <w:color w:val="000000"/>
                <w:sz w:val="20"/>
                <w:szCs w:val="20"/>
                <w:lang w:eastAsia="en-US"/>
              </w:rPr>
              <w:t>.</w:t>
            </w:r>
            <w:r w:rsidR="000628F2" w:rsidRPr="000628F2">
              <w:rPr>
                <w:color w:val="000000"/>
                <w:sz w:val="20"/>
                <w:szCs w:val="20"/>
                <w:lang w:eastAsia="en-US"/>
              </w:rPr>
              <w:t xml:space="preserve"> Чувствительность определения (минимально определяемая концентрация) составляет 1 нг/мл. </w:t>
            </w:r>
          </w:p>
          <w:p w:rsidR="00F6053E" w:rsidRDefault="000628F2" w:rsidP="000628F2">
            <w:pPr>
              <w:rPr>
                <w:color w:val="000000"/>
                <w:sz w:val="20"/>
                <w:szCs w:val="20"/>
                <w:lang w:eastAsia="en-US"/>
              </w:rPr>
            </w:pPr>
            <w:r w:rsidRPr="000628F2">
              <w:rPr>
                <w:color w:val="000000"/>
                <w:sz w:val="20"/>
                <w:szCs w:val="20"/>
                <w:lang w:eastAsia="en-US"/>
              </w:rPr>
              <w:t xml:space="preserve">Время проведения анализа –не более 15 мин. </w:t>
            </w:r>
          </w:p>
          <w:p w:rsidR="000628F2" w:rsidRPr="000628F2" w:rsidRDefault="000628F2" w:rsidP="00F6053E">
            <w:pPr>
              <w:rPr>
                <w:sz w:val="20"/>
                <w:szCs w:val="20"/>
                <w:lang w:eastAsia="en-US"/>
              </w:rPr>
            </w:pPr>
            <w:r w:rsidRPr="000628F2">
              <w:rPr>
                <w:color w:val="000000"/>
                <w:sz w:val="20"/>
                <w:szCs w:val="20"/>
                <w:lang w:eastAsia="en-US"/>
              </w:rPr>
              <w:t>Упаковка: не менее  25 тестов в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F6053E" w:rsidP="00F6053E">
            <w:pPr>
              <w:jc w:val="center"/>
              <w:rPr>
                <w:sz w:val="20"/>
                <w:szCs w:val="20"/>
                <w:lang w:eastAsia="en-US"/>
              </w:rPr>
            </w:pPr>
            <w:r w:rsidRPr="000628F2">
              <w:rPr>
                <w:sz w:val="20"/>
                <w:szCs w:val="20"/>
                <w:lang w:eastAsia="en-US"/>
              </w:rPr>
              <w:t>У</w:t>
            </w:r>
            <w:r w:rsidR="000628F2" w:rsidRPr="000628F2">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628F2" w:rsidRPr="000628F2" w:rsidRDefault="000628F2" w:rsidP="000628F2">
            <w:pPr>
              <w:ind w:hanging="247"/>
              <w:jc w:val="center"/>
              <w:rPr>
                <w:sz w:val="20"/>
                <w:szCs w:val="20"/>
                <w:lang w:eastAsia="en-US"/>
              </w:rPr>
            </w:pPr>
            <w:r w:rsidRPr="000628F2">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0628F2" w:rsidRPr="00041493" w:rsidRDefault="00A820C2" w:rsidP="007021AA">
            <w:pPr>
              <w:jc w:val="center"/>
              <w:rPr>
                <w:sz w:val="20"/>
                <w:szCs w:val="20"/>
              </w:rPr>
            </w:pPr>
            <w:r>
              <w:rPr>
                <w:sz w:val="20"/>
                <w:szCs w:val="20"/>
              </w:rPr>
              <w:t>1600,00</w:t>
            </w:r>
          </w:p>
        </w:tc>
      </w:tr>
      <w:tr w:rsidR="000628F2"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0628F2" w:rsidRPr="000628F2" w:rsidRDefault="000628F2" w:rsidP="000628F2">
            <w:pPr>
              <w:rPr>
                <w:sz w:val="20"/>
                <w:szCs w:val="20"/>
                <w:lang w:eastAsia="en-US"/>
              </w:rPr>
            </w:pPr>
            <w:r w:rsidRPr="000628F2">
              <w:rPr>
                <w:sz w:val="20"/>
                <w:szCs w:val="20"/>
                <w:lang w:eastAsia="en-US"/>
              </w:rPr>
              <w:lastRenderedPageBreak/>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0628F2" w:rsidP="00A86B99">
            <w:pPr>
              <w:rPr>
                <w:color w:val="000000"/>
                <w:sz w:val="20"/>
                <w:szCs w:val="20"/>
                <w:lang w:eastAsia="en-US"/>
              </w:rPr>
            </w:pPr>
            <w:r w:rsidRPr="000628F2">
              <w:rPr>
                <w:color w:val="000000"/>
                <w:sz w:val="20"/>
                <w:szCs w:val="20"/>
                <w:lang w:eastAsia="en-US"/>
              </w:rPr>
              <w:t xml:space="preserve">Набор реагентов  для экспресс-определения ВИЧ1 и ВИЧ2. </w:t>
            </w:r>
          </w:p>
        </w:tc>
        <w:tc>
          <w:tcPr>
            <w:tcW w:w="5103" w:type="dxa"/>
            <w:tcBorders>
              <w:top w:val="single" w:sz="4" w:space="0" w:color="auto"/>
              <w:left w:val="nil"/>
              <w:bottom w:val="single" w:sz="4" w:space="0" w:color="auto"/>
              <w:right w:val="single" w:sz="4" w:space="0" w:color="auto"/>
            </w:tcBorders>
          </w:tcPr>
          <w:p w:rsidR="000628F2" w:rsidRPr="000628F2" w:rsidRDefault="000628F2" w:rsidP="000628F2">
            <w:pPr>
              <w:rPr>
                <w:sz w:val="20"/>
                <w:szCs w:val="20"/>
                <w:lang w:eastAsia="en-US"/>
              </w:rPr>
            </w:pPr>
            <w:r w:rsidRPr="000628F2">
              <w:rPr>
                <w:sz w:val="20"/>
                <w:szCs w:val="20"/>
                <w:lang w:eastAsia="en-US"/>
              </w:rPr>
              <w:t xml:space="preserve">Набор реагентов  с маркировкой  «HIV» для  быстрого качественного иммунохроматографического определения антител к ВИЧ1/ ВИЧ2 в цельной крови, сыворотке и плазме.  </w:t>
            </w:r>
          </w:p>
          <w:p w:rsidR="000628F2" w:rsidRPr="000628F2" w:rsidRDefault="000628F2" w:rsidP="000628F2">
            <w:pPr>
              <w:rPr>
                <w:sz w:val="20"/>
                <w:szCs w:val="20"/>
                <w:lang w:eastAsia="en-US"/>
              </w:rPr>
            </w:pPr>
            <w:r w:rsidRPr="000628F2">
              <w:rPr>
                <w:sz w:val="20"/>
                <w:szCs w:val="20"/>
                <w:lang w:eastAsia="en-US"/>
              </w:rPr>
              <w:t xml:space="preserve">Количество образца для анализа: не более 25 мкл сыворотки, плазмы или цельной крови. </w:t>
            </w:r>
          </w:p>
          <w:p w:rsidR="000628F2" w:rsidRPr="000628F2" w:rsidRDefault="000628F2" w:rsidP="000628F2">
            <w:pPr>
              <w:rPr>
                <w:sz w:val="20"/>
                <w:szCs w:val="20"/>
                <w:lang w:eastAsia="en-US"/>
              </w:rPr>
            </w:pPr>
            <w:r w:rsidRPr="000628F2">
              <w:rPr>
                <w:sz w:val="20"/>
                <w:szCs w:val="20"/>
                <w:lang w:eastAsia="en-US"/>
              </w:rPr>
              <w:t xml:space="preserve">Отн.чувствительность - не менее 99,9 %. </w:t>
            </w:r>
          </w:p>
          <w:p w:rsidR="000628F2" w:rsidRPr="000628F2" w:rsidRDefault="000628F2" w:rsidP="000628F2">
            <w:pPr>
              <w:rPr>
                <w:sz w:val="20"/>
                <w:szCs w:val="20"/>
                <w:lang w:eastAsia="en-US"/>
              </w:rPr>
            </w:pPr>
            <w:r w:rsidRPr="000628F2">
              <w:rPr>
                <w:sz w:val="20"/>
                <w:szCs w:val="20"/>
                <w:lang w:eastAsia="en-US"/>
              </w:rPr>
              <w:t xml:space="preserve">Отн.специфичность - не менее 99,6%. </w:t>
            </w:r>
          </w:p>
          <w:p w:rsidR="000628F2" w:rsidRPr="000628F2" w:rsidRDefault="000628F2" w:rsidP="000628F2">
            <w:pPr>
              <w:rPr>
                <w:sz w:val="20"/>
                <w:szCs w:val="20"/>
                <w:lang w:eastAsia="en-US"/>
              </w:rPr>
            </w:pPr>
            <w:r w:rsidRPr="000628F2">
              <w:rPr>
                <w:sz w:val="20"/>
                <w:szCs w:val="20"/>
                <w:lang w:eastAsia="en-US"/>
              </w:rPr>
              <w:t xml:space="preserve">Время определения: не более 15 мин. </w:t>
            </w:r>
          </w:p>
          <w:p w:rsidR="000628F2" w:rsidRPr="000628F2" w:rsidRDefault="000628F2" w:rsidP="000628F2">
            <w:pPr>
              <w:rPr>
                <w:sz w:val="20"/>
                <w:szCs w:val="20"/>
                <w:lang w:eastAsia="en-US"/>
              </w:rPr>
            </w:pPr>
            <w:r w:rsidRPr="000628F2">
              <w:rPr>
                <w:sz w:val="20"/>
                <w:szCs w:val="20"/>
                <w:lang w:eastAsia="en-US"/>
              </w:rPr>
              <w:t xml:space="preserve">Температура  хранении  наборов  от +2 до +30 С. </w:t>
            </w:r>
          </w:p>
          <w:p w:rsidR="000628F2" w:rsidRPr="000628F2" w:rsidRDefault="000628F2" w:rsidP="000628F2">
            <w:pPr>
              <w:rPr>
                <w:sz w:val="20"/>
                <w:szCs w:val="20"/>
                <w:lang w:eastAsia="en-US"/>
              </w:rPr>
            </w:pPr>
            <w:r w:rsidRPr="000628F2">
              <w:rPr>
                <w:sz w:val="20"/>
                <w:szCs w:val="20"/>
                <w:lang w:eastAsia="en-US"/>
              </w:rPr>
              <w:t xml:space="preserve">Состав набора: </w:t>
            </w:r>
          </w:p>
          <w:p w:rsidR="000628F2" w:rsidRPr="000628F2" w:rsidRDefault="000628F2" w:rsidP="000628F2">
            <w:pPr>
              <w:rPr>
                <w:sz w:val="20"/>
                <w:szCs w:val="20"/>
                <w:lang w:eastAsia="en-US"/>
              </w:rPr>
            </w:pPr>
            <w:r w:rsidRPr="000628F2">
              <w:rPr>
                <w:sz w:val="20"/>
                <w:szCs w:val="20"/>
                <w:lang w:eastAsia="en-US"/>
              </w:rPr>
              <w:t>Тест-полоска  с маркировкой  «HIV» в индивидуальной упаковке – 1 шт.</w:t>
            </w:r>
          </w:p>
          <w:p w:rsidR="000628F2" w:rsidRPr="000628F2" w:rsidRDefault="000628F2" w:rsidP="000628F2">
            <w:pPr>
              <w:rPr>
                <w:sz w:val="20"/>
                <w:szCs w:val="20"/>
                <w:lang w:eastAsia="en-US"/>
              </w:rPr>
            </w:pPr>
            <w:r w:rsidRPr="000628F2">
              <w:rPr>
                <w:sz w:val="20"/>
                <w:szCs w:val="20"/>
                <w:lang w:eastAsia="en-US"/>
              </w:rPr>
              <w:t>Тестовые карты  на липкой основе, с маркировкой «HIV» – 1 шт.;</w:t>
            </w:r>
          </w:p>
          <w:p w:rsidR="000628F2" w:rsidRPr="000628F2" w:rsidRDefault="000628F2" w:rsidP="000628F2">
            <w:pPr>
              <w:rPr>
                <w:sz w:val="20"/>
                <w:szCs w:val="20"/>
                <w:lang w:eastAsia="en-US"/>
              </w:rPr>
            </w:pPr>
            <w:r w:rsidRPr="000628F2">
              <w:rPr>
                <w:sz w:val="20"/>
                <w:szCs w:val="20"/>
                <w:lang w:eastAsia="en-US"/>
              </w:rPr>
              <w:t>Буфер для разведения образца – 1 шт.</w:t>
            </w:r>
          </w:p>
          <w:p w:rsidR="000628F2" w:rsidRPr="000628F2" w:rsidRDefault="000628F2" w:rsidP="000628F2">
            <w:pPr>
              <w:rPr>
                <w:sz w:val="20"/>
                <w:szCs w:val="20"/>
                <w:lang w:eastAsia="en-US"/>
              </w:rPr>
            </w:pPr>
            <w:r w:rsidRPr="000628F2">
              <w:rPr>
                <w:sz w:val="20"/>
                <w:szCs w:val="20"/>
                <w:lang w:eastAsia="en-US"/>
              </w:rPr>
              <w:t>Одноразовые пипетки – 1 шт.;</w:t>
            </w:r>
          </w:p>
          <w:p w:rsidR="000628F2" w:rsidRPr="000628F2" w:rsidRDefault="000628F2" w:rsidP="00A86B99">
            <w:pPr>
              <w:rPr>
                <w:color w:val="000000"/>
                <w:sz w:val="20"/>
                <w:szCs w:val="20"/>
                <w:lang w:eastAsia="en-US"/>
              </w:rPr>
            </w:pPr>
            <w:r w:rsidRPr="000628F2">
              <w:rPr>
                <w:sz w:val="20"/>
                <w:szCs w:val="20"/>
                <w:lang w:eastAsia="en-US"/>
              </w:rPr>
              <w:t>Инструкция по применению на русском языке.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A86B99" w:rsidP="000628F2">
            <w:pPr>
              <w:jc w:val="center"/>
              <w:rPr>
                <w:sz w:val="20"/>
                <w:szCs w:val="20"/>
                <w:lang w:eastAsia="en-US"/>
              </w:rPr>
            </w:pPr>
            <w:r w:rsidRPr="000628F2">
              <w:rPr>
                <w:sz w:val="20"/>
                <w:szCs w:val="20"/>
                <w:lang w:eastAsia="en-US"/>
              </w:rPr>
              <w:t>Н</w:t>
            </w:r>
            <w:r w:rsidR="000628F2" w:rsidRPr="000628F2">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0628F2" w:rsidRPr="000628F2" w:rsidRDefault="000628F2" w:rsidP="000628F2">
            <w:pPr>
              <w:jc w:val="center"/>
              <w:rPr>
                <w:sz w:val="20"/>
                <w:szCs w:val="20"/>
                <w:lang w:eastAsia="en-US"/>
              </w:rPr>
            </w:pPr>
            <w:r w:rsidRPr="000628F2">
              <w:rPr>
                <w:sz w:val="20"/>
                <w:szCs w:val="20"/>
                <w:lang w:eastAsia="en-US"/>
              </w:rPr>
              <w:t>125</w:t>
            </w:r>
          </w:p>
        </w:tc>
        <w:tc>
          <w:tcPr>
            <w:tcW w:w="1133" w:type="dxa"/>
            <w:tcBorders>
              <w:top w:val="single" w:sz="4" w:space="0" w:color="auto"/>
              <w:left w:val="nil"/>
              <w:bottom w:val="single" w:sz="4" w:space="0" w:color="auto"/>
              <w:right w:val="single" w:sz="4" w:space="0" w:color="auto"/>
            </w:tcBorders>
          </w:tcPr>
          <w:p w:rsidR="000628F2" w:rsidRPr="00041493" w:rsidRDefault="00A820C2" w:rsidP="007021AA">
            <w:pPr>
              <w:jc w:val="center"/>
              <w:rPr>
                <w:sz w:val="20"/>
                <w:szCs w:val="20"/>
              </w:rPr>
            </w:pPr>
            <w:r>
              <w:rPr>
                <w:sz w:val="20"/>
                <w:szCs w:val="20"/>
              </w:rPr>
              <w:t>180,00</w:t>
            </w:r>
          </w:p>
        </w:tc>
      </w:tr>
      <w:tr w:rsidR="000628F2"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0628F2" w:rsidRPr="000628F2" w:rsidRDefault="000628F2" w:rsidP="000628F2">
            <w:pPr>
              <w:rPr>
                <w:sz w:val="20"/>
                <w:szCs w:val="20"/>
                <w:lang w:eastAsia="en-US"/>
              </w:rPr>
            </w:pPr>
            <w:r w:rsidRPr="000628F2">
              <w:rPr>
                <w:sz w:val="20"/>
                <w:szCs w:val="20"/>
                <w:lang w:eastAsia="en-US"/>
              </w:rPr>
              <w:t>10</w:t>
            </w:r>
          </w:p>
          <w:p w:rsidR="000628F2" w:rsidRPr="000628F2" w:rsidRDefault="000628F2" w:rsidP="000628F2">
            <w:pPr>
              <w:rPr>
                <w:sz w:val="20"/>
                <w:szCs w:val="20"/>
                <w:lang w:eastAsia="en-US"/>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0628F2" w:rsidP="00A86B99">
            <w:pPr>
              <w:rPr>
                <w:color w:val="000000"/>
                <w:sz w:val="20"/>
                <w:szCs w:val="20"/>
                <w:lang w:eastAsia="en-US"/>
              </w:rPr>
            </w:pPr>
            <w:r w:rsidRPr="000628F2">
              <w:rPr>
                <w:color w:val="000000"/>
                <w:sz w:val="20"/>
                <w:szCs w:val="20"/>
                <w:lang w:eastAsia="en-US"/>
              </w:rPr>
              <w:t>Набор реагентов для иммуноферментного определения концентрации D-димера в плазме крови человека.</w:t>
            </w:r>
          </w:p>
        </w:tc>
        <w:tc>
          <w:tcPr>
            <w:tcW w:w="5103" w:type="dxa"/>
            <w:tcBorders>
              <w:top w:val="single" w:sz="4" w:space="0" w:color="auto"/>
              <w:left w:val="nil"/>
              <w:bottom w:val="single" w:sz="4" w:space="0" w:color="auto"/>
              <w:right w:val="single" w:sz="4" w:space="0" w:color="auto"/>
            </w:tcBorders>
          </w:tcPr>
          <w:p w:rsidR="00A86B99" w:rsidRDefault="000628F2" w:rsidP="000628F2">
            <w:pPr>
              <w:rPr>
                <w:sz w:val="20"/>
                <w:szCs w:val="20"/>
                <w:lang w:eastAsia="en-US"/>
              </w:rPr>
            </w:pPr>
            <w:r w:rsidRPr="000628F2">
              <w:rPr>
                <w:sz w:val="20"/>
                <w:szCs w:val="20"/>
                <w:lang w:eastAsia="en-US"/>
              </w:rPr>
              <w:t xml:space="preserve">Набор реагентов для иммуноферментного определения концентрации D-димера в плазме крови человека. </w:t>
            </w:r>
          </w:p>
          <w:p w:rsidR="00A86B99" w:rsidRDefault="000628F2" w:rsidP="000628F2">
            <w:pPr>
              <w:rPr>
                <w:sz w:val="20"/>
                <w:szCs w:val="20"/>
                <w:lang w:eastAsia="en-US"/>
              </w:rPr>
            </w:pPr>
            <w:r w:rsidRPr="000628F2">
              <w:rPr>
                <w:sz w:val="20"/>
                <w:szCs w:val="20"/>
                <w:lang w:eastAsia="en-US"/>
              </w:rPr>
              <w:t xml:space="preserve">Сэндвич-вариант ИФА, одностадийный. </w:t>
            </w:r>
          </w:p>
          <w:p w:rsidR="00A86B99" w:rsidRDefault="000628F2" w:rsidP="000628F2">
            <w:pPr>
              <w:rPr>
                <w:sz w:val="20"/>
                <w:szCs w:val="20"/>
                <w:lang w:eastAsia="en-US"/>
              </w:rPr>
            </w:pPr>
            <w:r w:rsidRPr="000628F2">
              <w:rPr>
                <w:sz w:val="20"/>
                <w:szCs w:val="20"/>
                <w:lang w:eastAsia="en-US"/>
              </w:rPr>
              <w:t xml:space="preserve">Количество определений  не менее 96 (12х8). </w:t>
            </w:r>
          </w:p>
          <w:p w:rsidR="00A86B99" w:rsidRDefault="000628F2" w:rsidP="000628F2">
            <w:pPr>
              <w:rPr>
                <w:sz w:val="20"/>
                <w:szCs w:val="20"/>
                <w:lang w:eastAsia="en-US"/>
              </w:rPr>
            </w:pPr>
            <w:r w:rsidRPr="000628F2">
              <w:rPr>
                <w:sz w:val="20"/>
                <w:szCs w:val="20"/>
                <w:lang w:eastAsia="en-US"/>
              </w:rPr>
              <w:t xml:space="preserve">Планшет разборный, ломающийся по одной лунке. Время  анализа не более 1 ч 15 мин. </w:t>
            </w:r>
          </w:p>
          <w:p w:rsidR="00A86B99" w:rsidRDefault="000628F2" w:rsidP="000628F2">
            <w:pPr>
              <w:rPr>
                <w:sz w:val="20"/>
                <w:szCs w:val="20"/>
                <w:lang w:eastAsia="en-US"/>
              </w:rPr>
            </w:pPr>
            <w:r w:rsidRPr="000628F2">
              <w:rPr>
                <w:sz w:val="20"/>
                <w:szCs w:val="20"/>
                <w:lang w:eastAsia="en-US"/>
              </w:rPr>
              <w:t xml:space="preserve">Калибраторы в диапазоне не менее 0-3030 нг/мл  не менее 5 шт. </w:t>
            </w:r>
          </w:p>
          <w:p w:rsidR="00A86B99" w:rsidRDefault="000628F2" w:rsidP="000628F2">
            <w:pPr>
              <w:rPr>
                <w:sz w:val="20"/>
                <w:szCs w:val="20"/>
                <w:lang w:eastAsia="en-US"/>
              </w:rPr>
            </w:pPr>
            <w:r w:rsidRPr="000628F2">
              <w:rPr>
                <w:sz w:val="20"/>
                <w:szCs w:val="20"/>
                <w:lang w:eastAsia="en-US"/>
              </w:rPr>
              <w:t xml:space="preserve">Чувствительность не ниже 10 нг/мл. </w:t>
            </w:r>
          </w:p>
          <w:p w:rsidR="00A86B99" w:rsidRDefault="000628F2" w:rsidP="000628F2">
            <w:pPr>
              <w:rPr>
                <w:sz w:val="20"/>
                <w:szCs w:val="20"/>
                <w:lang w:eastAsia="en-US"/>
              </w:rPr>
            </w:pPr>
            <w:r w:rsidRPr="000628F2">
              <w:rPr>
                <w:sz w:val="20"/>
                <w:szCs w:val="20"/>
                <w:lang w:eastAsia="en-US"/>
              </w:rPr>
              <w:t xml:space="preserve">Наличие  контрольной сыворотки. </w:t>
            </w:r>
          </w:p>
          <w:p w:rsidR="00A86B99" w:rsidRDefault="000628F2" w:rsidP="000628F2">
            <w:pPr>
              <w:rPr>
                <w:sz w:val="20"/>
                <w:szCs w:val="20"/>
                <w:lang w:eastAsia="en-US"/>
              </w:rPr>
            </w:pPr>
            <w:r w:rsidRPr="000628F2">
              <w:rPr>
                <w:sz w:val="20"/>
                <w:szCs w:val="20"/>
                <w:lang w:eastAsia="en-US"/>
              </w:rPr>
              <w:t xml:space="preserve">Готовые однокомпонентные растворы конъюгата и ТМБ, не требующие разведения. </w:t>
            </w:r>
          </w:p>
          <w:p w:rsidR="00A86B99" w:rsidRDefault="000628F2" w:rsidP="000628F2">
            <w:pPr>
              <w:rPr>
                <w:sz w:val="20"/>
                <w:szCs w:val="20"/>
                <w:lang w:eastAsia="en-US"/>
              </w:rPr>
            </w:pPr>
            <w:r w:rsidRPr="000628F2">
              <w:rPr>
                <w:sz w:val="20"/>
                <w:szCs w:val="20"/>
                <w:lang w:eastAsia="en-US"/>
              </w:rPr>
              <w:t xml:space="preserve">Дробное использование набора может быть реализовано в пределах всего срока годности. </w:t>
            </w:r>
          </w:p>
          <w:p w:rsidR="00A86B99" w:rsidRDefault="000628F2" w:rsidP="000628F2">
            <w:pPr>
              <w:rPr>
                <w:sz w:val="20"/>
                <w:szCs w:val="20"/>
                <w:lang w:eastAsia="en-US"/>
              </w:rPr>
            </w:pPr>
            <w:r w:rsidRPr="000628F2">
              <w:rPr>
                <w:sz w:val="20"/>
                <w:szCs w:val="20"/>
                <w:lang w:eastAsia="en-US"/>
              </w:rPr>
              <w:t xml:space="preserve">Наличие: пленки для заклеивания планшета, пакета для планшета типа "зип-лок", унифицированных неспецифических компонентов ФСБ-Т, стоп-реагента, регистрационного удостоверения. </w:t>
            </w:r>
          </w:p>
          <w:p w:rsidR="000628F2" w:rsidRPr="000628F2" w:rsidRDefault="000628F2" w:rsidP="00A86B99">
            <w:pPr>
              <w:rPr>
                <w:sz w:val="20"/>
                <w:szCs w:val="20"/>
                <w:lang w:eastAsia="en-US"/>
              </w:rPr>
            </w:pPr>
            <w:r w:rsidRPr="000628F2">
              <w:rPr>
                <w:sz w:val="20"/>
                <w:szCs w:val="20"/>
                <w:lang w:eastAsia="en-US"/>
              </w:rPr>
              <w:t>Возможность транспортирования при температуре до 25ºС не менее 9 суток.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A86B99" w:rsidP="000628F2">
            <w:pPr>
              <w:jc w:val="center"/>
              <w:rPr>
                <w:sz w:val="20"/>
                <w:szCs w:val="20"/>
                <w:lang w:eastAsia="en-US"/>
              </w:rPr>
            </w:pPr>
            <w:r w:rsidRPr="000628F2">
              <w:rPr>
                <w:sz w:val="20"/>
                <w:szCs w:val="20"/>
                <w:lang w:eastAsia="en-US"/>
              </w:rPr>
              <w:t>Н</w:t>
            </w:r>
            <w:r w:rsidR="000628F2" w:rsidRPr="000628F2">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0628F2" w:rsidRPr="000628F2" w:rsidRDefault="000628F2" w:rsidP="000628F2">
            <w:pPr>
              <w:jc w:val="center"/>
              <w:rPr>
                <w:sz w:val="20"/>
                <w:szCs w:val="20"/>
                <w:lang w:eastAsia="en-US"/>
              </w:rPr>
            </w:pPr>
            <w:r w:rsidRPr="000628F2">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0628F2" w:rsidRPr="00041493" w:rsidRDefault="00A820C2" w:rsidP="007021AA">
            <w:pPr>
              <w:jc w:val="center"/>
              <w:rPr>
                <w:sz w:val="20"/>
                <w:szCs w:val="20"/>
              </w:rPr>
            </w:pPr>
            <w:r>
              <w:rPr>
                <w:sz w:val="20"/>
                <w:szCs w:val="20"/>
              </w:rPr>
              <w:t>11000,00</w:t>
            </w:r>
          </w:p>
        </w:tc>
      </w:tr>
      <w:tr w:rsidR="000628F2"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0628F2" w:rsidRPr="000628F2" w:rsidRDefault="000628F2" w:rsidP="000628F2">
            <w:pPr>
              <w:rPr>
                <w:sz w:val="20"/>
                <w:szCs w:val="20"/>
                <w:lang w:eastAsia="en-US"/>
              </w:rPr>
            </w:pPr>
            <w:r w:rsidRPr="000628F2">
              <w:rPr>
                <w:sz w:val="20"/>
                <w:szCs w:val="20"/>
                <w:lang w:eastAsia="en-US"/>
              </w:rPr>
              <w:t>11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0628F2" w:rsidP="000628F2">
            <w:pPr>
              <w:rPr>
                <w:sz w:val="20"/>
                <w:szCs w:val="20"/>
                <w:lang w:eastAsia="en-US"/>
              </w:rPr>
            </w:pPr>
            <w:r w:rsidRPr="000628F2">
              <w:rPr>
                <w:sz w:val="20"/>
                <w:szCs w:val="20"/>
                <w:lang w:eastAsia="en-US"/>
              </w:rPr>
              <w:t>Иммунохроматографический экспресс тест для полуколичественного определения прокальцитонина PCT в плазме или сыворотке.</w:t>
            </w:r>
          </w:p>
        </w:tc>
        <w:tc>
          <w:tcPr>
            <w:tcW w:w="5103" w:type="dxa"/>
            <w:tcBorders>
              <w:top w:val="single" w:sz="4" w:space="0" w:color="auto"/>
              <w:left w:val="nil"/>
              <w:bottom w:val="single" w:sz="4" w:space="0" w:color="auto"/>
              <w:right w:val="single" w:sz="4" w:space="0" w:color="auto"/>
            </w:tcBorders>
          </w:tcPr>
          <w:p w:rsidR="00A86B99" w:rsidRDefault="000628F2" w:rsidP="00A86B99">
            <w:pPr>
              <w:rPr>
                <w:sz w:val="20"/>
                <w:szCs w:val="20"/>
                <w:lang w:eastAsia="en-US"/>
              </w:rPr>
            </w:pPr>
            <w:r w:rsidRPr="000628F2">
              <w:rPr>
                <w:sz w:val="20"/>
                <w:szCs w:val="20"/>
                <w:lang w:eastAsia="en-US"/>
              </w:rPr>
              <w:t xml:space="preserve">Иммунохроматографический экспресс тест для полуколичественного определения прокальцитонина PCT в плазме или сыворотке человека. </w:t>
            </w:r>
          </w:p>
          <w:p w:rsidR="00A86B99" w:rsidRDefault="000628F2" w:rsidP="00A86B99">
            <w:pPr>
              <w:rPr>
                <w:sz w:val="20"/>
                <w:szCs w:val="20"/>
                <w:lang w:eastAsia="en-US"/>
              </w:rPr>
            </w:pPr>
            <w:r w:rsidRPr="000628F2">
              <w:rPr>
                <w:sz w:val="20"/>
                <w:szCs w:val="20"/>
                <w:lang w:eastAsia="en-US"/>
              </w:rPr>
              <w:t xml:space="preserve">Назначение: для диагностики и контроля терапии при тяжелых бактериальных инфекциях и сепсисе. </w:t>
            </w:r>
          </w:p>
          <w:p w:rsidR="000628F2" w:rsidRPr="000628F2" w:rsidRDefault="000628F2" w:rsidP="00A86B99">
            <w:pPr>
              <w:rPr>
                <w:sz w:val="20"/>
                <w:szCs w:val="20"/>
                <w:lang w:eastAsia="en-US"/>
              </w:rPr>
            </w:pPr>
            <w:r w:rsidRPr="000628F2">
              <w:rPr>
                <w:sz w:val="20"/>
                <w:szCs w:val="20"/>
                <w:lang w:eastAsia="en-US"/>
              </w:rPr>
              <w:t>Время выполнения  не более 30 мин., не требует специального прибора и калибровки.</w:t>
            </w:r>
            <w:r w:rsidRPr="000628F2">
              <w:rPr>
                <w:sz w:val="20"/>
                <w:szCs w:val="20"/>
                <w:lang w:eastAsia="en-US"/>
              </w:rPr>
              <w:br/>
              <w:t>• требуется не более 0,2 мл сыворотки</w:t>
            </w:r>
            <w:r w:rsidRPr="000628F2">
              <w:rPr>
                <w:sz w:val="20"/>
                <w:szCs w:val="20"/>
                <w:lang w:eastAsia="en-US"/>
              </w:rPr>
              <w:br/>
              <w:t>• иммунохроматографический принцип</w:t>
            </w:r>
            <w:r w:rsidRPr="000628F2">
              <w:rPr>
                <w:sz w:val="20"/>
                <w:szCs w:val="20"/>
                <w:lang w:eastAsia="en-US"/>
              </w:rPr>
              <w:br/>
              <w:t>• полуколичественный результат (до 0,5 нг/мл, от 0,5 до 2,0 нг/мл, от 2,0 до 10,0 нг/мл, выше 10,0 нг/мл)</w:t>
            </w:r>
            <w:r w:rsidRPr="000628F2">
              <w:rPr>
                <w:sz w:val="20"/>
                <w:szCs w:val="20"/>
                <w:lang w:eastAsia="en-US"/>
              </w:rPr>
              <w:br/>
              <w:t>Состав набора:</w:t>
            </w:r>
            <w:r w:rsidRPr="000628F2">
              <w:rPr>
                <w:sz w:val="20"/>
                <w:szCs w:val="20"/>
                <w:lang w:eastAsia="en-US"/>
              </w:rPr>
              <w:br/>
              <w:t>• Одна тестовая стрип-полоска и одна пипетка на один тест</w:t>
            </w:r>
            <w:r w:rsidRPr="000628F2">
              <w:rPr>
                <w:sz w:val="20"/>
                <w:szCs w:val="20"/>
                <w:lang w:eastAsia="en-US"/>
              </w:rPr>
              <w:br/>
              <w:t>• не менее 25 тестов + не менее 25 карточек сравнения, содержащихся в одной коробке</w:t>
            </w:r>
            <w:r w:rsidRPr="000628F2">
              <w:rPr>
                <w:sz w:val="20"/>
                <w:szCs w:val="20"/>
                <w:lang w:eastAsia="en-US"/>
              </w:rPr>
              <w:br/>
              <w:t xml:space="preserve">Невскрытые упаковки индивидуальных тест-стрипов хранятся при температуре от +4 до +30°С в течение всего срока годности.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A86B99" w:rsidP="000628F2">
            <w:pPr>
              <w:jc w:val="center"/>
              <w:rPr>
                <w:sz w:val="20"/>
                <w:szCs w:val="20"/>
                <w:lang w:eastAsia="en-US"/>
              </w:rPr>
            </w:pPr>
            <w:r w:rsidRPr="000628F2">
              <w:rPr>
                <w:sz w:val="20"/>
                <w:szCs w:val="20"/>
                <w:lang w:eastAsia="en-US"/>
              </w:rPr>
              <w:t>Н</w:t>
            </w:r>
            <w:r w:rsidR="000628F2" w:rsidRPr="000628F2">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0628F2" w:rsidRPr="000628F2" w:rsidRDefault="000628F2" w:rsidP="000628F2">
            <w:pPr>
              <w:jc w:val="center"/>
              <w:rPr>
                <w:sz w:val="20"/>
                <w:szCs w:val="20"/>
                <w:lang w:eastAsia="en-US"/>
              </w:rPr>
            </w:pPr>
            <w:r w:rsidRPr="000628F2">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0628F2" w:rsidRPr="00041493" w:rsidRDefault="00A820C2" w:rsidP="007021AA">
            <w:pPr>
              <w:jc w:val="center"/>
              <w:rPr>
                <w:sz w:val="20"/>
                <w:szCs w:val="20"/>
              </w:rPr>
            </w:pPr>
            <w:r>
              <w:rPr>
                <w:sz w:val="20"/>
                <w:szCs w:val="20"/>
              </w:rPr>
              <w:t>25300,00</w:t>
            </w:r>
          </w:p>
        </w:tc>
      </w:tr>
      <w:tr w:rsidR="000628F2"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0628F2" w:rsidRPr="000628F2" w:rsidRDefault="000628F2" w:rsidP="000628F2">
            <w:pPr>
              <w:rPr>
                <w:sz w:val="20"/>
                <w:szCs w:val="20"/>
                <w:lang w:eastAsia="en-US"/>
              </w:rPr>
            </w:pPr>
            <w:r w:rsidRPr="000628F2">
              <w:rPr>
                <w:sz w:val="20"/>
                <w:szCs w:val="20"/>
                <w:lang w:eastAsia="en-US"/>
              </w:rPr>
              <w:t>12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0628F2" w:rsidP="000628F2">
            <w:pPr>
              <w:rPr>
                <w:sz w:val="20"/>
                <w:szCs w:val="20"/>
                <w:lang w:eastAsia="en-US"/>
              </w:rPr>
            </w:pPr>
            <w:r w:rsidRPr="000628F2">
              <w:rPr>
                <w:sz w:val="20"/>
                <w:szCs w:val="20"/>
                <w:lang w:eastAsia="en-US"/>
              </w:rPr>
              <w:t>Прокальцитонин – ИФА, реагент.</w:t>
            </w:r>
          </w:p>
        </w:tc>
        <w:tc>
          <w:tcPr>
            <w:tcW w:w="5103" w:type="dxa"/>
            <w:tcBorders>
              <w:top w:val="single" w:sz="4" w:space="0" w:color="auto"/>
              <w:left w:val="nil"/>
              <w:bottom w:val="single" w:sz="4" w:space="0" w:color="auto"/>
              <w:right w:val="single" w:sz="4" w:space="0" w:color="auto"/>
            </w:tcBorders>
          </w:tcPr>
          <w:p w:rsidR="00A86B99" w:rsidRDefault="000628F2" w:rsidP="00A86B99">
            <w:pPr>
              <w:rPr>
                <w:sz w:val="20"/>
                <w:szCs w:val="20"/>
                <w:lang w:eastAsia="en-US"/>
              </w:rPr>
            </w:pPr>
            <w:r w:rsidRPr="000628F2">
              <w:rPr>
                <w:sz w:val="20"/>
                <w:szCs w:val="20"/>
                <w:lang w:eastAsia="en-US"/>
              </w:rPr>
              <w:t xml:space="preserve">Набор реагентов для количественного иммуноферментного определения прокальцитонина, «Сендвич»-вариант ИФА, трехстадийный. </w:t>
            </w:r>
          </w:p>
          <w:p w:rsidR="00A86B99" w:rsidRDefault="000628F2" w:rsidP="00A86B99">
            <w:pPr>
              <w:rPr>
                <w:sz w:val="20"/>
                <w:szCs w:val="20"/>
                <w:lang w:eastAsia="en-US"/>
              </w:rPr>
            </w:pPr>
            <w:r w:rsidRPr="000628F2">
              <w:rPr>
                <w:sz w:val="20"/>
                <w:szCs w:val="20"/>
                <w:lang w:eastAsia="en-US"/>
              </w:rPr>
              <w:t xml:space="preserve">Без предварительной промывки планшета, одинаковое количество промывок после каждой инкубации. Количество определений не менее 96 (48 в дублях), формат планшета стрипированный ломающийся по 1 лунке. </w:t>
            </w:r>
          </w:p>
          <w:p w:rsidR="00A86B99" w:rsidRDefault="000628F2" w:rsidP="00A86B99">
            <w:pPr>
              <w:rPr>
                <w:sz w:val="20"/>
                <w:szCs w:val="20"/>
                <w:lang w:eastAsia="en-US"/>
              </w:rPr>
            </w:pPr>
            <w:r w:rsidRPr="000628F2">
              <w:rPr>
                <w:sz w:val="20"/>
                <w:szCs w:val="20"/>
                <w:lang w:eastAsia="en-US"/>
              </w:rPr>
              <w:lastRenderedPageBreak/>
              <w:t>Чувствительность не ниже 0,04нг/мл.</w:t>
            </w:r>
          </w:p>
          <w:p w:rsidR="00A86B99" w:rsidRDefault="000628F2" w:rsidP="00A86B99">
            <w:pPr>
              <w:rPr>
                <w:sz w:val="20"/>
                <w:szCs w:val="20"/>
                <w:lang w:eastAsia="en-US"/>
              </w:rPr>
            </w:pPr>
            <w:r w:rsidRPr="000628F2">
              <w:rPr>
                <w:sz w:val="20"/>
                <w:szCs w:val="20"/>
                <w:lang w:eastAsia="en-US"/>
              </w:rPr>
              <w:t xml:space="preserve">Калибраторы в диапазоне не менее от 0 до 12,8 нг/мл не менее 6 штук с неизменными концентрациями в разных сериях наборов, окрашенные в различной интенсивности в зависимости от концентрации. </w:t>
            </w:r>
          </w:p>
          <w:p w:rsidR="00A86B99" w:rsidRDefault="000628F2" w:rsidP="00A86B99">
            <w:pPr>
              <w:rPr>
                <w:sz w:val="20"/>
                <w:szCs w:val="20"/>
                <w:lang w:eastAsia="en-US"/>
              </w:rPr>
            </w:pPr>
            <w:r w:rsidRPr="000628F2">
              <w:rPr>
                <w:sz w:val="20"/>
                <w:szCs w:val="20"/>
                <w:lang w:eastAsia="en-US"/>
              </w:rPr>
              <w:t xml:space="preserve">Готовые формы конъюгатов  и ТМБ. </w:t>
            </w:r>
          </w:p>
          <w:p w:rsidR="00A86B99" w:rsidRDefault="000628F2" w:rsidP="00A86B99">
            <w:pPr>
              <w:rPr>
                <w:sz w:val="20"/>
                <w:szCs w:val="20"/>
                <w:lang w:eastAsia="en-US"/>
              </w:rPr>
            </w:pPr>
            <w:r w:rsidRPr="000628F2">
              <w:rPr>
                <w:sz w:val="20"/>
                <w:szCs w:val="20"/>
                <w:lang w:eastAsia="en-US"/>
              </w:rPr>
              <w:t xml:space="preserve">Типы исследуемого образца – сыворотка крови. </w:t>
            </w:r>
          </w:p>
          <w:p w:rsidR="00A86B99" w:rsidRDefault="000628F2" w:rsidP="00A86B99">
            <w:pPr>
              <w:rPr>
                <w:sz w:val="20"/>
                <w:szCs w:val="20"/>
                <w:lang w:eastAsia="en-US"/>
              </w:rPr>
            </w:pPr>
            <w:r w:rsidRPr="000628F2">
              <w:rPr>
                <w:sz w:val="20"/>
                <w:szCs w:val="20"/>
                <w:lang w:eastAsia="en-US"/>
              </w:rPr>
              <w:t xml:space="preserve">Объем исследуемого образца не более 20мкл. </w:t>
            </w:r>
          </w:p>
          <w:p w:rsidR="00A86B99" w:rsidRDefault="000628F2" w:rsidP="00A86B99">
            <w:pPr>
              <w:rPr>
                <w:sz w:val="20"/>
                <w:szCs w:val="20"/>
                <w:lang w:eastAsia="en-US"/>
              </w:rPr>
            </w:pPr>
            <w:r w:rsidRPr="000628F2">
              <w:rPr>
                <w:sz w:val="20"/>
                <w:szCs w:val="20"/>
                <w:lang w:eastAsia="en-US"/>
              </w:rPr>
              <w:t xml:space="preserve">Время реакции не более 2 ч. 25 мин. </w:t>
            </w:r>
          </w:p>
          <w:p w:rsidR="00A86B99" w:rsidRDefault="000628F2" w:rsidP="00A86B99">
            <w:pPr>
              <w:rPr>
                <w:sz w:val="20"/>
                <w:szCs w:val="20"/>
                <w:lang w:eastAsia="en-US"/>
              </w:rPr>
            </w:pPr>
            <w:r w:rsidRPr="000628F2">
              <w:rPr>
                <w:sz w:val="20"/>
                <w:szCs w:val="20"/>
                <w:lang w:eastAsia="en-US"/>
              </w:rPr>
              <w:t xml:space="preserve">Наличие пленки для закрывания планшета, пакета для планшета типа зип-лок, унифицированных неспецифических компонентов  ФСБ-Т, ТМБ, стоп реагента, регистрационного удостоверения. </w:t>
            </w:r>
          </w:p>
          <w:p w:rsidR="000628F2" w:rsidRPr="000628F2" w:rsidRDefault="000628F2" w:rsidP="00A86B99">
            <w:pPr>
              <w:rPr>
                <w:sz w:val="20"/>
                <w:szCs w:val="20"/>
                <w:lang w:eastAsia="en-US"/>
              </w:rPr>
            </w:pPr>
            <w:r w:rsidRPr="000628F2">
              <w:rPr>
                <w:sz w:val="20"/>
                <w:szCs w:val="20"/>
                <w:lang w:eastAsia="en-US"/>
              </w:rPr>
              <w:t>Возможность транспортирования при температуре 23-25</w:t>
            </w:r>
            <w:r w:rsidRPr="000628F2">
              <w:rPr>
                <w:sz w:val="20"/>
                <w:szCs w:val="20"/>
                <w:u w:val="single"/>
                <w:vertAlign w:val="superscript"/>
                <w:lang w:eastAsia="en-US"/>
              </w:rPr>
              <w:t>о</w:t>
            </w:r>
            <w:r w:rsidRPr="000628F2">
              <w:rPr>
                <w:sz w:val="20"/>
                <w:szCs w:val="20"/>
                <w:lang w:eastAsia="en-US"/>
              </w:rPr>
              <w:t>С не менее 10 суток.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A86B99" w:rsidP="000628F2">
            <w:pPr>
              <w:jc w:val="center"/>
              <w:rPr>
                <w:sz w:val="20"/>
                <w:szCs w:val="20"/>
                <w:lang w:eastAsia="en-US"/>
              </w:rPr>
            </w:pPr>
            <w:r w:rsidRPr="000628F2">
              <w:rPr>
                <w:sz w:val="20"/>
                <w:szCs w:val="20"/>
                <w:lang w:eastAsia="en-US"/>
              </w:rPr>
              <w:lastRenderedPageBreak/>
              <w:t>Н</w:t>
            </w:r>
            <w:r w:rsidR="000628F2" w:rsidRPr="000628F2">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0628F2" w:rsidRPr="000628F2" w:rsidRDefault="000628F2" w:rsidP="000628F2">
            <w:pPr>
              <w:jc w:val="center"/>
              <w:rPr>
                <w:sz w:val="20"/>
                <w:szCs w:val="20"/>
                <w:lang w:eastAsia="en-US"/>
              </w:rPr>
            </w:pPr>
            <w:r w:rsidRPr="000628F2">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0628F2" w:rsidRPr="00041493" w:rsidRDefault="00A820C2" w:rsidP="007021AA">
            <w:pPr>
              <w:jc w:val="center"/>
              <w:rPr>
                <w:sz w:val="20"/>
                <w:szCs w:val="20"/>
              </w:rPr>
            </w:pPr>
            <w:r>
              <w:rPr>
                <w:sz w:val="20"/>
                <w:szCs w:val="20"/>
              </w:rPr>
              <w:t>8950,00</w:t>
            </w:r>
          </w:p>
        </w:tc>
      </w:tr>
      <w:tr w:rsidR="000628F2"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0628F2" w:rsidRPr="000628F2" w:rsidRDefault="000628F2" w:rsidP="000628F2">
            <w:pPr>
              <w:rPr>
                <w:sz w:val="20"/>
                <w:szCs w:val="20"/>
                <w:lang w:eastAsia="en-US"/>
              </w:rPr>
            </w:pPr>
            <w:r w:rsidRPr="000628F2">
              <w:rPr>
                <w:sz w:val="20"/>
                <w:szCs w:val="20"/>
                <w:lang w:eastAsia="en-US"/>
              </w:rPr>
              <w:lastRenderedPageBreak/>
              <w:t>13</w:t>
            </w:r>
          </w:p>
          <w:p w:rsidR="000628F2" w:rsidRPr="000628F2" w:rsidRDefault="000628F2" w:rsidP="000628F2">
            <w:pPr>
              <w:rPr>
                <w:sz w:val="20"/>
                <w:szCs w:val="20"/>
                <w:lang w:eastAsia="en-US"/>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0628F2" w:rsidP="000628F2">
            <w:pPr>
              <w:rPr>
                <w:sz w:val="20"/>
                <w:szCs w:val="20"/>
                <w:lang w:eastAsia="en-US"/>
              </w:rPr>
            </w:pPr>
            <w:r w:rsidRPr="000628F2">
              <w:rPr>
                <w:sz w:val="20"/>
                <w:szCs w:val="20"/>
                <w:lang w:eastAsia="en-US"/>
              </w:rPr>
              <w:t>Набор реагентов для иммуноферментного определения концентрации общего иммуно-глобулина Е в сыворотке крови.</w:t>
            </w:r>
            <w:r w:rsidRPr="000628F2">
              <w:rPr>
                <w:rFonts w:eastAsiaTheme="minorHAnsi"/>
                <w:color w:val="000000"/>
                <w:sz w:val="20"/>
                <w:szCs w:val="20"/>
                <w:lang w:eastAsia="en-US"/>
              </w:rPr>
              <w:t xml:space="preserve"> </w:t>
            </w:r>
          </w:p>
        </w:tc>
        <w:tc>
          <w:tcPr>
            <w:tcW w:w="5103" w:type="dxa"/>
            <w:tcBorders>
              <w:top w:val="single" w:sz="4" w:space="0" w:color="auto"/>
              <w:left w:val="nil"/>
              <w:bottom w:val="single" w:sz="4" w:space="0" w:color="auto"/>
              <w:right w:val="single" w:sz="4" w:space="0" w:color="auto"/>
            </w:tcBorders>
          </w:tcPr>
          <w:p w:rsidR="00A86B99" w:rsidRDefault="000628F2" w:rsidP="000628F2">
            <w:pPr>
              <w:rPr>
                <w:sz w:val="20"/>
                <w:szCs w:val="20"/>
              </w:rPr>
            </w:pPr>
            <w:r w:rsidRPr="000628F2">
              <w:rPr>
                <w:sz w:val="20"/>
                <w:szCs w:val="20"/>
                <w:lang w:eastAsia="en-US"/>
              </w:rPr>
              <w:t>Набор реагентов для количественного  определения концентрации общего иммуно-глобулина Е в сыворотке крови,</w:t>
            </w:r>
            <w:r w:rsidRPr="000628F2">
              <w:rPr>
                <w:sz w:val="20"/>
                <w:szCs w:val="20"/>
              </w:rPr>
              <w:t xml:space="preserve"> «Сэндвич»-вариант ИФА, двухстадийный. </w:t>
            </w:r>
          </w:p>
          <w:p w:rsidR="00A86B99" w:rsidRDefault="000628F2" w:rsidP="000628F2">
            <w:pPr>
              <w:rPr>
                <w:sz w:val="20"/>
                <w:szCs w:val="20"/>
              </w:rPr>
            </w:pPr>
            <w:r w:rsidRPr="000628F2">
              <w:rPr>
                <w:sz w:val="20"/>
                <w:szCs w:val="20"/>
              </w:rPr>
              <w:t xml:space="preserve">Количество определений не менее 96 (12х8).  </w:t>
            </w:r>
          </w:p>
          <w:p w:rsidR="00A86B99" w:rsidRDefault="000628F2" w:rsidP="000628F2">
            <w:pPr>
              <w:rPr>
                <w:sz w:val="20"/>
                <w:szCs w:val="20"/>
              </w:rPr>
            </w:pPr>
            <w:r w:rsidRPr="000628F2">
              <w:rPr>
                <w:sz w:val="20"/>
                <w:szCs w:val="20"/>
              </w:rPr>
              <w:t xml:space="preserve">Объем контрольного и калибровочных образцов не менее 200 мкл. </w:t>
            </w:r>
          </w:p>
          <w:p w:rsidR="00A86B99" w:rsidRDefault="000628F2" w:rsidP="000628F2">
            <w:pPr>
              <w:rPr>
                <w:sz w:val="20"/>
                <w:szCs w:val="20"/>
              </w:rPr>
            </w:pPr>
            <w:r w:rsidRPr="000628F2">
              <w:rPr>
                <w:sz w:val="20"/>
                <w:szCs w:val="20"/>
              </w:rPr>
              <w:t xml:space="preserve">Продолжительность анализа  не более 55 мин. </w:t>
            </w:r>
          </w:p>
          <w:p w:rsidR="00A86B99" w:rsidRDefault="000628F2" w:rsidP="000628F2">
            <w:pPr>
              <w:rPr>
                <w:sz w:val="20"/>
                <w:szCs w:val="20"/>
              </w:rPr>
            </w:pPr>
            <w:r w:rsidRPr="000628F2">
              <w:rPr>
                <w:sz w:val="20"/>
                <w:szCs w:val="20"/>
              </w:rPr>
              <w:t xml:space="preserve">Готовые  жидкие калибраторы в диапазоне не менее 0-800 МЕ/мл  не менее 6 шт; готовая контрольная сыворотка. </w:t>
            </w:r>
          </w:p>
          <w:p w:rsidR="00A86B99" w:rsidRDefault="000628F2" w:rsidP="000628F2">
            <w:pPr>
              <w:rPr>
                <w:sz w:val="20"/>
                <w:szCs w:val="20"/>
              </w:rPr>
            </w:pPr>
            <w:r w:rsidRPr="000628F2">
              <w:rPr>
                <w:sz w:val="20"/>
                <w:szCs w:val="20"/>
              </w:rPr>
              <w:t>Чувствительность не ниже 2,5 МЕ/мл.</w:t>
            </w:r>
          </w:p>
          <w:p w:rsidR="00A86B99" w:rsidRDefault="000628F2" w:rsidP="000628F2">
            <w:pPr>
              <w:rPr>
                <w:sz w:val="20"/>
                <w:szCs w:val="20"/>
              </w:rPr>
            </w:pPr>
            <w:r w:rsidRPr="000628F2">
              <w:rPr>
                <w:sz w:val="20"/>
                <w:szCs w:val="20"/>
              </w:rPr>
              <w:t xml:space="preserve">Готовые растворы конъюгата и ТМБ. </w:t>
            </w:r>
          </w:p>
          <w:p w:rsidR="000628F2" w:rsidRPr="000628F2" w:rsidRDefault="000628F2" w:rsidP="00A86B99">
            <w:pPr>
              <w:rPr>
                <w:sz w:val="20"/>
                <w:szCs w:val="20"/>
                <w:lang w:eastAsia="en-US"/>
              </w:rPr>
            </w:pPr>
            <w:r w:rsidRPr="000628F2">
              <w:rPr>
                <w:sz w:val="20"/>
                <w:szCs w:val="20"/>
              </w:rPr>
              <w:t xml:space="preserve">Наличие: пленки для заклеивания планшета, пакета для планшета типа "зип-лок",  унифицированных неспецифических компонентов ФСБ-Т, стоп-реагента,  регистрационного удостоверения.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A86B99" w:rsidP="000628F2">
            <w:pPr>
              <w:jc w:val="center"/>
              <w:rPr>
                <w:sz w:val="20"/>
                <w:szCs w:val="20"/>
                <w:lang w:eastAsia="en-US"/>
              </w:rPr>
            </w:pPr>
            <w:r w:rsidRPr="000628F2">
              <w:rPr>
                <w:sz w:val="20"/>
                <w:szCs w:val="20"/>
                <w:lang w:eastAsia="en-US"/>
              </w:rPr>
              <w:t>Н</w:t>
            </w:r>
            <w:r w:rsidR="000628F2" w:rsidRPr="000628F2">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0628F2" w:rsidRPr="000628F2" w:rsidRDefault="000628F2" w:rsidP="00A820C2">
            <w:pPr>
              <w:jc w:val="center"/>
              <w:rPr>
                <w:sz w:val="20"/>
                <w:szCs w:val="20"/>
                <w:lang w:eastAsia="en-US"/>
              </w:rPr>
            </w:pPr>
            <w:r w:rsidRPr="000628F2">
              <w:rPr>
                <w:sz w:val="20"/>
                <w:szCs w:val="20"/>
                <w:lang w:eastAsia="en-US"/>
              </w:rPr>
              <w:t>12</w:t>
            </w:r>
          </w:p>
        </w:tc>
        <w:tc>
          <w:tcPr>
            <w:tcW w:w="1133" w:type="dxa"/>
            <w:tcBorders>
              <w:top w:val="single" w:sz="4" w:space="0" w:color="auto"/>
              <w:left w:val="nil"/>
              <w:bottom w:val="single" w:sz="4" w:space="0" w:color="auto"/>
              <w:right w:val="single" w:sz="4" w:space="0" w:color="auto"/>
            </w:tcBorders>
          </w:tcPr>
          <w:p w:rsidR="000628F2" w:rsidRPr="00041493" w:rsidRDefault="00A820C2" w:rsidP="007021AA">
            <w:pPr>
              <w:jc w:val="center"/>
              <w:rPr>
                <w:sz w:val="20"/>
                <w:szCs w:val="20"/>
              </w:rPr>
            </w:pPr>
            <w:r>
              <w:rPr>
                <w:sz w:val="20"/>
                <w:szCs w:val="20"/>
              </w:rPr>
              <w:t>4270,00</w:t>
            </w:r>
          </w:p>
        </w:tc>
      </w:tr>
      <w:tr w:rsidR="000628F2"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0628F2" w:rsidRPr="000628F2" w:rsidRDefault="000628F2" w:rsidP="000628F2">
            <w:pPr>
              <w:rPr>
                <w:sz w:val="20"/>
                <w:szCs w:val="20"/>
                <w:lang w:eastAsia="en-US"/>
              </w:rPr>
            </w:pPr>
            <w:r w:rsidRPr="000628F2">
              <w:rPr>
                <w:sz w:val="20"/>
                <w:szCs w:val="20"/>
                <w:lang w:eastAsia="en-US"/>
              </w:rPr>
              <w:t>14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0628F2" w:rsidP="00A86B99">
            <w:pPr>
              <w:rPr>
                <w:color w:val="000000"/>
                <w:sz w:val="20"/>
                <w:szCs w:val="20"/>
                <w:lang w:eastAsia="en-US"/>
              </w:rPr>
            </w:pPr>
            <w:r w:rsidRPr="000628F2">
              <w:rPr>
                <w:color w:val="000000"/>
                <w:sz w:val="20"/>
                <w:szCs w:val="20"/>
                <w:lang w:eastAsia="en-US"/>
              </w:rPr>
              <w:t>Набор реагентов для иммуноферментного выявления суммарных антител к Treponemapallidum.</w:t>
            </w:r>
          </w:p>
        </w:tc>
        <w:tc>
          <w:tcPr>
            <w:tcW w:w="5103" w:type="dxa"/>
            <w:tcBorders>
              <w:top w:val="single" w:sz="4" w:space="0" w:color="auto"/>
              <w:left w:val="nil"/>
              <w:bottom w:val="single" w:sz="4" w:space="0" w:color="auto"/>
              <w:right w:val="single" w:sz="4" w:space="0" w:color="auto"/>
            </w:tcBorders>
          </w:tcPr>
          <w:p w:rsidR="00A86B99" w:rsidRDefault="000628F2" w:rsidP="00A86B99">
            <w:pPr>
              <w:rPr>
                <w:color w:val="000000"/>
                <w:sz w:val="20"/>
                <w:szCs w:val="20"/>
                <w:lang w:eastAsia="en-US"/>
              </w:rPr>
            </w:pPr>
            <w:r w:rsidRPr="000628F2">
              <w:rPr>
                <w:color w:val="000000"/>
                <w:sz w:val="20"/>
                <w:szCs w:val="20"/>
                <w:lang w:eastAsia="en-US"/>
              </w:rPr>
              <w:t xml:space="preserve">Набор реагентов для иммуноферментного выявления суммарных антител   (IgG, IgA, IgM) к Treponemapallidum  в сыворотке (плазме) крови и ликворе человека, имеет рекомендации для массового скрининга крови на станциях переливания крови и для диагностики сифилиса как составная часть комплекса серологических реакций.  </w:t>
            </w:r>
          </w:p>
          <w:p w:rsidR="00A86B99" w:rsidRDefault="000628F2" w:rsidP="00A86B99">
            <w:pPr>
              <w:rPr>
                <w:color w:val="000000"/>
                <w:sz w:val="20"/>
                <w:szCs w:val="20"/>
                <w:lang w:eastAsia="en-US"/>
              </w:rPr>
            </w:pPr>
            <w:r w:rsidRPr="000628F2">
              <w:rPr>
                <w:color w:val="000000"/>
                <w:sz w:val="20"/>
                <w:szCs w:val="20"/>
                <w:lang w:eastAsia="en-US"/>
              </w:rPr>
              <w:t xml:space="preserve">«Сэндвич»-вариант ИФА, одностадийный. </w:t>
            </w:r>
          </w:p>
          <w:p w:rsidR="00A86B99" w:rsidRDefault="000628F2" w:rsidP="00A86B99">
            <w:pPr>
              <w:rPr>
                <w:color w:val="000000"/>
                <w:sz w:val="20"/>
                <w:szCs w:val="20"/>
                <w:lang w:eastAsia="en-US"/>
              </w:rPr>
            </w:pPr>
            <w:r w:rsidRPr="000628F2">
              <w:rPr>
                <w:color w:val="000000"/>
                <w:sz w:val="20"/>
                <w:szCs w:val="20"/>
                <w:lang w:eastAsia="en-US"/>
              </w:rPr>
              <w:t xml:space="preserve">Не требуется предварительной промывки планшета; количество определений не менее 192 (24х8). </w:t>
            </w:r>
          </w:p>
          <w:p w:rsidR="00A86B99" w:rsidRDefault="000628F2" w:rsidP="00A86B99">
            <w:pPr>
              <w:rPr>
                <w:color w:val="000000"/>
                <w:sz w:val="20"/>
                <w:szCs w:val="20"/>
                <w:lang w:eastAsia="en-US"/>
              </w:rPr>
            </w:pPr>
            <w:r w:rsidRPr="000628F2">
              <w:rPr>
                <w:color w:val="000000"/>
                <w:sz w:val="20"/>
                <w:szCs w:val="20"/>
                <w:lang w:eastAsia="en-US"/>
              </w:rPr>
              <w:t xml:space="preserve">Объем исследуемого образца не более 10 мкл. </w:t>
            </w:r>
          </w:p>
          <w:p w:rsidR="00A86B99" w:rsidRDefault="000628F2" w:rsidP="00A86B99">
            <w:pPr>
              <w:rPr>
                <w:color w:val="000000"/>
                <w:sz w:val="20"/>
                <w:szCs w:val="20"/>
                <w:lang w:eastAsia="en-US"/>
              </w:rPr>
            </w:pPr>
            <w:r w:rsidRPr="000628F2">
              <w:rPr>
                <w:color w:val="000000"/>
                <w:sz w:val="20"/>
                <w:szCs w:val="20"/>
                <w:lang w:eastAsia="en-US"/>
              </w:rPr>
              <w:t xml:space="preserve">Внесение образцов в сухой планшет. </w:t>
            </w:r>
          </w:p>
          <w:p w:rsidR="00A86B99" w:rsidRDefault="000628F2" w:rsidP="00A86B99">
            <w:pPr>
              <w:rPr>
                <w:color w:val="000000"/>
                <w:sz w:val="20"/>
                <w:szCs w:val="20"/>
                <w:lang w:eastAsia="en-US"/>
              </w:rPr>
            </w:pPr>
            <w:r w:rsidRPr="000628F2">
              <w:rPr>
                <w:color w:val="000000"/>
                <w:sz w:val="20"/>
                <w:szCs w:val="20"/>
                <w:lang w:eastAsia="en-US"/>
              </w:rPr>
              <w:t xml:space="preserve">Объемное равенство контролей и образцов.  </w:t>
            </w:r>
          </w:p>
          <w:p w:rsidR="00A86B99" w:rsidRDefault="000628F2" w:rsidP="00A86B99">
            <w:pPr>
              <w:rPr>
                <w:color w:val="000000"/>
                <w:sz w:val="20"/>
                <w:szCs w:val="20"/>
                <w:lang w:eastAsia="en-US"/>
              </w:rPr>
            </w:pPr>
            <w:r w:rsidRPr="000628F2">
              <w:rPr>
                <w:color w:val="000000"/>
                <w:sz w:val="20"/>
                <w:szCs w:val="20"/>
                <w:lang w:eastAsia="en-US"/>
              </w:rPr>
              <w:t xml:space="preserve">Срок годности готового раствора ТМБ  не менее 3 ч. </w:t>
            </w:r>
          </w:p>
          <w:p w:rsidR="00A86B99" w:rsidRDefault="000628F2" w:rsidP="00A86B99">
            <w:pPr>
              <w:rPr>
                <w:color w:val="000000"/>
                <w:sz w:val="20"/>
                <w:szCs w:val="20"/>
                <w:lang w:eastAsia="en-US"/>
              </w:rPr>
            </w:pPr>
            <w:r w:rsidRPr="000628F2">
              <w:rPr>
                <w:color w:val="000000"/>
                <w:sz w:val="20"/>
                <w:szCs w:val="20"/>
                <w:lang w:eastAsia="en-US"/>
              </w:rPr>
              <w:t xml:space="preserve">Наличие: пленки для заклеивания планшета, пакета для планшета типа "зип-лок", унифицированных неспецифических компонентов ФСБ-Т, ТМБ, стоп-реагента, регистрационного удостоверения. </w:t>
            </w:r>
          </w:p>
          <w:p w:rsidR="000628F2" w:rsidRPr="000628F2" w:rsidRDefault="000628F2" w:rsidP="00A86B99">
            <w:pPr>
              <w:rPr>
                <w:color w:val="000000"/>
                <w:sz w:val="20"/>
                <w:szCs w:val="20"/>
                <w:lang w:eastAsia="en-US"/>
              </w:rPr>
            </w:pPr>
            <w:r w:rsidRPr="000628F2">
              <w:rPr>
                <w:color w:val="000000"/>
                <w:sz w:val="20"/>
                <w:szCs w:val="20"/>
                <w:lang w:eastAsia="en-US"/>
              </w:rPr>
              <w:t xml:space="preserve">Возможность транспортирования при температуре 23- 25ºС не менее 10 сут.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A86B99" w:rsidP="000628F2">
            <w:pPr>
              <w:jc w:val="center"/>
              <w:rPr>
                <w:sz w:val="20"/>
                <w:szCs w:val="20"/>
                <w:lang w:eastAsia="en-US"/>
              </w:rPr>
            </w:pPr>
            <w:r w:rsidRPr="000628F2">
              <w:rPr>
                <w:sz w:val="20"/>
                <w:szCs w:val="20"/>
                <w:lang w:eastAsia="en-US"/>
              </w:rPr>
              <w:t>Н</w:t>
            </w:r>
            <w:r w:rsidR="000628F2" w:rsidRPr="000628F2">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0628F2" w:rsidRPr="000628F2" w:rsidRDefault="000628F2" w:rsidP="000628F2">
            <w:pPr>
              <w:jc w:val="center"/>
              <w:rPr>
                <w:sz w:val="20"/>
                <w:szCs w:val="20"/>
                <w:lang w:eastAsia="en-US"/>
              </w:rPr>
            </w:pPr>
            <w:r w:rsidRPr="000628F2">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0628F2" w:rsidRPr="00041493" w:rsidRDefault="00A820C2" w:rsidP="007021AA">
            <w:pPr>
              <w:jc w:val="center"/>
              <w:rPr>
                <w:sz w:val="20"/>
                <w:szCs w:val="20"/>
              </w:rPr>
            </w:pPr>
            <w:r>
              <w:rPr>
                <w:sz w:val="20"/>
                <w:szCs w:val="20"/>
              </w:rPr>
              <w:t>3790,00</w:t>
            </w:r>
          </w:p>
        </w:tc>
      </w:tr>
      <w:tr w:rsidR="000628F2"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0628F2" w:rsidRPr="000628F2" w:rsidRDefault="000628F2" w:rsidP="000628F2">
            <w:pPr>
              <w:rPr>
                <w:sz w:val="20"/>
                <w:szCs w:val="20"/>
                <w:lang w:eastAsia="en-US"/>
              </w:rPr>
            </w:pPr>
            <w:r w:rsidRPr="000628F2">
              <w:rPr>
                <w:sz w:val="20"/>
                <w:szCs w:val="20"/>
                <w:lang w:eastAsia="en-US"/>
              </w:rPr>
              <w:t>15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0628F2" w:rsidP="00A86B99">
            <w:pPr>
              <w:rPr>
                <w:color w:val="000000"/>
                <w:sz w:val="20"/>
                <w:szCs w:val="20"/>
                <w:lang w:eastAsia="en-US"/>
              </w:rPr>
            </w:pPr>
            <w:r w:rsidRPr="000628F2">
              <w:rPr>
                <w:color w:val="000000"/>
                <w:sz w:val="20"/>
                <w:szCs w:val="20"/>
                <w:lang w:eastAsia="en-US"/>
              </w:rPr>
              <w:t>Набор реагентов для определения антител к Treponemapallidum в сыворотке крови человека.</w:t>
            </w:r>
          </w:p>
        </w:tc>
        <w:tc>
          <w:tcPr>
            <w:tcW w:w="5103" w:type="dxa"/>
            <w:tcBorders>
              <w:top w:val="single" w:sz="4" w:space="0" w:color="auto"/>
              <w:left w:val="nil"/>
              <w:bottom w:val="single" w:sz="4" w:space="0" w:color="auto"/>
              <w:right w:val="single" w:sz="4" w:space="0" w:color="auto"/>
            </w:tcBorders>
          </w:tcPr>
          <w:p w:rsidR="00A86B99" w:rsidRDefault="000628F2" w:rsidP="00A86B99">
            <w:pPr>
              <w:rPr>
                <w:sz w:val="20"/>
                <w:szCs w:val="20"/>
              </w:rPr>
            </w:pPr>
            <w:r w:rsidRPr="000628F2">
              <w:rPr>
                <w:color w:val="000000"/>
                <w:sz w:val="20"/>
                <w:szCs w:val="20"/>
                <w:lang w:eastAsia="en-US"/>
              </w:rPr>
              <w:t xml:space="preserve">Набор реагентов для определения антител к Treponemapallidum в сыворотке крови человека при диагностике сифилиса (РПГА тест). </w:t>
            </w:r>
            <w:r w:rsidRPr="000628F2">
              <w:rPr>
                <w:sz w:val="20"/>
                <w:szCs w:val="20"/>
              </w:rPr>
              <w:t xml:space="preserve"> </w:t>
            </w:r>
          </w:p>
          <w:p w:rsidR="00A86B99" w:rsidRDefault="000628F2" w:rsidP="00A86B99">
            <w:pPr>
              <w:rPr>
                <w:sz w:val="20"/>
                <w:szCs w:val="20"/>
              </w:rPr>
            </w:pPr>
            <w:r w:rsidRPr="000628F2">
              <w:rPr>
                <w:sz w:val="20"/>
                <w:szCs w:val="20"/>
              </w:rPr>
              <w:t xml:space="preserve">Количество определений не менее 100. </w:t>
            </w:r>
          </w:p>
          <w:p w:rsidR="000628F2" w:rsidRPr="000628F2" w:rsidRDefault="000628F2" w:rsidP="00A86B99">
            <w:pPr>
              <w:rPr>
                <w:color w:val="000000"/>
                <w:sz w:val="20"/>
                <w:szCs w:val="20"/>
                <w:lang w:eastAsia="en-US"/>
              </w:rPr>
            </w:pPr>
            <w:r w:rsidRPr="000628F2">
              <w:rPr>
                <w:sz w:val="20"/>
                <w:szCs w:val="20"/>
              </w:rPr>
              <w:t>Состав набора: диагностикум, контрольные эритроциты, положительный и отрицательный контроли, буфер для разведения, планшет для микротитрования.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A86B99" w:rsidP="000628F2">
            <w:pPr>
              <w:jc w:val="center"/>
              <w:rPr>
                <w:sz w:val="20"/>
                <w:szCs w:val="20"/>
                <w:lang w:eastAsia="en-US"/>
              </w:rPr>
            </w:pPr>
            <w:r w:rsidRPr="000628F2">
              <w:rPr>
                <w:sz w:val="20"/>
                <w:szCs w:val="20"/>
                <w:lang w:eastAsia="en-US"/>
              </w:rPr>
              <w:t>Н</w:t>
            </w:r>
            <w:r w:rsidR="000628F2" w:rsidRPr="000628F2">
              <w:rPr>
                <w:sz w:val="20"/>
                <w:szCs w:val="20"/>
                <w:lang w:eastAsia="en-US"/>
              </w:rPr>
              <w:t>абор</w:t>
            </w:r>
            <w:r>
              <w:rPr>
                <w:sz w:val="20"/>
                <w:szCs w:val="20"/>
                <w:lang w:eastAsia="en-US"/>
              </w:rPr>
              <w:t xml:space="preserve"> </w:t>
            </w:r>
          </w:p>
          <w:p w:rsidR="000628F2" w:rsidRPr="000628F2" w:rsidRDefault="000628F2" w:rsidP="000628F2">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0628F2" w:rsidRPr="000628F2" w:rsidRDefault="000628F2" w:rsidP="00A86B99">
            <w:pPr>
              <w:jc w:val="center"/>
              <w:rPr>
                <w:sz w:val="20"/>
                <w:szCs w:val="20"/>
                <w:lang w:eastAsia="en-US"/>
              </w:rPr>
            </w:pPr>
            <w:r w:rsidRPr="000628F2">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0628F2" w:rsidRPr="00041493" w:rsidRDefault="00A820C2" w:rsidP="007021AA">
            <w:pPr>
              <w:jc w:val="center"/>
              <w:rPr>
                <w:sz w:val="20"/>
                <w:szCs w:val="20"/>
              </w:rPr>
            </w:pPr>
            <w:r>
              <w:rPr>
                <w:sz w:val="20"/>
                <w:szCs w:val="20"/>
              </w:rPr>
              <w:t>3590,00</w:t>
            </w:r>
          </w:p>
        </w:tc>
      </w:tr>
      <w:tr w:rsidR="000628F2"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0628F2" w:rsidRPr="000628F2" w:rsidRDefault="000628F2" w:rsidP="000628F2">
            <w:pPr>
              <w:rPr>
                <w:sz w:val="20"/>
                <w:szCs w:val="20"/>
                <w:lang w:eastAsia="en-US"/>
              </w:rPr>
            </w:pPr>
            <w:r w:rsidRPr="000628F2">
              <w:rPr>
                <w:sz w:val="20"/>
                <w:szCs w:val="20"/>
                <w:lang w:eastAsia="en-US"/>
              </w:rPr>
              <w:t>16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0628F2" w:rsidP="00A820C2">
            <w:pPr>
              <w:rPr>
                <w:sz w:val="20"/>
                <w:szCs w:val="20"/>
                <w:lang w:eastAsia="en-US"/>
              </w:rPr>
            </w:pPr>
            <w:r w:rsidRPr="000628F2">
              <w:rPr>
                <w:sz w:val="20"/>
                <w:szCs w:val="20"/>
                <w:lang w:eastAsia="en-US"/>
              </w:rPr>
              <w:t>Набор для определения антигена кардиолипинового.</w:t>
            </w:r>
          </w:p>
        </w:tc>
        <w:tc>
          <w:tcPr>
            <w:tcW w:w="5103" w:type="dxa"/>
            <w:tcBorders>
              <w:top w:val="single" w:sz="4" w:space="0" w:color="auto"/>
              <w:left w:val="nil"/>
              <w:bottom w:val="single" w:sz="4" w:space="0" w:color="auto"/>
              <w:right w:val="single" w:sz="4" w:space="0" w:color="auto"/>
            </w:tcBorders>
          </w:tcPr>
          <w:p w:rsidR="00A820C2" w:rsidRDefault="000628F2" w:rsidP="00A820C2">
            <w:pPr>
              <w:rPr>
                <w:sz w:val="20"/>
                <w:szCs w:val="20"/>
                <w:lang w:eastAsia="en-US"/>
              </w:rPr>
            </w:pPr>
            <w:r w:rsidRPr="000628F2">
              <w:rPr>
                <w:sz w:val="20"/>
                <w:szCs w:val="20"/>
                <w:lang w:eastAsia="en-US"/>
              </w:rPr>
              <w:t xml:space="preserve">Набор для определения антигена кардиолипинового в реакции микропреципитации не менее, чем на 1000 определений. </w:t>
            </w:r>
          </w:p>
          <w:p w:rsidR="00A820C2" w:rsidRDefault="000628F2" w:rsidP="00A820C2">
            <w:pPr>
              <w:rPr>
                <w:sz w:val="20"/>
                <w:szCs w:val="20"/>
                <w:lang w:eastAsia="en-US"/>
              </w:rPr>
            </w:pPr>
            <w:r w:rsidRPr="000628F2">
              <w:rPr>
                <w:sz w:val="20"/>
                <w:szCs w:val="20"/>
                <w:lang w:eastAsia="en-US"/>
              </w:rPr>
              <w:t xml:space="preserve">Состав набора: </w:t>
            </w:r>
          </w:p>
          <w:p w:rsidR="00A820C2" w:rsidRDefault="000628F2" w:rsidP="00A820C2">
            <w:pPr>
              <w:rPr>
                <w:sz w:val="20"/>
                <w:szCs w:val="20"/>
                <w:lang w:eastAsia="en-US"/>
              </w:rPr>
            </w:pPr>
            <w:r w:rsidRPr="000628F2">
              <w:rPr>
                <w:sz w:val="20"/>
                <w:szCs w:val="20"/>
                <w:lang w:eastAsia="en-US"/>
              </w:rPr>
              <w:t xml:space="preserve">антиген кардиолипиновый не менее 10 ампул объёмом не менее 2 мл в каждой, </w:t>
            </w:r>
          </w:p>
          <w:p w:rsidR="000628F2" w:rsidRPr="000628F2" w:rsidRDefault="000628F2" w:rsidP="00A820C2">
            <w:pPr>
              <w:rPr>
                <w:sz w:val="20"/>
                <w:szCs w:val="20"/>
                <w:lang w:eastAsia="en-US"/>
              </w:rPr>
            </w:pPr>
            <w:r w:rsidRPr="000628F2">
              <w:rPr>
                <w:sz w:val="20"/>
                <w:szCs w:val="20"/>
                <w:lang w:eastAsia="en-US"/>
              </w:rPr>
              <w:t>раствор холин-хлорида в 0,9%</w:t>
            </w:r>
            <w:r w:rsidR="00A820C2">
              <w:rPr>
                <w:sz w:val="20"/>
                <w:szCs w:val="20"/>
                <w:lang w:eastAsia="en-US"/>
              </w:rPr>
              <w:t xml:space="preserve"> </w:t>
            </w:r>
            <w:r w:rsidRPr="000628F2">
              <w:rPr>
                <w:sz w:val="20"/>
                <w:szCs w:val="20"/>
                <w:lang w:eastAsia="en-US"/>
              </w:rPr>
              <w:t xml:space="preserve">растворе натрия </w:t>
            </w:r>
            <w:r w:rsidRPr="000628F2">
              <w:rPr>
                <w:sz w:val="20"/>
                <w:szCs w:val="20"/>
                <w:lang w:eastAsia="en-US"/>
              </w:rPr>
              <w:lastRenderedPageBreak/>
              <w:t>хлористого не менее 2 флаконов, объёмом не менее 5 мл каждый.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A86B99" w:rsidP="000628F2">
            <w:pPr>
              <w:jc w:val="center"/>
              <w:rPr>
                <w:sz w:val="20"/>
                <w:szCs w:val="20"/>
                <w:lang w:eastAsia="en-US"/>
              </w:rPr>
            </w:pPr>
            <w:r w:rsidRPr="000628F2">
              <w:rPr>
                <w:sz w:val="20"/>
                <w:szCs w:val="20"/>
                <w:lang w:eastAsia="en-US"/>
              </w:rPr>
              <w:lastRenderedPageBreak/>
              <w:t>Н</w:t>
            </w:r>
            <w:r w:rsidR="000628F2" w:rsidRPr="000628F2">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0628F2" w:rsidRPr="000628F2" w:rsidRDefault="000628F2" w:rsidP="00A86B99">
            <w:pPr>
              <w:jc w:val="center"/>
              <w:rPr>
                <w:sz w:val="20"/>
                <w:szCs w:val="20"/>
                <w:lang w:eastAsia="en-US"/>
              </w:rPr>
            </w:pPr>
            <w:r w:rsidRPr="000628F2">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0628F2" w:rsidRPr="00041493" w:rsidRDefault="00A820C2" w:rsidP="007021AA">
            <w:pPr>
              <w:jc w:val="center"/>
              <w:rPr>
                <w:sz w:val="20"/>
                <w:szCs w:val="20"/>
              </w:rPr>
            </w:pPr>
            <w:r>
              <w:rPr>
                <w:sz w:val="20"/>
                <w:szCs w:val="20"/>
              </w:rPr>
              <w:t>4900,00</w:t>
            </w:r>
          </w:p>
        </w:tc>
      </w:tr>
      <w:tr w:rsidR="000628F2"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0628F2" w:rsidRPr="000628F2" w:rsidRDefault="000628F2" w:rsidP="000628F2">
            <w:pPr>
              <w:rPr>
                <w:sz w:val="20"/>
                <w:szCs w:val="20"/>
                <w:lang w:eastAsia="en-US"/>
              </w:rPr>
            </w:pPr>
            <w:r w:rsidRPr="000628F2">
              <w:rPr>
                <w:sz w:val="20"/>
                <w:szCs w:val="20"/>
                <w:lang w:eastAsia="en-US"/>
              </w:rPr>
              <w:lastRenderedPageBreak/>
              <w:t>17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0628F2" w:rsidP="00A820C2">
            <w:pPr>
              <w:rPr>
                <w:sz w:val="20"/>
                <w:szCs w:val="20"/>
                <w:lang w:eastAsia="en-US"/>
              </w:rPr>
            </w:pPr>
            <w:r w:rsidRPr="000628F2">
              <w:rPr>
                <w:sz w:val="20"/>
                <w:szCs w:val="20"/>
                <w:lang w:eastAsia="en-US"/>
              </w:rPr>
              <w:t>Сыворотка контрольная положительная для диагностики сифилиса.</w:t>
            </w:r>
          </w:p>
        </w:tc>
        <w:tc>
          <w:tcPr>
            <w:tcW w:w="5103" w:type="dxa"/>
            <w:tcBorders>
              <w:top w:val="single" w:sz="4" w:space="0" w:color="auto"/>
              <w:left w:val="nil"/>
              <w:bottom w:val="single" w:sz="4" w:space="0" w:color="auto"/>
              <w:right w:val="single" w:sz="4" w:space="0" w:color="auto"/>
            </w:tcBorders>
          </w:tcPr>
          <w:p w:rsidR="00A820C2" w:rsidRDefault="000628F2" w:rsidP="00A820C2">
            <w:pPr>
              <w:rPr>
                <w:sz w:val="20"/>
                <w:szCs w:val="20"/>
                <w:lang w:eastAsia="en-US"/>
              </w:rPr>
            </w:pPr>
            <w:r w:rsidRPr="000628F2">
              <w:rPr>
                <w:sz w:val="20"/>
                <w:szCs w:val="20"/>
                <w:lang w:eastAsia="en-US"/>
              </w:rPr>
              <w:t xml:space="preserve">Сыворотка контрольная положительная - сыворотка крови кролика, содержащая антитела к Treponemapallidym при определении в"Сифилис РПГА-тест" в титре не менее 1:2560, обеспечивающая в РПМ и RRR реакцию не ниже положительной  (от 3+ до 4+); </w:t>
            </w:r>
          </w:p>
          <w:p w:rsidR="00A820C2" w:rsidRDefault="000628F2" w:rsidP="00A820C2">
            <w:pPr>
              <w:rPr>
                <w:sz w:val="20"/>
                <w:szCs w:val="20"/>
                <w:lang w:eastAsia="en-US"/>
              </w:rPr>
            </w:pPr>
            <w:r w:rsidRPr="000628F2">
              <w:rPr>
                <w:sz w:val="20"/>
                <w:szCs w:val="20"/>
                <w:lang w:eastAsia="en-US"/>
              </w:rPr>
              <w:t>прозрачная жидкость, от светло-желтого до буроватого цвета .</w:t>
            </w:r>
          </w:p>
          <w:p w:rsidR="000628F2" w:rsidRPr="000628F2" w:rsidRDefault="000628F2" w:rsidP="00A820C2">
            <w:pPr>
              <w:rPr>
                <w:sz w:val="20"/>
                <w:szCs w:val="20"/>
                <w:lang w:eastAsia="en-US"/>
              </w:rPr>
            </w:pPr>
            <w:r w:rsidRPr="000628F2">
              <w:rPr>
                <w:sz w:val="20"/>
                <w:szCs w:val="20"/>
                <w:lang w:eastAsia="en-US"/>
              </w:rPr>
              <w:t>Фасовка не менее 10 ампул объёмом  не менее 1 мл в каждой.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A820C2" w:rsidP="00A820C2">
            <w:pPr>
              <w:jc w:val="center"/>
              <w:rPr>
                <w:sz w:val="20"/>
                <w:szCs w:val="20"/>
                <w:lang w:eastAsia="en-US"/>
              </w:rPr>
            </w:pPr>
            <w:r w:rsidRPr="000628F2">
              <w:rPr>
                <w:sz w:val="20"/>
                <w:szCs w:val="20"/>
                <w:lang w:eastAsia="en-US"/>
              </w:rPr>
              <w:t>У</w:t>
            </w:r>
            <w:r w:rsidR="000628F2" w:rsidRPr="000628F2">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628F2" w:rsidRPr="000628F2" w:rsidRDefault="000628F2" w:rsidP="000628F2">
            <w:pPr>
              <w:jc w:val="center"/>
              <w:rPr>
                <w:sz w:val="20"/>
                <w:szCs w:val="20"/>
                <w:lang w:eastAsia="en-US"/>
              </w:rPr>
            </w:pPr>
            <w:r w:rsidRPr="000628F2">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0628F2" w:rsidRPr="00041493" w:rsidRDefault="00A820C2" w:rsidP="007021AA">
            <w:pPr>
              <w:jc w:val="center"/>
              <w:rPr>
                <w:sz w:val="20"/>
                <w:szCs w:val="20"/>
              </w:rPr>
            </w:pPr>
            <w:r>
              <w:rPr>
                <w:sz w:val="20"/>
                <w:szCs w:val="20"/>
              </w:rPr>
              <w:t>4100,00</w:t>
            </w:r>
          </w:p>
        </w:tc>
      </w:tr>
      <w:tr w:rsidR="000628F2"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0628F2" w:rsidRPr="000628F2" w:rsidRDefault="000628F2" w:rsidP="000628F2">
            <w:pPr>
              <w:rPr>
                <w:sz w:val="20"/>
                <w:szCs w:val="20"/>
                <w:lang w:eastAsia="en-US"/>
              </w:rPr>
            </w:pPr>
            <w:r w:rsidRPr="000628F2">
              <w:rPr>
                <w:sz w:val="20"/>
                <w:szCs w:val="20"/>
                <w:lang w:eastAsia="en-US"/>
              </w:rPr>
              <w:t>16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0628F2" w:rsidP="00A820C2">
            <w:pPr>
              <w:rPr>
                <w:sz w:val="20"/>
                <w:szCs w:val="20"/>
                <w:lang w:eastAsia="en-US"/>
              </w:rPr>
            </w:pPr>
            <w:r w:rsidRPr="000628F2">
              <w:rPr>
                <w:sz w:val="20"/>
                <w:szCs w:val="20"/>
                <w:lang w:eastAsia="en-US"/>
              </w:rPr>
              <w:t>Сыворотка контрольная слабоположительная для диагностики сифилиса.</w:t>
            </w:r>
          </w:p>
        </w:tc>
        <w:tc>
          <w:tcPr>
            <w:tcW w:w="5103" w:type="dxa"/>
            <w:tcBorders>
              <w:top w:val="single" w:sz="4" w:space="0" w:color="auto"/>
              <w:left w:val="nil"/>
              <w:bottom w:val="single" w:sz="4" w:space="0" w:color="auto"/>
              <w:right w:val="single" w:sz="4" w:space="0" w:color="auto"/>
            </w:tcBorders>
          </w:tcPr>
          <w:p w:rsidR="00A820C2" w:rsidRDefault="000628F2" w:rsidP="00A820C2">
            <w:pPr>
              <w:rPr>
                <w:sz w:val="20"/>
                <w:szCs w:val="20"/>
                <w:lang w:eastAsia="en-US"/>
              </w:rPr>
            </w:pPr>
            <w:r w:rsidRPr="000628F2">
              <w:rPr>
                <w:sz w:val="20"/>
                <w:szCs w:val="20"/>
                <w:lang w:eastAsia="en-US"/>
              </w:rPr>
              <w:t xml:space="preserve">Сыворотка контрольная слабоположительная - сыворотка крови кролика, содержащая антитела к Treponemapallidym при определении в"Сифилис РПГА-тест" в титре не менее 1:640, обеспечивающую в РПМ и RRR слабоположительную реакцию (2+); </w:t>
            </w:r>
          </w:p>
          <w:p w:rsidR="00A820C2" w:rsidRDefault="000628F2" w:rsidP="00A820C2">
            <w:pPr>
              <w:rPr>
                <w:sz w:val="20"/>
                <w:szCs w:val="20"/>
                <w:lang w:eastAsia="en-US"/>
              </w:rPr>
            </w:pPr>
            <w:r w:rsidRPr="000628F2">
              <w:rPr>
                <w:sz w:val="20"/>
                <w:szCs w:val="20"/>
                <w:lang w:eastAsia="en-US"/>
              </w:rPr>
              <w:t xml:space="preserve">прозрачная жидкость,  от светло-желтого до буроватого цвета. </w:t>
            </w:r>
          </w:p>
          <w:p w:rsidR="000628F2" w:rsidRPr="000628F2" w:rsidRDefault="000628F2" w:rsidP="00A820C2">
            <w:pPr>
              <w:rPr>
                <w:sz w:val="20"/>
                <w:szCs w:val="20"/>
                <w:lang w:eastAsia="en-US"/>
              </w:rPr>
            </w:pPr>
            <w:r w:rsidRPr="000628F2">
              <w:rPr>
                <w:sz w:val="20"/>
                <w:szCs w:val="20"/>
                <w:lang w:eastAsia="en-US"/>
              </w:rPr>
              <w:t>Фасовка не менее 10 ампул объёмом  не менее 1 мл в в каждой.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A820C2" w:rsidP="00A820C2">
            <w:pPr>
              <w:jc w:val="center"/>
              <w:rPr>
                <w:sz w:val="20"/>
                <w:szCs w:val="20"/>
                <w:lang w:eastAsia="en-US"/>
              </w:rPr>
            </w:pPr>
            <w:r w:rsidRPr="000628F2">
              <w:rPr>
                <w:sz w:val="20"/>
                <w:szCs w:val="20"/>
                <w:lang w:eastAsia="en-US"/>
              </w:rPr>
              <w:t>У</w:t>
            </w:r>
            <w:r w:rsidR="000628F2" w:rsidRPr="000628F2">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628F2" w:rsidRPr="000628F2" w:rsidRDefault="000628F2" w:rsidP="000628F2">
            <w:pPr>
              <w:jc w:val="center"/>
              <w:rPr>
                <w:sz w:val="20"/>
                <w:szCs w:val="20"/>
                <w:lang w:eastAsia="en-US"/>
              </w:rPr>
            </w:pPr>
            <w:r w:rsidRPr="000628F2">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0628F2" w:rsidRPr="00041493" w:rsidRDefault="00A820C2" w:rsidP="007021AA">
            <w:pPr>
              <w:jc w:val="center"/>
              <w:rPr>
                <w:sz w:val="20"/>
                <w:szCs w:val="20"/>
              </w:rPr>
            </w:pPr>
            <w:r>
              <w:rPr>
                <w:sz w:val="20"/>
                <w:szCs w:val="20"/>
              </w:rPr>
              <w:t>3500,00</w:t>
            </w:r>
          </w:p>
        </w:tc>
      </w:tr>
      <w:tr w:rsidR="000628F2"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0628F2" w:rsidRPr="000628F2" w:rsidRDefault="000628F2" w:rsidP="000628F2">
            <w:pPr>
              <w:rPr>
                <w:sz w:val="20"/>
                <w:szCs w:val="20"/>
                <w:lang w:eastAsia="en-US"/>
              </w:rPr>
            </w:pPr>
            <w:r w:rsidRPr="000628F2">
              <w:rPr>
                <w:sz w:val="20"/>
                <w:szCs w:val="20"/>
                <w:lang w:eastAsia="en-US"/>
              </w:rPr>
              <w:t>18</w:t>
            </w:r>
          </w:p>
          <w:p w:rsidR="000628F2" w:rsidRPr="000628F2" w:rsidRDefault="000628F2" w:rsidP="000628F2">
            <w:pPr>
              <w:rPr>
                <w:sz w:val="20"/>
                <w:szCs w:val="20"/>
                <w:lang w:eastAsia="en-US"/>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0628F2" w:rsidP="00A820C2">
            <w:pPr>
              <w:rPr>
                <w:sz w:val="20"/>
                <w:szCs w:val="20"/>
                <w:lang w:eastAsia="en-US"/>
              </w:rPr>
            </w:pPr>
            <w:r w:rsidRPr="000628F2">
              <w:rPr>
                <w:sz w:val="20"/>
                <w:szCs w:val="20"/>
                <w:lang w:eastAsia="en-US"/>
              </w:rPr>
              <w:t>Сыворотка контрольная отрицательная для диагностики сифилиса.</w:t>
            </w:r>
          </w:p>
        </w:tc>
        <w:tc>
          <w:tcPr>
            <w:tcW w:w="5103" w:type="dxa"/>
            <w:tcBorders>
              <w:top w:val="single" w:sz="4" w:space="0" w:color="auto"/>
              <w:left w:val="nil"/>
              <w:bottom w:val="single" w:sz="4" w:space="0" w:color="auto"/>
              <w:right w:val="single" w:sz="4" w:space="0" w:color="auto"/>
            </w:tcBorders>
          </w:tcPr>
          <w:p w:rsidR="00A820C2" w:rsidRDefault="000628F2" w:rsidP="00A820C2">
            <w:pPr>
              <w:rPr>
                <w:sz w:val="20"/>
                <w:szCs w:val="20"/>
                <w:lang w:eastAsia="en-US"/>
              </w:rPr>
            </w:pPr>
            <w:r w:rsidRPr="000628F2">
              <w:rPr>
                <w:sz w:val="20"/>
                <w:szCs w:val="20"/>
                <w:lang w:eastAsia="en-US"/>
              </w:rPr>
              <w:t xml:space="preserve">Сыворотка контрольная отрицательная - сыворотка крови кролика, не содержащая антитела к Treponemapallidym, </w:t>
            </w:r>
          </w:p>
          <w:p w:rsidR="00A820C2" w:rsidRDefault="000628F2" w:rsidP="00A820C2">
            <w:pPr>
              <w:rPr>
                <w:sz w:val="20"/>
                <w:szCs w:val="20"/>
                <w:lang w:eastAsia="en-US"/>
              </w:rPr>
            </w:pPr>
            <w:r w:rsidRPr="000628F2">
              <w:rPr>
                <w:sz w:val="20"/>
                <w:szCs w:val="20"/>
                <w:lang w:eastAsia="en-US"/>
              </w:rPr>
              <w:t xml:space="preserve">прозрачная, от светло-желтого до буроватого цвета жидкость. </w:t>
            </w:r>
          </w:p>
          <w:p w:rsidR="000628F2" w:rsidRPr="000628F2" w:rsidRDefault="000628F2" w:rsidP="00A820C2">
            <w:pPr>
              <w:rPr>
                <w:sz w:val="20"/>
                <w:szCs w:val="20"/>
                <w:lang w:eastAsia="en-US"/>
              </w:rPr>
            </w:pPr>
            <w:r w:rsidRPr="000628F2">
              <w:rPr>
                <w:sz w:val="20"/>
                <w:szCs w:val="20"/>
                <w:lang w:eastAsia="en-US"/>
              </w:rPr>
              <w:t>Фасовка не менее 10 ампул объёмом  не менее 1 мл в каждой.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28F2" w:rsidRPr="000628F2" w:rsidRDefault="00A820C2" w:rsidP="00A820C2">
            <w:pPr>
              <w:jc w:val="center"/>
              <w:rPr>
                <w:sz w:val="20"/>
                <w:szCs w:val="20"/>
                <w:lang w:eastAsia="en-US"/>
              </w:rPr>
            </w:pPr>
            <w:r w:rsidRPr="000628F2">
              <w:rPr>
                <w:sz w:val="20"/>
                <w:szCs w:val="20"/>
                <w:lang w:eastAsia="en-US"/>
              </w:rPr>
              <w:t>У</w:t>
            </w:r>
            <w:r w:rsidR="000628F2" w:rsidRPr="000628F2">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628F2" w:rsidRPr="000628F2" w:rsidRDefault="000628F2" w:rsidP="000628F2">
            <w:pPr>
              <w:jc w:val="center"/>
              <w:rPr>
                <w:sz w:val="20"/>
                <w:szCs w:val="20"/>
                <w:lang w:eastAsia="en-US"/>
              </w:rPr>
            </w:pPr>
            <w:r w:rsidRPr="000628F2">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0628F2" w:rsidRPr="00041493" w:rsidRDefault="00A820C2" w:rsidP="007021AA">
            <w:pPr>
              <w:jc w:val="center"/>
              <w:rPr>
                <w:sz w:val="20"/>
                <w:szCs w:val="20"/>
              </w:rPr>
            </w:pPr>
            <w:r>
              <w:rPr>
                <w:sz w:val="20"/>
                <w:szCs w:val="20"/>
              </w:rPr>
              <w:t>3600,00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56750E" w:rsidRPr="00183938" w:rsidRDefault="0056750E" w:rsidP="0056750E">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Товар должен иметь остаточный срок годности на момент поставки не менее 80%.</w:t>
      </w:r>
    </w:p>
    <w:p w:rsidR="007021AA" w:rsidRPr="00183938"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183938"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183938"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83938">
        <w:rPr>
          <w:rFonts w:ascii="Times New Roman" w:eastAsia="Times New Roman" w:hAnsi="Times New Roman"/>
          <w:b/>
          <w:bCs/>
          <w:color w:val="626262"/>
          <w:sz w:val="20"/>
          <w:szCs w:val="20"/>
          <w:lang w:eastAsia="ru-RU"/>
        </w:rPr>
        <w:t>  </w:t>
      </w:r>
    </w:p>
    <w:p w:rsidR="007021AA" w:rsidRPr="00183938"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bCs/>
          <w:sz w:val="20"/>
          <w:szCs w:val="20"/>
        </w:rPr>
        <w:t xml:space="preserve">Упаковка должна предохранять товар от порчи, утраты товарного вида. </w:t>
      </w:r>
    </w:p>
    <w:p w:rsidR="007021AA" w:rsidRPr="00183938"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183938">
        <w:rPr>
          <w:rFonts w:ascii="Times New Roman" w:hAnsi="Times New Roman"/>
          <w:bCs/>
          <w:sz w:val="20"/>
          <w:szCs w:val="20"/>
        </w:rPr>
        <w:t xml:space="preserve">Тара и упаковка входят в стоимость поставляемого товара. </w:t>
      </w:r>
    </w:p>
    <w:p w:rsidR="007021AA" w:rsidRPr="00183938"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2E2E" w:rsidRDefault="00E62E2E" w:rsidP="00B8322C">
      <w:pPr>
        <w:jc w:val="right"/>
        <w:rPr>
          <w:rFonts w:ascii="Cuprum" w:hAnsi="Cuprum" w:cs="Tahoma"/>
          <w:b/>
          <w:bCs/>
          <w:sz w:val="20"/>
          <w:szCs w:val="20"/>
        </w:rPr>
      </w:pPr>
      <w:bookmarkStart w:id="3" w:name="_GoBack"/>
      <w:bookmarkEnd w:id="3"/>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A820C2" w:rsidRDefault="00A820C2" w:rsidP="00B8322C">
      <w:pPr>
        <w:jc w:val="right"/>
        <w:rPr>
          <w:rFonts w:ascii="Cuprum" w:hAnsi="Cuprum" w:cs="Tahoma"/>
          <w:b/>
          <w:bCs/>
          <w:sz w:val="20"/>
          <w:szCs w:val="20"/>
        </w:rPr>
      </w:pPr>
    </w:p>
    <w:p w:rsidR="00A820C2" w:rsidRDefault="00A820C2" w:rsidP="00B8322C">
      <w:pPr>
        <w:jc w:val="right"/>
        <w:rPr>
          <w:rFonts w:ascii="Cuprum" w:hAnsi="Cuprum" w:cs="Tahoma"/>
          <w:b/>
          <w:bCs/>
          <w:sz w:val="20"/>
          <w:szCs w:val="20"/>
        </w:rPr>
      </w:pPr>
    </w:p>
    <w:p w:rsidR="00A820C2" w:rsidRDefault="00A820C2" w:rsidP="00B8322C">
      <w:pPr>
        <w:jc w:val="right"/>
        <w:rPr>
          <w:rFonts w:ascii="Cuprum" w:hAnsi="Cuprum" w:cs="Tahoma"/>
          <w:b/>
          <w:bCs/>
          <w:sz w:val="20"/>
          <w:szCs w:val="20"/>
        </w:rPr>
      </w:pPr>
    </w:p>
    <w:p w:rsidR="00A820C2" w:rsidRDefault="00A820C2" w:rsidP="00B8322C">
      <w:pPr>
        <w:jc w:val="right"/>
        <w:rPr>
          <w:rFonts w:ascii="Cuprum" w:hAnsi="Cuprum" w:cs="Tahoma"/>
          <w:b/>
          <w:bCs/>
          <w:sz w:val="20"/>
          <w:szCs w:val="20"/>
        </w:rPr>
      </w:pPr>
    </w:p>
    <w:p w:rsidR="00A820C2" w:rsidRDefault="00A820C2" w:rsidP="00B8322C">
      <w:pPr>
        <w:jc w:val="right"/>
        <w:rPr>
          <w:rFonts w:ascii="Cuprum" w:hAnsi="Cuprum" w:cs="Tahoma"/>
          <w:b/>
          <w:bCs/>
          <w:sz w:val="20"/>
          <w:szCs w:val="20"/>
        </w:rPr>
      </w:pPr>
    </w:p>
    <w:p w:rsidR="00A820C2" w:rsidRDefault="00A820C2" w:rsidP="00B8322C">
      <w:pPr>
        <w:jc w:val="right"/>
        <w:rPr>
          <w:rFonts w:ascii="Cuprum" w:hAnsi="Cuprum" w:cs="Tahoma"/>
          <w:b/>
          <w:bCs/>
          <w:sz w:val="20"/>
          <w:szCs w:val="20"/>
        </w:rPr>
      </w:pPr>
    </w:p>
    <w:p w:rsidR="00A820C2" w:rsidRDefault="00A820C2" w:rsidP="00B8322C">
      <w:pPr>
        <w:jc w:val="right"/>
        <w:rPr>
          <w:rFonts w:ascii="Cuprum" w:hAnsi="Cuprum" w:cs="Tahoma"/>
          <w:b/>
          <w:bCs/>
          <w:sz w:val="20"/>
          <w:szCs w:val="20"/>
        </w:rPr>
      </w:pPr>
    </w:p>
    <w:p w:rsidR="00A820C2" w:rsidRDefault="00A820C2" w:rsidP="00B8322C">
      <w:pPr>
        <w:jc w:val="right"/>
        <w:rPr>
          <w:rFonts w:ascii="Cuprum" w:hAnsi="Cuprum" w:cs="Tahoma"/>
          <w:b/>
          <w:bCs/>
          <w:sz w:val="20"/>
          <w:szCs w:val="20"/>
        </w:rPr>
      </w:pPr>
    </w:p>
    <w:p w:rsidR="00A820C2" w:rsidRDefault="00A820C2" w:rsidP="00B8322C">
      <w:pPr>
        <w:jc w:val="right"/>
        <w:rPr>
          <w:rFonts w:ascii="Cuprum" w:hAnsi="Cuprum" w:cs="Tahoma"/>
          <w:b/>
          <w:bCs/>
          <w:sz w:val="20"/>
          <w:szCs w:val="20"/>
        </w:rPr>
      </w:pPr>
    </w:p>
    <w:p w:rsidR="00A820C2" w:rsidRDefault="00A820C2" w:rsidP="00B8322C">
      <w:pPr>
        <w:jc w:val="right"/>
        <w:rPr>
          <w:rFonts w:ascii="Cuprum" w:hAnsi="Cuprum" w:cs="Tahoma"/>
          <w:b/>
          <w:bCs/>
          <w:sz w:val="20"/>
          <w:szCs w:val="20"/>
        </w:rPr>
      </w:pPr>
    </w:p>
    <w:p w:rsidR="00A820C2" w:rsidRDefault="00A820C2" w:rsidP="00B8322C">
      <w:pPr>
        <w:jc w:val="right"/>
        <w:rPr>
          <w:rFonts w:ascii="Cuprum" w:hAnsi="Cuprum" w:cs="Tahoma"/>
          <w:b/>
          <w:bCs/>
          <w:sz w:val="20"/>
          <w:szCs w:val="20"/>
        </w:rPr>
      </w:pPr>
    </w:p>
    <w:p w:rsidR="00A820C2" w:rsidRDefault="00A820C2"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0628F2">
        <w:rPr>
          <w:b/>
          <w:sz w:val="20"/>
          <w:szCs w:val="20"/>
        </w:rPr>
        <w:t>наборов реагентов для выявления инфекций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0628F2">
        <w:rPr>
          <w:b/>
          <w:kern w:val="32"/>
          <w:sz w:val="20"/>
          <w:szCs w:val="20"/>
        </w:rPr>
        <w:t>082-21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0628F2">
        <w:rPr>
          <w:sz w:val="19"/>
          <w:szCs w:val="19"/>
        </w:rPr>
        <w:t>082-21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0628F2">
        <w:rPr>
          <w:b/>
          <w:bCs/>
          <w:sz w:val="19"/>
          <w:szCs w:val="19"/>
        </w:rPr>
        <w:t>наборов реагентов для выявления инфекций</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628F2">
        <w:rPr>
          <w:rFonts w:ascii="Times New Roman" w:hAnsi="Times New Roman" w:cs="Times New Roman"/>
          <w:bCs/>
          <w:sz w:val="19"/>
          <w:szCs w:val="19"/>
        </w:rPr>
        <w:t>наборов реагентов для выявления инфекций</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FA1C22">
        <w:rPr>
          <w:sz w:val="19"/>
          <w:szCs w:val="19"/>
        </w:rPr>
        <w:t>15</w:t>
      </w:r>
      <w:r w:rsidR="007021AA" w:rsidRPr="007021AA">
        <w:rPr>
          <w:sz w:val="19"/>
          <w:szCs w:val="19"/>
        </w:rPr>
        <w:t>.12.2021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A820C2">
              <w:rPr>
                <w:sz w:val="18"/>
                <w:szCs w:val="18"/>
              </w:rPr>
              <w:t xml:space="preserve">, </w:t>
            </w:r>
            <w:r w:rsidR="00A820C2" w:rsidRPr="00BD38CC">
              <w:rPr>
                <w:sz w:val="18"/>
                <w:szCs w:val="18"/>
              </w:rPr>
              <w:t>л/с 803030</w:t>
            </w:r>
            <w:r w:rsidR="00A820C2">
              <w:rPr>
                <w:sz w:val="18"/>
                <w:szCs w:val="18"/>
              </w:rPr>
              <w:t>5</w:t>
            </w:r>
            <w:r w:rsidR="00A820C2" w:rsidRPr="00BD38CC">
              <w:rPr>
                <w:sz w:val="18"/>
                <w:szCs w:val="18"/>
              </w:rPr>
              <w:t>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A820C2" w:rsidRDefault="00A820C2" w:rsidP="000E2F75">
      <w:pPr>
        <w:jc w:val="right"/>
        <w:rPr>
          <w:sz w:val="20"/>
          <w:szCs w:val="20"/>
        </w:rPr>
      </w:pPr>
    </w:p>
    <w:p w:rsidR="00A820C2" w:rsidRDefault="00A820C2" w:rsidP="000E2F75">
      <w:pPr>
        <w:jc w:val="right"/>
        <w:rPr>
          <w:sz w:val="20"/>
          <w:szCs w:val="20"/>
        </w:rPr>
      </w:pPr>
    </w:p>
    <w:p w:rsidR="00A820C2" w:rsidRDefault="00A820C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0628F2">
        <w:rPr>
          <w:sz w:val="20"/>
          <w:szCs w:val="20"/>
        </w:rPr>
        <w:t>082-21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A820C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jc w:val="both"/>
              <w:rPr>
                <w:sz w:val="20"/>
                <w:szCs w:val="20"/>
              </w:rPr>
            </w:pPr>
          </w:p>
        </w:tc>
      </w:tr>
      <w:tr w:rsidR="00A820C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jc w:val="both"/>
              <w:rPr>
                <w:sz w:val="20"/>
                <w:szCs w:val="20"/>
              </w:rPr>
            </w:pPr>
          </w:p>
        </w:tc>
      </w:tr>
      <w:tr w:rsidR="00A820C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820C2" w:rsidRPr="00BE0069" w:rsidRDefault="00A820C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E62E2E" w:rsidRPr="005A07FA"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2E2E" w:rsidRPr="004411FE" w:rsidRDefault="00E62E2E" w:rsidP="00E62E2E">
      <w:pPr>
        <w:pStyle w:val="ad"/>
        <w:numPr>
          <w:ilvl w:val="0"/>
          <w:numId w:val="5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62E2E" w:rsidRPr="004411FE" w:rsidRDefault="00E62E2E" w:rsidP="00E62E2E">
      <w:pPr>
        <w:pStyle w:val="ad"/>
        <w:numPr>
          <w:ilvl w:val="0"/>
          <w:numId w:val="5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0628F2">
        <w:rPr>
          <w:b/>
          <w:sz w:val="20"/>
          <w:szCs w:val="20"/>
        </w:rPr>
        <w:t>наборов реагентов для выявления инфекций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0628F2">
        <w:rPr>
          <w:b/>
          <w:kern w:val="32"/>
          <w:sz w:val="20"/>
          <w:szCs w:val="20"/>
        </w:rPr>
        <w:t>082-21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0628F2">
        <w:rPr>
          <w:bCs/>
          <w:sz w:val="20"/>
          <w:szCs w:val="20"/>
        </w:rPr>
        <w:t>наборов реагентов для выявления инфекций</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0628F2">
        <w:rPr>
          <w:bCs/>
          <w:sz w:val="20"/>
          <w:szCs w:val="20"/>
        </w:rPr>
        <w:t>наборов реагентов для выявления инфекций</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183938" w:rsidRDefault="00183938" w:rsidP="00937DBB">
      <w:pPr>
        <w:ind w:left="2978"/>
        <w:rPr>
          <w:b/>
          <w:sz w:val="20"/>
          <w:szCs w:val="20"/>
        </w:rPr>
      </w:pPr>
    </w:p>
    <w:p w:rsidR="00183938" w:rsidRDefault="00183938"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0628F2">
        <w:rPr>
          <w:bCs/>
          <w:sz w:val="20"/>
          <w:szCs w:val="20"/>
        </w:rPr>
        <w:t>наборов реагентов для выявления инфекций</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BB5" w:rsidRDefault="00FB2BB5" w:rsidP="00ED57EB">
      <w:r>
        <w:separator/>
      </w:r>
    </w:p>
  </w:endnote>
  <w:endnote w:type="continuationSeparator" w:id="1">
    <w:p w:rsidR="00FB2BB5" w:rsidRDefault="00FB2BB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628F2" w:rsidRDefault="000628F2">
        <w:pPr>
          <w:pStyle w:val="af7"/>
          <w:jc w:val="right"/>
        </w:pPr>
        <w:fldSimple w:instr=" PAGE   \* MERGEFORMAT ">
          <w:r w:rsidR="00A820C2">
            <w:rPr>
              <w:noProof/>
            </w:rPr>
            <w:t>29</w:t>
          </w:r>
        </w:fldSimple>
      </w:p>
    </w:sdtContent>
  </w:sdt>
  <w:p w:rsidR="000628F2" w:rsidRDefault="000628F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BB5" w:rsidRDefault="00FB2BB5" w:rsidP="00ED57EB">
      <w:r>
        <w:separator/>
      </w:r>
    </w:p>
  </w:footnote>
  <w:footnote w:type="continuationSeparator" w:id="1">
    <w:p w:rsidR="00FB2BB5" w:rsidRDefault="00FB2BB5" w:rsidP="00ED57EB">
      <w:r>
        <w:continuationSeparator/>
      </w:r>
    </w:p>
  </w:footnote>
  <w:footnote w:id="2">
    <w:p w:rsidR="000628F2" w:rsidRPr="000C36EF" w:rsidRDefault="000628F2"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628F2" w:rsidRPr="004B5113" w:rsidRDefault="000628F2"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5"/>
  </w:num>
  <w:num w:numId="15">
    <w:abstractNumId w:val="30"/>
  </w:num>
  <w:num w:numId="16">
    <w:abstractNumId w:val="12"/>
  </w:num>
  <w:num w:numId="17">
    <w:abstractNumId w:val="8"/>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1"/>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13"/>
  </w:num>
  <w:num w:numId="48">
    <w:abstractNumId w:val="35"/>
  </w:num>
  <w:num w:numId="49">
    <w:abstractNumId w:val="2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BF3"/>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1C43"/>
    <w:rsid w:val="00043D4E"/>
    <w:rsid w:val="00044D98"/>
    <w:rsid w:val="00046702"/>
    <w:rsid w:val="00052707"/>
    <w:rsid w:val="00053A23"/>
    <w:rsid w:val="00055B49"/>
    <w:rsid w:val="00057DEF"/>
    <w:rsid w:val="00060222"/>
    <w:rsid w:val="00060FEB"/>
    <w:rsid w:val="000628F2"/>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938"/>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3E18"/>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99A"/>
    <w:rsid w:val="00234C43"/>
    <w:rsid w:val="002350EA"/>
    <w:rsid w:val="002354E7"/>
    <w:rsid w:val="00235D44"/>
    <w:rsid w:val="00241A2E"/>
    <w:rsid w:val="00242DB1"/>
    <w:rsid w:val="0024448E"/>
    <w:rsid w:val="00245063"/>
    <w:rsid w:val="00246C23"/>
    <w:rsid w:val="002475CC"/>
    <w:rsid w:val="002510D5"/>
    <w:rsid w:val="00252B5B"/>
    <w:rsid w:val="002539B6"/>
    <w:rsid w:val="00253DC2"/>
    <w:rsid w:val="002551A2"/>
    <w:rsid w:val="00255380"/>
    <w:rsid w:val="00255C2B"/>
    <w:rsid w:val="0025617D"/>
    <w:rsid w:val="00257972"/>
    <w:rsid w:val="002600C7"/>
    <w:rsid w:val="002609CF"/>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49F5"/>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4452"/>
    <w:rsid w:val="00316471"/>
    <w:rsid w:val="00317932"/>
    <w:rsid w:val="00321073"/>
    <w:rsid w:val="003213F9"/>
    <w:rsid w:val="00321804"/>
    <w:rsid w:val="00324211"/>
    <w:rsid w:val="00325DC3"/>
    <w:rsid w:val="0032760C"/>
    <w:rsid w:val="00331C2D"/>
    <w:rsid w:val="003322E2"/>
    <w:rsid w:val="00332582"/>
    <w:rsid w:val="00332EDF"/>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3CDB"/>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1704C"/>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3F37"/>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6750E"/>
    <w:rsid w:val="00570378"/>
    <w:rsid w:val="005703F2"/>
    <w:rsid w:val="005707AB"/>
    <w:rsid w:val="00570B37"/>
    <w:rsid w:val="00570C6E"/>
    <w:rsid w:val="00571FA3"/>
    <w:rsid w:val="005721C1"/>
    <w:rsid w:val="00572854"/>
    <w:rsid w:val="00572972"/>
    <w:rsid w:val="0058026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D5639"/>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571A1"/>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1F64"/>
    <w:rsid w:val="006A33CA"/>
    <w:rsid w:val="006A3CE2"/>
    <w:rsid w:val="006A4AF2"/>
    <w:rsid w:val="006A54FB"/>
    <w:rsid w:val="006A59F0"/>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2A08"/>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274DB"/>
    <w:rsid w:val="007305C9"/>
    <w:rsid w:val="00731A78"/>
    <w:rsid w:val="00732CF3"/>
    <w:rsid w:val="0073495D"/>
    <w:rsid w:val="007352FC"/>
    <w:rsid w:val="00736B22"/>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1E2A"/>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67E0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305E"/>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2ADD"/>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695A"/>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4FE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0C2"/>
    <w:rsid w:val="00A82E35"/>
    <w:rsid w:val="00A84ECD"/>
    <w:rsid w:val="00A863A1"/>
    <w:rsid w:val="00A86B99"/>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5D41"/>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12BB"/>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5B8"/>
    <w:rsid w:val="00B76702"/>
    <w:rsid w:val="00B7684D"/>
    <w:rsid w:val="00B77E78"/>
    <w:rsid w:val="00B8322C"/>
    <w:rsid w:val="00B83939"/>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541"/>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4AE0"/>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67EAA"/>
    <w:rsid w:val="00D73725"/>
    <w:rsid w:val="00D73A60"/>
    <w:rsid w:val="00D7520D"/>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617"/>
    <w:rsid w:val="00E331F9"/>
    <w:rsid w:val="00E33A6C"/>
    <w:rsid w:val="00E342D3"/>
    <w:rsid w:val="00E3472E"/>
    <w:rsid w:val="00E3499C"/>
    <w:rsid w:val="00E350D7"/>
    <w:rsid w:val="00E408D4"/>
    <w:rsid w:val="00E415AB"/>
    <w:rsid w:val="00E43492"/>
    <w:rsid w:val="00E441F4"/>
    <w:rsid w:val="00E4578A"/>
    <w:rsid w:val="00E45A04"/>
    <w:rsid w:val="00E46488"/>
    <w:rsid w:val="00E475C9"/>
    <w:rsid w:val="00E50D2F"/>
    <w:rsid w:val="00E51D10"/>
    <w:rsid w:val="00E52500"/>
    <w:rsid w:val="00E535D8"/>
    <w:rsid w:val="00E5423E"/>
    <w:rsid w:val="00E547AA"/>
    <w:rsid w:val="00E54FC3"/>
    <w:rsid w:val="00E5500F"/>
    <w:rsid w:val="00E551FA"/>
    <w:rsid w:val="00E56215"/>
    <w:rsid w:val="00E5669B"/>
    <w:rsid w:val="00E56BC9"/>
    <w:rsid w:val="00E5750F"/>
    <w:rsid w:val="00E57CBF"/>
    <w:rsid w:val="00E61381"/>
    <w:rsid w:val="00E61387"/>
    <w:rsid w:val="00E628D0"/>
    <w:rsid w:val="00E62E2E"/>
    <w:rsid w:val="00E7282A"/>
    <w:rsid w:val="00E73089"/>
    <w:rsid w:val="00E73732"/>
    <w:rsid w:val="00E74977"/>
    <w:rsid w:val="00E74A53"/>
    <w:rsid w:val="00E75259"/>
    <w:rsid w:val="00E8057A"/>
    <w:rsid w:val="00E8118D"/>
    <w:rsid w:val="00E83FB6"/>
    <w:rsid w:val="00E84DD7"/>
    <w:rsid w:val="00E90B8A"/>
    <w:rsid w:val="00E93D66"/>
    <w:rsid w:val="00E94832"/>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355E"/>
    <w:rsid w:val="00EC61FF"/>
    <w:rsid w:val="00EC6533"/>
    <w:rsid w:val="00EC793D"/>
    <w:rsid w:val="00ED09E5"/>
    <w:rsid w:val="00ED0B84"/>
    <w:rsid w:val="00ED11E7"/>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48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053E"/>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C22"/>
    <w:rsid w:val="00FA2784"/>
    <w:rsid w:val="00FA3294"/>
    <w:rsid w:val="00FA4979"/>
    <w:rsid w:val="00FA573B"/>
    <w:rsid w:val="00FA5F81"/>
    <w:rsid w:val="00FB0368"/>
    <w:rsid w:val="00FB07E0"/>
    <w:rsid w:val="00FB2ABC"/>
    <w:rsid w:val="00FB2AFD"/>
    <w:rsid w:val="00FB2BB5"/>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0FD"/>
    <w:rsid w:val="00FE4EB7"/>
    <w:rsid w:val="00FE5DFF"/>
    <w:rsid w:val="00FE7288"/>
    <w:rsid w:val="00FF05E4"/>
    <w:rsid w:val="00FF62B0"/>
    <w:rsid w:val="00FF684A"/>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9E17-8657-4A9F-8E65-26E48267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29</Pages>
  <Words>15638</Words>
  <Characters>89137</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104566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2021-03-17T07:38:00Z</cp:lastPrinted>
  <dcterms:created xsi:type="dcterms:W3CDTF">2021-03-17T07:40:00Z</dcterms:created>
  <dcterms:modified xsi:type="dcterms:W3CDTF">2021-03-17T08:23:00Z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