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B2339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2B2339">
        <w:rPr>
          <w:sz w:val="20"/>
          <w:szCs w:val="20"/>
        </w:rPr>
        <w:t xml:space="preserve">ПРОТОКОЛ </w:t>
      </w:r>
      <w:r w:rsidR="00180FF6" w:rsidRPr="002B2339">
        <w:rPr>
          <w:sz w:val="20"/>
          <w:szCs w:val="20"/>
        </w:rPr>
        <w:t xml:space="preserve">№ </w:t>
      </w:r>
      <w:r w:rsidR="00F65D6F" w:rsidRPr="002B2339">
        <w:rPr>
          <w:sz w:val="20"/>
          <w:szCs w:val="20"/>
        </w:rPr>
        <w:t>32110402632</w:t>
      </w:r>
      <w:r w:rsidR="00644E60" w:rsidRPr="002B2339">
        <w:rPr>
          <w:sz w:val="20"/>
          <w:szCs w:val="20"/>
        </w:rPr>
        <w:t>-</w:t>
      </w:r>
      <w:r w:rsidR="002B2339" w:rsidRPr="002B2339">
        <w:rPr>
          <w:sz w:val="20"/>
          <w:szCs w:val="20"/>
        </w:rPr>
        <w:t>2</w:t>
      </w:r>
    </w:p>
    <w:p w:rsidR="009C09A4" w:rsidRPr="002B2339" w:rsidRDefault="002B2339" w:rsidP="00644E60">
      <w:pPr>
        <w:jc w:val="center"/>
        <w:rPr>
          <w:b/>
          <w:sz w:val="20"/>
          <w:szCs w:val="20"/>
        </w:rPr>
      </w:pPr>
      <w:r w:rsidRPr="002B2339">
        <w:rPr>
          <w:b/>
          <w:bCs/>
          <w:sz w:val="20"/>
          <w:szCs w:val="20"/>
        </w:rPr>
        <w:t>подведения итогов</w:t>
      </w:r>
      <w:r w:rsidR="00A665DB" w:rsidRPr="002B2339">
        <w:rPr>
          <w:b/>
          <w:bCs/>
          <w:sz w:val="20"/>
          <w:szCs w:val="20"/>
        </w:rPr>
        <w:t xml:space="preserve"> запрос</w:t>
      </w:r>
      <w:r w:rsidRPr="002B2339">
        <w:rPr>
          <w:b/>
          <w:bCs/>
          <w:sz w:val="20"/>
          <w:szCs w:val="20"/>
        </w:rPr>
        <w:t>а</w:t>
      </w:r>
      <w:r w:rsidR="00A665DB" w:rsidRPr="002B2339">
        <w:rPr>
          <w:b/>
          <w:bCs/>
          <w:sz w:val="20"/>
          <w:szCs w:val="20"/>
        </w:rPr>
        <w:t xml:space="preserve"> котировок в электронной форме, </w:t>
      </w:r>
      <w:r w:rsidR="00A665DB" w:rsidRPr="002B2339">
        <w:rPr>
          <w:b/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574D3D" w:rsidRPr="002B2339">
        <w:rPr>
          <w:b/>
          <w:kern w:val="32"/>
          <w:sz w:val="20"/>
          <w:szCs w:val="20"/>
        </w:rPr>
        <w:t>,</w:t>
      </w:r>
      <w:r w:rsidR="00A55CF0" w:rsidRPr="002B2339">
        <w:rPr>
          <w:b/>
          <w:bCs/>
          <w:sz w:val="20"/>
          <w:szCs w:val="20"/>
        </w:rPr>
        <w:t xml:space="preserve"> </w:t>
      </w:r>
      <w:r w:rsidR="00F65D6F" w:rsidRPr="002B2339">
        <w:rPr>
          <w:b/>
          <w:bCs/>
          <w:sz w:val="20"/>
          <w:szCs w:val="20"/>
        </w:rPr>
        <w:t xml:space="preserve">на </w:t>
      </w:r>
      <w:bookmarkStart w:id="0" w:name="OLE_LINK1"/>
      <w:r w:rsidR="00F65D6F" w:rsidRPr="002B2339">
        <w:rPr>
          <w:b/>
          <w:bCs/>
          <w:sz w:val="20"/>
          <w:szCs w:val="20"/>
        </w:rPr>
        <w:t>поставку перчаток медицинских одноразовых</w:t>
      </w:r>
      <w:bookmarkEnd w:id="0"/>
      <w:r w:rsidR="00644E60" w:rsidRPr="002B2339">
        <w:rPr>
          <w:b/>
          <w:sz w:val="20"/>
          <w:szCs w:val="20"/>
        </w:rPr>
        <w:t xml:space="preserve"> </w:t>
      </w:r>
      <w:r w:rsidR="00CE2CB9" w:rsidRPr="002B2339">
        <w:rPr>
          <w:b/>
          <w:sz w:val="20"/>
          <w:szCs w:val="20"/>
        </w:rPr>
        <w:t>(</w:t>
      </w:r>
      <w:r w:rsidR="0096073F" w:rsidRPr="002B2339">
        <w:rPr>
          <w:b/>
          <w:sz w:val="20"/>
          <w:szCs w:val="20"/>
        </w:rPr>
        <w:t>1</w:t>
      </w:r>
      <w:r w:rsidR="00C330EA" w:rsidRPr="002B2339">
        <w:rPr>
          <w:b/>
          <w:sz w:val="20"/>
          <w:szCs w:val="20"/>
        </w:rPr>
        <w:t>7</w:t>
      </w:r>
      <w:r w:rsidR="00F65D6F" w:rsidRPr="002B2339">
        <w:rPr>
          <w:b/>
          <w:sz w:val="20"/>
          <w:szCs w:val="20"/>
        </w:rPr>
        <w:t>6</w:t>
      </w:r>
      <w:r w:rsidR="00ED56FC" w:rsidRPr="002B2339">
        <w:rPr>
          <w:b/>
          <w:sz w:val="20"/>
          <w:szCs w:val="20"/>
        </w:rPr>
        <w:t>-</w:t>
      </w:r>
      <w:r w:rsidR="00C330EA" w:rsidRPr="002B2339">
        <w:rPr>
          <w:b/>
          <w:sz w:val="20"/>
          <w:szCs w:val="20"/>
        </w:rPr>
        <w:t>21</w:t>
      </w:r>
      <w:r w:rsidR="00CE2CB9" w:rsidRPr="002B2339">
        <w:rPr>
          <w:b/>
          <w:sz w:val="20"/>
          <w:szCs w:val="20"/>
        </w:rPr>
        <w:t>)</w:t>
      </w:r>
    </w:p>
    <w:p w:rsidR="0096073F" w:rsidRPr="002B2339" w:rsidRDefault="0096073F" w:rsidP="00644E60">
      <w:pPr>
        <w:jc w:val="center"/>
        <w:rPr>
          <w:sz w:val="20"/>
          <w:szCs w:val="20"/>
        </w:rPr>
      </w:pPr>
    </w:p>
    <w:p w:rsidR="00995E12" w:rsidRPr="002B2339" w:rsidRDefault="00F65D6F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2B2339">
        <w:rPr>
          <w:sz w:val="20"/>
          <w:szCs w:val="20"/>
        </w:rPr>
        <w:t>30</w:t>
      </w:r>
      <w:r w:rsidR="00FF1735" w:rsidRPr="002B2339">
        <w:rPr>
          <w:sz w:val="20"/>
          <w:szCs w:val="20"/>
        </w:rPr>
        <w:t>.</w:t>
      </w:r>
      <w:r w:rsidR="00C330EA" w:rsidRPr="002B2339">
        <w:rPr>
          <w:sz w:val="20"/>
          <w:szCs w:val="20"/>
        </w:rPr>
        <w:t>06</w:t>
      </w:r>
      <w:r w:rsidR="00FF1735" w:rsidRPr="002B2339">
        <w:rPr>
          <w:sz w:val="20"/>
          <w:szCs w:val="20"/>
        </w:rPr>
        <w:t>.</w:t>
      </w:r>
      <w:r w:rsidR="0060503D" w:rsidRPr="002B2339">
        <w:rPr>
          <w:sz w:val="20"/>
          <w:szCs w:val="20"/>
        </w:rPr>
        <w:t>20</w:t>
      </w:r>
      <w:r w:rsidR="00C330EA" w:rsidRPr="002B2339">
        <w:rPr>
          <w:sz w:val="20"/>
          <w:szCs w:val="20"/>
        </w:rPr>
        <w:t>21</w:t>
      </w:r>
      <w:r w:rsidR="0060503D" w:rsidRPr="002B2339">
        <w:rPr>
          <w:sz w:val="20"/>
          <w:szCs w:val="20"/>
        </w:rPr>
        <w:t xml:space="preserve"> г.</w:t>
      </w:r>
      <w:r w:rsidR="00B05FCF" w:rsidRPr="002B2339">
        <w:rPr>
          <w:sz w:val="20"/>
          <w:szCs w:val="20"/>
        </w:rPr>
        <w:t xml:space="preserve">           </w:t>
      </w:r>
    </w:p>
    <w:p w:rsidR="00D7635A" w:rsidRPr="002B2339" w:rsidRDefault="007A25BD" w:rsidP="00107AF6">
      <w:pPr>
        <w:jc w:val="both"/>
        <w:rPr>
          <w:sz w:val="20"/>
          <w:szCs w:val="20"/>
        </w:rPr>
      </w:pPr>
      <w:r w:rsidRPr="002B2339">
        <w:rPr>
          <w:b/>
          <w:bCs/>
          <w:sz w:val="20"/>
          <w:szCs w:val="20"/>
        </w:rPr>
        <w:t>Д</w:t>
      </w:r>
      <w:r w:rsidR="00D7635A" w:rsidRPr="002B2339">
        <w:rPr>
          <w:b/>
          <w:bCs/>
          <w:sz w:val="20"/>
          <w:szCs w:val="20"/>
        </w:rPr>
        <w:t xml:space="preserve">ата </w:t>
      </w:r>
      <w:r w:rsidR="002B2339" w:rsidRPr="002B2339">
        <w:rPr>
          <w:b/>
          <w:bCs/>
          <w:sz w:val="20"/>
          <w:szCs w:val="20"/>
        </w:rPr>
        <w:t>подведения итогов</w:t>
      </w:r>
      <w:r w:rsidR="00D7635A" w:rsidRPr="002B2339">
        <w:rPr>
          <w:b/>
          <w:bCs/>
          <w:sz w:val="20"/>
          <w:szCs w:val="20"/>
        </w:rPr>
        <w:t xml:space="preserve">: </w:t>
      </w:r>
      <w:r w:rsidR="00F65D6F" w:rsidRPr="002B2339">
        <w:rPr>
          <w:sz w:val="20"/>
          <w:szCs w:val="20"/>
        </w:rPr>
        <w:t>30</w:t>
      </w:r>
      <w:r w:rsidR="00F637AD" w:rsidRPr="002B2339">
        <w:rPr>
          <w:sz w:val="20"/>
          <w:szCs w:val="20"/>
        </w:rPr>
        <w:t xml:space="preserve"> </w:t>
      </w:r>
      <w:r w:rsidR="00C330EA" w:rsidRPr="002B2339">
        <w:rPr>
          <w:sz w:val="20"/>
          <w:szCs w:val="20"/>
        </w:rPr>
        <w:t>июня</w:t>
      </w:r>
      <w:r w:rsidR="00D7635A" w:rsidRPr="002B2339">
        <w:rPr>
          <w:sz w:val="20"/>
          <w:szCs w:val="20"/>
        </w:rPr>
        <w:t xml:space="preserve"> </w:t>
      </w:r>
      <w:r w:rsidR="00D7635A" w:rsidRPr="002B2339">
        <w:rPr>
          <w:color w:val="000000"/>
          <w:sz w:val="20"/>
          <w:szCs w:val="20"/>
        </w:rPr>
        <w:t>20</w:t>
      </w:r>
      <w:r w:rsidR="00C330EA" w:rsidRPr="002B2339">
        <w:rPr>
          <w:color w:val="000000"/>
          <w:sz w:val="20"/>
          <w:szCs w:val="20"/>
        </w:rPr>
        <w:t>21</w:t>
      </w:r>
      <w:r w:rsidR="00D7635A" w:rsidRPr="002B2339">
        <w:rPr>
          <w:color w:val="000000"/>
          <w:sz w:val="20"/>
          <w:szCs w:val="20"/>
        </w:rPr>
        <w:t xml:space="preserve"> г.</w:t>
      </w:r>
    </w:p>
    <w:p w:rsidR="00D7635A" w:rsidRPr="002B2339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2B2339">
        <w:rPr>
          <w:b/>
          <w:bCs/>
          <w:sz w:val="20"/>
          <w:szCs w:val="20"/>
        </w:rPr>
        <w:t xml:space="preserve">Место рассмотрения заявок:  </w:t>
      </w:r>
      <w:r w:rsidRPr="002B2339">
        <w:rPr>
          <w:sz w:val="20"/>
          <w:szCs w:val="20"/>
        </w:rPr>
        <w:t>г. Иркутск</w:t>
      </w:r>
      <w:r w:rsidR="009C09A4" w:rsidRPr="002B2339">
        <w:rPr>
          <w:sz w:val="20"/>
          <w:szCs w:val="20"/>
        </w:rPr>
        <w:t>,</w:t>
      </w:r>
      <w:r w:rsidRPr="002B2339">
        <w:rPr>
          <w:sz w:val="20"/>
          <w:szCs w:val="20"/>
        </w:rPr>
        <w:t xml:space="preserve"> ул. Ярославского, 300, </w:t>
      </w:r>
      <w:proofErr w:type="spellStart"/>
      <w:r w:rsidRPr="002B2339">
        <w:rPr>
          <w:sz w:val="20"/>
          <w:szCs w:val="20"/>
        </w:rPr>
        <w:t>каб</w:t>
      </w:r>
      <w:proofErr w:type="spellEnd"/>
      <w:r w:rsidRPr="002B2339">
        <w:rPr>
          <w:sz w:val="20"/>
          <w:szCs w:val="20"/>
        </w:rPr>
        <w:t>. 401</w:t>
      </w:r>
      <w:r w:rsidR="006D1FF1" w:rsidRPr="002B2339">
        <w:rPr>
          <w:sz w:val="20"/>
          <w:szCs w:val="20"/>
        </w:rPr>
        <w:t>.</w:t>
      </w:r>
    </w:p>
    <w:p w:rsidR="00D7635A" w:rsidRPr="002B2339" w:rsidRDefault="00D7635A" w:rsidP="004B2B12">
      <w:pPr>
        <w:jc w:val="both"/>
        <w:rPr>
          <w:color w:val="000000"/>
          <w:sz w:val="20"/>
          <w:szCs w:val="20"/>
        </w:rPr>
      </w:pPr>
      <w:r w:rsidRPr="002B2339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2B2339">
        <w:rPr>
          <w:b/>
          <w:bCs/>
          <w:color w:val="000000"/>
          <w:sz w:val="20"/>
          <w:szCs w:val="20"/>
        </w:rPr>
        <w:t>договора</w:t>
      </w:r>
      <w:r w:rsidR="00092FC9" w:rsidRPr="002B2339">
        <w:rPr>
          <w:b/>
          <w:bCs/>
          <w:color w:val="000000"/>
          <w:sz w:val="20"/>
          <w:szCs w:val="20"/>
        </w:rPr>
        <w:t>:</w:t>
      </w:r>
      <w:r w:rsidRPr="002B2339">
        <w:rPr>
          <w:sz w:val="20"/>
          <w:szCs w:val="20"/>
        </w:rPr>
        <w:t xml:space="preserve"> </w:t>
      </w:r>
      <w:r w:rsidR="00F65D6F" w:rsidRPr="002B2339">
        <w:rPr>
          <w:sz w:val="20"/>
          <w:szCs w:val="20"/>
        </w:rPr>
        <w:t xml:space="preserve">2 327 600,00 </w:t>
      </w:r>
      <w:r w:rsidR="00ED56FC" w:rsidRPr="002B2339">
        <w:rPr>
          <w:sz w:val="20"/>
          <w:szCs w:val="20"/>
        </w:rPr>
        <w:t xml:space="preserve">руб. </w:t>
      </w:r>
      <w:r w:rsidRPr="002B2339">
        <w:rPr>
          <w:sz w:val="20"/>
          <w:szCs w:val="20"/>
        </w:rPr>
        <w:t>с учетом налогов, сборов и других обязательных платежей</w:t>
      </w:r>
      <w:r w:rsidRPr="002B2339">
        <w:rPr>
          <w:color w:val="000000"/>
          <w:sz w:val="20"/>
          <w:szCs w:val="20"/>
        </w:rPr>
        <w:t>.</w:t>
      </w:r>
    </w:p>
    <w:p w:rsidR="009C09A4" w:rsidRPr="002B2339" w:rsidRDefault="00B05FCF" w:rsidP="00CE2CB9">
      <w:pPr>
        <w:jc w:val="both"/>
        <w:rPr>
          <w:sz w:val="20"/>
          <w:szCs w:val="20"/>
        </w:rPr>
      </w:pPr>
      <w:r w:rsidRPr="002B2339">
        <w:rPr>
          <w:b/>
          <w:bCs/>
          <w:color w:val="000000"/>
          <w:sz w:val="20"/>
          <w:szCs w:val="20"/>
        </w:rPr>
        <w:t xml:space="preserve">Место  </w:t>
      </w:r>
      <w:r w:rsidR="00DF153D" w:rsidRPr="002B2339">
        <w:rPr>
          <w:b/>
          <w:bCs/>
          <w:color w:val="000000"/>
          <w:sz w:val="20"/>
          <w:szCs w:val="20"/>
        </w:rPr>
        <w:t xml:space="preserve">поставки товара, </w:t>
      </w:r>
      <w:r w:rsidRPr="002B2339">
        <w:rPr>
          <w:b/>
          <w:bCs/>
          <w:color w:val="000000"/>
          <w:sz w:val="20"/>
          <w:szCs w:val="20"/>
        </w:rPr>
        <w:t>выполнения работ,</w:t>
      </w:r>
      <w:r w:rsidR="007A6036" w:rsidRPr="002B2339">
        <w:rPr>
          <w:b/>
          <w:bCs/>
          <w:color w:val="000000"/>
          <w:sz w:val="20"/>
          <w:szCs w:val="20"/>
        </w:rPr>
        <w:t xml:space="preserve"> </w:t>
      </w:r>
      <w:r w:rsidR="00DF153D" w:rsidRPr="002B2339">
        <w:rPr>
          <w:b/>
          <w:bCs/>
          <w:color w:val="000000"/>
          <w:sz w:val="20"/>
          <w:szCs w:val="20"/>
        </w:rPr>
        <w:t>оказания</w:t>
      </w:r>
      <w:r w:rsidRPr="002B2339">
        <w:rPr>
          <w:b/>
          <w:bCs/>
          <w:color w:val="000000"/>
          <w:sz w:val="20"/>
          <w:szCs w:val="20"/>
        </w:rPr>
        <w:t xml:space="preserve"> </w:t>
      </w:r>
      <w:r w:rsidRPr="002B2339">
        <w:rPr>
          <w:b/>
          <w:sz w:val="20"/>
          <w:szCs w:val="20"/>
        </w:rPr>
        <w:t>услуг:</w:t>
      </w:r>
      <w:r w:rsidR="00A55CF0" w:rsidRPr="002B2339">
        <w:rPr>
          <w:sz w:val="20"/>
          <w:szCs w:val="20"/>
        </w:rPr>
        <w:t xml:space="preserve"> </w:t>
      </w:r>
      <w:r w:rsidR="00F65D6F" w:rsidRPr="002B2339">
        <w:rPr>
          <w:sz w:val="20"/>
          <w:szCs w:val="20"/>
        </w:rPr>
        <w:t xml:space="preserve">г. Иркутск, ул. Баумана, 214А (4 этаж, </w:t>
      </w:r>
      <w:proofErr w:type="spellStart"/>
      <w:r w:rsidR="00F65D6F" w:rsidRPr="002B2339">
        <w:rPr>
          <w:sz w:val="20"/>
          <w:szCs w:val="20"/>
        </w:rPr>
        <w:t>каб</w:t>
      </w:r>
      <w:proofErr w:type="spellEnd"/>
      <w:r w:rsidR="00F65D6F" w:rsidRPr="002B2339">
        <w:rPr>
          <w:sz w:val="20"/>
          <w:szCs w:val="20"/>
        </w:rPr>
        <w:t xml:space="preserve">. 401), ул. Партизанская, 74Ж (2 этаж, </w:t>
      </w:r>
      <w:proofErr w:type="spellStart"/>
      <w:r w:rsidR="00F65D6F" w:rsidRPr="002B2339">
        <w:rPr>
          <w:sz w:val="20"/>
          <w:szCs w:val="20"/>
        </w:rPr>
        <w:t>каб</w:t>
      </w:r>
      <w:proofErr w:type="spellEnd"/>
      <w:r w:rsidR="00F65D6F" w:rsidRPr="002B2339">
        <w:rPr>
          <w:sz w:val="20"/>
          <w:szCs w:val="20"/>
        </w:rPr>
        <w:t xml:space="preserve">. </w:t>
      </w:r>
      <w:proofErr w:type="spellStart"/>
      <w:r w:rsidR="00F65D6F" w:rsidRPr="002B2339">
        <w:rPr>
          <w:sz w:val="20"/>
          <w:szCs w:val="20"/>
        </w:rPr>
        <w:t>ст</w:t>
      </w:r>
      <w:proofErr w:type="gramStart"/>
      <w:r w:rsidR="00F65D6F" w:rsidRPr="002B2339">
        <w:rPr>
          <w:sz w:val="20"/>
          <w:szCs w:val="20"/>
        </w:rPr>
        <w:t>.м</w:t>
      </w:r>
      <w:proofErr w:type="spellEnd"/>
      <w:proofErr w:type="gramEnd"/>
      <w:r w:rsidR="00F65D6F" w:rsidRPr="002B2339">
        <w:rPr>
          <w:sz w:val="20"/>
          <w:szCs w:val="20"/>
        </w:rPr>
        <w:t xml:space="preserve">/с), ул. Ярославского, 300 (4 этаж, </w:t>
      </w:r>
      <w:proofErr w:type="spellStart"/>
      <w:r w:rsidR="00F65D6F" w:rsidRPr="002B2339">
        <w:rPr>
          <w:sz w:val="20"/>
          <w:szCs w:val="20"/>
        </w:rPr>
        <w:t>каб</w:t>
      </w:r>
      <w:proofErr w:type="spellEnd"/>
      <w:r w:rsidR="00F65D6F" w:rsidRPr="002B2339">
        <w:rPr>
          <w:sz w:val="20"/>
          <w:szCs w:val="20"/>
        </w:rPr>
        <w:t xml:space="preserve">. </w:t>
      </w:r>
      <w:proofErr w:type="spellStart"/>
      <w:r w:rsidR="00F65D6F" w:rsidRPr="002B2339">
        <w:rPr>
          <w:sz w:val="20"/>
          <w:szCs w:val="20"/>
        </w:rPr>
        <w:t>гл.м</w:t>
      </w:r>
      <w:proofErr w:type="spellEnd"/>
      <w:r w:rsidR="00F65D6F" w:rsidRPr="002B2339">
        <w:rPr>
          <w:sz w:val="20"/>
          <w:szCs w:val="20"/>
        </w:rPr>
        <w:t>/с).</w:t>
      </w:r>
    </w:p>
    <w:p w:rsidR="009C09A4" w:rsidRPr="002B2339" w:rsidRDefault="00B05FCF" w:rsidP="00F65D6F">
      <w:pPr>
        <w:jc w:val="both"/>
        <w:rPr>
          <w:sz w:val="20"/>
          <w:szCs w:val="20"/>
        </w:rPr>
      </w:pPr>
      <w:r w:rsidRPr="002B2339">
        <w:rPr>
          <w:b/>
          <w:sz w:val="20"/>
          <w:szCs w:val="20"/>
        </w:rPr>
        <w:t xml:space="preserve">Срок (период) </w:t>
      </w:r>
      <w:r w:rsidR="009426CE" w:rsidRPr="002B2339">
        <w:rPr>
          <w:b/>
          <w:sz w:val="20"/>
          <w:szCs w:val="20"/>
        </w:rPr>
        <w:t>поставки</w:t>
      </w:r>
      <w:r w:rsidR="0031032F" w:rsidRPr="002B2339">
        <w:rPr>
          <w:b/>
          <w:sz w:val="20"/>
          <w:szCs w:val="20"/>
        </w:rPr>
        <w:t xml:space="preserve"> товара, выполнения работ, оказания услуг</w:t>
      </w:r>
      <w:r w:rsidRPr="002B2339">
        <w:rPr>
          <w:b/>
          <w:sz w:val="20"/>
          <w:szCs w:val="20"/>
        </w:rPr>
        <w:t>:</w:t>
      </w:r>
      <w:r w:rsidR="00C45669" w:rsidRPr="002B2339">
        <w:rPr>
          <w:b/>
          <w:sz w:val="20"/>
          <w:szCs w:val="20"/>
        </w:rPr>
        <w:t xml:space="preserve"> </w:t>
      </w:r>
      <w:r w:rsidR="00F65D6F" w:rsidRPr="002B2339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2B2339" w:rsidRDefault="00B05FCF" w:rsidP="00944FC0">
      <w:pPr>
        <w:jc w:val="both"/>
        <w:rPr>
          <w:b/>
          <w:bCs/>
          <w:sz w:val="20"/>
          <w:szCs w:val="20"/>
        </w:rPr>
      </w:pPr>
      <w:r w:rsidRPr="002B2339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B2339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2339" w:rsidRDefault="00E44FBB" w:rsidP="00E44FBB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2339" w:rsidRDefault="00ED56FC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 xml:space="preserve">Начальник </w:t>
            </w:r>
            <w:r w:rsidR="00A3181F" w:rsidRPr="002B2339">
              <w:rPr>
                <w:b w:val="0"/>
                <w:bCs w:val="0"/>
                <w:sz w:val="20"/>
                <w:szCs w:val="20"/>
              </w:rPr>
              <w:t>планово-</w:t>
            </w:r>
            <w:r w:rsidRPr="002B2339">
              <w:rPr>
                <w:b w:val="0"/>
                <w:bCs w:val="0"/>
                <w:sz w:val="20"/>
                <w:szCs w:val="20"/>
              </w:rPr>
              <w:t>эконом</w:t>
            </w:r>
            <w:r w:rsidR="00A3181F" w:rsidRPr="002B2339">
              <w:rPr>
                <w:b w:val="0"/>
                <w:bCs w:val="0"/>
                <w:sz w:val="20"/>
                <w:szCs w:val="20"/>
              </w:rPr>
              <w:t>ического</w:t>
            </w:r>
            <w:r w:rsidRPr="002B2339">
              <w:rPr>
                <w:b w:val="0"/>
                <w:bCs w:val="0"/>
                <w:sz w:val="20"/>
                <w:szCs w:val="20"/>
              </w:rPr>
              <w:t xml:space="preserve"> отдела Островская Т.Б.</w:t>
            </w:r>
          </w:p>
        </w:tc>
      </w:tr>
      <w:tr w:rsidR="00E44FBB" w:rsidRPr="002B2339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2339" w:rsidRDefault="00E44FBB" w:rsidP="00E44FBB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2339" w:rsidRDefault="00F65D6F" w:rsidP="00160FB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2B2339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2339" w:rsidRDefault="00E44FBB" w:rsidP="00E44FBB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2339" w:rsidRDefault="0096073F" w:rsidP="00C330E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r w:rsidR="00C330EA" w:rsidRPr="002B2339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</w:tbl>
    <w:p w:rsidR="00F637AD" w:rsidRPr="002B2339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2B2339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2B2339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DB7A0F" w:rsidRPr="002B2339" w:rsidRDefault="00CF7A2E" w:rsidP="00DB7A0F">
      <w:pPr>
        <w:jc w:val="both"/>
        <w:rPr>
          <w:b/>
          <w:bCs/>
          <w:sz w:val="20"/>
          <w:szCs w:val="20"/>
        </w:rPr>
      </w:pPr>
      <w:r w:rsidRPr="002B2339">
        <w:rPr>
          <w:bCs/>
          <w:sz w:val="20"/>
          <w:szCs w:val="20"/>
        </w:rPr>
        <w:t xml:space="preserve">1. </w:t>
      </w:r>
      <w:r w:rsidR="00513F07" w:rsidRPr="002B233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  <w:r w:rsidR="00DB7A0F" w:rsidRPr="002B2339">
        <w:rPr>
          <w:b/>
          <w:bCs/>
          <w:sz w:val="20"/>
          <w:szCs w:val="20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1811"/>
        <w:gridCol w:w="5954"/>
        <w:gridCol w:w="955"/>
        <w:gridCol w:w="887"/>
      </w:tblGrid>
      <w:tr w:rsidR="00F65D6F" w:rsidRPr="002B2339" w:rsidTr="00F65D6F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6F" w:rsidRPr="002B2339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B2339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B2339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6F" w:rsidRPr="002B2339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339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6F" w:rsidRPr="002B2339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6F" w:rsidRPr="002B2339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6F" w:rsidRPr="002B2339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b/>
                <w:i/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Перчатки стерильные хирургические латексные </w:t>
            </w:r>
            <w:proofErr w:type="spellStart"/>
            <w:r w:rsidRPr="002B2339">
              <w:rPr>
                <w:sz w:val="20"/>
                <w:szCs w:val="20"/>
              </w:rPr>
              <w:t>неопудренные</w:t>
            </w:r>
            <w:proofErr w:type="spellEnd"/>
            <w:r w:rsidRPr="002B2339">
              <w:rPr>
                <w:sz w:val="20"/>
                <w:szCs w:val="20"/>
              </w:rPr>
              <w:t xml:space="preserve"> текстурированные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Описание соответствует описанию КТРУ22.19.60.113-00000001.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Стерильное изделие из латекса гевеи, которое используется как защитный барьер на руках медицинского работника в хирургическом поле;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внутренняя поверхность </w:t>
            </w:r>
            <w:proofErr w:type="spellStart"/>
            <w:r w:rsidRPr="002B2339">
              <w:rPr>
                <w:sz w:val="20"/>
                <w:szCs w:val="20"/>
              </w:rPr>
              <w:t>неопудрена</w:t>
            </w:r>
            <w:proofErr w:type="spellEnd"/>
            <w:r w:rsidRPr="002B2339">
              <w:rPr>
                <w:sz w:val="20"/>
                <w:szCs w:val="20"/>
              </w:rPr>
              <w:t xml:space="preserve">,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перчатки не обладают антибактериальными свойствами.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Перчатки используются как двухсторонний барьер для защиты пациента и медперсонала от различных загрязнений микроорганизмами.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Имеют соответствующие характеристики по </w:t>
            </w:r>
            <w:proofErr w:type="spellStart"/>
            <w:r w:rsidRPr="002B2339">
              <w:rPr>
                <w:sz w:val="20"/>
                <w:szCs w:val="20"/>
              </w:rPr>
              <w:t>тактильности</w:t>
            </w:r>
            <w:proofErr w:type="spellEnd"/>
            <w:r w:rsidRPr="002B2339">
              <w:rPr>
                <w:sz w:val="20"/>
                <w:szCs w:val="20"/>
              </w:rPr>
              <w:t xml:space="preserve"> и комфортности применения и должны иметь соответствующие физические свойства (прочность на растяжение, эластичность) и однотипные размеры.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Это изделие одноразового применения.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Длина для дополнительной защиты предплечья не менее 280 мм.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текстурный рисунок по всей наружной поверхности, </w:t>
            </w:r>
            <w:proofErr w:type="spellStart"/>
            <w:r w:rsidRPr="002B2339">
              <w:rPr>
                <w:sz w:val="20"/>
                <w:szCs w:val="20"/>
              </w:rPr>
              <w:t>неопудренная</w:t>
            </w:r>
            <w:proofErr w:type="spellEnd"/>
            <w:r w:rsidRPr="002B2339">
              <w:rPr>
                <w:sz w:val="20"/>
                <w:szCs w:val="20"/>
              </w:rPr>
              <w:t>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форма анатомическая </w:t>
            </w:r>
            <w:proofErr w:type="gramStart"/>
            <w:r w:rsidRPr="002B2339">
              <w:rPr>
                <w:sz w:val="20"/>
                <w:szCs w:val="20"/>
              </w:rPr>
              <w:t xml:space="preserve">( </w:t>
            </w:r>
            <w:proofErr w:type="gramEnd"/>
            <w:r w:rsidRPr="002B2339">
              <w:rPr>
                <w:sz w:val="20"/>
                <w:szCs w:val="20"/>
              </w:rPr>
              <w:t>правая и левая),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AQL готовой продукции для проверки качества не более 1,5,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Материал латекс,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Манжета для защиты от </w:t>
            </w:r>
            <w:proofErr w:type="spellStart"/>
            <w:r w:rsidRPr="002B2339">
              <w:rPr>
                <w:sz w:val="20"/>
                <w:szCs w:val="20"/>
              </w:rPr>
              <w:t>пережимания</w:t>
            </w:r>
            <w:proofErr w:type="spellEnd"/>
            <w:r w:rsidRPr="002B2339">
              <w:rPr>
                <w:sz w:val="20"/>
                <w:szCs w:val="20"/>
              </w:rPr>
              <w:t xml:space="preserve"> предплечья с валиком,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Упаковка индивидуальная, непромокаемая.</w:t>
            </w:r>
          </w:p>
          <w:p w:rsidR="00F65D6F" w:rsidRPr="002B2339" w:rsidRDefault="00F65D6F" w:rsidP="00F65D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</w:rPr>
              <w:t>Размер 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3000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2B2339">
              <w:rPr>
                <w:bCs/>
                <w:sz w:val="20"/>
                <w:szCs w:val="20"/>
                <w:lang w:eastAsia="en-US"/>
              </w:rPr>
              <w:t xml:space="preserve">Перчатки диагностические </w:t>
            </w:r>
            <w:r w:rsidRPr="002B2339">
              <w:rPr>
                <w:bCs/>
                <w:sz w:val="20"/>
                <w:szCs w:val="20"/>
                <w:lang w:val="en-US" w:eastAsia="en-US"/>
              </w:rPr>
              <w:t>SFM</w:t>
            </w:r>
            <w:r w:rsidRPr="002B2339">
              <w:rPr>
                <w:bCs/>
                <w:sz w:val="20"/>
                <w:szCs w:val="20"/>
                <w:lang w:eastAsia="en-US"/>
              </w:rPr>
              <w:t xml:space="preserve"> (или эквивалент) латексные нестерильные </w:t>
            </w:r>
            <w:proofErr w:type="spellStart"/>
            <w:r w:rsidRPr="002B2339">
              <w:rPr>
                <w:bCs/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2B2339">
              <w:rPr>
                <w:bCs/>
                <w:sz w:val="20"/>
                <w:szCs w:val="20"/>
                <w:lang w:eastAsia="en-US"/>
              </w:rPr>
              <w:t xml:space="preserve"> текстурированные  хлор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Описание соответствует описанию КТРУ22.19.60.119-00000002.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Нестерильное изделие, изготовленное из </w:t>
            </w:r>
            <w:proofErr w:type="spellStart"/>
            <w:r w:rsidRPr="002B2339">
              <w:rPr>
                <w:sz w:val="20"/>
                <w:szCs w:val="20"/>
              </w:rPr>
              <w:t>гевейского</w:t>
            </w:r>
            <w:proofErr w:type="spellEnd"/>
            <w:r w:rsidRPr="002B2339">
              <w:rPr>
                <w:sz w:val="20"/>
                <w:szCs w:val="20"/>
              </w:rPr>
              <w:t xml:space="preserve"> натурального латекса (НТ) и предназначенное </w:t>
            </w:r>
            <w:proofErr w:type="gramStart"/>
            <w:r w:rsidRPr="002B2339">
              <w:rPr>
                <w:sz w:val="20"/>
                <w:szCs w:val="20"/>
              </w:rPr>
              <w:t>для</w:t>
            </w:r>
            <w:proofErr w:type="gramEnd"/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использования в качестве защитного барьера приношении на руках медицинских работников </w:t>
            </w:r>
            <w:proofErr w:type="gramStart"/>
            <w:r w:rsidRPr="002B2339">
              <w:rPr>
                <w:sz w:val="20"/>
                <w:szCs w:val="20"/>
              </w:rPr>
              <w:t>во время</w:t>
            </w:r>
            <w:proofErr w:type="gramEnd"/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обследования/лечения пациента или для других санитарных целей; его внутренняя поверхность непокрыта порошком талька.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Используется как двухсторонний барьер </w:t>
            </w:r>
            <w:proofErr w:type="gramStart"/>
            <w:r w:rsidRPr="002B2339">
              <w:rPr>
                <w:sz w:val="20"/>
                <w:szCs w:val="20"/>
              </w:rPr>
              <w:t>защиты</w:t>
            </w:r>
            <w:proofErr w:type="gramEnd"/>
            <w:r w:rsidRPr="002B2339">
              <w:rPr>
                <w:sz w:val="20"/>
                <w:szCs w:val="20"/>
              </w:rPr>
              <w:t xml:space="preserve"> как пациента, так и персонала от различной контаминации. Изделие должно иметь соответствующие характеристики в отношении осязания и удобства в использовании, а также соответствующие физические свойства (прочность на растяжение, сопротивление прокалыванию, эластичность) и одинаковые размеры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(т.е., совместимость размеров).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 Это изделие разового использования.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Длина для фиксации на предплечье не менее 240 мм,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Одинарная толщина (в области пальцев) для обеспечения </w:t>
            </w:r>
            <w:r w:rsidRPr="002B2339">
              <w:rPr>
                <w:sz w:val="20"/>
                <w:szCs w:val="20"/>
              </w:rPr>
              <w:lastRenderedPageBreak/>
              <w:t>механической прочности и тактильной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чувствительности не менее 0,11 мм,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Обработка поверхности для предотвращения возможного выскальзывания инструмента,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текстурный рисунок по всей наружной поверхности,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Внутреннее покрытие для легкости надевания перчатки полимерное,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Поверхность для </w:t>
            </w:r>
            <w:proofErr w:type="gramStart"/>
            <w:r w:rsidRPr="002B2339">
              <w:rPr>
                <w:sz w:val="20"/>
                <w:szCs w:val="20"/>
              </w:rPr>
              <w:t>исключении</w:t>
            </w:r>
            <w:proofErr w:type="gramEnd"/>
            <w:r w:rsidRPr="002B2339">
              <w:rPr>
                <w:sz w:val="20"/>
                <w:szCs w:val="20"/>
              </w:rPr>
              <w:t xml:space="preserve"> возможной аллергии без опудривания,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AQL готовой продукции не более 1,5,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Материал латекс</w:t>
            </w:r>
          </w:p>
          <w:p w:rsidR="00F65D6F" w:rsidRPr="002B2339" w:rsidRDefault="00F65D6F" w:rsidP="00F65D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</w:rPr>
              <w:t>Манжета для фиксации на предплечье с валиком.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2B2339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2B2339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17000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2B2339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M </w:t>
            </w:r>
            <w:proofErr w:type="gramStart"/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2B2339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25000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2B2339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L </w:t>
            </w:r>
            <w:proofErr w:type="gramStart"/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2B2339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10000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Перчатки стерильные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смотровые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(диагностические)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латексные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текстурированные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2B2339">
              <w:rPr>
                <w:sz w:val="20"/>
                <w:szCs w:val="20"/>
              </w:rPr>
              <w:t>неопудренные</w:t>
            </w:r>
            <w:proofErr w:type="spellEnd"/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одноразовые с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внутренним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синтетическим</w:t>
            </w:r>
          </w:p>
          <w:p w:rsidR="00F65D6F" w:rsidRPr="002B2339" w:rsidRDefault="00F65D6F" w:rsidP="00F65D6F">
            <w:pPr>
              <w:rPr>
                <w:b/>
                <w:i/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покрытием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Перчатки (диагностические) латексные текстурированные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2B2339">
              <w:rPr>
                <w:sz w:val="20"/>
                <w:szCs w:val="20"/>
              </w:rPr>
              <w:t>неопудренные</w:t>
            </w:r>
            <w:proofErr w:type="spellEnd"/>
            <w:r w:rsidRPr="002B2339">
              <w:rPr>
                <w:sz w:val="20"/>
                <w:szCs w:val="20"/>
              </w:rPr>
              <w:t xml:space="preserve">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gramStart"/>
            <w:r w:rsidRPr="002B2339">
              <w:rPr>
                <w:sz w:val="20"/>
                <w:szCs w:val="20"/>
              </w:rPr>
              <w:t>одноразовые</w:t>
            </w:r>
            <w:proofErr w:type="gramEnd"/>
            <w:r w:rsidRPr="002B2339">
              <w:rPr>
                <w:sz w:val="20"/>
                <w:szCs w:val="20"/>
              </w:rPr>
              <w:t xml:space="preserve"> с внутренним синтетическим покрытием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для диагностических обследований и терапевтических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процедур, требующих стерильности, в </w:t>
            </w:r>
            <w:proofErr w:type="spellStart"/>
            <w:r w:rsidRPr="002B2339">
              <w:rPr>
                <w:sz w:val="20"/>
                <w:szCs w:val="20"/>
              </w:rPr>
              <w:t>т.ч</w:t>
            </w:r>
            <w:proofErr w:type="spellEnd"/>
            <w:r w:rsidRPr="002B2339">
              <w:rPr>
                <w:sz w:val="20"/>
                <w:szCs w:val="20"/>
              </w:rPr>
              <w:t>. продолжительных.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2B2339">
              <w:rPr>
                <w:sz w:val="20"/>
                <w:szCs w:val="20"/>
              </w:rPr>
              <w:t>Неопудренные</w:t>
            </w:r>
            <w:proofErr w:type="spellEnd"/>
            <w:r w:rsidRPr="002B2339">
              <w:rPr>
                <w:sz w:val="20"/>
                <w:szCs w:val="20"/>
              </w:rPr>
              <w:t xml:space="preserve"> для снижения риска контактного дерматита.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Текстурированные для улучшенного захвата инструментов.</w:t>
            </w:r>
          </w:p>
          <w:p w:rsidR="00F65D6F" w:rsidRPr="002B2339" w:rsidRDefault="00F65D6F" w:rsidP="00F65D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</w:rPr>
              <w:t>Длина перчатки 245 мм.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2B2339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2B2339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5000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2B2339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M </w:t>
            </w:r>
            <w:proofErr w:type="gramStart"/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2B2339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5000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Перчатки диагностические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(SFM –HIBRID) (или эквивалент)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нестерильные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2B2339">
              <w:rPr>
                <w:sz w:val="20"/>
                <w:szCs w:val="20"/>
              </w:rPr>
              <w:t>неопудренные</w:t>
            </w:r>
            <w:proofErr w:type="spellEnd"/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текстурированные,</w:t>
            </w:r>
          </w:p>
          <w:p w:rsidR="00F65D6F" w:rsidRPr="002B2339" w:rsidRDefault="00F65D6F" w:rsidP="00F65D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КТРУ 22.19.60.119-00000002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Нестерильное изделие, изготовленное из натурального каучукового латекса (NRL), предназначенное для создания защитного барьера, надевающееся на руки медицинскими работниками во время обследования/лечения пациента или для других санитарных целей; его внутренняя поверхность не покрыта порошком талька.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Используется как двухсторонний барьер </w:t>
            </w:r>
            <w:proofErr w:type="gramStart"/>
            <w:r w:rsidRPr="002B2339">
              <w:rPr>
                <w:sz w:val="20"/>
                <w:szCs w:val="20"/>
              </w:rPr>
              <w:t>защиты</w:t>
            </w:r>
            <w:proofErr w:type="gramEnd"/>
            <w:r w:rsidRPr="002B2339">
              <w:rPr>
                <w:sz w:val="20"/>
                <w:szCs w:val="20"/>
              </w:rPr>
              <w:t xml:space="preserve"> как пациента, так и персонала от различной контаминации. Изделие должно иметь соответствующие характеристики в отношении осязания и удобства в использовании, а также соответствующие физические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свойства (прочность на растяжение, сопротивление прокалыванию, эластичность) и </w:t>
            </w:r>
            <w:proofErr w:type="gramStart"/>
            <w:r w:rsidRPr="002B2339">
              <w:rPr>
                <w:sz w:val="20"/>
                <w:szCs w:val="20"/>
              </w:rPr>
              <w:t>стандартизированный</w:t>
            </w:r>
            <w:proofErr w:type="gramEnd"/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2B2339">
              <w:rPr>
                <w:sz w:val="20"/>
                <w:szCs w:val="20"/>
              </w:rPr>
              <w:t>типоразмерный</w:t>
            </w:r>
            <w:proofErr w:type="spellEnd"/>
            <w:r w:rsidRPr="002B2339">
              <w:rPr>
                <w:sz w:val="20"/>
                <w:szCs w:val="20"/>
              </w:rPr>
              <w:t xml:space="preserve"> ряд.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gramStart"/>
            <w:r w:rsidRPr="002B2339">
              <w:rPr>
                <w:sz w:val="20"/>
                <w:szCs w:val="20"/>
              </w:rPr>
              <w:t>Зелёный или другой контрастный цвет перчаток необходим для предварительной диагностики, визуальной оценки характера биологической жидкости, а также предотвращает искажение цветопередачи характера биологической жидкости для решения вопроса о дальнейшей тактики обследования и лечения больного.</w:t>
            </w:r>
            <w:proofErr w:type="gramEnd"/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 Текстурированные по всей поверхности с дополнительной текстурой на пальцах (обеспечивает надежный захват медицинского инструмента).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gramStart"/>
            <w:r w:rsidRPr="002B2339">
              <w:rPr>
                <w:sz w:val="20"/>
                <w:szCs w:val="20"/>
              </w:rPr>
              <w:t>Толщина текстурированных участков от 0,12 мм до 0,16 мм (для обеспечения устойчивости к механическим</w:t>
            </w:r>
            <w:proofErr w:type="gramEnd"/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повреждениям и высокого уровня защиты от воздействия химически агрессивных сред).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Структура перчатки трехслойная.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Внешний слой из латекса,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промежуточный слой - смесь латекса с нитрилом, с внутренним синтетическим слоем из нитрила (для устойчивости к антисептикам на спиртовой основе и изоляции кожи от химических веществ, используемых в процессе производства перчаток).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Длина не менее 240 мм (для защиты от проникновения жидкости и микроорганизмов). </w:t>
            </w:r>
          </w:p>
          <w:p w:rsidR="00F65D6F" w:rsidRPr="002B2339" w:rsidRDefault="00F65D6F" w:rsidP="00F65D6F">
            <w:pPr>
              <w:rPr>
                <w:sz w:val="20"/>
                <w:szCs w:val="20"/>
              </w:rPr>
            </w:pPr>
            <w:proofErr w:type="gramStart"/>
            <w:r w:rsidRPr="002B2339">
              <w:rPr>
                <w:sz w:val="20"/>
                <w:szCs w:val="20"/>
              </w:rPr>
              <w:t>На упаковке должна быть маркировка материалов изготовления (в том числе материалов изготовления</w:t>
            </w:r>
            <w:proofErr w:type="gramEnd"/>
          </w:p>
          <w:p w:rsidR="00F65D6F" w:rsidRPr="002B2339" w:rsidRDefault="00F65D6F" w:rsidP="00F65D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</w:rPr>
              <w:lastRenderedPageBreak/>
              <w:t>внутреннего покрытия или слоя) (на основании потребности учреждения, для быстрой идентификации перчаток среди других).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2B2339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2B2339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2B2339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M </w:t>
            </w:r>
            <w:proofErr w:type="gramStart"/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2B2339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F65D6F" w:rsidRPr="002B2339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2B2339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L </w:t>
            </w:r>
            <w:proofErr w:type="gramStart"/>
            <w:r w:rsidRPr="002B2339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2B2339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2B2339">
              <w:rPr>
                <w:sz w:val="20"/>
                <w:szCs w:val="20"/>
                <w:lang w:eastAsia="en-US"/>
              </w:rPr>
              <w:t>2000</w:t>
            </w:r>
          </w:p>
        </w:tc>
      </w:tr>
    </w:tbl>
    <w:p w:rsidR="009C09A4" w:rsidRPr="002B2339" w:rsidRDefault="009C09A4" w:rsidP="009C09A4">
      <w:pPr>
        <w:jc w:val="center"/>
        <w:rPr>
          <w:b/>
          <w:bCs/>
          <w:sz w:val="20"/>
          <w:szCs w:val="20"/>
        </w:rPr>
      </w:pPr>
    </w:p>
    <w:p w:rsidR="008F11F1" w:rsidRPr="002B2339" w:rsidRDefault="007C1220" w:rsidP="00CF7A2E">
      <w:pPr>
        <w:tabs>
          <w:tab w:val="left" w:pos="426"/>
        </w:tabs>
        <w:jc w:val="both"/>
        <w:rPr>
          <w:sz w:val="20"/>
          <w:szCs w:val="20"/>
        </w:rPr>
      </w:pPr>
      <w:r w:rsidRPr="002B2339">
        <w:rPr>
          <w:sz w:val="20"/>
          <w:szCs w:val="20"/>
        </w:rPr>
        <w:t>2</w:t>
      </w:r>
      <w:r w:rsidR="00CF7A2E" w:rsidRPr="002B2339">
        <w:rPr>
          <w:sz w:val="20"/>
          <w:szCs w:val="20"/>
        </w:rPr>
        <w:t xml:space="preserve">. </w:t>
      </w:r>
      <w:r w:rsidRPr="002B2339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2B2339">
        <w:rPr>
          <w:sz w:val="20"/>
          <w:szCs w:val="20"/>
        </w:rP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49"/>
        <w:gridCol w:w="2833"/>
        <w:gridCol w:w="2691"/>
        <w:gridCol w:w="2267"/>
      </w:tblGrid>
      <w:tr w:rsidR="00C330EA" w:rsidRPr="002B2339" w:rsidTr="00C330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C330E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33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B233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B233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C3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B233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2B233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C330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2339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C330E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B23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C330EA">
            <w:pPr>
              <w:rPr>
                <w:b/>
                <w:bCs/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C330EA" w:rsidRPr="002B2339" w:rsidTr="00C330E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C330EA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2B2339" w:rsidRDefault="00F65D6F" w:rsidP="00C330EA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1520649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28</w:t>
            </w:r>
            <w:r w:rsidR="00C330EA" w:rsidRPr="002B2339">
              <w:rPr>
                <w:sz w:val="20"/>
                <w:szCs w:val="20"/>
              </w:rPr>
              <w:t>.06.2021</w:t>
            </w:r>
          </w:p>
          <w:p w:rsidR="00C330EA" w:rsidRPr="002B2339" w:rsidRDefault="00F65D6F" w:rsidP="00F65D6F">
            <w:pPr>
              <w:jc w:val="center"/>
              <w:rPr>
                <w:color w:val="000000"/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09</w:t>
            </w:r>
            <w:r w:rsidR="00C330EA" w:rsidRPr="002B2339">
              <w:rPr>
                <w:sz w:val="20"/>
                <w:szCs w:val="20"/>
              </w:rPr>
              <w:t>:</w:t>
            </w:r>
            <w:r w:rsidRPr="002B2339">
              <w:rPr>
                <w:sz w:val="20"/>
                <w:szCs w:val="20"/>
              </w:rPr>
              <w:t>34</w:t>
            </w:r>
            <w:r w:rsidR="00C330EA" w:rsidRPr="002B2339">
              <w:rPr>
                <w:sz w:val="20"/>
                <w:szCs w:val="20"/>
              </w:rPr>
              <w:t xml:space="preserve"> (</w:t>
            </w:r>
            <w:proofErr w:type="gramStart"/>
            <w:r w:rsidR="00C330EA" w:rsidRPr="002B2339">
              <w:rPr>
                <w:sz w:val="20"/>
                <w:szCs w:val="20"/>
              </w:rPr>
              <w:t>МСК</w:t>
            </w:r>
            <w:proofErr w:type="gramEnd"/>
            <w:r w:rsidR="00C330EA" w:rsidRPr="002B2339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F65D6F" w:rsidP="00F65D6F">
            <w:pPr>
              <w:rPr>
                <w:color w:val="000000"/>
                <w:sz w:val="20"/>
                <w:szCs w:val="20"/>
              </w:rPr>
            </w:pPr>
            <w:r w:rsidRPr="002B2339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2B2339" w:rsidRDefault="00F65D6F">
            <w:pPr>
              <w:rPr>
                <w:color w:val="000000"/>
                <w:sz w:val="20"/>
                <w:szCs w:val="20"/>
              </w:rPr>
            </w:pPr>
            <w:r w:rsidRPr="002B2339">
              <w:rPr>
                <w:color w:val="000000"/>
                <w:sz w:val="20"/>
                <w:szCs w:val="20"/>
              </w:rPr>
              <w:t>664011, г. Иркутск, пер. Пугачева, д. 3Б</w:t>
            </w:r>
          </w:p>
        </w:tc>
      </w:tr>
      <w:tr w:rsidR="00C330EA" w:rsidRPr="002B2339" w:rsidTr="00C330E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2B2339" w:rsidRDefault="00C330EA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2B2339" w:rsidRDefault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1520723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2B2339" w:rsidRDefault="00C330EA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2</w:t>
            </w:r>
            <w:r w:rsidR="00F65D6F" w:rsidRPr="002B2339">
              <w:rPr>
                <w:sz w:val="20"/>
                <w:szCs w:val="20"/>
              </w:rPr>
              <w:t>9</w:t>
            </w:r>
            <w:r w:rsidRPr="002B2339">
              <w:rPr>
                <w:sz w:val="20"/>
                <w:szCs w:val="20"/>
              </w:rPr>
              <w:t xml:space="preserve">.06.2021 </w:t>
            </w:r>
          </w:p>
          <w:p w:rsidR="00C330EA" w:rsidRPr="002B2339" w:rsidRDefault="00F65D6F" w:rsidP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19</w:t>
            </w:r>
            <w:r w:rsidR="00C330EA" w:rsidRPr="002B2339">
              <w:rPr>
                <w:sz w:val="20"/>
                <w:szCs w:val="20"/>
              </w:rPr>
              <w:t>:</w:t>
            </w:r>
            <w:r w:rsidRPr="002B2339">
              <w:rPr>
                <w:sz w:val="20"/>
                <w:szCs w:val="20"/>
              </w:rPr>
              <w:t>5</w:t>
            </w:r>
            <w:r w:rsidR="00C330EA" w:rsidRPr="002B2339">
              <w:rPr>
                <w:sz w:val="20"/>
                <w:szCs w:val="20"/>
              </w:rPr>
              <w:t>1 (</w:t>
            </w:r>
            <w:proofErr w:type="gramStart"/>
            <w:r w:rsidR="00C330EA" w:rsidRPr="002B2339">
              <w:rPr>
                <w:sz w:val="20"/>
                <w:szCs w:val="20"/>
              </w:rPr>
              <w:t>МСК</w:t>
            </w:r>
            <w:proofErr w:type="gramEnd"/>
            <w:r w:rsidR="00C330EA" w:rsidRPr="002B2339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2B2339" w:rsidRDefault="00C330EA" w:rsidP="00F65D6F">
            <w:pPr>
              <w:rPr>
                <w:color w:val="000000"/>
                <w:sz w:val="20"/>
                <w:szCs w:val="20"/>
              </w:rPr>
            </w:pPr>
            <w:r w:rsidRPr="002B2339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F65D6F" w:rsidRPr="002B2339">
              <w:rPr>
                <w:color w:val="000000"/>
                <w:sz w:val="20"/>
                <w:szCs w:val="20"/>
              </w:rPr>
              <w:t>Коралл-Вита</w:t>
            </w:r>
            <w:r w:rsidRPr="002B233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2B2339" w:rsidRDefault="00F65D6F">
            <w:pPr>
              <w:rPr>
                <w:color w:val="000000"/>
                <w:sz w:val="20"/>
                <w:szCs w:val="20"/>
              </w:rPr>
            </w:pPr>
            <w:r w:rsidRPr="002B2339">
              <w:rPr>
                <w:color w:val="000000"/>
                <w:sz w:val="20"/>
                <w:szCs w:val="20"/>
              </w:rPr>
              <w:t>141730, г. Лобня, ул. Пушкина, д. 6, пом. 1</w:t>
            </w:r>
          </w:p>
        </w:tc>
      </w:tr>
    </w:tbl>
    <w:p w:rsidR="008F11F1" w:rsidRPr="002B2339" w:rsidRDefault="008F11F1" w:rsidP="008F11F1">
      <w:pPr>
        <w:tabs>
          <w:tab w:val="left" w:pos="426"/>
        </w:tabs>
        <w:jc w:val="both"/>
        <w:rPr>
          <w:sz w:val="20"/>
          <w:szCs w:val="20"/>
        </w:rPr>
      </w:pPr>
    </w:p>
    <w:p w:rsidR="00C330EA" w:rsidRPr="002B2339" w:rsidRDefault="00C330EA" w:rsidP="008F11F1">
      <w:pPr>
        <w:tabs>
          <w:tab w:val="left" w:pos="426"/>
        </w:tabs>
        <w:jc w:val="both"/>
        <w:rPr>
          <w:sz w:val="20"/>
          <w:szCs w:val="20"/>
        </w:rPr>
      </w:pPr>
    </w:p>
    <w:p w:rsidR="008F11F1" w:rsidRPr="002B2339" w:rsidRDefault="007C1220" w:rsidP="00CF7A2E">
      <w:pPr>
        <w:tabs>
          <w:tab w:val="left" w:pos="426"/>
        </w:tabs>
        <w:jc w:val="both"/>
        <w:rPr>
          <w:sz w:val="20"/>
          <w:szCs w:val="20"/>
        </w:rPr>
      </w:pPr>
      <w:r w:rsidRPr="002B2339">
        <w:rPr>
          <w:sz w:val="20"/>
          <w:szCs w:val="20"/>
        </w:rPr>
        <w:t>3</w:t>
      </w:r>
      <w:r w:rsidR="00CF7A2E" w:rsidRPr="002B2339">
        <w:rPr>
          <w:sz w:val="20"/>
          <w:szCs w:val="20"/>
        </w:rPr>
        <w:t xml:space="preserve">. </w:t>
      </w:r>
      <w:r w:rsidRPr="002B2339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2B2339">
        <w:rPr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0"/>
        <w:gridCol w:w="2125"/>
        <w:gridCol w:w="2838"/>
        <w:gridCol w:w="2693"/>
      </w:tblGrid>
      <w:tr w:rsidR="00C330EA" w:rsidRPr="002B2339" w:rsidTr="004131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2B2339" w:rsidRDefault="00C330E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2B2339">
              <w:rPr>
                <w:b/>
                <w:bCs/>
                <w:sz w:val="20"/>
                <w:szCs w:val="20"/>
              </w:rPr>
              <w:t>№№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2B2339" w:rsidRDefault="00C330E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B233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2B233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2B2339" w:rsidRDefault="00C330E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B23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2B2339" w:rsidRDefault="00C330EA">
            <w:pPr>
              <w:widowControl w:val="0"/>
              <w:jc w:val="center"/>
              <w:rPr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2B2339" w:rsidRDefault="00C330E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B233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65D6F" w:rsidRPr="002B2339" w:rsidTr="004131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6F" w:rsidRPr="002B2339" w:rsidRDefault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1520649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6F" w:rsidRPr="002B2339" w:rsidRDefault="00F65D6F" w:rsidP="00F65D6F">
            <w:pPr>
              <w:rPr>
                <w:color w:val="000000"/>
                <w:sz w:val="20"/>
                <w:szCs w:val="20"/>
              </w:rPr>
            </w:pPr>
            <w:r w:rsidRPr="002B2339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6F" w:rsidRPr="002B2339" w:rsidRDefault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Островская Т.Б. – соответствует,</w:t>
            </w:r>
          </w:p>
          <w:p w:rsidR="00F65D6F" w:rsidRPr="002B2339" w:rsidRDefault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F65D6F" w:rsidRPr="002B2339" w:rsidRDefault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Земцов А.В.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6F" w:rsidRPr="002B2339" w:rsidRDefault="00F65D6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2B2339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65D6F" w:rsidRPr="002B2339" w:rsidTr="004131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1520723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F65D6F">
            <w:pPr>
              <w:rPr>
                <w:color w:val="000000"/>
                <w:sz w:val="20"/>
                <w:szCs w:val="20"/>
              </w:rPr>
            </w:pPr>
            <w:r w:rsidRPr="002B2339">
              <w:rPr>
                <w:color w:val="000000"/>
                <w:sz w:val="20"/>
                <w:szCs w:val="20"/>
              </w:rPr>
              <w:t>Общество с ограниченной ответственностью «Коралл-Вита»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2B2339" w:rsidRDefault="00F65D6F" w:rsidP="0096224B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Островская Т.Б. –   соответствует,</w:t>
            </w:r>
          </w:p>
          <w:p w:rsidR="00F65D6F" w:rsidRPr="002B2339" w:rsidRDefault="00F65D6F" w:rsidP="0096224B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F65D6F" w:rsidRPr="002B2339" w:rsidRDefault="00F65D6F" w:rsidP="006508E3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Земцов А.В. – 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2B2339" w:rsidRDefault="006508E3" w:rsidP="004131F3">
            <w:pPr>
              <w:tabs>
                <w:tab w:val="left" w:pos="187"/>
                <w:tab w:val="left" w:pos="317"/>
              </w:tabs>
              <w:rPr>
                <w:rFonts w:eastAsia="Calibri"/>
                <w:b/>
                <w:sz w:val="20"/>
                <w:szCs w:val="20"/>
              </w:rPr>
            </w:pPr>
            <w:r w:rsidRPr="002B2339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</w:tbl>
    <w:p w:rsidR="00A8722D" w:rsidRPr="002B2339" w:rsidRDefault="00A8722D" w:rsidP="00060675">
      <w:pPr>
        <w:jc w:val="both"/>
        <w:rPr>
          <w:bCs/>
          <w:sz w:val="20"/>
          <w:szCs w:val="20"/>
        </w:rPr>
      </w:pPr>
    </w:p>
    <w:p w:rsidR="002B2339" w:rsidRPr="002B2339" w:rsidRDefault="002B2339" w:rsidP="002B2339">
      <w:pPr>
        <w:tabs>
          <w:tab w:val="left" w:pos="426"/>
        </w:tabs>
        <w:jc w:val="both"/>
        <w:rPr>
          <w:sz w:val="20"/>
          <w:szCs w:val="20"/>
        </w:rPr>
      </w:pPr>
      <w:r w:rsidRPr="002B2339">
        <w:rPr>
          <w:sz w:val="20"/>
          <w:szCs w:val="20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2"/>
        <w:gridCol w:w="1699"/>
        <w:gridCol w:w="1841"/>
        <w:gridCol w:w="1277"/>
        <w:gridCol w:w="1415"/>
        <w:gridCol w:w="1418"/>
      </w:tblGrid>
      <w:tr w:rsidR="002B2339" w:rsidRPr="002B2339" w:rsidTr="002B2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2B2339">
              <w:rPr>
                <w:b/>
                <w:bCs/>
                <w:sz w:val="20"/>
                <w:szCs w:val="20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B2339" w:rsidRPr="002B2339" w:rsidRDefault="002B233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B233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2B233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23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B23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B233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B233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2B2339" w:rsidRPr="002B2339" w:rsidRDefault="002B233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B2339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B23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B2339" w:rsidRPr="002B2339" w:rsidTr="002B2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 w:rsidP="00580D4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 w:rsidP="00580D4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1520649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 w:rsidP="00580D4F">
            <w:pPr>
              <w:rPr>
                <w:color w:val="000000"/>
                <w:sz w:val="20"/>
                <w:szCs w:val="20"/>
              </w:rPr>
            </w:pPr>
            <w:r w:rsidRPr="002B2339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1 840 850,00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 w:rsidP="00580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1 840 850,00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2339" w:rsidRPr="002B2339" w:rsidTr="002B23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 w:rsidP="00580D4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 w:rsidP="00580D4F">
            <w:pPr>
              <w:jc w:val="center"/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1520723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 w:rsidP="00580D4F">
            <w:pPr>
              <w:rPr>
                <w:color w:val="000000"/>
                <w:sz w:val="20"/>
                <w:szCs w:val="20"/>
              </w:rPr>
            </w:pPr>
            <w:r w:rsidRPr="002B2339">
              <w:rPr>
                <w:color w:val="000000"/>
                <w:sz w:val="20"/>
                <w:szCs w:val="20"/>
              </w:rPr>
              <w:t>Общество с ограниченной ответственностью «Коралл-</w:t>
            </w:r>
            <w:r w:rsidRPr="002B2339">
              <w:rPr>
                <w:color w:val="000000"/>
                <w:sz w:val="20"/>
                <w:szCs w:val="20"/>
              </w:rPr>
              <w:lastRenderedPageBreak/>
              <w:t>Вита»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39" w:rsidRPr="002B2339" w:rsidRDefault="002B2339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lastRenderedPageBreak/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 w:rsidP="00580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39" w:rsidRPr="002B2339" w:rsidRDefault="002B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B2339" w:rsidRPr="002B2339" w:rsidRDefault="002B2339" w:rsidP="002B2339">
      <w:pPr>
        <w:tabs>
          <w:tab w:val="left" w:pos="426"/>
        </w:tabs>
        <w:rPr>
          <w:i/>
          <w:iCs/>
          <w:sz w:val="20"/>
          <w:szCs w:val="20"/>
        </w:rPr>
      </w:pPr>
    </w:p>
    <w:p w:rsidR="002B2339" w:rsidRPr="002B2339" w:rsidRDefault="002B2339" w:rsidP="002B2339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2B2339">
        <w:rPr>
          <w:sz w:val="20"/>
          <w:szCs w:val="20"/>
        </w:rPr>
        <w:t xml:space="preserve">5. </w:t>
      </w:r>
      <w:proofErr w:type="gramStart"/>
      <w:r w:rsidRPr="002B2339">
        <w:rPr>
          <w:sz w:val="20"/>
          <w:szCs w:val="20"/>
        </w:rPr>
        <w:t xml:space="preserve">В соответствии с </w:t>
      </w:r>
      <w:r w:rsidRPr="002B2339">
        <w:rPr>
          <w:bCs/>
          <w:sz w:val="20"/>
          <w:szCs w:val="20"/>
        </w:rPr>
        <w:t xml:space="preserve">п. </w:t>
      </w:r>
      <w:r w:rsidRPr="002B2339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</w:t>
      </w:r>
      <w:r>
        <w:rPr>
          <w:sz w:val="20"/>
          <w:szCs w:val="20"/>
        </w:rPr>
        <w:t xml:space="preserve">           </w:t>
      </w:r>
      <w:r w:rsidRPr="002B2339">
        <w:rPr>
          <w:sz w:val="20"/>
          <w:szCs w:val="20"/>
        </w:rPr>
        <w:t xml:space="preserve">п. 39 Извещения о проведении закупки </w:t>
      </w:r>
      <w:r w:rsidRPr="002B2339">
        <w:rPr>
          <w:bCs/>
          <w:sz w:val="20"/>
          <w:szCs w:val="20"/>
        </w:rPr>
        <w:t>на поставку перчаток медицинских одноразовых</w:t>
      </w:r>
      <w:r w:rsidRPr="002B2339">
        <w:rPr>
          <w:b/>
          <w:sz w:val="20"/>
          <w:szCs w:val="20"/>
        </w:rPr>
        <w:t xml:space="preserve"> </w:t>
      </w:r>
      <w:r w:rsidRPr="002B2339">
        <w:rPr>
          <w:sz w:val="20"/>
          <w:szCs w:val="20"/>
        </w:rPr>
        <w:t xml:space="preserve">путем запроса котировок в электронной форме, </w:t>
      </w:r>
      <w:r w:rsidRPr="002B2339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Pr="002B2339">
        <w:rPr>
          <w:sz w:val="20"/>
          <w:szCs w:val="20"/>
        </w:rPr>
        <w:t xml:space="preserve"> № 17</w:t>
      </w:r>
      <w:r>
        <w:rPr>
          <w:sz w:val="20"/>
          <w:szCs w:val="20"/>
        </w:rPr>
        <w:t>6</w:t>
      </w:r>
      <w:r w:rsidRPr="002B2339">
        <w:rPr>
          <w:sz w:val="20"/>
          <w:szCs w:val="20"/>
        </w:rPr>
        <w:t>-21 (далее - Извещение) победителем в проведении запроса котировок</w:t>
      </w:r>
      <w:proofErr w:type="gramEnd"/>
      <w:r w:rsidRPr="002B2339">
        <w:rPr>
          <w:sz w:val="20"/>
          <w:szCs w:val="20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B2339">
        <w:rPr>
          <w:b/>
          <w:color w:val="000000"/>
          <w:sz w:val="20"/>
          <w:szCs w:val="20"/>
        </w:rPr>
        <w:t xml:space="preserve">Общество с ограниченной ответственностью «Коралл-Вита». </w:t>
      </w:r>
      <w:r w:rsidRPr="002B2339">
        <w:rPr>
          <w:bCs/>
          <w:sz w:val="20"/>
          <w:szCs w:val="20"/>
        </w:rPr>
        <w:t xml:space="preserve">Предложение о цене договора – </w:t>
      </w:r>
      <w:r>
        <w:rPr>
          <w:b/>
          <w:sz w:val="20"/>
          <w:szCs w:val="20"/>
        </w:rPr>
        <w:t>1 750 000,00</w:t>
      </w:r>
      <w:r w:rsidRPr="002B2339">
        <w:rPr>
          <w:sz w:val="20"/>
          <w:szCs w:val="20"/>
        </w:rPr>
        <w:t xml:space="preserve"> </w:t>
      </w:r>
      <w:r w:rsidRPr="002B2339">
        <w:rPr>
          <w:b/>
          <w:sz w:val="20"/>
          <w:szCs w:val="20"/>
        </w:rPr>
        <w:t>рублей</w:t>
      </w:r>
      <w:r w:rsidRPr="002B2339">
        <w:rPr>
          <w:b/>
          <w:bCs/>
          <w:sz w:val="20"/>
          <w:szCs w:val="20"/>
        </w:rPr>
        <w:t>.</w:t>
      </w:r>
    </w:p>
    <w:p w:rsidR="002B2339" w:rsidRPr="002B2339" w:rsidRDefault="002B2339" w:rsidP="002B2339">
      <w:pPr>
        <w:jc w:val="both"/>
        <w:rPr>
          <w:bCs/>
          <w:sz w:val="20"/>
          <w:szCs w:val="20"/>
        </w:rPr>
      </w:pPr>
    </w:p>
    <w:p w:rsidR="002B2339" w:rsidRPr="002B2339" w:rsidRDefault="002B2339" w:rsidP="002B2339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2339">
        <w:rPr>
          <w:bCs/>
          <w:sz w:val="20"/>
          <w:szCs w:val="20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B2339">
        <w:rPr>
          <w:color w:val="000000"/>
          <w:sz w:val="20"/>
          <w:szCs w:val="20"/>
        </w:rPr>
        <w:t>Общество с ограниченной ответственностью фирма «МЕДИНА».</w:t>
      </w:r>
      <w:r w:rsidRPr="002B2339">
        <w:rPr>
          <w:bCs/>
          <w:sz w:val="20"/>
          <w:szCs w:val="20"/>
        </w:rPr>
        <w:t xml:space="preserve"> Предложение о цене договора – </w:t>
      </w:r>
      <w:r>
        <w:rPr>
          <w:sz w:val="20"/>
          <w:szCs w:val="20"/>
        </w:rPr>
        <w:t>1 840 850,00</w:t>
      </w:r>
      <w:bookmarkStart w:id="1" w:name="_GoBack"/>
      <w:bookmarkEnd w:id="1"/>
      <w:r w:rsidRPr="002B2339">
        <w:rPr>
          <w:sz w:val="20"/>
          <w:szCs w:val="20"/>
        </w:rPr>
        <w:t xml:space="preserve"> </w:t>
      </w:r>
      <w:r w:rsidRPr="002B2339">
        <w:rPr>
          <w:bCs/>
          <w:sz w:val="20"/>
          <w:szCs w:val="20"/>
        </w:rPr>
        <w:t>рублей.</w:t>
      </w:r>
    </w:p>
    <w:p w:rsidR="002B2339" w:rsidRPr="002B2339" w:rsidRDefault="002B2339" w:rsidP="00060675">
      <w:pPr>
        <w:jc w:val="both"/>
        <w:rPr>
          <w:bCs/>
          <w:sz w:val="20"/>
          <w:szCs w:val="20"/>
        </w:rPr>
      </w:pPr>
    </w:p>
    <w:p w:rsidR="00811D55" w:rsidRPr="002B2339" w:rsidRDefault="00811D55" w:rsidP="00811D55">
      <w:pPr>
        <w:ind w:right="-143"/>
        <w:rPr>
          <w:b/>
          <w:bCs/>
          <w:sz w:val="20"/>
          <w:szCs w:val="20"/>
        </w:rPr>
      </w:pPr>
      <w:r w:rsidRPr="002B2339">
        <w:rPr>
          <w:b/>
          <w:bCs/>
          <w:sz w:val="20"/>
          <w:szCs w:val="20"/>
        </w:rPr>
        <w:t>Подписи членов комиссии:</w:t>
      </w:r>
    </w:p>
    <w:p w:rsidR="00811D55" w:rsidRPr="002B2339" w:rsidRDefault="00811D55" w:rsidP="00811D55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811D55" w:rsidRPr="002B2339" w:rsidTr="0096073F">
        <w:tc>
          <w:tcPr>
            <w:tcW w:w="2802" w:type="dxa"/>
            <w:hideMark/>
          </w:tcPr>
          <w:p w:rsidR="00811D55" w:rsidRPr="002B2339" w:rsidRDefault="00811D55" w:rsidP="0096073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2B2339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2B2339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811D55" w:rsidRPr="002B2339" w:rsidTr="0096073F">
        <w:tc>
          <w:tcPr>
            <w:tcW w:w="2802" w:type="dxa"/>
          </w:tcPr>
          <w:p w:rsidR="00811D55" w:rsidRPr="002B2339" w:rsidRDefault="00811D55" w:rsidP="0096073F">
            <w:pPr>
              <w:rPr>
                <w:sz w:val="20"/>
                <w:szCs w:val="20"/>
              </w:rPr>
            </w:pPr>
          </w:p>
          <w:p w:rsidR="00811D55" w:rsidRPr="002B2339" w:rsidRDefault="00811D55" w:rsidP="0096073F">
            <w:pPr>
              <w:rPr>
                <w:sz w:val="20"/>
                <w:szCs w:val="20"/>
              </w:rPr>
            </w:pPr>
            <w:r w:rsidRPr="002B2339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811D55" w:rsidRPr="002B2339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811D55" w:rsidRPr="002B2339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811D55" w:rsidRPr="002B2339" w:rsidRDefault="00811D55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811D55" w:rsidRPr="002B2339" w:rsidRDefault="004131F3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811D55" w:rsidRPr="002B2339" w:rsidTr="0096073F">
        <w:tc>
          <w:tcPr>
            <w:tcW w:w="2802" w:type="dxa"/>
          </w:tcPr>
          <w:p w:rsidR="00811D55" w:rsidRPr="002B2339" w:rsidRDefault="00811D55" w:rsidP="0096073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11D55" w:rsidRPr="002B2339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811D55" w:rsidRPr="002B2339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2B2339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811D55" w:rsidRPr="002B2339" w:rsidRDefault="0096224B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B2339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</w:tbl>
    <w:p w:rsidR="008F11F1" w:rsidRPr="002B2339" w:rsidRDefault="008F11F1" w:rsidP="008F11F1">
      <w:pPr>
        <w:ind w:right="-143"/>
        <w:rPr>
          <w:sz w:val="20"/>
          <w:szCs w:val="20"/>
        </w:rPr>
      </w:pPr>
      <w:r w:rsidRPr="002B2339">
        <w:rPr>
          <w:sz w:val="20"/>
          <w:szCs w:val="20"/>
        </w:rPr>
        <w:t xml:space="preserve"> </w:t>
      </w:r>
    </w:p>
    <w:p w:rsidR="00B05FCF" w:rsidRPr="002B2339" w:rsidRDefault="00B05FCF" w:rsidP="008F11F1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2B2339" w:rsidSect="00060675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6F" w:rsidRDefault="00F65D6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65D6F" w:rsidRDefault="00F65D6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6F" w:rsidRDefault="00F65D6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339">
      <w:rPr>
        <w:noProof/>
      </w:rPr>
      <w:t>4</w:t>
    </w:r>
    <w:r>
      <w:rPr>
        <w:noProof/>
      </w:rPr>
      <w:fldChar w:fldCharType="end"/>
    </w:r>
  </w:p>
  <w:p w:rsidR="00F65D6F" w:rsidRDefault="00F65D6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6F" w:rsidRDefault="00F65D6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339">
      <w:rPr>
        <w:noProof/>
      </w:rPr>
      <w:t>1</w:t>
    </w:r>
    <w:r>
      <w:rPr>
        <w:noProof/>
      </w:rPr>
      <w:fldChar w:fldCharType="end"/>
    </w:r>
  </w:p>
  <w:p w:rsidR="00F65D6F" w:rsidRDefault="00F65D6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6F" w:rsidRDefault="00F65D6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65D6F" w:rsidRDefault="00F65D6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6F" w:rsidRDefault="00F65D6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76E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25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D47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2339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91B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31F3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3BA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8E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2F3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C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5C5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68"/>
    <w:rsid w:val="00944FC0"/>
    <w:rsid w:val="0095435F"/>
    <w:rsid w:val="00956C6B"/>
    <w:rsid w:val="00957CD6"/>
    <w:rsid w:val="00957E4B"/>
    <w:rsid w:val="00957E6D"/>
    <w:rsid w:val="0096073F"/>
    <w:rsid w:val="0096224B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5DB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10E5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0EA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1BCF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47A2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3A7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65D6F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a0"/>
    <w:rsid w:val="00F65D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a0"/>
    <w:rsid w:val="00F65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75DE-C763-4FAC-9ECA-6360DFE2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2021-06-30T04:13:00Z</cp:lastPrinted>
  <dcterms:created xsi:type="dcterms:W3CDTF">2021-06-30T04:14:00Z</dcterms:created>
  <dcterms:modified xsi:type="dcterms:W3CDTF">2021-06-30T04:14:00Z</dcterms:modified>
</cp:coreProperties>
</file>