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870CA0">
        <w:rPr>
          <w:b/>
        </w:rPr>
        <w:t xml:space="preserve">оказание услуг </w:t>
      </w:r>
      <w:r w:rsidR="00EF7E68">
        <w:rPr>
          <w:b/>
        </w:rPr>
        <w:t>по техническому обслуживанию и ремонту мини АТС</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EF7E68">
        <w:rPr>
          <w:b/>
          <w:kern w:val="32"/>
        </w:rPr>
        <w:t>352-21</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EF7E68"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870CA0" w:rsidRPr="00870CA0">
              <w:rPr>
                <w:sz w:val="20"/>
                <w:szCs w:val="20"/>
              </w:rPr>
              <w:t xml:space="preserve">Оказание услуг </w:t>
            </w:r>
            <w:r w:rsidR="00EF7E68">
              <w:rPr>
                <w:sz w:val="20"/>
                <w:szCs w:val="20"/>
              </w:rPr>
              <w:t>по техническому обслуживанию и ремонту мини АТС</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D704D" w:rsidRPr="00E249D5" w:rsidTr="00C42669">
        <w:tc>
          <w:tcPr>
            <w:tcW w:w="516" w:type="dxa"/>
            <w:tcBorders>
              <w:top w:val="single" w:sz="4" w:space="0" w:color="auto"/>
              <w:left w:val="single" w:sz="4" w:space="0" w:color="auto"/>
              <w:bottom w:val="single" w:sz="4" w:space="0" w:color="auto"/>
              <w:right w:val="single" w:sz="4" w:space="0" w:color="auto"/>
            </w:tcBorders>
          </w:tcPr>
          <w:p w:rsidR="007D704D" w:rsidRPr="00E249D5" w:rsidRDefault="007D704D"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D704D" w:rsidRPr="00E249D5" w:rsidRDefault="007D704D"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D704D" w:rsidRPr="00FE2446" w:rsidRDefault="00EF7E68" w:rsidP="00BC4FC0">
            <w:pPr>
              <w:autoSpaceDE w:val="0"/>
              <w:autoSpaceDN w:val="0"/>
              <w:adjustRightInd w:val="0"/>
              <w:rPr>
                <w:sz w:val="20"/>
                <w:szCs w:val="20"/>
                <w:highlight w:val="yellow"/>
              </w:rPr>
            </w:pPr>
            <w:r w:rsidRPr="00457C2C">
              <w:rPr>
                <w:sz w:val="20"/>
                <w:szCs w:val="20"/>
              </w:rPr>
              <w:t>95.12.10.000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EF7E68" w:rsidP="007D704D">
            <w:pPr>
              <w:autoSpaceDE w:val="0"/>
              <w:autoSpaceDN w:val="0"/>
              <w:adjustRightInd w:val="0"/>
              <w:rPr>
                <w:sz w:val="20"/>
                <w:szCs w:val="20"/>
              </w:rPr>
            </w:pPr>
            <w:r>
              <w:rPr>
                <w:sz w:val="20"/>
                <w:szCs w:val="20"/>
              </w:rPr>
              <w:t>270</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EF7E68" w:rsidRPr="00E249D5" w:rsidTr="00C42669">
        <w:tc>
          <w:tcPr>
            <w:tcW w:w="516" w:type="dxa"/>
            <w:tcBorders>
              <w:top w:val="single" w:sz="4" w:space="0" w:color="auto"/>
              <w:left w:val="single" w:sz="4" w:space="0" w:color="auto"/>
              <w:bottom w:val="single" w:sz="4" w:space="0" w:color="auto"/>
              <w:right w:val="single" w:sz="4" w:space="0" w:color="auto"/>
            </w:tcBorders>
          </w:tcPr>
          <w:p w:rsidR="00EF7E68" w:rsidRPr="00E249D5" w:rsidRDefault="00EF7E68" w:rsidP="00EF7E68">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jc w:val="both"/>
              <w:rPr>
                <w:sz w:val="20"/>
                <w:szCs w:val="20"/>
              </w:rPr>
            </w:pPr>
            <w:r>
              <w:rPr>
                <w:sz w:val="20"/>
                <w:szCs w:val="20"/>
              </w:rPr>
              <w:t>С момента подписания договора по 31.12.2022г.</w:t>
            </w:r>
          </w:p>
        </w:tc>
      </w:tr>
      <w:tr w:rsidR="00EF7E68"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EF7E68" w:rsidRPr="00E249D5" w:rsidRDefault="00EF7E68" w:rsidP="00EF7E68">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autoSpaceDE w:val="0"/>
              <w:autoSpaceDN w:val="0"/>
              <w:adjustRightInd w:val="0"/>
              <w:spacing w:line="256" w:lineRule="auto"/>
              <w:jc w:val="both"/>
              <w:rPr>
                <w:bCs/>
                <w:sz w:val="20"/>
                <w:szCs w:val="20"/>
              </w:rPr>
            </w:pPr>
            <w:r w:rsidRPr="005C0054">
              <w:rPr>
                <w:bCs/>
                <w:sz w:val="20"/>
                <w:szCs w:val="20"/>
              </w:rPr>
              <w:t>г. Иркутск, ул. Баумана, 214 А</w:t>
            </w:r>
          </w:p>
          <w:p w:rsidR="00EF7E68" w:rsidRPr="005C0054" w:rsidRDefault="00EF7E68" w:rsidP="00EF7E68">
            <w:pPr>
              <w:autoSpaceDE w:val="0"/>
              <w:autoSpaceDN w:val="0"/>
              <w:adjustRightInd w:val="0"/>
              <w:spacing w:line="256" w:lineRule="auto"/>
              <w:jc w:val="both"/>
              <w:rPr>
                <w:bCs/>
                <w:sz w:val="20"/>
                <w:szCs w:val="20"/>
              </w:rPr>
            </w:pPr>
            <w:r w:rsidRPr="005C0054">
              <w:rPr>
                <w:bCs/>
                <w:sz w:val="20"/>
                <w:szCs w:val="20"/>
              </w:rPr>
              <w:t>г. Иркутск, ул. Ярославского, 300</w:t>
            </w:r>
          </w:p>
          <w:p w:rsidR="00EF7E68" w:rsidRPr="005C0054" w:rsidRDefault="00EF7E68" w:rsidP="00EF7E68">
            <w:pPr>
              <w:autoSpaceDE w:val="0"/>
              <w:autoSpaceDN w:val="0"/>
              <w:adjustRightInd w:val="0"/>
              <w:spacing w:line="256" w:lineRule="auto"/>
              <w:jc w:val="both"/>
              <w:rPr>
                <w:sz w:val="20"/>
                <w:szCs w:val="20"/>
              </w:rPr>
            </w:pPr>
            <w:r w:rsidRPr="005C0054">
              <w:rPr>
                <w:bCs/>
                <w:sz w:val="20"/>
                <w:szCs w:val="20"/>
              </w:rPr>
              <w:t>г. Иркутск, ул. Академика Образцова, 27 Ш</w:t>
            </w:r>
            <w:r>
              <w:rPr>
                <w:bCs/>
                <w:sz w:val="20"/>
                <w:szCs w:val="20"/>
              </w:rPr>
              <w:t>.</w:t>
            </w:r>
          </w:p>
        </w:tc>
      </w:tr>
      <w:tr w:rsidR="00EF7E68" w:rsidRPr="00E249D5" w:rsidTr="00C42669">
        <w:tc>
          <w:tcPr>
            <w:tcW w:w="516" w:type="dxa"/>
            <w:tcBorders>
              <w:top w:val="single" w:sz="4" w:space="0" w:color="auto"/>
              <w:left w:val="single" w:sz="4" w:space="0" w:color="auto"/>
              <w:bottom w:val="single" w:sz="4" w:space="0" w:color="auto"/>
              <w:right w:val="single" w:sz="4" w:space="0" w:color="auto"/>
            </w:tcBorders>
          </w:tcPr>
          <w:p w:rsidR="00EF7E68" w:rsidRPr="00E249D5" w:rsidRDefault="00EF7E68" w:rsidP="00EF7E68">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F7E68" w:rsidRPr="005C0054" w:rsidRDefault="00EF7E68" w:rsidP="00EF7E68">
            <w:pPr>
              <w:tabs>
                <w:tab w:val="left" w:pos="6022"/>
              </w:tabs>
              <w:ind w:right="72"/>
              <w:rPr>
                <w:sz w:val="20"/>
                <w:szCs w:val="20"/>
              </w:rPr>
            </w:pPr>
            <w:r>
              <w:rPr>
                <w:sz w:val="20"/>
                <w:szCs w:val="20"/>
              </w:rPr>
              <w:t>209 421,12</w:t>
            </w:r>
            <w:r w:rsidRPr="005C0054">
              <w:rPr>
                <w:sz w:val="20"/>
                <w:szCs w:val="20"/>
              </w:rPr>
              <w:t xml:space="preserve"> руб</w:t>
            </w:r>
            <w:r>
              <w:rPr>
                <w:sz w:val="20"/>
                <w:szCs w:val="20"/>
              </w:rPr>
              <w:t>.</w:t>
            </w:r>
            <w:r w:rsidRPr="005C0054">
              <w:rPr>
                <w:sz w:val="20"/>
                <w:szCs w:val="20"/>
              </w:rPr>
              <w:t xml:space="preserve"> (</w:t>
            </w:r>
            <w:r>
              <w:rPr>
                <w:sz w:val="20"/>
                <w:szCs w:val="20"/>
              </w:rPr>
              <w:t>двести девять тысяч четыреста двадцать один рубль двенадцать копеек</w:t>
            </w:r>
            <w:r w:rsidRPr="005C0054">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FC34FE" w:rsidRPr="00E249D5" w:rsidTr="00C42669">
        <w:tc>
          <w:tcPr>
            <w:tcW w:w="516" w:type="dxa"/>
            <w:tcBorders>
              <w:top w:val="single" w:sz="4" w:space="0" w:color="auto"/>
              <w:left w:val="single" w:sz="4" w:space="0" w:color="auto"/>
              <w:bottom w:val="single" w:sz="4" w:space="0" w:color="auto"/>
              <w:right w:val="single" w:sz="4" w:space="0" w:color="auto"/>
            </w:tcBorders>
          </w:tcPr>
          <w:p w:rsidR="00FC34FE" w:rsidRPr="00E249D5" w:rsidRDefault="00FC34FE" w:rsidP="00673714">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FC34FE" w:rsidRPr="00E249D5" w:rsidRDefault="00FC34FE" w:rsidP="00017099">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C34FE" w:rsidRPr="00FE2446" w:rsidRDefault="00EF7E68" w:rsidP="00B81A05">
            <w:pPr>
              <w:autoSpaceDE w:val="0"/>
              <w:autoSpaceDN w:val="0"/>
              <w:adjustRightInd w:val="0"/>
              <w:jc w:val="both"/>
              <w:outlineLvl w:val="1"/>
              <w:rPr>
                <w:sz w:val="20"/>
                <w:szCs w:val="20"/>
              </w:rPr>
            </w:pPr>
            <w:r>
              <w:rPr>
                <w:sz w:val="20"/>
                <w:szCs w:val="20"/>
              </w:rPr>
              <w:t>6 282,63</w:t>
            </w:r>
            <w:r w:rsidRPr="005C0054">
              <w:rPr>
                <w:sz w:val="20"/>
                <w:szCs w:val="20"/>
              </w:rPr>
              <w:t xml:space="preserve"> руб. (</w:t>
            </w:r>
            <w:r>
              <w:rPr>
                <w:sz w:val="20"/>
                <w:szCs w:val="20"/>
              </w:rPr>
              <w:t>шесть тысяч двести восемьдесят два рубля шестьдесят три копейки</w:t>
            </w:r>
            <w:r w:rsidRPr="005C0054">
              <w:rPr>
                <w:sz w:val="20"/>
                <w:szCs w:val="20"/>
              </w:rPr>
              <w:t>)</w:t>
            </w:r>
            <w:r w:rsidR="00FC34FE">
              <w:rPr>
                <w:sz w:val="20"/>
                <w:szCs w:val="20"/>
              </w:rPr>
              <w:t>.</w:t>
            </w:r>
          </w:p>
          <w:p w:rsidR="00FC34FE" w:rsidRPr="00FE2446" w:rsidRDefault="00FC34FE" w:rsidP="00B81A05">
            <w:pPr>
              <w:shd w:val="clear" w:color="auto" w:fill="FFFFFF"/>
              <w:tabs>
                <w:tab w:val="left" w:pos="1701"/>
                <w:tab w:val="left" w:pos="2127"/>
              </w:tabs>
              <w:jc w:val="both"/>
              <w:rPr>
                <w:sz w:val="20"/>
                <w:szCs w:val="20"/>
              </w:rPr>
            </w:pPr>
          </w:p>
          <w:p w:rsidR="00FC34FE" w:rsidRPr="00FE2446" w:rsidRDefault="00FC34FE" w:rsidP="00B81A05">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FC34FE" w:rsidRPr="00FE2446" w:rsidRDefault="00FC34FE" w:rsidP="00FC34FE">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FC34FE" w:rsidRPr="00FE2446" w:rsidRDefault="00FC34FE" w:rsidP="00B81A05">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FC34FE" w:rsidRPr="00BC7C6D" w:rsidRDefault="00FC34FE" w:rsidP="00B81A05">
            <w:pPr>
              <w:rPr>
                <w:sz w:val="20"/>
                <w:szCs w:val="20"/>
              </w:rPr>
            </w:pPr>
            <w:r w:rsidRPr="00BC7C6D">
              <w:rPr>
                <w:sz w:val="20"/>
                <w:szCs w:val="20"/>
              </w:rPr>
              <w:t xml:space="preserve">ИНН 3810009342    </w:t>
            </w:r>
          </w:p>
          <w:p w:rsidR="00FC34FE" w:rsidRPr="00BC7C6D" w:rsidRDefault="00FC34FE" w:rsidP="00B81A05">
            <w:pPr>
              <w:rPr>
                <w:sz w:val="20"/>
                <w:szCs w:val="20"/>
              </w:rPr>
            </w:pPr>
            <w:r w:rsidRPr="00BC7C6D">
              <w:rPr>
                <w:sz w:val="20"/>
                <w:szCs w:val="20"/>
              </w:rPr>
              <w:t>КПП 381001001</w:t>
            </w:r>
          </w:p>
          <w:p w:rsidR="00FC34FE" w:rsidRPr="00BC7C6D" w:rsidRDefault="00FC34FE" w:rsidP="00B81A05">
            <w:pPr>
              <w:pStyle w:val="aff6"/>
              <w:widowControl w:val="0"/>
            </w:pPr>
            <w:r w:rsidRPr="00BC7C6D">
              <w:t>Минфин Иркутской области (ОГАУЗ «Иркутская городская клиническая больница № 8», л/с 803030</w:t>
            </w:r>
            <w:r>
              <w:t>6</w:t>
            </w:r>
            <w:r w:rsidRPr="00BC7C6D">
              <w:t>0207)</w:t>
            </w:r>
          </w:p>
          <w:p w:rsidR="00FC34FE" w:rsidRPr="00BC7C6D" w:rsidRDefault="00FC34FE" w:rsidP="00B81A05">
            <w:pPr>
              <w:pStyle w:val="aff6"/>
              <w:widowControl w:val="0"/>
            </w:pPr>
            <w:r w:rsidRPr="00BC7C6D">
              <w:t>Казначейский счет 03224643250000003400</w:t>
            </w:r>
          </w:p>
          <w:p w:rsidR="00FC34FE" w:rsidRPr="00BC7C6D" w:rsidRDefault="00FC34FE" w:rsidP="00B81A05">
            <w:pPr>
              <w:pStyle w:val="aff6"/>
              <w:widowControl w:val="0"/>
            </w:pPr>
            <w:r w:rsidRPr="00BC7C6D">
              <w:t>Банковский счет 40102810145370000026</w:t>
            </w:r>
          </w:p>
          <w:p w:rsidR="00FC34FE" w:rsidRPr="00BC7C6D" w:rsidRDefault="00FC34FE" w:rsidP="00B81A05">
            <w:pPr>
              <w:pStyle w:val="aff6"/>
              <w:widowControl w:val="0"/>
            </w:pPr>
            <w:r>
              <w:t xml:space="preserve">Наименование банка: </w:t>
            </w:r>
            <w:r w:rsidRPr="00BC7C6D">
              <w:t>Отделение Иркутск//УФК по Иркутской области, г. Иркутск</w:t>
            </w:r>
          </w:p>
          <w:p w:rsidR="00FC34FE" w:rsidRPr="00BC7C6D" w:rsidRDefault="00FC34FE" w:rsidP="00B81A05">
            <w:pPr>
              <w:pStyle w:val="aff6"/>
              <w:widowControl w:val="0"/>
            </w:pPr>
            <w:r w:rsidRPr="00BC7C6D">
              <w:t>БИК 012520101</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FC34FE" w:rsidRPr="00BE5308" w:rsidRDefault="00FC34FE" w:rsidP="00B81A05">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FC34FE" w:rsidRPr="00BE5308" w:rsidRDefault="00FC34FE" w:rsidP="00B81A05">
            <w:pPr>
              <w:ind w:right="76"/>
              <w:jc w:val="both"/>
              <w:rPr>
                <w:sz w:val="20"/>
                <w:szCs w:val="20"/>
              </w:rPr>
            </w:pPr>
            <w:r w:rsidRPr="00BE5308">
              <w:rPr>
                <w:sz w:val="20"/>
                <w:szCs w:val="20"/>
              </w:rPr>
              <w:t xml:space="preserve">Код субсидии 803093000 </w:t>
            </w:r>
          </w:p>
          <w:p w:rsidR="00FC34FE" w:rsidRPr="00FE2446" w:rsidRDefault="00FC34FE" w:rsidP="00B81A05">
            <w:pPr>
              <w:shd w:val="clear" w:color="auto" w:fill="FFFFFF"/>
              <w:tabs>
                <w:tab w:val="left" w:pos="1701"/>
              </w:tabs>
              <w:jc w:val="both"/>
              <w:rPr>
                <w:sz w:val="20"/>
                <w:szCs w:val="20"/>
              </w:rPr>
            </w:pPr>
            <w:r w:rsidRPr="00BE5308">
              <w:rPr>
                <w:sz w:val="20"/>
                <w:szCs w:val="20"/>
              </w:rPr>
              <w:t>Отраслевой код 00000000000000000</w:t>
            </w:r>
          </w:p>
          <w:p w:rsidR="00FC34FE" w:rsidRPr="00FE2446" w:rsidRDefault="00FC34FE" w:rsidP="00B81A05">
            <w:pPr>
              <w:shd w:val="clear" w:color="auto" w:fill="FFFFFF"/>
              <w:tabs>
                <w:tab w:val="left" w:pos="1701"/>
              </w:tabs>
              <w:jc w:val="both"/>
              <w:rPr>
                <w:sz w:val="20"/>
                <w:szCs w:val="20"/>
              </w:rPr>
            </w:pPr>
          </w:p>
          <w:p w:rsidR="00FC34FE" w:rsidRPr="00FE2446" w:rsidRDefault="00FC34FE" w:rsidP="00FC34FE">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34FE" w:rsidRPr="00FE2446" w:rsidRDefault="00FC34FE" w:rsidP="00B81A05">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FE2446">
              <w:rPr>
                <w:rFonts w:ascii="Times New Roman" w:hAnsi="Times New Roman" w:cs="Times New Roman"/>
                <w:color w:val="auto"/>
                <w:sz w:val="20"/>
                <w:szCs w:val="20"/>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расчет суммы, включаемой в требование по банковской гарантии;</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r>
            <w:proofErr w:type="gramEnd"/>
            <w:r w:rsidRPr="00FE2446">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34FE" w:rsidRPr="00FE2446" w:rsidRDefault="00FC34FE" w:rsidP="00B81A05">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34FE" w:rsidRPr="00FE2446" w:rsidRDefault="00FC34FE" w:rsidP="00B81A05">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34FE" w:rsidRPr="00FE2446" w:rsidRDefault="00FC34FE" w:rsidP="00B81A05">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w:t>
            </w:r>
            <w:proofErr w:type="gramStart"/>
            <w:r w:rsidRPr="00FE2446">
              <w:rPr>
                <w:sz w:val="20"/>
                <w:szCs w:val="20"/>
              </w:rPr>
              <w:t>договора(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C34FE" w:rsidRPr="00FE2446" w:rsidRDefault="00FC34FE" w:rsidP="00B81A05">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FC34FE" w:rsidRPr="00FE2446" w:rsidRDefault="00FC34FE" w:rsidP="00B81A05">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C34FE" w:rsidRDefault="00FC34FE" w:rsidP="00B81A05">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FC34FE" w:rsidRPr="00732CF3" w:rsidRDefault="00FC34FE" w:rsidP="00B81A05">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C34FE" w:rsidRPr="00FE2446" w:rsidRDefault="00FC34FE" w:rsidP="00B81A0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34FE" w:rsidRPr="00FE2446" w:rsidRDefault="00FC34FE" w:rsidP="00B81A05">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12BFE" w:rsidRPr="00EF7E68" w:rsidRDefault="00EF7E68" w:rsidP="007D704D">
            <w:pPr>
              <w:rPr>
                <w:sz w:val="22"/>
                <w:szCs w:val="22"/>
              </w:rPr>
            </w:pPr>
            <w:r w:rsidRPr="00EF7E68">
              <w:rPr>
                <w:sz w:val="22"/>
                <w:szCs w:val="22"/>
              </w:rPr>
              <w:t>Общество с ограниченной ответственностью "</w:t>
            </w:r>
            <w:proofErr w:type="spellStart"/>
            <w:r w:rsidRPr="00EF7E68">
              <w:rPr>
                <w:sz w:val="22"/>
                <w:szCs w:val="22"/>
              </w:rPr>
              <w:t>Микролайн</w:t>
            </w:r>
            <w:proofErr w:type="spellEnd"/>
            <w:r w:rsidRPr="00EF7E68">
              <w:rPr>
                <w:sz w:val="22"/>
                <w:szCs w:val="22"/>
              </w:rPr>
              <w:t>"</w:t>
            </w:r>
          </w:p>
          <w:p w:rsidR="00EF7E68" w:rsidRPr="00EF7E68" w:rsidRDefault="00EF7E68" w:rsidP="007D704D">
            <w:pPr>
              <w:rPr>
                <w:color w:val="000000"/>
                <w:sz w:val="20"/>
                <w:szCs w:val="20"/>
                <w:shd w:val="clear" w:color="auto" w:fill="FFFFFF"/>
              </w:rPr>
            </w:pPr>
            <w:r w:rsidRPr="00EF7E68">
              <w:rPr>
                <w:sz w:val="20"/>
                <w:szCs w:val="20"/>
              </w:rPr>
              <w:t>ИНН 3808063864</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bookmarkStart w:id="0" w:name="_GoBack"/>
      <w:bookmarkEnd w:id="0"/>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870CA0">
        <w:rPr>
          <w:b/>
          <w:sz w:val="20"/>
          <w:szCs w:val="20"/>
        </w:rPr>
        <w:t xml:space="preserve">оказание услуг </w:t>
      </w:r>
      <w:r w:rsidR="00EF7E68">
        <w:rPr>
          <w:b/>
          <w:sz w:val="20"/>
          <w:szCs w:val="20"/>
        </w:rPr>
        <w:t>по техническому обслуживанию и ремонту мини АТС</w:t>
      </w:r>
      <w:r w:rsidR="007D704D">
        <w:rPr>
          <w:b/>
          <w:sz w:val="20"/>
          <w:szCs w:val="20"/>
        </w:rPr>
        <w:t xml:space="preserve"> </w:t>
      </w:r>
      <w:r w:rsidR="00694F14" w:rsidRPr="00C578DF">
        <w:rPr>
          <w:b/>
          <w:kern w:val="32"/>
          <w:sz w:val="20"/>
          <w:szCs w:val="20"/>
        </w:rPr>
        <w:t xml:space="preserve">№ </w:t>
      </w:r>
      <w:r w:rsidR="00EF7E68">
        <w:rPr>
          <w:b/>
          <w:kern w:val="32"/>
          <w:sz w:val="20"/>
          <w:szCs w:val="20"/>
        </w:rPr>
        <w:t>352-21</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870CA0">
        <w:rPr>
          <w:b/>
          <w:sz w:val="20"/>
        </w:rPr>
        <w:t xml:space="preserve">оказание услуг </w:t>
      </w:r>
      <w:r w:rsidR="00EF7E68">
        <w:rPr>
          <w:b/>
          <w:sz w:val="20"/>
        </w:rPr>
        <w:t>по техническому обслуживанию и ремонту мини АТС</w:t>
      </w:r>
    </w:p>
    <w:tbl>
      <w:tblPr>
        <w:tblW w:w="10230" w:type="dxa"/>
        <w:tblInd w:w="108" w:type="dxa"/>
        <w:tblLayout w:type="fixed"/>
        <w:tblLook w:val="04A0" w:firstRow="1" w:lastRow="0" w:firstColumn="1" w:lastColumn="0" w:noHBand="0" w:noVBand="1"/>
      </w:tblPr>
      <w:tblGrid>
        <w:gridCol w:w="533"/>
        <w:gridCol w:w="1451"/>
        <w:gridCol w:w="5384"/>
        <w:gridCol w:w="879"/>
        <w:gridCol w:w="850"/>
        <w:gridCol w:w="1133"/>
      </w:tblGrid>
      <w:tr w:rsidR="00EF7E68" w:rsidTr="00610A1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jc w:val="center"/>
              <w:rPr>
                <w:b/>
                <w:color w:val="000000"/>
                <w:sz w:val="20"/>
                <w:szCs w:val="20"/>
              </w:rPr>
            </w:pPr>
            <w:r>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rPr>
                <w:b/>
                <w:color w:val="000000"/>
                <w:sz w:val="20"/>
                <w:szCs w:val="20"/>
              </w:rPr>
            </w:pPr>
            <w:r>
              <w:rPr>
                <w:b/>
                <w:sz w:val="20"/>
                <w:szCs w:val="20"/>
              </w:rPr>
              <w:t>Наименование товара, работ, услуг</w:t>
            </w:r>
          </w:p>
        </w:tc>
        <w:tc>
          <w:tcPr>
            <w:tcW w:w="5386" w:type="dxa"/>
            <w:tcBorders>
              <w:top w:val="single" w:sz="4" w:space="0" w:color="auto"/>
              <w:left w:val="nil"/>
              <w:bottom w:val="single" w:sz="4" w:space="0" w:color="auto"/>
              <w:right w:val="single" w:sz="4" w:space="0" w:color="auto"/>
            </w:tcBorders>
            <w:vAlign w:val="center"/>
            <w:hideMark/>
          </w:tcPr>
          <w:p w:rsidR="00EF7E68" w:rsidRDefault="00EF7E68" w:rsidP="00610A19">
            <w:pPr>
              <w:jc w:val="center"/>
              <w:rPr>
                <w:b/>
                <w:color w:val="000000"/>
                <w:sz w:val="20"/>
                <w:szCs w:val="20"/>
              </w:rPr>
            </w:pPr>
            <w:r>
              <w:rPr>
                <w:b/>
                <w:color w:val="000000"/>
                <w:sz w:val="20"/>
                <w:szCs w:val="20"/>
              </w:rPr>
              <w:t>Характеристика товара, работ, услуг</w:t>
            </w:r>
          </w:p>
        </w:tc>
        <w:tc>
          <w:tcPr>
            <w:tcW w:w="879"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EF7E68" w:rsidRDefault="00EF7E68" w:rsidP="00610A19">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EF7E68" w:rsidRDefault="00EF7E68" w:rsidP="00610A19">
            <w:pPr>
              <w:jc w:val="center"/>
              <w:rPr>
                <w:b/>
                <w:color w:val="000000"/>
                <w:sz w:val="20"/>
                <w:szCs w:val="20"/>
              </w:rPr>
            </w:pPr>
            <w:r>
              <w:rPr>
                <w:b/>
                <w:color w:val="000000"/>
                <w:sz w:val="20"/>
                <w:szCs w:val="20"/>
              </w:rPr>
              <w:t>Начальная (максимальная)* цена за ед., руб.</w:t>
            </w:r>
          </w:p>
        </w:tc>
      </w:tr>
      <w:tr w:rsidR="00EF7E68" w:rsidTr="00610A19">
        <w:trPr>
          <w:trHeight w:val="132"/>
        </w:trPr>
        <w:tc>
          <w:tcPr>
            <w:tcW w:w="534" w:type="dxa"/>
            <w:tcBorders>
              <w:top w:val="single" w:sz="4" w:space="0" w:color="auto"/>
              <w:left w:val="single" w:sz="4" w:space="0" w:color="auto"/>
              <w:bottom w:val="single" w:sz="4" w:space="0" w:color="auto"/>
              <w:right w:val="nil"/>
            </w:tcBorders>
            <w:hideMark/>
          </w:tcPr>
          <w:p w:rsidR="00EF7E68" w:rsidRDefault="00EF7E68" w:rsidP="00610A19">
            <w:pPr>
              <w:rPr>
                <w:sz w:val="20"/>
                <w:szCs w:val="20"/>
              </w:rPr>
            </w:pPr>
            <w:r>
              <w:rPr>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EF7E68" w:rsidRDefault="00EF7E68" w:rsidP="00610A19">
            <w:pPr>
              <w:rPr>
                <w:sz w:val="20"/>
                <w:szCs w:val="20"/>
              </w:rPr>
            </w:pPr>
            <w:r>
              <w:rPr>
                <w:color w:val="000000"/>
                <w:sz w:val="20"/>
                <w:szCs w:val="20"/>
              </w:rPr>
              <w:t>Оказание услуг по техническому обслуживанию и ремонту мини АТС</w:t>
            </w:r>
          </w:p>
          <w:p w:rsidR="00EF7E68" w:rsidRDefault="00EF7E68" w:rsidP="00610A19">
            <w:pPr>
              <w:rPr>
                <w:sz w:val="20"/>
                <w:szCs w:val="20"/>
              </w:rPr>
            </w:pPr>
          </w:p>
        </w:tc>
        <w:tc>
          <w:tcPr>
            <w:tcW w:w="5386" w:type="dxa"/>
            <w:tcBorders>
              <w:top w:val="single" w:sz="4" w:space="0" w:color="auto"/>
              <w:left w:val="nil"/>
              <w:bottom w:val="single" w:sz="4" w:space="0" w:color="auto"/>
              <w:right w:val="single" w:sz="4" w:space="0" w:color="auto"/>
            </w:tcBorders>
            <w:hideMark/>
          </w:tcPr>
          <w:p w:rsidR="00EF7E68" w:rsidRDefault="00EF7E68" w:rsidP="00610A19">
            <w:pPr>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EF7E68" w:rsidRDefault="00EF7E68" w:rsidP="00610A19">
            <w:pPr>
              <w:rPr>
                <w:b/>
                <w:sz w:val="20"/>
                <w:szCs w:val="20"/>
                <w:u w:val="single"/>
              </w:rPr>
            </w:pPr>
            <w:r>
              <w:rPr>
                <w:b/>
                <w:sz w:val="20"/>
                <w:szCs w:val="20"/>
                <w:u w:val="single"/>
              </w:rPr>
              <w:t>Перечень адресов и марок мини АТС:</w:t>
            </w:r>
          </w:p>
          <w:p w:rsidR="00EF7E68" w:rsidRDefault="00EF7E68" w:rsidP="00610A19">
            <w:pPr>
              <w:suppressAutoHyphens/>
              <w:rPr>
                <w:sz w:val="20"/>
                <w:szCs w:val="20"/>
              </w:rPr>
            </w:pPr>
            <w:r>
              <w:rPr>
                <w:sz w:val="20"/>
                <w:szCs w:val="20"/>
              </w:rPr>
              <w:t xml:space="preserve">- г. Иркутск, ул. Академика Образцова, д.27Ш - </w:t>
            </w:r>
            <w:proofErr w:type="spellStart"/>
            <w:r>
              <w:rPr>
                <w:b/>
                <w:sz w:val="20"/>
                <w:szCs w:val="20"/>
                <w:lang w:val="en-US"/>
              </w:rPr>
              <w:t>PanasonicKX</w:t>
            </w:r>
            <w:proofErr w:type="spellEnd"/>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EF7E68" w:rsidRDefault="00EF7E68" w:rsidP="00610A19">
            <w:pPr>
              <w:suppressAutoHyphens/>
              <w:rPr>
                <w:sz w:val="20"/>
                <w:szCs w:val="20"/>
              </w:rPr>
            </w:pPr>
            <w:r>
              <w:rPr>
                <w:sz w:val="20"/>
                <w:szCs w:val="20"/>
              </w:rPr>
              <w:t xml:space="preserve">- г. Иркутск, ул. Баумана, д.214А -  </w:t>
            </w:r>
            <w:proofErr w:type="spellStart"/>
            <w:r>
              <w:rPr>
                <w:b/>
                <w:sz w:val="20"/>
                <w:szCs w:val="20"/>
                <w:lang w:val="en-US"/>
              </w:rPr>
              <w:t>PanasonicKX</w:t>
            </w:r>
            <w:proofErr w:type="spellEnd"/>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EF7E68" w:rsidRDefault="00EF7E68" w:rsidP="00610A19">
            <w:pPr>
              <w:ind w:left="33"/>
              <w:rPr>
                <w:sz w:val="18"/>
                <w:szCs w:val="18"/>
              </w:rPr>
            </w:pPr>
            <w:r>
              <w:rPr>
                <w:sz w:val="20"/>
                <w:szCs w:val="20"/>
              </w:rPr>
              <w:t xml:space="preserve">- г. Иркутск, ул. Ярославского, д. 300 -  </w:t>
            </w:r>
            <w:proofErr w:type="spellStart"/>
            <w:r>
              <w:rPr>
                <w:b/>
                <w:bCs/>
                <w:sz w:val="20"/>
                <w:szCs w:val="20"/>
                <w:lang w:val="en-US"/>
              </w:rPr>
              <w:t>Multicom</w:t>
            </w:r>
            <w:proofErr w:type="spellEnd"/>
            <w:r>
              <w:rPr>
                <w:b/>
                <w:bCs/>
                <w:sz w:val="20"/>
                <w:szCs w:val="20"/>
              </w:rPr>
              <w:t xml:space="preserve"> А632</w:t>
            </w:r>
          </w:p>
        </w:tc>
        <w:tc>
          <w:tcPr>
            <w:tcW w:w="879" w:type="dxa"/>
            <w:tcBorders>
              <w:top w:val="single" w:sz="4" w:space="0" w:color="auto"/>
              <w:left w:val="single" w:sz="4" w:space="0" w:color="auto"/>
              <w:bottom w:val="single" w:sz="4" w:space="0" w:color="auto"/>
              <w:right w:val="single" w:sz="4" w:space="0" w:color="auto"/>
            </w:tcBorders>
            <w:hideMark/>
          </w:tcPr>
          <w:p w:rsidR="00EF7E68" w:rsidRDefault="00EF7E68" w:rsidP="00610A19">
            <w:pPr>
              <w:jc w:val="center"/>
              <w:rPr>
                <w:sz w:val="20"/>
                <w:szCs w:val="20"/>
              </w:rPr>
            </w:pPr>
            <w:r>
              <w:rPr>
                <w:sz w:val="20"/>
                <w:szCs w:val="20"/>
              </w:rPr>
              <w:t>Мес.</w:t>
            </w:r>
          </w:p>
        </w:tc>
        <w:tc>
          <w:tcPr>
            <w:tcW w:w="850" w:type="dxa"/>
            <w:tcBorders>
              <w:top w:val="single" w:sz="4" w:space="0" w:color="auto"/>
              <w:left w:val="nil"/>
              <w:bottom w:val="single" w:sz="4" w:space="0" w:color="auto"/>
              <w:right w:val="single" w:sz="4" w:space="0" w:color="auto"/>
            </w:tcBorders>
            <w:hideMark/>
          </w:tcPr>
          <w:p w:rsidR="00EF7E68" w:rsidRDefault="00EF7E68" w:rsidP="00610A19">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hideMark/>
          </w:tcPr>
          <w:p w:rsidR="00EF7E68" w:rsidRDefault="00EF7E68" w:rsidP="00610A19">
            <w:pPr>
              <w:jc w:val="center"/>
              <w:rPr>
                <w:sz w:val="20"/>
                <w:szCs w:val="20"/>
              </w:rPr>
            </w:pPr>
            <w:r>
              <w:rPr>
                <w:sz w:val="20"/>
                <w:szCs w:val="20"/>
              </w:rPr>
              <w:t>17451,76</w:t>
            </w:r>
          </w:p>
        </w:tc>
      </w:tr>
    </w:tbl>
    <w:p w:rsidR="00EF7E68" w:rsidRDefault="00EF7E68" w:rsidP="00EF7E6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F7E68" w:rsidRDefault="00EF7E68" w:rsidP="00EF7E68">
      <w:pPr>
        <w:jc w:val="right"/>
        <w:rPr>
          <w:rFonts w:ascii="Cuprum" w:hAnsi="Cuprum" w:cs="Tahoma"/>
          <w:b/>
          <w:bCs/>
          <w:sz w:val="20"/>
          <w:szCs w:val="20"/>
        </w:rPr>
      </w:pPr>
    </w:p>
    <w:p w:rsidR="00EF7E68" w:rsidRDefault="00EF7E68" w:rsidP="00EF7E68">
      <w:pPr>
        <w:pStyle w:val="13"/>
        <w:jc w:val="center"/>
        <w:rPr>
          <w:b/>
          <w:bCs/>
          <w:szCs w:val="18"/>
        </w:rPr>
      </w:pPr>
    </w:p>
    <w:p w:rsidR="00EF7E68" w:rsidRDefault="00EF7E68" w:rsidP="00EF7E68">
      <w:pPr>
        <w:pStyle w:val="14"/>
        <w:tabs>
          <w:tab w:val="left" w:pos="284"/>
        </w:tabs>
        <w:ind w:left="0"/>
        <w:jc w:val="both"/>
      </w:pPr>
      <w:r>
        <w:t xml:space="preserve">1. Техническое обслуживание мини АТС и сетей включает: </w:t>
      </w:r>
    </w:p>
    <w:p w:rsidR="00EF7E68" w:rsidRDefault="00EF7E68" w:rsidP="00EF7E68">
      <w:pPr>
        <w:pStyle w:val="14"/>
        <w:tabs>
          <w:tab w:val="left" w:pos="284"/>
        </w:tabs>
        <w:ind w:left="0"/>
        <w:jc w:val="both"/>
      </w:pPr>
    </w:p>
    <w:p w:rsidR="00EF7E68" w:rsidRDefault="00EF7E68" w:rsidP="00EF7E68">
      <w:pPr>
        <w:pStyle w:val="14"/>
        <w:ind w:left="0"/>
      </w:pPr>
      <w:r>
        <w:t>Наименование/Количество портов городские</w:t>
      </w:r>
      <w:r>
        <w:tab/>
        <w:t>внутренние</w:t>
      </w:r>
      <w:r>
        <w:tab/>
        <w:t>блок    вид</w:t>
      </w:r>
    </w:p>
    <w:p w:rsidR="00EF7E68" w:rsidRDefault="00EF7E68" w:rsidP="00EF7E68">
      <w:pPr>
        <w:pStyle w:val="14"/>
        <w:tabs>
          <w:tab w:val="left" w:pos="284"/>
        </w:tabs>
        <w:ind w:left="0"/>
        <w:jc w:val="both"/>
      </w:pPr>
      <w:r>
        <w:tab/>
        <w:t xml:space="preserve">1.1. </w:t>
      </w:r>
      <w:proofErr w:type="spellStart"/>
      <w:r>
        <w:t>Panasonic</w:t>
      </w:r>
      <w:proofErr w:type="spellEnd"/>
      <w:r>
        <w:t xml:space="preserve"> KX-TDA100DRP</w:t>
      </w:r>
      <w:r>
        <w:tab/>
      </w:r>
      <w:r>
        <w:tab/>
        <w:t>16</w:t>
      </w:r>
      <w:r>
        <w:tab/>
      </w:r>
      <w:r>
        <w:tab/>
        <w:t>48</w:t>
      </w:r>
      <w:r>
        <w:tab/>
      </w:r>
      <w:r>
        <w:tab/>
        <w:t xml:space="preserve">   -</w:t>
      </w:r>
      <w:r>
        <w:tab/>
        <w:t>цифровые</w:t>
      </w:r>
    </w:p>
    <w:p w:rsidR="00EF7E68" w:rsidRDefault="00EF7E68" w:rsidP="00EF7E68">
      <w:pPr>
        <w:pStyle w:val="14"/>
        <w:tabs>
          <w:tab w:val="left" w:pos="284"/>
        </w:tabs>
        <w:ind w:left="0"/>
        <w:jc w:val="both"/>
      </w:pPr>
      <w:r>
        <w:tab/>
        <w:t xml:space="preserve">1.2. </w:t>
      </w:r>
      <w:proofErr w:type="spellStart"/>
      <w:r>
        <w:t>Panasonic</w:t>
      </w:r>
      <w:proofErr w:type="spellEnd"/>
      <w:r>
        <w:t xml:space="preserve"> KX-TDA100DRP</w:t>
      </w:r>
      <w:r>
        <w:tab/>
      </w:r>
      <w:r>
        <w:tab/>
        <w:t>16</w:t>
      </w:r>
      <w:r>
        <w:tab/>
      </w:r>
      <w:r>
        <w:tab/>
        <w:t>96</w:t>
      </w:r>
      <w:r>
        <w:tab/>
      </w:r>
      <w:r>
        <w:tab/>
        <w:t xml:space="preserve">   -</w:t>
      </w:r>
      <w:r>
        <w:tab/>
        <w:t>цифровые</w:t>
      </w:r>
    </w:p>
    <w:p w:rsidR="00EF7E68" w:rsidRDefault="00EF7E68" w:rsidP="00EF7E68">
      <w:pPr>
        <w:pStyle w:val="14"/>
        <w:tabs>
          <w:tab w:val="left" w:pos="284"/>
        </w:tabs>
        <w:ind w:left="0"/>
        <w:jc w:val="both"/>
      </w:pPr>
      <w:r>
        <w:tab/>
        <w:t xml:space="preserve">1.3. </w:t>
      </w:r>
      <w:proofErr w:type="spellStart"/>
      <w:r>
        <w:t>Multicom</w:t>
      </w:r>
      <w:proofErr w:type="spellEnd"/>
      <w:r>
        <w:t xml:space="preserve"> А632</w:t>
      </w:r>
      <w:r>
        <w:tab/>
        <w:t>12</w:t>
      </w:r>
      <w:r>
        <w:tab/>
      </w:r>
      <w:r>
        <w:tab/>
      </w:r>
      <w:r>
        <w:tab/>
        <w:t>6</w:t>
      </w:r>
      <w:r>
        <w:tab/>
      </w:r>
      <w:r>
        <w:tab/>
        <w:t>32</w:t>
      </w:r>
      <w:r>
        <w:tab/>
        <w:t xml:space="preserve">                 -          аналог</w:t>
      </w:r>
    </w:p>
    <w:p w:rsidR="00EF7E68" w:rsidRDefault="00EF7E68" w:rsidP="00EF7E68">
      <w:pPr>
        <w:pStyle w:val="14"/>
        <w:tabs>
          <w:tab w:val="left" w:pos="284"/>
        </w:tabs>
        <w:ind w:left="0"/>
        <w:jc w:val="both"/>
      </w:pPr>
      <w:r>
        <w:tab/>
      </w:r>
    </w:p>
    <w:p w:rsidR="00EF7E68" w:rsidRDefault="00EF7E68" w:rsidP="00EF7E68">
      <w:pPr>
        <w:pStyle w:val="14"/>
        <w:tabs>
          <w:tab w:val="left" w:pos="284"/>
        </w:tabs>
        <w:ind w:left="0"/>
        <w:jc w:val="both"/>
      </w:pPr>
      <w:r>
        <w:tab/>
        <w:t>-  Устранение неисправностей, включая замену оборудования, деталей и узлов.</w:t>
      </w:r>
    </w:p>
    <w:p w:rsidR="00EF7E68" w:rsidRDefault="00EF7E68" w:rsidP="00EF7E68">
      <w:pPr>
        <w:pStyle w:val="14"/>
        <w:tabs>
          <w:tab w:val="left" w:pos="284"/>
        </w:tabs>
        <w:ind w:left="0"/>
        <w:jc w:val="both"/>
      </w:pPr>
      <w:r>
        <w:tab/>
        <w:t>-  Проведение текущего и профилактического ремонта.</w:t>
      </w:r>
    </w:p>
    <w:p w:rsidR="00EF7E68" w:rsidRDefault="00EF7E68" w:rsidP="00EF7E68">
      <w:pPr>
        <w:pStyle w:val="14"/>
        <w:tabs>
          <w:tab w:val="left" w:pos="284"/>
        </w:tabs>
        <w:ind w:left="0"/>
        <w:jc w:val="both"/>
        <w:rPr>
          <w:b/>
        </w:rPr>
      </w:pPr>
      <w:r>
        <w:tab/>
        <w:t xml:space="preserve">-  Тестирование, настройка вышедшего из строя оборудования. </w:t>
      </w:r>
    </w:p>
    <w:p w:rsidR="00EF7E68" w:rsidRDefault="00EF7E68" w:rsidP="00EF7E68">
      <w:pPr>
        <w:pStyle w:val="14"/>
        <w:tabs>
          <w:tab w:val="left" w:pos="284"/>
          <w:tab w:val="left" w:pos="567"/>
        </w:tabs>
        <w:ind w:left="0"/>
        <w:jc w:val="both"/>
      </w:pPr>
      <w:r>
        <w:rPr>
          <w:b/>
        </w:rPr>
        <w:tab/>
      </w:r>
      <w: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EF7E68" w:rsidRDefault="00EF7E68" w:rsidP="00EF7E68">
      <w:pPr>
        <w:pStyle w:val="14"/>
        <w:tabs>
          <w:tab w:val="left" w:pos="284"/>
          <w:tab w:val="left" w:pos="567"/>
        </w:tabs>
        <w:ind w:left="0" w:firstLine="284"/>
        <w:jc w:val="both"/>
        <w:rPr>
          <w:b/>
        </w:rPr>
      </w:pPr>
      <w: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EF7E68" w:rsidRDefault="00EF7E68" w:rsidP="00EF7E68">
      <w:pPr>
        <w:pStyle w:val="14"/>
        <w:tabs>
          <w:tab w:val="left" w:pos="284"/>
        </w:tabs>
        <w:ind w:left="0"/>
        <w:jc w:val="both"/>
      </w:pPr>
      <w:r>
        <w:t xml:space="preserve">2.Работы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Pr>
          <w:bCs/>
        </w:rPr>
        <w:t>Время выполнения технического обслуживания и ремонтных работ должно согласовываться с Заказчиком</w:t>
      </w:r>
    </w:p>
    <w:p w:rsidR="00EF7E68" w:rsidRDefault="00EF7E68" w:rsidP="00EF7E68">
      <w:pPr>
        <w:pStyle w:val="14"/>
        <w:tabs>
          <w:tab w:val="left" w:pos="284"/>
        </w:tabs>
        <w:ind w:left="0"/>
        <w:jc w:val="both"/>
        <w:rPr>
          <w:b/>
        </w:rPr>
      </w:pPr>
      <w: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EF7E68" w:rsidRDefault="00EF7E68" w:rsidP="00EF7E68">
      <w:pPr>
        <w:jc w:val="both"/>
        <w:rPr>
          <w:b/>
          <w:sz w:val="20"/>
          <w:szCs w:val="20"/>
        </w:rPr>
      </w:pPr>
      <w:r>
        <w:rPr>
          <w:sz w:val="20"/>
          <w:szCs w:val="20"/>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EF7E68" w:rsidRDefault="00EF7E68" w:rsidP="00EF7E68">
      <w:pPr>
        <w:rPr>
          <w:sz w:val="20"/>
          <w:szCs w:val="20"/>
        </w:rPr>
      </w:pPr>
      <w:r>
        <w:rPr>
          <w:sz w:val="20"/>
          <w:szCs w:val="20"/>
        </w:rPr>
        <w:t>5. Порядок (последовательность, этапы):</w:t>
      </w:r>
    </w:p>
    <w:p w:rsidR="00EF7E68" w:rsidRDefault="00EF7E68" w:rsidP="00EF7E68">
      <w:pPr>
        <w:jc w:val="both"/>
        <w:rPr>
          <w:sz w:val="20"/>
          <w:szCs w:val="20"/>
        </w:rPr>
      </w:pPr>
      <w:r>
        <w:rPr>
          <w:sz w:val="20"/>
          <w:szCs w:val="20"/>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EF7E68" w:rsidRDefault="00EF7E68" w:rsidP="00EF7E68">
      <w:pPr>
        <w:jc w:val="both"/>
        <w:rPr>
          <w:sz w:val="20"/>
          <w:szCs w:val="20"/>
        </w:rPr>
      </w:pPr>
      <w:r>
        <w:rPr>
          <w:sz w:val="20"/>
          <w:szCs w:val="20"/>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EF7E68" w:rsidRDefault="00EF7E68" w:rsidP="00EF7E68">
      <w:pPr>
        <w:jc w:val="both"/>
        <w:rPr>
          <w:sz w:val="20"/>
          <w:szCs w:val="20"/>
        </w:rPr>
      </w:pPr>
      <w:r>
        <w:rPr>
          <w:sz w:val="20"/>
          <w:szCs w:val="20"/>
        </w:rPr>
        <w:t>5.3. Исполнитель должен выполнять техническое обслуживание с периодичностью, установленной в Таблице 1 настоящего Технического задания.</w:t>
      </w:r>
    </w:p>
    <w:p w:rsidR="00EF7E68" w:rsidRDefault="00EF7E68" w:rsidP="00EF7E68">
      <w:pPr>
        <w:jc w:val="both"/>
        <w:rPr>
          <w:sz w:val="20"/>
          <w:szCs w:val="20"/>
        </w:rPr>
      </w:pPr>
      <w:r>
        <w:rPr>
          <w:sz w:val="20"/>
          <w:szCs w:val="20"/>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EF7E68" w:rsidRDefault="00EF7E68" w:rsidP="00EF7E68">
      <w:pPr>
        <w:pStyle w:val="ae"/>
        <w:tabs>
          <w:tab w:val="left" w:pos="284"/>
        </w:tabs>
        <w:suppressAutoHyphens w:val="0"/>
        <w:autoSpaceDE w:val="0"/>
        <w:autoSpaceDN w:val="0"/>
        <w:adjustRightInd w:val="0"/>
        <w:spacing w:after="0" w:line="240" w:lineRule="auto"/>
        <w:ind w:left="0"/>
        <w:jc w:val="both"/>
        <w:rPr>
          <w:sz w:val="20"/>
          <w:szCs w:val="20"/>
        </w:rPr>
      </w:pPr>
      <w:r>
        <w:rPr>
          <w:rFonts w:ascii="Times New Roman" w:hAnsi="Times New Roman" w:cs="Times New Roman"/>
          <w:sz w:val="20"/>
          <w:szCs w:val="20"/>
        </w:rPr>
        <w:t>5.5.</w:t>
      </w: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F7E68" w:rsidRDefault="00EF7E68" w:rsidP="00EF7E68">
      <w:pPr>
        <w:jc w:val="both"/>
        <w:rPr>
          <w:b/>
          <w:sz w:val="20"/>
          <w:szCs w:val="20"/>
        </w:rPr>
      </w:pPr>
      <w:r>
        <w:rPr>
          <w:sz w:val="20"/>
          <w:szCs w:val="20"/>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EF7E68" w:rsidRDefault="00EF7E68" w:rsidP="00EF7E68">
      <w:pPr>
        <w:jc w:val="both"/>
        <w:rPr>
          <w:b/>
          <w:sz w:val="20"/>
          <w:szCs w:val="20"/>
        </w:rPr>
      </w:pPr>
      <w:r>
        <w:rPr>
          <w:sz w:val="20"/>
          <w:szCs w:val="20"/>
        </w:rPr>
        <w:t>6. Услуги должны выполняться с использованием сертификационного и исправного инструмента и оборудования.</w:t>
      </w:r>
    </w:p>
    <w:p w:rsidR="00EF7E68" w:rsidRDefault="00EF7E68" w:rsidP="00EF7E68">
      <w:pPr>
        <w:jc w:val="both"/>
        <w:rPr>
          <w:b/>
          <w:sz w:val="20"/>
          <w:szCs w:val="20"/>
        </w:rPr>
      </w:pPr>
      <w:r>
        <w:rPr>
          <w:b/>
          <w:sz w:val="20"/>
          <w:szCs w:val="20"/>
        </w:rPr>
        <w:t xml:space="preserve">7. </w:t>
      </w:r>
      <w:r>
        <w:rPr>
          <w:sz w:val="20"/>
          <w:szCs w:val="20"/>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EF7E68" w:rsidRDefault="00EF7E68" w:rsidP="00EF7E68">
      <w:pPr>
        <w:autoSpaceDE w:val="0"/>
        <w:jc w:val="both"/>
        <w:rPr>
          <w:b/>
          <w:sz w:val="20"/>
          <w:szCs w:val="20"/>
        </w:rPr>
      </w:pPr>
      <w:r>
        <w:rPr>
          <w:sz w:val="20"/>
          <w:szCs w:val="20"/>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EF7E68" w:rsidRDefault="00EF7E68" w:rsidP="00EF7E68">
      <w:pPr>
        <w:autoSpaceDE w:val="0"/>
        <w:jc w:val="both"/>
        <w:rPr>
          <w:b/>
          <w:sz w:val="20"/>
          <w:szCs w:val="20"/>
        </w:rPr>
      </w:pPr>
      <w:r>
        <w:rPr>
          <w:sz w:val="20"/>
          <w:szCs w:val="20"/>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EF7E68" w:rsidRDefault="00EF7E68" w:rsidP="00EF7E68">
      <w:pPr>
        <w:jc w:val="both"/>
        <w:rPr>
          <w:b/>
          <w:sz w:val="20"/>
          <w:szCs w:val="20"/>
        </w:rPr>
      </w:pPr>
      <w:r>
        <w:rPr>
          <w:sz w:val="20"/>
          <w:szCs w:val="20"/>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EF7E68" w:rsidRDefault="00EF7E68" w:rsidP="00EF7E68">
      <w:pPr>
        <w:jc w:val="both"/>
        <w:rPr>
          <w:b/>
          <w:sz w:val="20"/>
          <w:szCs w:val="20"/>
        </w:rPr>
      </w:pPr>
      <w:r>
        <w:rPr>
          <w:sz w:val="20"/>
          <w:szCs w:val="20"/>
        </w:rPr>
        <w:t>11. 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технического обслуживания.</w:t>
      </w:r>
    </w:p>
    <w:p w:rsidR="00EF7E68" w:rsidRDefault="00EF7E68" w:rsidP="00EF7E68">
      <w:pPr>
        <w:jc w:val="both"/>
        <w:rPr>
          <w:sz w:val="20"/>
          <w:szCs w:val="20"/>
        </w:rPr>
      </w:pPr>
      <w:r>
        <w:rPr>
          <w:sz w:val="20"/>
          <w:szCs w:val="20"/>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EF7E68" w:rsidRDefault="00EF7E68" w:rsidP="00EF7E68">
      <w:pPr>
        <w:shd w:val="clear" w:color="auto" w:fill="FFFFFF"/>
        <w:tabs>
          <w:tab w:val="left" w:pos="426"/>
        </w:tabs>
        <w:jc w:val="both"/>
        <w:rPr>
          <w:sz w:val="20"/>
          <w:szCs w:val="20"/>
        </w:rPr>
      </w:pPr>
      <w:r>
        <w:rPr>
          <w:sz w:val="20"/>
          <w:szCs w:val="20"/>
        </w:rPr>
        <w:t xml:space="preserve">13. Применяемые материалы, изделия и оборудование должны иметь соответствующие сертификаты и разрешение к применению. </w:t>
      </w:r>
    </w:p>
    <w:p w:rsidR="00EF7E68" w:rsidRDefault="00EF7E68" w:rsidP="00EF7E68">
      <w:pPr>
        <w:shd w:val="clear" w:color="auto" w:fill="FFFFFF"/>
        <w:tabs>
          <w:tab w:val="left" w:pos="567"/>
          <w:tab w:val="left" w:pos="720"/>
        </w:tabs>
        <w:ind w:right="-45"/>
        <w:jc w:val="both"/>
        <w:rPr>
          <w:b/>
          <w:sz w:val="20"/>
          <w:szCs w:val="20"/>
        </w:rPr>
      </w:pPr>
      <w:r>
        <w:rPr>
          <w:sz w:val="20"/>
          <w:szCs w:val="20"/>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EF7E68" w:rsidRDefault="00EF7E68" w:rsidP="00EF7E68">
      <w:pPr>
        <w:jc w:val="both"/>
        <w:rPr>
          <w:b/>
          <w:sz w:val="20"/>
          <w:szCs w:val="20"/>
        </w:rPr>
      </w:pPr>
      <w:r>
        <w:rPr>
          <w:sz w:val="20"/>
          <w:szCs w:val="20"/>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Pr>
          <w:spacing w:val="-5"/>
          <w:sz w:val="20"/>
          <w:szCs w:val="20"/>
        </w:rPr>
        <w:t xml:space="preserve">, на замененные детали – гарантия устанавливается фирмой-изготовителем. </w:t>
      </w:r>
    </w:p>
    <w:p w:rsidR="00EF7E68" w:rsidRDefault="00EF7E68" w:rsidP="00EF7E68">
      <w:pPr>
        <w:jc w:val="both"/>
        <w:rPr>
          <w:bCs/>
          <w:sz w:val="20"/>
          <w:szCs w:val="20"/>
        </w:rPr>
      </w:pPr>
      <w:r>
        <w:rPr>
          <w:sz w:val="20"/>
          <w:szCs w:val="20"/>
        </w:rPr>
        <w:t>16.</w:t>
      </w:r>
      <w:r>
        <w:rPr>
          <w:bCs/>
          <w:sz w:val="20"/>
          <w:szCs w:val="20"/>
        </w:rPr>
        <w:t>Исполнитель осуществляет оказание услуг своими силами без привлечения субподрядных организаций.</w:t>
      </w:r>
    </w:p>
    <w:p w:rsidR="00EF7E68" w:rsidRDefault="00EF7E68" w:rsidP="00EF7E68">
      <w:pPr>
        <w:jc w:val="both"/>
        <w:rPr>
          <w:sz w:val="20"/>
          <w:szCs w:val="20"/>
        </w:rPr>
      </w:pPr>
    </w:p>
    <w:p w:rsidR="00EF7E68" w:rsidRDefault="00EF7E68" w:rsidP="00EF7E68">
      <w:pPr>
        <w:jc w:val="right"/>
        <w:rPr>
          <w:b/>
          <w:sz w:val="20"/>
          <w:szCs w:val="20"/>
        </w:rPr>
      </w:pPr>
      <w:r>
        <w:rPr>
          <w:b/>
          <w:sz w:val="20"/>
          <w:szCs w:val="20"/>
        </w:rPr>
        <w:t>Таблица 1</w:t>
      </w:r>
    </w:p>
    <w:tbl>
      <w:tblPr>
        <w:tblW w:w="10350" w:type="dxa"/>
        <w:tblInd w:w="-147" w:type="dxa"/>
        <w:tblLayout w:type="fixed"/>
        <w:tblLook w:val="04A0" w:firstRow="1" w:lastRow="0" w:firstColumn="1" w:lastColumn="0" w:noHBand="0" w:noVBand="1"/>
      </w:tblPr>
      <w:tblGrid>
        <w:gridCol w:w="612"/>
        <w:gridCol w:w="3784"/>
        <w:gridCol w:w="1842"/>
        <w:gridCol w:w="4112"/>
      </w:tblGrid>
      <w:tr w:rsidR="00EF7E68" w:rsidTr="00610A19">
        <w:trPr>
          <w:cantSplit/>
          <w:trHeight w:val="509"/>
        </w:trPr>
        <w:tc>
          <w:tcPr>
            <w:tcW w:w="611" w:type="dxa"/>
            <w:vMerge w:val="restart"/>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b/>
                <w:sz w:val="20"/>
                <w:szCs w:val="20"/>
              </w:rPr>
            </w:pPr>
            <w:r>
              <w:rPr>
                <w:b/>
                <w:sz w:val="20"/>
                <w:szCs w:val="20"/>
              </w:rPr>
              <w:t>№ п/п</w:t>
            </w:r>
          </w:p>
        </w:tc>
        <w:tc>
          <w:tcPr>
            <w:tcW w:w="3784" w:type="dxa"/>
            <w:vMerge w:val="restart"/>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b/>
                <w:sz w:val="20"/>
                <w:szCs w:val="20"/>
              </w:rPr>
            </w:pPr>
            <w:r>
              <w:rPr>
                <w:b/>
                <w:sz w:val="20"/>
                <w:szCs w:val="20"/>
              </w:rPr>
              <w:t xml:space="preserve">Наименование работ </w:t>
            </w:r>
          </w:p>
        </w:tc>
        <w:tc>
          <w:tcPr>
            <w:tcW w:w="1842" w:type="dxa"/>
            <w:vMerge w:val="restart"/>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b/>
                <w:sz w:val="20"/>
                <w:szCs w:val="20"/>
              </w:rPr>
            </w:pPr>
            <w:r>
              <w:rPr>
                <w:b/>
                <w:sz w:val="20"/>
                <w:szCs w:val="20"/>
              </w:rPr>
              <w:t xml:space="preserve">Сроки выполнения </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b/>
                <w:sz w:val="20"/>
                <w:szCs w:val="20"/>
              </w:rPr>
            </w:pPr>
            <w:r>
              <w:rPr>
                <w:b/>
                <w:sz w:val="20"/>
                <w:szCs w:val="20"/>
              </w:rPr>
              <w:t>Место выполнения (оказания)</w:t>
            </w:r>
          </w:p>
          <w:p w:rsidR="00EF7E68" w:rsidRDefault="00EF7E68" w:rsidP="00610A19">
            <w:pPr>
              <w:autoSpaceDE w:val="0"/>
              <w:jc w:val="center"/>
              <w:rPr>
                <w:b/>
                <w:sz w:val="20"/>
                <w:szCs w:val="20"/>
              </w:rPr>
            </w:pPr>
            <w:r>
              <w:rPr>
                <w:b/>
                <w:sz w:val="20"/>
                <w:szCs w:val="20"/>
              </w:rPr>
              <w:t>(адрес)</w:t>
            </w:r>
          </w:p>
        </w:tc>
      </w:tr>
      <w:tr w:rsidR="00EF7E68" w:rsidTr="00610A19">
        <w:trPr>
          <w:cantSplit/>
          <w:trHeight w:val="537"/>
        </w:trPr>
        <w:tc>
          <w:tcPr>
            <w:tcW w:w="611" w:type="dxa"/>
            <w:vMerge/>
            <w:tcBorders>
              <w:top w:val="single" w:sz="4" w:space="0" w:color="000000"/>
              <w:left w:val="single" w:sz="4" w:space="0" w:color="000000"/>
              <w:bottom w:val="single" w:sz="4" w:space="0" w:color="000000"/>
              <w:right w:val="nil"/>
            </w:tcBorders>
            <w:vAlign w:val="center"/>
            <w:hideMark/>
          </w:tcPr>
          <w:p w:rsidR="00EF7E68" w:rsidRDefault="00EF7E68" w:rsidP="00610A19">
            <w:pPr>
              <w:rPr>
                <w:b/>
                <w:sz w:val="20"/>
                <w:szCs w:val="20"/>
              </w:rPr>
            </w:pPr>
          </w:p>
        </w:tc>
        <w:tc>
          <w:tcPr>
            <w:tcW w:w="3784" w:type="dxa"/>
            <w:vMerge/>
            <w:tcBorders>
              <w:top w:val="single" w:sz="4" w:space="0" w:color="000000"/>
              <w:left w:val="single" w:sz="4" w:space="0" w:color="000000"/>
              <w:bottom w:val="single" w:sz="4" w:space="0" w:color="000000"/>
              <w:right w:val="nil"/>
            </w:tcBorders>
            <w:vAlign w:val="center"/>
            <w:hideMark/>
          </w:tcPr>
          <w:p w:rsidR="00EF7E68" w:rsidRDefault="00EF7E68" w:rsidP="00610A19">
            <w:pPr>
              <w:rPr>
                <w:b/>
                <w:sz w:val="20"/>
                <w:szCs w:val="20"/>
              </w:rPr>
            </w:pPr>
          </w:p>
        </w:tc>
        <w:tc>
          <w:tcPr>
            <w:tcW w:w="1842" w:type="dxa"/>
            <w:vMerge/>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rPr>
                <w:b/>
                <w:sz w:val="20"/>
                <w:szCs w:val="20"/>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rPr>
                <w:b/>
                <w:sz w:val="20"/>
                <w:szCs w:val="20"/>
              </w:rPr>
            </w:pPr>
          </w:p>
        </w:tc>
      </w:tr>
      <w:tr w:rsidR="00EF7E68" w:rsidTr="00610A19">
        <w:trPr>
          <w:trHeight w:val="289"/>
        </w:trPr>
        <w:tc>
          <w:tcPr>
            <w:tcW w:w="611" w:type="dxa"/>
            <w:tcBorders>
              <w:top w:val="single" w:sz="4" w:space="0" w:color="000000"/>
              <w:left w:val="single" w:sz="4" w:space="0" w:color="000000"/>
              <w:bottom w:val="single" w:sz="4" w:space="0" w:color="000000"/>
              <w:right w:val="nil"/>
            </w:tcBorders>
            <w:hideMark/>
          </w:tcPr>
          <w:p w:rsidR="00EF7E68" w:rsidRDefault="00EF7E68" w:rsidP="00610A19">
            <w:pPr>
              <w:autoSpaceDE w:val="0"/>
              <w:jc w:val="both"/>
              <w:rPr>
                <w:sz w:val="20"/>
                <w:szCs w:val="20"/>
              </w:rPr>
            </w:pPr>
            <w:r>
              <w:rPr>
                <w:sz w:val="20"/>
                <w:szCs w:val="20"/>
              </w:rPr>
              <w:t>1.</w:t>
            </w:r>
          </w:p>
        </w:tc>
        <w:tc>
          <w:tcPr>
            <w:tcW w:w="3784" w:type="dxa"/>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sz w:val="20"/>
                <w:szCs w:val="20"/>
              </w:rPr>
            </w:pPr>
            <w:r>
              <w:rPr>
                <w:sz w:val="20"/>
                <w:szCs w:val="20"/>
              </w:rPr>
              <w:t xml:space="preserve">Профилактические работы, контроль </w:t>
            </w:r>
            <w:proofErr w:type="gramStart"/>
            <w:r>
              <w:rPr>
                <w:sz w:val="20"/>
                <w:szCs w:val="20"/>
              </w:rPr>
              <w:t>и  осмотр</w:t>
            </w:r>
            <w:proofErr w:type="gramEnd"/>
            <w:r>
              <w:rPr>
                <w:sz w:val="20"/>
                <w:szCs w:val="20"/>
              </w:rPr>
              <w:t xml:space="preserve"> оборудования, параметров, состояния,  присоединенного кроссового оборудования, систем электропитания и присоединенных систем.</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sz w:val="20"/>
                <w:szCs w:val="20"/>
              </w:rPr>
            </w:pPr>
            <w:r>
              <w:rPr>
                <w:sz w:val="20"/>
                <w:szCs w:val="20"/>
              </w:rPr>
              <w:t>г. Иркутск, ул. Академика Образцова, д.27Ш,</w:t>
            </w:r>
          </w:p>
          <w:p w:rsidR="00EF7E68" w:rsidRDefault="00EF7E68" w:rsidP="00610A19">
            <w:pPr>
              <w:autoSpaceDE w:val="0"/>
              <w:jc w:val="center"/>
              <w:rPr>
                <w:sz w:val="20"/>
                <w:szCs w:val="20"/>
              </w:rPr>
            </w:pPr>
            <w:r>
              <w:rPr>
                <w:sz w:val="20"/>
                <w:szCs w:val="20"/>
              </w:rPr>
              <w:t>г. Иркутск, ул. Баумана, д.214А</w:t>
            </w:r>
          </w:p>
          <w:p w:rsidR="00EF7E68" w:rsidRDefault="00EF7E68" w:rsidP="00610A19">
            <w:pPr>
              <w:autoSpaceDE w:val="0"/>
              <w:jc w:val="center"/>
              <w:rPr>
                <w:sz w:val="20"/>
                <w:szCs w:val="20"/>
              </w:rPr>
            </w:pPr>
            <w:r>
              <w:rPr>
                <w:sz w:val="20"/>
                <w:szCs w:val="20"/>
              </w:rPr>
              <w:t>г. Иркутск, ул. Ярославского, д. 300</w:t>
            </w:r>
          </w:p>
          <w:p w:rsidR="00EF7E68" w:rsidRDefault="00EF7E68" w:rsidP="00610A19">
            <w:pPr>
              <w:autoSpaceDE w:val="0"/>
              <w:jc w:val="center"/>
              <w:rPr>
                <w:sz w:val="20"/>
                <w:szCs w:val="20"/>
              </w:rPr>
            </w:pPr>
          </w:p>
        </w:tc>
      </w:tr>
      <w:tr w:rsidR="00EF7E68" w:rsidTr="00610A19">
        <w:trPr>
          <w:trHeight w:val="289"/>
        </w:trPr>
        <w:tc>
          <w:tcPr>
            <w:tcW w:w="611" w:type="dxa"/>
            <w:tcBorders>
              <w:top w:val="single" w:sz="4" w:space="0" w:color="000000"/>
              <w:left w:val="single" w:sz="4" w:space="0" w:color="000000"/>
              <w:bottom w:val="single" w:sz="4" w:space="0" w:color="000000"/>
              <w:right w:val="nil"/>
            </w:tcBorders>
            <w:hideMark/>
          </w:tcPr>
          <w:p w:rsidR="00EF7E68" w:rsidRDefault="00EF7E68" w:rsidP="00610A19">
            <w:pPr>
              <w:autoSpaceDE w:val="0"/>
              <w:jc w:val="both"/>
              <w:rPr>
                <w:sz w:val="20"/>
                <w:szCs w:val="20"/>
              </w:rPr>
            </w:pPr>
            <w:r>
              <w:rPr>
                <w:sz w:val="20"/>
                <w:szCs w:val="20"/>
              </w:rPr>
              <w:t>2.</w:t>
            </w:r>
          </w:p>
        </w:tc>
        <w:tc>
          <w:tcPr>
            <w:tcW w:w="3784" w:type="dxa"/>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sz w:val="20"/>
                <w:szCs w:val="20"/>
              </w:rPr>
            </w:pPr>
            <w:r>
              <w:rPr>
                <w:sz w:val="20"/>
                <w:szCs w:val="20"/>
              </w:rPr>
              <w:t>Проверка, корректировка (настройка) программируемых настроек АТС в необходимых объёмах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sz w:val="20"/>
                <w:szCs w:val="20"/>
              </w:rPr>
            </w:pPr>
            <w:r>
              <w:rPr>
                <w:sz w:val="20"/>
                <w:szCs w:val="20"/>
              </w:rPr>
              <w:t>Ежемесячно</w:t>
            </w:r>
          </w:p>
        </w:tc>
        <w:tc>
          <w:tcPr>
            <w:tcW w:w="4112"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sz w:val="20"/>
                <w:szCs w:val="20"/>
              </w:rPr>
            </w:pPr>
            <w:r>
              <w:rPr>
                <w:sz w:val="20"/>
                <w:szCs w:val="20"/>
              </w:rPr>
              <w:t>г. Иркутск, ул. Академика Образцова, д.27Ш,</w:t>
            </w:r>
          </w:p>
          <w:p w:rsidR="00EF7E68" w:rsidRDefault="00EF7E68" w:rsidP="00610A19">
            <w:pPr>
              <w:autoSpaceDE w:val="0"/>
              <w:jc w:val="center"/>
              <w:rPr>
                <w:sz w:val="20"/>
                <w:szCs w:val="20"/>
              </w:rPr>
            </w:pPr>
            <w:r>
              <w:rPr>
                <w:sz w:val="20"/>
                <w:szCs w:val="20"/>
              </w:rPr>
              <w:t>г. Иркутск, ул. Баумана, д.214А</w:t>
            </w:r>
          </w:p>
          <w:p w:rsidR="00EF7E68" w:rsidRDefault="00EF7E68" w:rsidP="00610A19">
            <w:pPr>
              <w:autoSpaceDE w:val="0"/>
              <w:jc w:val="center"/>
              <w:rPr>
                <w:sz w:val="20"/>
                <w:szCs w:val="20"/>
              </w:rPr>
            </w:pPr>
            <w:r>
              <w:rPr>
                <w:sz w:val="20"/>
                <w:szCs w:val="20"/>
              </w:rPr>
              <w:t>г. Иркутск, ул. Ярославского, д. 300</w:t>
            </w:r>
          </w:p>
        </w:tc>
      </w:tr>
      <w:tr w:rsidR="00EF7E68" w:rsidTr="00610A19">
        <w:trPr>
          <w:trHeight w:val="289"/>
        </w:trPr>
        <w:tc>
          <w:tcPr>
            <w:tcW w:w="611" w:type="dxa"/>
            <w:tcBorders>
              <w:top w:val="single" w:sz="4" w:space="0" w:color="000000"/>
              <w:left w:val="single" w:sz="4" w:space="0" w:color="000000"/>
              <w:bottom w:val="single" w:sz="4" w:space="0" w:color="000000"/>
              <w:right w:val="nil"/>
            </w:tcBorders>
            <w:hideMark/>
          </w:tcPr>
          <w:p w:rsidR="00EF7E68" w:rsidRDefault="00EF7E68" w:rsidP="00610A19">
            <w:pPr>
              <w:autoSpaceDE w:val="0"/>
              <w:jc w:val="both"/>
              <w:rPr>
                <w:sz w:val="20"/>
                <w:szCs w:val="20"/>
              </w:rPr>
            </w:pPr>
            <w:r>
              <w:rPr>
                <w:sz w:val="20"/>
                <w:szCs w:val="20"/>
              </w:rPr>
              <w:t>3.</w:t>
            </w:r>
          </w:p>
        </w:tc>
        <w:tc>
          <w:tcPr>
            <w:tcW w:w="3784" w:type="dxa"/>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sz w:val="20"/>
                <w:szCs w:val="20"/>
              </w:rPr>
            </w:pPr>
            <w:r>
              <w:rPr>
                <w:sz w:val="20"/>
                <w:szCs w:val="20"/>
              </w:rPr>
              <w:t>Технические консультации по всем вопросам, относящимся к эксплуатации АТС и сопутствующего оборудования.</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sz w:val="20"/>
                <w:szCs w:val="20"/>
              </w:rPr>
            </w:pPr>
            <w:r>
              <w:rPr>
                <w:sz w:val="20"/>
                <w:szCs w:val="20"/>
              </w:rPr>
              <w:t>По мере необходимости</w:t>
            </w:r>
          </w:p>
        </w:tc>
        <w:tc>
          <w:tcPr>
            <w:tcW w:w="4112"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sz w:val="20"/>
                <w:szCs w:val="20"/>
              </w:rPr>
            </w:pPr>
            <w:r>
              <w:rPr>
                <w:sz w:val="20"/>
                <w:szCs w:val="20"/>
              </w:rPr>
              <w:t>г. Иркутск, ул. Академика Образцова, д.27Ш,</w:t>
            </w:r>
          </w:p>
          <w:p w:rsidR="00EF7E68" w:rsidRDefault="00EF7E68" w:rsidP="00610A19">
            <w:pPr>
              <w:autoSpaceDE w:val="0"/>
              <w:jc w:val="center"/>
              <w:rPr>
                <w:sz w:val="20"/>
                <w:szCs w:val="20"/>
              </w:rPr>
            </w:pPr>
            <w:r>
              <w:rPr>
                <w:sz w:val="20"/>
                <w:szCs w:val="20"/>
              </w:rPr>
              <w:t>г. Иркутск, ул. Баумана, д.214А</w:t>
            </w:r>
          </w:p>
          <w:p w:rsidR="00EF7E68" w:rsidRDefault="00EF7E68" w:rsidP="00610A19">
            <w:pPr>
              <w:autoSpaceDE w:val="0"/>
              <w:jc w:val="center"/>
              <w:rPr>
                <w:sz w:val="20"/>
                <w:szCs w:val="20"/>
              </w:rPr>
            </w:pPr>
            <w:r>
              <w:rPr>
                <w:sz w:val="20"/>
                <w:szCs w:val="20"/>
              </w:rPr>
              <w:t>г. Иркутск, ул. Ярославского, д. 300</w:t>
            </w:r>
          </w:p>
        </w:tc>
      </w:tr>
      <w:tr w:rsidR="00EF7E68" w:rsidTr="00610A19">
        <w:trPr>
          <w:trHeight w:val="289"/>
        </w:trPr>
        <w:tc>
          <w:tcPr>
            <w:tcW w:w="611" w:type="dxa"/>
            <w:tcBorders>
              <w:top w:val="single" w:sz="4" w:space="0" w:color="000000"/>
              <w:left w:val="single" w:sz="4" w:space="0" w:color="000000"/>
              <w:bottom w:val="single" w:sz="4" w:space="0" w:color="000000"/>
              <w:right w:val="nil"/>
            </w:tcBorders>
            <w:hideMark/>
          </w:tcPr>
          <w:p w:rsidR="00EF7E68" w:rsidRDefault="00EF7E68" w:rsidP="00610A19">
            <w:pPr>
              <w:autoSpaceDE w:val="0"/>
              <w:jc w:val="both"/>
              <w:rPr>
                <w:sz w:val="20"/>
                <w:szCs w:val="20"/>
              </w:rPr>
            </w:pPr>
            <w:r>
              <w:rPr>
                <w:sz w:val="20"/>
                <w:szCs w:val="20"/>
              </w:rPr>
              <w:t>4</w:t>
            </w:r>
          </w:p>
        </w:tc>
        <w:tc>
          <w:tcPr>
            <w:tcW w:w="3784" w:type="dxa"/>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sz w:val="20"/>
                <w:szCs w:val="20"/>
              </w:rPr>
            </w:pPr>
            <w:r>
              <w:rPr>
                <w:sz w:val="20"/>
                <w:szCs w:val="20"/>
              </w:rPr>
              <w:t xml:space="preserve">Выезд и устранение нарушений </w:t>
            </w:r>
            <w:proofErr w:type="gramStart"/>
            <w:r>
              <w:rPr>
                <w:sz w:val="20"/>
                <w:szCs w:val="20"/>
              </w:rPr>
              <w:t>связи</w:t>
            </w:r>
            <w:proofErr w:type="gramEnd"/>
            <w:r>
              <w:rPr>
                <w:sz w:val="20"/>
                <w:szCs w:val="20"/>
              </w:rPr>
              <w:t xml:space="preserve"> не несущие материальных затрат</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sz w:val="20"/>
                <w:szCs w:val="20"/>
              </w:rPr>
            </w:pPr>
            <w:r>
              <w:rPr>
                <w:sz w:val="20"/>
                <w:szCs w:val="20"/>
              </w:rPr>
              <w:t>г. Иркутск, ул. Академика Образцова, д.27Ш,</w:t>
            </w:r>
          </w:p>
          <w:p w:rsidR="00EF7E68" w:rsidRDefault="00EF7E68" w:rsidP="00610A19">
            <w:pPr>
              <w:autoSpaceDE w:val="0"/>
              <w:jc w:val="center"/>
              <w:rPr>
                <w:sz w:val="20"/>
                <w:szCs w:val="20"/>
              </w:rPr>
            </w:pPr>
            <w:r>
              <w:rPr>
                <w:sz w:val="20"/>
                <w:szCs w:val="20"/>
              </w:rPr>
              <w:t>г. Иркутск, ул. Баумана, д.214А</w:t>
            </w:r>
          </w:p>
          <w:p w:rsidR="00EF7E68" w:rsidRDefault="00EF7E68" w:rsidP="00610A19">
            <w:pPr>
              <w:autoSpaceDE w:val="0"/>
              <w:jc w:val="center"/>
              <w:rPr>
                <w:sz w:val="20"/>
                <w:szCs w:val="20"/>
              </w:rPr>
            </w:pPr>
            <w:r>
              <w:rPr>
                <w:sz w:val="20"/>
                <w:szCs w:val="20"/>
              </w:rPr>
              <w:t>г. Иркутск, ул. Ярославского, д. 300</w:t>
            </w:r>
          </w:p>
        </w:tc>
      </w:tr>
      <w:tr w:rsidR="00EF7E68" w:rsidTr="00610A19">
        <w:trPr>
          <w:trHeight w:val="289"/>
        </w:trPr>
        <w:tc>
          <w:tcPr>
            <w:tcW w:w="611" w:type="dxa"/>
            <w:tcBorders>
              <w:top w:val="single" w:sz="4" w:space="0" w:color="000000"/>
              <w:left w:val="single" w:sz="4" w:space="0" w:color="000000"/>
              <w:bottom w:val="single" w:sz="4" w:space="0" w:color="000000"/>
              <w:right w:val="nil"/>
            </w:tcBorders>
            <w:hideMark/>
          </w:tcPr>
          <w:p w:rsidR="00EF7E68" w:rsidRDefault="00EF7E68" w:rsidP="00610A19">
            <w:pPr>
              <w:autoSpaceDE w:val="0"/>
              <w:jc w:val="both"/>
              <w:rPr>
                <w:sz w:val="20"/>
                <w:szCs w:val="20"/>
              </w:rPr>
            </w:pPr>
            <w:r>
              <w:rPr>
                <w:sz w:val="20"/>
                <w:szCs w:val="20"/>
              </w:rPr>
              <w:t>5.</w:t>
            </w:r>
          </w:p>
        </w:tc>
        <w:tc>
          <w:tcPr>
            <w:tcW w:w="3784" w:type="dxa"/>
            <w:tcBorders>
              <w:top w:val="single" w:sz="4" w:space="0" w:color="000000"/>
              <w:left w:val="single" w:sz="4" w:space="0" w:color="000000"/>
              <w:bottom w:val="single" w:sz="4" w:space="0" w:color="000000"/>
              <w:right w:val="nil"/>
            </w:tcBorders>
            <w:vAlign w:val="center"/>
            <w:hideMark/>
          </w:tcPr>
          <w:p w:rsidR="00EF7E68" w:rsidRDefault="00EF7E68" w:rsidP="00610A19">
            <w:pPr>
              <w:autoSpaceDE w:val="0"/>
              <w:jc w:val="center"/>
              <w:rPr>
                <w:sz w:val="20"/>
                <w:szCs w:val="20"/>
              </w:rPr>
            </w:pPr>
            <w:r>
              <w:rPr>
                <w:sz w:val="20"/>
                <w:szCs w:val="20"/>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EF7E68" w:rsidRDefault="00EF7E68" w:rsidP="00610A19">
            <w:pPr>
              <w:autoSpaceDE w:val="0"/>
              <w:jc w:val="center"/>
              <w:rPr>
                <w:sz w:val="20"/>
                <w:szCs w:val="20"/>
              </w:rPr>
            </w:pPr>
            <w:r>
              <w:rPr>
                <w:sz w:val="20"/>
                <w:szCs w:val="20"/>
              </w:rPr>
              <w:t>в течение 24 часов (срочно — 3 часов)</w:t>
            </w:r>
          </w:p>
        </w:tc>
        <w:tc>
          <w:tcPr>
            <w:tcW w:w="4112" w:type="dxa"/>
            <w:tcBorders>
              <w:top w:val="single" w:sz="4" w:space="0" w:color="auto"/>
              <w:left w:val="single" w:sz="4" w:space="0" w:color="auto"/>
              <w:bottom w:val="single" w:sz="4" w:space="0" w:color="auto"/>
              <w:right w:val="single" w:sz="4" w:space="0" w:color="auto"/>
            </w:tcBorders>
            <w:vAlign w:val="center"/>
            <w:hideMark/>
          </w:tcPr>
          <w:p w:rsidR="00EF7E68" w:rsidRDefault="00EF7E68" w:rsidP="00610A19">
            <w:pPr>
              <w:autoSpaceDE w:val="0"/>
              <w:jc w:val="center"/>
              <w:rPr>
                <w:sz w:val="20"/>
                <w:szCs w:val="20"/>
              </w:rPr>
            </w:pPr>
            <w:r>
              <w:rPr>
                <w:sz w:val="20"/>
                <w:szCs w:val="20"/>
              </w:rPr>
              <w:t>г. Иркутск, ул. Академика Образцова, д.27Ш,</w:t>
            </w:r>
          </w:p>
          <w:p w:rsidR="00EF7E68" w:rsidRDefault="00EF7E68" w:rsidP="00610A19">
            <w:pPr>
              <w:autoSpaceDE w:val="0"/>
              <w:jc w:val="center"/>
              <w:rPr>
                <w:sz w:val="20"/>
                <w:szCs w:val="20"/>
              </w:rPr>
            </w:pPr>
            <w:r>
              <w:rPr>
                <w:sz w:val="20"/>
                <w:szCs w:val="20"/>
              </w:rPr>
              <w:t>г. Иркутск, ул. Баумана, д.214А</w:t>
            </w:r>
          </w:p>
          <w:p w:rsidR="00EF7E68" w:rsidRDefault="00EF7E68" w:rsidP="00610A19">
            <w:pPr>
              <w:autoSpaceDE w:val="0"/>
              <w:jc w:val="center"/>
              <w:rPr>
                <w:sz w:val="20"/>
                <w:szCs w:val="20"/>
              </w:rPr>
            </w:pPr>
            <w:r>
              <w:rPr>
                <w:sz w:val="20"/>
                <w:szCs w:val="20"/>
              </w:rPr>
              <w:t>г. Иркутск, ул. Ярославского, д. 300</w:t>
            </w:r>
          </w:p>
        </w:tc>
      </w:tr>
    </w:tbl>
    <w:p w:rsidR="00EF7E68" w:rsidRPr="005C0054" w:rsidRDefault="00EF7E68" w:rsidP="00EF7E68">
      <w:pPr>
        <w:jc w:val="both"/>
        <w:rPr>
          <w:b/>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EF7E68">
        <w:pPr>
          <w:pStyle w:val="af8"/>
          <w:jc w:val="right"/>
        </w:pPr>
        <w:r>
          <w:fldChar w:fldCharType="begin"/>
        </w:r>
        <w:r>
          <w:instrText xml:space="preserve"> PAGE   \* MERGEFORMAT </w:instrText>
        </w:r>
        <w:r>
          <w:fldChar w:fldCharType="separate"/>
        </w:r>
        <w:r>
          <w:rPr>
            <w:noProof/>
          </w:rPr>
          <w:t>6</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BAD0DE-B4CB-46C5-A544-578CDF2B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4D02-3D45-4601-B133-8F6AC338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2248</Words>
  <Characters>16128</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18340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2022-02-01T11:27:00Z</cp:lastPrinted>
  <dcterms:created xsi:type="dcterms:W3CDTF">2022-02-01T11:23:00Z</dcterms:created>
  <dcterms:modified xsi:type="dcterms:W3CDTF">2022-02-01T11:27:00Z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