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947650">
        <w:rPr>
          <w:b/>
        </w:rPr>
        <w:t>термометров стеклянных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947650">
        <w:rPr>
          <w:b/>
          <w:kern w:val="32"/>
          <w:sz w:val="28"/>
          <w:szCs w:val="28"/>
        </w:rPr>
        <w:t>133-21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948A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947650">
              <w:rPr>
                <w:bCs/>
                <w:sz w:val="20"/>
                <w:szCs w:val="20"/>
              </w:rPr>
              <w:t>термометров стеклянных</w:t>
            </w:r>
            <w:r w:rsidR="00A84ECD" w:rsidRPr="00A11903">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ED3E3F" w:rsidRPr="007E441D" w:rsidRDefault="00947650" w:rsidP="00DC5959">
            <w:pPr>
              <w:autoSpaceDE w:val="0"/>
              <w:autoSpaceDN w:val="0"/>
              <w:adjustRightInd w:val="0"/>
              <w:rPr>
                <w:sz w:val="20"/>
                <w:szCs w:val="20"/>
                <w:highlight w:val="cyan"/>
              </w:rPr>
            </w:pPr>
            <w:r w:rsidRPr="00947650">
              <w:rPr>
                <w:sz w:val="20"/>
                <w:szCs w:val="20"/>
              </w:rPr>
              <w:t>26.51.51.110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ED3E3F" w:rsidP="00947650">
            <w:pPr>
              <w:autoSpaceDE w:val="0"/>
              <w:autoSpaceDN w:val="0"/>
              <w:adjustRightInd w:val="0"/>
              <w:rPr>
                <w:sz w:val="20"/>
                <w:szCs w:val="20"/>
                <w:highlight w:val="cyan"/>
              </w:rPr>
            </w:pPr>
            <w:r>
              <w:rPr>
                <w:sz w:val="20"/>
                <w:szCs w:val="20"/>
              </w:rPr>
              <w:t>39</w:t>
            </w:r>
            <w:r w:rsidR="00947650">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A11903" w:rsidRDefault="00A11903" w:rsidP="00025A66">
            <w:pPr>
              <w:autoSpaceDE w:val="0"/>
              <w:autoSpaceDN w:val="0"/>
              <w:adjustRightInd w:val="0"/>
              <w:rPr>
                <w:sz w:val="20"/>
                <w:szCs w:val="20"/>
                <w:highlight w:val="yellow"/>
              </w:rPr>
            </w:pPr>
            <w:r w:rsidRPr="00A11903">
              <w:rPr>
                <w:bCs/>
                <w:sz w:val="20"/>
                <w:szCs w:val="20"/>
              </w:rPr>
              <w:t xml:space="preserve">Средства </w:t>
            </w:r>
            <w:r w:rsidR="00025A66">
              <w:rPr>
                <w:bCs/>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47650"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47650" w:rsidRPr="00FE2446" w:rsidRDefault="00947650"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47650" w:rsidRPr="00FE2446" w:rsidRDefault="00947650"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47650" w:rsidRPr="00F67071" w:rsidRDefault="00947650" w:rsidP="00947650">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по адрес</w:t>
            </w:r>
            <w:r>
              <w:rPr>
                <w:sz w:val="20"/>
                <w:szCs w:val="20"/>
              </w:rPr>
              <w:t>ам</w:t>
            </w:r>
            <w:r w:rsidRPr="00FE2446">
              <w:rPr>
                <w:sz w:val="20"/>
                <w:szCs w:val="20"/>
              </w:rPr>
              <w:t xml:space="preserve">: г. Иркутск, </w:t>
            </w:r>
            <w:r>
              <w:rPr>
                <w:sz w:val="20"/>
                <w:szCs w:val="20"/>
              </w:rPr>
              <w:t xml:space="preserve">ул. Ярославского, 300 (подвальное помещение, склад), ул. Баумана, 214А (цокольный этаж, склад), </w:t>
            </w:r>
            <w:r w:rsidRPr="009750C7">
              <w:rPr>
                <w:color w:val="000000"/>
                <w:spacing w:val="-2"/>
                <w:sz w:val="20"/>
                <w:szCs w:val="20"/>
              </w:rPr>
              <w:t xml:space="preserve">ул. Академика Образцова, 27Ш (цокольный этаж, </w:t>
            </w:r>
            <w:r>
              <w:rPr>
                <w:color w:val="000000"/>
                <w:spacing w:val="-2"/>
                <w:sz w:val="20"/>
                <w:szCs w:val="20"/>
              </w:rPr>
              <w:t>склад</w:t>
            </w:r>
            <w:r w:rsidRPr="009750C7">
              <w:rPr>
                <w:color w:val="000000"/>
                <w:spacing w:val="-2"/>
                <w:sz w:val="20"/>
                <w:szCs w:val="20"/>
              </w:rPr>
              <w:t>)</w:t>
            </w:r>
            <w:r>
              <w:rPr>
                <w:color w:val="000000"/>
                <w:spacing w:val="-2"/>
                <w:sz w:val="20"/>
                <w:szCs w:val="20"/>
              </w:rPr>
              <w:t xml:space="preserve">, </w:t>
            </w:r>
            <w:r>
              <w:rPr>
                <w:sz w:val="20"/>
                <w:szCs w:val="20"/>
              </w:rPr>
              <w:t>ул. Баумана, 206 (первый этаж, склад)</w:t>
            </w:r>
            <w:r w:rsidRPr="00F67071">
              <w:rPr>
                <w:sz w:val="20"/>
                <w:szCs w:val="20"/>
              </w:rPr>
              <w:t>.</w:t>
            </w:r>
          </w:p>
          <w:p w:rsidR="00947650" w:rsidRPr="00FE2446" w:rsidRDefault="00947650" w:rsidP="00947650">
            <w:pPr>
              <w:jc w:val="both"/>
              <w:rPr>
                <w:sz w:val="20"/>
                <w:szCs w:val="20"/>
              </w:rPr>
            </w:pPr>
            <w:r w:rsidRPr="00497B4E">
              <w:rPr>
                <w:sz w:val="20"/>
                <w:szCs w:val="20"/>
              </w:rPr>
              <w:t>Поставка товара осуществляется в течение 14 (четырнадцати) рабочих дней с момента заключения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47650" w:rsidP="00947650">
            <w:pPr>
              <w:tabs>
                <w:tab w:val="left" w:pos="6022"/>
              </w:tabs>
              <w:ind w:right="72"/>
              <w:rPr>
                <w:sz w:val="20"/>
                <w:szCs w:val="20"/>
              </w:rPr>
            </w:pPr>
            <w:r>
              <w:rPr>
                <w:sz w:val="20"/>
                <w:szCs w:val="20"/>
              </w:rPr>
              <w:t>44 616,00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сорок четыре тысячи шестьсот шестнадцать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4765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B31AE7">
              <w:rPr>
                <w:b/>
                <w:sz w:val="20"/>
                <w:szCs w:val="20"/>
              </w:rPr>
              <w:t>«</w:t>
            </w:r>
            <w:r w:rsidR="00947650">
              <w:rPr>
                <w:b/>
                <w:sz w:val="20"/>
                <w:szCs w:val="20"/>
              </w:rPr>
              <w:t>20</w:t>
            </w:r>
            <w:r w:rsidRPr="00B31AE7">
              <w:rPr>
                <w:b/>
                <w:sz w:val="20"/>
                <w:szCs w:val="20"/>
              </w:rPr>
              <w:t>»</w:t>
            </w:r>
            <w:r w:rsidR="007C7A98" w:rsidRPr="00B31AE7">
              <w:rPr>
                <w:b/>
                <w:sz w:val="20"/>
                <w:szCs w:val="20"/>
              </w:rPr>
              <w:t xml:space="preserve"> </w:t>
            </w:r>
            <w:r w:rsidR="00ED3E3F">
              <w:rPr>
                <w:b/>
                <w:sz w:val="20"/>
                <w:szCs w:val="20"/>
              </w:rPr>
              <w:t>апреля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 по «</w:t>
            </w:r>
            <w:r w:rsidR="00ED3E3F">
              <w:rPr>
                <w:b/>
                <w:sz w:val="20"/>
                <w:szCs w:val="20"/>
              </w:rPr>
              <w:t>2</w:t>
            </w:r>
            <w:r w:rsidR="00947650">
              <w:rPr>
                <w:b/>
                <w:sz w:val="20"/>
                <w:szCs w:val="20"/>
              </w:rPr>
              <w:t>8</w:t>
            </w:r>
            <w:r w:rsidRPr="00B31AE7">
              <w:rPr>
                <w:b/>
                <w:sz w:val="20"/>
                <w:szCs w:val="20"/>
              </w:rPr>
              <w:t xml:space="preserve">» </w:t>
            </w:r>
            <w:r w:rsidR="00ED3E3F">
              <w:rPr>
                <w:b/>
                <w:sz w:val="20"/>
                <w:szCs w:val="20"/>
              </w:rPr>
              <w:t>апреля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B31AE7" w:rsidRDefault="008C6E38" w:rsidP="007C0DB3">
            <w:pPr>
              <w:jc w:val="both"/>
              <w:rPr>
                <w:sz w:val="20"/>
                <w:szCs w:val="20"/>
              </w:rPr>
            </w:pPr>
            <w:r w:rsidRPr="00FE2446">
              <w:rPr>
                <w:b/>
                <w:sz w:val="20"/>
                <w:szCs w:val="20"/>
              </w:rPr>
              <w:t>Дата начала подачи заявок</w:t>
            </w:r>
            <w:r w:rsidRPr="00B31AE7">
              <w:rPr>
                <w:b/>
                <w:sz w:val="20"/>
                <w:szCs w:val="20"/>
              </w:rPr>
              <w:t>:</w:t>
            </w:r>
            <w:r w:rsidR="00B31AE7" w:rsidRPr="00B31AE7">
              <w:rPr>
                <w:b/>
                <w:sz w:val="20"/>
                <w:szCs w:val="20"/>
              </w:rPr>
              <w:t xml:space="preserve"> </w:t>
            </w:r>
            <w:r w:rsidRPr="00B31AE7">
              <w:rPr>
                <w:sz w:val="20"/>
                <w:szCs w:val="20"/>
              </w:rPr>
              <w:t>«</w:t>
            </w:r>
            <w:r w:rsidR="00947650">
              <w:rPr>
                <w:sz w:val="20"/>
                <w:szCs w:val="20"/>
              </w:rPr>
              <w:t>20</w:t>
            </w:r>
            <w:r w:rsidRPr="00B31AE7">
              <w:rPr>
                <w:sz w:val="20"/>
                <w:szCs w:val="20"/>
              </w:rPr>
              <w:t xml:space="preserve">» </w:t>
            </w:r>
            <w:r w:rsidR="00ED3E3F">
              <w:rPr>
                <w:sz w:val="20"/>
                <w:szCs w:val="20"/>
              </w:rPr>
              <w:t>апреля</w:t>
            </w:r>
            <w:r w:rsidRPr="00B31AE7">
              <w:rPr>
                <w:sz w:val="20"/>
                <w:szCs w:val="20"/>
              </w:rPr>
              <w:t xml:space="preserve"> 20</w:t>
            </w:r>
            <w:r w:rsidR="00B21FBF" w:rsidRPr="00B31AE7">
              <w:rPr>
                <w:sz w:val="20"/>
                <w:szCs w:val="20"/>
              </w:rPr>
              <w:t>2</w:t>
            </w:r>
            <w:r w:rsidR="007E441D" w:rsidRPr="00B31AE7">
              <w:rPr>
                <w:sz w:val="20"/>
                <w:szCs w:val="20"/>
              </w:rPr>
              <w:t>1</w:t>
            </w:r>
            <w:r w:rsidRPr="00B31AE7">
              <w:rPr>
                <w:sz w:val="20"/>
                <w:szCs w:val="20"/>
              </w:rPr>
              <w:t xml:space="preserve"> года </w:t>
            </w:r>
          </w:p>
          <w:p w:rsidR="008C6E38" w:rsidRPr="00B31AE7" w:rsidRDefault="008C6E38" w:rsidP="007C0DB3">
            <w:pPr>
              <w:jc w:val="both"/>
              <w:rPr>
                <w:b/>
                <w:bCs/>
                <w:sz w:val="20"/>
                <w:szCs w:val="20"/>
              </w:rPr>
            </w:pPr>
            <w:r w:rsidRPr="00B31AE7">
              <w:rPr>
                <w:b/>
                <w:bCs/>
                <w:sz w:val="20"/>
                <w:szCs w:val="20"/>
              </w:rPr>
              <w:t>Дата и время окончания подачи заявок:</w:t>
            </w:r>
          </w:p>
          <w:p w:rsidR="006F57DE" w:rsidRPr="00FE2446" w:rsidRDefault="008C6E38" w:rsidP="00947650">
            <w:pPr>
              <w:jc w:val="both"/>
              <w:rPr>
                <w:sz w:val="20"/>
                <w:szCs w:val="20"/>
              </w:rPr>
            </w:pPr>
            <w:r w:rsidRPr="00B31AE7">
              <w:rPr>
                <w:bCs/>
                <w:sz w:val="20"/>
                <w:szCs w:val="20"/>
              </w:rPr>
              <w:t>«</w:t>
            </w:r>
            <w:r w:rsidR="00ED3E3F">
              <w:rPr>
                <w:bCs/>
                <w:sz w:val="20"/>
                <w:szCs w:val="20"/>
              </w:rPr>
              <w:t>2</w:t>
            </w:r>
            <w:r w:rsidR="00947650">
              <w:rPr>
                <w:bCs/>
                <w:sz w:val="20"/>
                <w:szCs w:val="20"/>
              </w:rPr>
              <w:t>8</w:t>
            </w:r>
            <w:r w:rsidRPr="00B31AE7">
              <w:rPr>
                <w:bCs/>
                <w:sz w:val="20"/>
                <w:szCs w:val="20"/>
              </w:rPr>
              <w:t xml:space="preserve">» </w:t>
            </w:r>
            <w:r w:rsidR="00ED3E3F">
              <w:rPr>
                <w:bCs/>
                <w:sz w:val="20"/>
                <w:szCs w:val="20"/>
              </w:rPr>
              <w:t>апреля</w:t>
            </w:r>
            <w:r w:rsidR="007C7A98" w:rsidRPr="00B31AE7">
              <w:rPr>
                <w:bCs/>
                <w:sz w:val="20"/>
                <w:szCs w:val="20"/>
              </w:rPr>
              <w:t xml:space="preserve"> </w:t>
            </w:r>
            <w:r w:rsidRPr="00B31AE7">
              <w:rPr>
                <w:bCs/>
                <w:sz w:val="20"/>
                <w:szCs w:val="20"/>
              </w:rPr>
              <w:t>20</w:t>
            </w:r>
            <w:r w:rsidR="00B21FBF" w:rsidRPr="00B31AE7">
              <w:rPr>
                <w:bCs/>
                <w:sz w:val="20"/>
                <w:szCs w:val="20"/>
              </w:rPr>
              <w:t>2</w:t>
            </w:r>
            <w:r w:rsidR="007E441D" w:rsidRPr="00B31AE7">
              <w:rPr>
                <w:bCs/>
                <w:sz w:val="20"/>
                <w:szCs w:val="20"/>
              </w:rPr>
              <w:t>1</w:t>
            </w:r>
            <w:r w:rsidRPr="00B31AE7">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47650" w:rsidP="007C0DB3">
            <w:pPr>
              <w:autoSpaceDE w:val="0"/>
              <w:autoSpaceDN w:val="0"/>
              <w:adjustRightInd w:val="0"/>
              <w:jc w:val="both"/>
              <w:outlineLvl w:val="1"/>
              <w:rPr>
                <w:sz w:val="20"/>
                <w:szCs w:val="20"/>
              </w:rPr>
            </w:pPr>
            <w:r>
              <w:rPr>
                <w:sz w:val="20"/>
                <w:szCs w:val="20"/>
              </w:rPr>
              <w:t>1 338,48</w:t>
            </w:r>
            <w:r w:rsidR="00B31AE7">
              <w:rPr>
                <w:sz w:val="20"/>
                <w:szCs w:val="20"/>
              </w:rPr>
              <w:t xml:space="preserve"> </w:t>
            </w:r>
            <w:r w:rsidR="00A84ECD" w:rsidRPr="00FE2446">
              <w:rPr>
                <w:sz w:val="20"/>
                <w:szCs w:val="20"/>
              </w:rPr>
              <w:t>руб. (</w:t>
            </w:r>
            <w:r>
              <w:rPr>
                <w:sz w:val="20"/>
                <w:szCs w:val="20"/>
              </w:rPr>
              <w:t>одна тысяча триста тридцать восемь рублей сорок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6F1537">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47650">
            <w:pPr>
              <w:jc w:val="both"/>
              <w:rPr>
                <w:sz w:val="20"/>
                <w:szCs w:val="20"/>
              </w:rPr>
            </w:pPr>
            <w:r w:rsidRPr="00B31AE7">
              <w:rPr>
                <w:sz w:val="20"/>
                <w:szCs w:val="20"/>
              </w:rPr>
              <w:t>«</w:t>
            </w:r>
            <w:r w:rsidR="00ED3E3F">
              <w:rPr>
                <w:sz w:val="20"/>
                <w:szCs w:val="20"/>
              </w:rPr>
              <w:t>2</w:t>
            </w:r>
            <w:r w:rsidR="00947650">
              <w:rPr>
                <w:sz w:val="20"/>
                <w:szCs w:val="20"/>
              </w:rPr>
              <w:t>7</w:t>
            </w:r>
            <w:r w:rsidR="00487F7E" w:rsidRPr="00B31AE7">
              <w:rPr>
                <w:sz w:val="20"/>
                <w:szCs w:val="20"/>
              </w:rPr>
              <w:t xml:space="preserve">» </w:t>
            </w:r>
            <w:r w:rsidR="00ED3E3F">
              <w:rPr>
                <w:sz w:val="20"/>
                <w:szCs w:val="20"/>
              </w:rPr>
              <w:t>апреля</w:t>
            </w:r>
            <w:r w:rsidR="007C7A98" w:rsidRPr="00B31AE7">
              <w:rPr>
                <w:sz w:val="20"/>
                <w:szCs w:val="20"/>
              </w:rPr>
              <w:t xml:space="preserve"> </w:t>
            </w:r>
            <w:r w:rsidR="00487F7E" w:rsidRPr="00B31AE7">
              <w:rPr>
                <w:sz w:val="20"/>
                <w:szCs w:val="20"/>
              </w:rPr>
              <w:t>20</w:t>
            </w:r>
            <w:r w:rsidR="00B21FBF" w:rsidRPr="00B31AE7">
              <w:rPr>
                <w:sz w:val="20"/>
                <w:szCs w:val="20"/>
              </w:rPr>
              <w:t>2</w:t>
            </w:r>
            <w:r w:rsidR="003E1530" w:rsidRPr="00B31AE7">
              <w:rPr>
                <w:sz w:val="20"/>
                <w:szCs w:val="20"/>
              </w:rPr>
              <w:t>1</w:t>
            </w:r>
            <w:r w:rsidR="00487F7E" w:rsidRPr="00B31AE7">
              <w:rPr>
                <w:sz w:val="20"/>
                <w:szCs w:val="20"/>
              </w:rPr>
              <w:t xml:space="preserve"> г.</w:t>
            </w:r>
            <w:r w:rsidR="00123C79" w:rsidRPr="00B31AE7">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B31AE7">
              <w:rPr>
                <w:b/>
                <w:sz w:val="20"/>
                <w:szCs w:val="20"/>
              </w:rPr>
              <w:t>«</w:t>
            </w:r>
            <w:r w:rsidR="00ED3E3F">
              <w:rPr>
                <w:b/>
                <w:sz w:val="20"/>
                <w:szCs w:val="20"/>
              </w:rPr>
              <w:t>2</w:t>
            </w:r>
            <w:r w:rsidR="00947650">
              <w:rPr>
                <w:b/>
                <w:sz w:val="20"/>
                <w:szCs w:val="20"/>
              </w:rPr>
              <w:t>8</w:t>
            </w:r>
            <w:r w:rsidRPr="00B31AE7">
              <w:rPr>
                <w:b/>
                <w:sz w:val="20"/>
                <w:szCs w:val="20"/>
              </w:rPr>
              <w:t>»</w:t>
            </w:r>
            <w:r w:rsidR="007C7A98" w:rsidRPr="00B31AE7">
              <w:rPr>
                <w:b/>
                <w:sz w:val="20"/>
                <w:szCs w:val="20"/>
              </w:rPr>
              <w:t xml:space="preserve"> </w:t>
            </w:r>
            <w:r w:rsidR="00ED3E3F">
              <w:rPr>
                <w:b/>
                <w:sz w:val="20"/>
                <w:szCs w:val="20"/>
              </w:rPr>
              <w:t>апреля</w:t>
            </w:r>
            <w:r w:rsidR="007C7A98" w:rsidRPr="00B31AE7">
              <w:rPr>
                <w:b/>
                <w:sz w:val="20"/>
                <w:szCs w:val="20"/>
              </w:rPr>
              <w:t xml:space="preserve"> </w:t>
            </w:r>
            <w:r w:rsidRPr="00B31AE7">
              <w:rPr>
                <w:b/>
                <w:sz w:val="20"/>
                <w:szCs w:val="20"/>
              </w:rPr>
              <w:t>20</w:t>
            </w:r>
            <w:r w:rsidR="00B21FBF" w:rsidRPr="00B31AE7">
              <w:rPr>
                <w:b/>
                <w:sz w:val="20"/>
                <w:szCs w:val="20"/>
              </w:rPr>
              <w:t>2</w:t>
            </w:r>
            <w:r w:rsidR="003E1530" w:rsidRPr="00B31AE7">
              <w:rPr>
                <w:b/>
                <w:sz w:val="20"/>
                <w:szCs w:val="20"/>
              </w:rPr>
              <w:t>1</w:t>
            </w:r>
            <w:r w:rsidRPr="00B31AE7">
              <w:rPr>
                <w:b/>
                <w:sz w:val="20"/>
                <w:szCs w:val="20"/>
              </w:rPr>
              <w:t>г.</w:t>
            </w:r>
          </w:p>
          <w:p w:rsidR="00057DEF" w:rsidRPr="00057DEF" w:rsidRDefault="00057DEF" w:rsidP="00057DEF">
            <w:pPr>
              <w:jc w:val="both"/>
              <w:rPr>
                <w:b/>
                <w:sz w:val="20"/>
                <w:szCs w:val="20"/>
                <w:highlight w:val="yellow"/>
              </w:rPr>
            </w:pPr>
          </w:p>
          <w:p w:rsidR="00487F7E" w:rsidRPr="00FE2446" w:rsidRDefault="00057DEF" w:rsidP="00947650">
            <w:pPr>
              <w:jc w:val="both"/>
              <w:rPr>
                <w:sz w:val="20"/>
                <w:szCs w:val="20"/>
              </w:rPr>
            </w:pPr>
            <w:r w:rsidRPr="00057DEF">
              <w:rPr>
                <w:b/>
                <w:sz w:val="20"/>
                <w:szCs w:val="20"/>
                <w:highlight w:val="yellow"/>
              </w:rPr>
              <w:t xml:space="preserve">Дата подведения итогов закупки: </w:t>
            </w:r>
            <w:r w:rsidR="00B3692E" w:rsidRPr="00B31AE7">
              <w:rPr>
                <w:b/>
                <w:sz w:val="20"/>
                <w:szCs w:val="20"/>
              </w:rPr>
              <w:t>«</w:t>
            </w:r>
            <w:r w:rsidR="00ED3E3F">
              <w:rPr>
                <w:b/>
                <w:sz w:val="20"/>
                <w:szCs w:val="20"/>
              </w:rPr>
              <w:t>2</w:t>
            </w:r>
            <w:r w:rsidR="00947650">
              <w:rPr>
                <w:b/>
                <w:sz w:val="20"/>
                <w:szCs w:val="20"/>
              </w:rPr>
              <w:t>8</w:t>
            </w:r>
            <w:r w:rsidR="00B3692E" w:rsidRPr="00B31AE7">
              <w:rPr>
                <w:b/>
                <w:sz w:val="20"/>
                <w:szCs w:val="20"/>
              </w:rPr>
              <w:t xml:space="preserve">» </w:t>
            </w:r>
            <w:r w:rsidR="00ED3E3F">
              <w:rPr>
                <w:b/>
                <w:sz w:val="20"/>
                <w:szCs w:val="20"/>
              </w:rPr>
              <w:t>апреля</w:t>
            </w:r>
            <w:r w:rsidR="00B3692E" w:rsidRPr="00B31AE7">
              <w:rPr>
                <w:b/>
                <w:sz w:val="20"/>
                <w:szCs w:val="20"/>
              </w:rPr>
              <w:t xml:space="preserve"> 202</w:t>
            </w:r>
            <w:r w:rsidR="003E1530" w:rsidRPr="00B31AE7">
              <w:rPr>
                <w:b/>
                <w:sz w:val="20"/>
                <w:szCs w:val="20"/>
              </w:rPr>
              <w:t>1</w:t>
            </w:r>
            <w:r w:rsidR="00B3692E" w:rsidRPr="00B31AE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F1537">
              <w:rPr>
                <w:rFonts w:ascii="Times New Roman" w:hAnsi="Times New Roman"/>
                <w:color w:val="auto"/>
                <w:sz w:val="19"/>
                <w:szCs w:val="19"/>
              </w:rPr>
              <w:t xml:space="preserve">. </w:t>
            </w:r>
            <w:r w:rsidR="00E408D4" w:rsidRPr="006F1537">
              <w:rPr>
                <w:rFonts w:ascii="Times New Roman" w:hAnsi="Times New Roman"/>
                <w:sz w:val="19"/>
                <w:szCs w:val="19"/>
              </w:rPr>
              <w:t xml:space="preserve">Допускается приемка </w:t>
            </w:r>
            <w:r w:rsidR="00E408D4" w:rsidRPr="006F1537">
              <w:rPr>
                <w:rFonts w:ascii="Times New Roman" w:hAnsi="Times New Roman"/>
                <w:sz w:val="19"/>
                <w:szCs w:val="19"/>
              </w:rPr>
              <w:lastRenderedPageBreak/>
              <w:t>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F153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П</w:t>
            </w:r>
            <w:r w:rsidR="00EF4DF9" w:rsidRPr="006F153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F1537">
              <w:rPr>
                <w:rFonts w:ascii="Times New Roman" w:hAnsi="Times New Roman" w:cs="Times New Roman"/>
                <w:color w:val="auto"/>
                <w:sz w:val="19"/>
                <w:szCs w:val="19"/>
              </w:rPr>
              <w:t>.</w:t>
            </w:r>
          </w:p>
          <w:p w:rsidR="00B63070" w:rsidRPr="006F153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6F1537">
              <w:rPr>
                <w:rFonts w:ascii="Times New Roman" w:hAnsi="Times New Roman" w:cs="Times New Roman"/>
                <w:b/>
                <w:color w:val="auto"/>
                <w:sz w:val="19"/>
                <w:szCs w:val="19"/>
                <w:u w:val="single"/>
              </w:rPr>
              <w:t>Случаи изменения существенных условий договора:</w:t>
            </w:r>
          </w:p>
          <w:p w:rsidR="00890D79" w:rsidRPr="006F153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1)</w:t>
            </w:r>
            <w:r w:rsidR="00890D79" w:rsidRPr="006F1537">
              <w:rPr>
                <w:rFonts w:ascii="Times New Roman" w:hAnsi="Times New Roman" w:cs="Times New Roman"/>
                <w:color w:val="auto"/>
                <w:sz w:val="19"/>
                <w:szCs w:val="19"/>
              </w:rPr>
              <w:t xml:space="preserve"> </w:t>
            </w:r>
            <w:r w:rsidRPr="006F153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6F153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2) </w:t>
            </w:r>
            <w:r w:rsidR="003E1530" w:rsidRPr="006F153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3</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4</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5</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6</w:t>
            </w:r>
            <w:r w:rsidR="003E1530" w:rsidRPr="006F153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6F1537">
              <w:rPr>
                <w:rFonts w:ascii="Times New Roman" w:hAnsi="Times New Roman" w:cs="Times New Roman"/>
                <w:color w:val="auto"/>
                <w:sz w:val="19"/>
                <w:szCs w:val="19"/>
              </w:rPr>
              <w:t>7</w:t>
            </w:r>
            <w:r w:rsidR="003E1530" w:rsidRPr="006F1537">
              <w:rPr>
                <w:rFonts w:ascii="Times New Roman" w:hAnsi="Times New Roman" w:cs="Times New Roman"/>
                <w:color w:val="auto"/>
                <w:sz w:val="19"/>
                <w:szCs w:val="19"/>
              </w:rPr>
              <w:t xml:space="preserve">) </w:t>
            </w:r>
            <w:r w:rsidR="003E1530" w:rsidRPr="006F153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w:t>
            </w:r>
            <w:r w:rsidR="003E1530" w:rsidRPr="006F1537">
              <w:rPr>
                <w:rFonts w:ascii="Times New Roman" w:hAnsi="Times New Roman"/>
                <w:sz w:val="19"/>
                <w:szCs w:val="19"/>
              </w:rPr>
              <w:lastRenderedPageBreak/>
              <w:t>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6F153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sz w:val="19"/>
                <w:szCs w:val="19"/>
              </w:rPr>
              <w:t>8</w:t>
            </w:r>
            <w:r w:rsidR="003E1530" w:rsidRPr="006F1537">
              <w:rPr>
                <w:rFonts w:ascii="Times New Roman" w:hAnsi="Times New Roman"/>
                <w:sz w:val="19"/>
                <w:szCs w:val="19"/>
              </w:rPr>
              <w:t xml:space="preserve">) </w:t>
            </w:r>
            <w:r w:rsidR="003E1530" w:rsidRPr="006F153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6F1537">
              <w:rPr>
                <w:rFonts w:ascii="Times New Roman" w:hAnsi="Times New Roman" w:cs="Times New Roman"/>
                <w:color w:val="auto"/>
                <w:sz w:val="19"/>
                <w:szCs w:val="19"/>
              </w:rPr>
              <w:t>.</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6F153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F153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6F153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F153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F153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F1537">
              <w:rPr>
                <w:rFonts w:ascii="Times New Roman" w:eastAsia="Calibri" w:hAnsi="Times New Roman" w:cs="Times New Roman"/>
                <w:color w:val="auto"/>
                <w:sz w:val="19"/>
                <w:szCs w:val="19"/>
              </w:rPr>
              <w:t xml:space="preserve"> и</w:t>
            </w:r>
            <w:r w:rsidRPr="006F153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30108">
            <w:pPr>
              <w:pStyle w:val="ac"/>
              <w:shd w:val="clear" w:color="auto" w:fill="FFFFFF"/>
              <w:tabs>
                <w:tab w:val="left" w:pos="709"/>
                <w:tab w:val="left" w:pos="1701"/>
              </w:tabs>
              <w:spacing w:after="0" w:line="100" w:lineRule="atLeast"/>
              <w:jc w:val="both"/>
              <w:rPr>
                <w:sz w:val="19"/>
                <w:szCs w:val="19"/>
              </w:rPr>
            </w:pPr>
            <w:r w:rsidRPr="006F153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D30108">
            <w:pPr>
              <w:spacing w:after="120"/>
              <w:jc w:val="both"/>
              <w:rPr>
                <w:sz w:val="19"/>
                <w:szCs w:val="19"/>
              </w:rPr>
            </w:pPr>
            <w:r w:rsidRPr="006F1537">
              <w:rPr>
                <w:sz w:val="19"/>
                <w:szCs w:val="19"/>
              </w:rPr>
              <w:t>Установлены в проекте договора, являющегося неотъемлемой частью Извещения.</w:t>
            </w:r>
          </w:p>
        </w:tc>
      </w:tr>
    </w:tbl>
    <w:p w:rsidR="00B31AE7" w:rsidRDefault="00B31AE7" w:rsidP="00732CF3">
      <w:pPr>
        <w:jc w:val="right"/>
        <w:rPr>
          <w:b/>
          <w:bCs/>
          <w:sz w:val="20"/>
          <w:szCs w:val="20"/>
        </w:rPr>
      </w:pPr>
    </w:p>
    <w:p w:rsidR="00B31AE7" w:rsidRDefault="00B31AE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C03D97" w:rsidRDefault="00C03D97" w:rsidP="00732CF3">
      <w:pPr>
        <w:jc w:val="right"/>
        <w:rPr>
          <w:b/>
          <w:bCs/>
          <w:sz w:val="20"/>
          <w:szCs w:val="20"/>
        </w:rPr>
      </w:pPr>
    </w:p>
    <w:p w:rsidR="007363E8" w:rsidRDefault="007363E8" w:rsidP="00732CF3">
      <w:pPr>
        <w:jc w:val="right"/>
        <w:rPr>
          <w:b/>
          <w:bCs/>
          <w:sz w:val="20"/>
          <w:szCs w:val="20"/>
        </w:rPr>
      </w:pPr>
    </w:p>
    <w:p w:rsidR="00947650" w:rsidRDefault="00947650" w:rsidP="00732CF3">
      <w:pPr>
        <w:jc w:val="right"/>
        <w:rPr>
          <w:b/>
          <w:bCs/>
          <w:sz w:val="20"/>
          <w:szCs w:val="20"/>
        </w:rPr>
      </w:pPr>
    </w:p>
    <w:p w:rsidR="00947650" w:rsidRDefault="00947650" w:rsidP="00732CF3">
      <w:pPr>
        <w:jc w:val="right"/>
        <w:rPr>
          <w:b/>
          <w:bCs/>
          <w:sz w:val="20"/>
          <w:szCs w:val="20"/>
        </w:rPr>
      </w:pPr>
    </w:p>
    <w:p w:rsidR="007363E8" w:rsidRDefault="007363E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47650">
        <w:rPr>
          <w:b/>
          <w:sz w:val="20"/>
          <w:szCs w:val="20"/>
        </w:rPr>
        <w:t>термометров стеклянных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B31AE7" w:rsidRDefault="00694F14" w:rsidP="00950B06">
      <w:pPr>
        <w:jc w:val="right"/>
        <w:outlineLvl w:val="1"/>
        <w:rPr>
          <w:b/>
          <w:bCs/>
          <w:sz w:val="20"/>
          <w:szCs w:val="20"/>
        </w:rPr>
      </w:pPr>
      <w:r w:rsidRPr="00B31AE7">
        <w:rPr>
          <w:b/>
          <w:kern w:val="32"/>
          <w:sz w:val="20"/>
          <w:szCs w:val="20"/>
        </w:rPr>
        <w:t xml:space="preserve">№ </w:t>
      </w:r>
      <w:r w:rsidR="00947650">
        <w:rPr>
          <w:b/>
          <w:kern w:val="32"/>
          <w:sz w:val="20"/>
          <w:szCs w:val="20"/>
        </w:rPr>
        <w:t>133-21</w:t>
      </w:r>
      <w:r w:rsidR="00A863A1" w:rsidRPr="00B31AE7">
        <w:rPr>
          <w:b/>
          <w:kern w:val="32"/>
          <w:sz w:val="20"/>
          <w:szCs w:val="20"/>
        </w:rPr>
        <w:t xml:space="preserve"> </w:t>
      </w:r>
    </w:p>
    <w:p w:rsidR="00937DBB" w:rsidRPr="00B31AE7" w:rsidRDefault="00937DBB" w:rsidP="000E4C5A">
      <w:pPr>
        <w:jc w:val="center"/>
        <w:rPr>
          <w:b/>
          <w:bCs/>
          <w:sz w:val="20"/>
          <w:szCs w:val="20"/>
        </w:rPr>
      </w:pPr>
      <w:r w:rsidRPr="00B31AE7">
        <w:rPr>
          <w:b/>
          <w:bCs/>
          <w:sz w:val="20"/>
          <w:szCs w:val="20"/>
        </w:rPr>
        <w:t xml:space="preserve"> Техническое задание </w:t>
      </w:r>
    </w:p>
    <w:p w:rsidR="007145FB" w:rsidRPr="005A07FA" w:rsidRDefault="007145FB" w:rsidP="007145FB">
      <w:pPr>
        <w:pStyle w:val="13"/>
        <w:jc w:val="center"/>
        <w:rPr>
          <w:b/>
          <w:bCs/>
          <w:sz w:val="20"/>
        </w:rPr>
      </w:pPr>
      <w:r w:rsidRPr="00B31AE7">
        <w:rPr>
          <w:b/>
          <w:bCs/>
          <w:sz w:val="20"/>
        </w:rPr>
        <w:t xml:space="preserve">на </w:t>
      </w:r>
      <w:bookmarkStart w:id="2" w:name="OLE_LINK1"/>
      <w:r w:rsidR="00710EA0" w:rsidRPr="00B31AE7">
        <w:rPr>
          <w:b/>
          <w:bCs/>
          <w:sz w:val="20"/>
        </w:rPr>
        <w:t xml:space="preserve">поставку </w:t>
      </w:r>
      <w:r w:rsidR="00947650">
        <w:rPr>
          <w:b/>
          <w:bCs/>
          <w:sz w:val="20"/>
        </w:rPr>
        <w:t>термометров стеклянных</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E749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90D79">
            <w:pPr>
              <w:jc w:val="center"/>
              <w:rPr>
                <w:b/>
                <w:color w:val="000000"/>
                <w:sz w:val="20"/>
                <w:szCs w:val="20"/>
              </w:rPr>
            </w:pPr>
            <w:r w:rsidRPr="008E58F6">
              <w:rPr>
                <w:b/>
                <w:color w:val="000000"/>
                <w:sz w:val="20"/>
                <w:szCs w:val="20"/>
              </w:rPr>
              <w:t>Характеристик</w:t>
            </w:r>
            <w:r w:rsidR="00890D79">
              <w:rPr>
                <w:b/>
                <w:color w:val="000000"/>
                <w:sz w:val="20"/>
                <w:szCs w:val="20"/>
              </w:rPr>
              <w:t>и</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947650" w:rsidRPr="00C37CF6" w:rsidTr="00ED3E3F">
        <w:trPr>
          <w:trHeight w:val="132"/>
        </w:trPr>
        <w:tc>
          <w:tcPr>
            <w:tcW w:w="534" w:type="dxa"/>
            <w:tcBorders>
              <w:top w:val="single" w:sz="4" w:space="0" w:color="auto"/>
              <w:left w:val="single" w:sz="4" w:space="0" w:color="auto"/>
              <w:bottom w:val="single" w:sz="4" w:space="0" w:color="auto"/>
              <w:right w:val="nil"/>
            </w:tcBorders>
            <w:shd w:val="clear" w:color="auto" w:fill="auto"/>
          </w:tcPr>
          <w:p w:rsidR="00947650" w:rsidRPr="008E66BA" w:rsidRDefault="00947650" w:rsidP="00947650">
            <w:pPr>
              <w:rPr>
                <w:sz w:val="20"/>
                <w:szCs w:val="20"/>
              </w:rPr>
            </w:pPr>
            <w:r w:rsidRPr="008E66BA">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47650" w:rsidRDefault="00947650" w:rsidP="00947650">
            <w:pPr>
              <w:rPr>
                <w:sz w:val="20"/>
                <w:szCs w:val="20"/>
              </w:rPr>
            </w:pPr>
            <w:r w:rsidRPr="008E66BA">
              <w:rPr>
                <w:sz w:val="20"/>
                <w:szCs w:val="20"/>
              </w:rPr>
              <w:t>Термометры стеклянные ТС-7- М1 или эквивалент</w:t>
            </w:r>
          </w:p>
          <w:p w:rsidR="00947650" w:rsidRPr="008E66BA" w:rsidRDefault="00947650" w:rsidP="00947650">
            <w:pPr>
              <w:rPr>
                <w:sz w:val="20"/>
                <w:szCs w:val="20"/>
              </w:rPr>
            </w:pPr>
          </w:p>
          <w:p w:rsidR="00947650" w:rsidRPr="008E66BA" w:rsidRDefault="00947650" w:rsidP="00947650">
            <w:pPr>
              <w:rPr>
                <w:sz w:val="20"/>
                <w:szCs w:val="20"/>
              </w:rPr>
            </w:pPr>
            <w:r w:rsidRPr="008E66BA">
              <w:rPr>
                <w:noProof/>
                <w:sz w:val="20"/>
                <w:szCs w:val="20"/>
              </w:rPr>
              <w:drawing>
                <wp:inline distT="0" distB="0" distL="0" distR="0">
                  <wp:extent cx="1105852" cy="1310640"/>
                  <wp:effectExtent l="19050" t="0" r="0" b="0"/>
                  <wp:docPr id="3" name="Рисунок 1" descr="Термометр стеклянный ТС-7-М1 исп.6">
                    <a:hlinkClick xmlns:a="http://schemas.openxmlformats.org/drawingml/2006/main" r:id="rId13" tooltip="&quot;Термометр стеклянный ТС-7-М1 исп.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рмометр стеклянный ТС-7-М1 исп.6">
                            <a:hlinkClick r:id="rId13" tooltip="&quot;Термометр стеклянный ТС-7-М1 исп.6&quot;"/>
                          </pic:cNvPr>
                          <pic:cNvPicPr>
                            <a:picLocks noChangeAspect="1" noChangeArrowheads="1"/>
                          </pic:cNvPicPr>
                        </pic:nvPicPr>
                        <pic:blipFill>
                          <a:blip r:embed="rId14"/>
                          <a:srcRect/>
                          <a:stretch>
                            <a:fillRect/>
                          </a:stretch>
                        </pic:blipFill>
                        <pic:spPr bwMode="auto">
                          <a:xfrm>
                            <a:off x="0" y="0"/>
                            <a:ext cx="1108582" cy="1313875"/>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4" w:space="0" w:color="auto"/>
              <w:right w:val="single" w:sz="4" w:space="0" w:color="auto"/>
            </w:tcBorders>
          </w:tcPr>
          <w:p w:rsidR="00947650" w:rsidRDefault="00947650" w:rsidP="00947650">
            <w:pPr>
              <w:rPr>
                <w:sz w:val="20"/>
                <w:szCs w:val="20"/>
              </w:rPr>
            </w:pPr>
            <w:r w:rsidRPr="008E66BA">
              <w:rPr>
                <w:sz w:val="20"/>
                <w:szCs w:val="20"/>
              </w:rPr>
              <w:t xml:space="preserve">Термометр (в пластиковом футляре с крючком для подвеса) предназначен для измерения температуры воздуха в холодильниках, холодильных установках промышленного, медицинского и бытового назначения при хранении различной продукции, в том числе медицинских препаратов. </w:t>
            </w:r>
          </w:p>
          <w:p w:rsidR="00947650" w:rsidRPr="008E66BA" w:rsidRDefault="00947650" w:rsidP="00947650">
            <w:pPr>
              <w:rPr>
                <w:sz w:val="20"/>
                <w:szCs w:val="20"/>
              </w:rPr>
            </w:pPr>
            <w:r w:rsidRPr="008E66BA">
              <w:rPr>
                <w:sz w:val="20"/>
                <w:szCs w:val="20"/>
              </w:rPr>
              <w:t xml:space="preserve">Диапазон измерения температуры: ºС в пределах </w:t>
            </w:r>
          </w:p>
          <w:p w:rsidR="00947650" w:rsidRDefault="00947650" w:rsidP="00947650">
            <w:pPr>
              <w:rPr>
                <w:sz w:val="20"/>
                <w:szCs w:val="20"/>
              </w:rPr>
            </w:pPr>
            <w:r w:rsidRPr="008E66BA">
              <w:rPr>
                <w:sz w:val="20"/>
                <w:szCs w:val="20"/>
              </w:rPr>
              <w:t xml:space="preserve">от -30 до +40. </w:t>
            </w:r>
          </w:p>
          <w:p w:rsidR="00947650" w:rsidRDefault="00947650" w:rsidP="00947650">
            <w:pPr>
              <w:rPr>
                <w:sz w:val="20"/>
                <w:szCs w:val="20"/>
              </w:rPr>
            </w:pPr>
            <w:r w:rsidRPr="008E66BA">
              <w:rPr>
                <w:sz w:val="20"/>
                <w:szCs w:val="20"/>
              </w:rPr>
              <w:t xml:space="preserve">Цена деления шкалы ºС  1 (единица), пределы допускаемой погрешности термометра не должны превышать: </w:t>
            </w:r>
          </w:p>
          <w:p w:rsidR="00947650" w:rsidRDefault="00947650" w:rsidP="00947650">
            <w:pPr>
              <w:rPr>
                <w:sz w:val="20"/>
                <w:szCs w:val="20"/>
              </w:rPr>
            </w:pPr>
            <w:r w:rsidRPr="008E66BA">
              <w:rPr>
                <w:sz w:val="20"/>
                <w:szCs w:val="20"/>
              </w:rPr>
              <w:t>- от -30ºС до 0ºС ±1,5</w:t>
            </w:r>
          </w:p>
          <w:p w:rsidR="00947650" w:rsidRPr="008E66BA" w:rsidRDefault="00947650" w:rsidP="00947650">
            <w:pPr>
              <w:rPr>
                <w:sz w:val="20"/>
                <w:szCs w:val="20"/>
              </w:rPr>
            </w:pPr>
            <w:r w:rsidRPr="008E66BA">
              <w:rPr>
                <w:sz w:val="20"/>
                <w:szCs w:val="20"/>
              </w:rPr>
              <w:t>- свыше 0ºС до +40ºС ±1</w:t>
            </w:r>
          </w:p>
          <w:p w:rsidR="00947650" w:rsidRDefault="00947650" w:rsidP="00947650">
            <w:pPr>
              <w:rPr>
                <w:sz w:val="20"/>
                <w:szCs w:val="20"/>
              </w:rPr>
            </w:pPr>
            <w:r w:rsidRPr="008E66BA">
              <w:rPr>
                <w:sz w:val="20"/>
                <w:szCs w:val="20"/>
              </w:rPr>
              <w:t>Термометрическая жидкость метилкарбитол или эквивалент, длина термометра не более</w:t>
            </w:r>
            <w:r>
              <w:rPr>
                <w:sz w:val="20"/>
                <w:szCs w:val="20"/>
              </w:rPr>
              <w:t xml:space="preserve"> </w:t>
            </w:r>
            <w:r w:rsidRPr="008E66BA">
              <w:rPr>
                <w:sz w:val="20"/>
                <w:szCs w:val="20"/>
              </w:rPr>
              <w:t xml:space="preserve">150 мм.  </w:t>
            </w:r>
          </w:p>
          <w:p w:rsidR="00947650" w:rsidRPr="008E66BA" w:rsidRDefault="00947650" w:rsidP="00947650">
            <w:pPr>
              <w:rPr>
                <w:color w:val="000000"/>
                <w:sz w:val="20"/>
                <w:szCs w:val="20"/>
              </w:rPr>
            </w:pPr>
            <w:r w:rsidRPr="008E66BA">
              <w:rPr>
                <w:sz w:val="20"/>
                <w:szCs w:val="20"/>
              </w:rPr>
              <w:t xml:space="preserve">В комплект поставки входит: термометр  в оправе, паспорт. </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947650" w:rsidRPr="008E66BA" w:rsidRDefault="00947650" w:rsidP="00947650">
            <w:pPr>
              <w:jc w:val="center"/>
              <w:rPr>
                <w:sz w:val="20"/>
                <w:szCs w:val="20"/>
              </w:rPr>
            </w:pPr>
            <w:r w:rsidRPr="008E66BA">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47650" w:rsidRPr="008E66BA" w:rsidRDefault="00947650" w:rsidP="00947650">
            <w:pPr>
              <w:jc w:val="center"/>
              <w:rPr>
                <w:sz w:val="20"/>
                <w:szCs w:val="20"/>
              </w:rPr>
            </w:pPr>
            <w:r>
              <w:rPr>
                <w:sz w:val="20"/>
                <w:szCs w:val="20"/>
              </w:rPr>
              <w:t>286</w:t>
            </w:r>
          </w:p>
        </w:tc>
        <w:tc>
          <w:tcPr>
            <w:tcW w:w="1133" w:type="dxa"/>
            <w:tcBorders>
              <w:top w:val="single" w:sz="4" w:space="0" w:color="auto"/>
              <w:left w:val="nil"/>
              <w:bottom w:val="single" w:sz="4" w:space="0" w:color="auto"/>
              <w:right w:val="single" w:sz="4" w:space="0" w:color="auto"/>
            </w:tcBorders>
          </w:tcPr>
          <w:p w:rsidR="00947650" w:rsidRPr="00C923B9" w:rsidRDefault="00947650" w:rsidP="00C923B9">
            <w:pPr>
              <w:jc w:val="center"/>
              <w:rPr>
                <w:sz w:val="20"/>
                <w:szCs w:val="20"/>
              </w:rPr>
            </w:pPr>
            <w:r>
              <w:rPr>
                <w:sz w:val="20"/>
                <w:szCs w:val="20"/>
              </w:rPr>
              <w:t>156,00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712032" w:rsidRDefault="00712032" w:rsidP="00947650">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bookmarkStart w:id="3" w:name="_GoBack"/>
      <w:bookmarkEnd w:id="3"/>
      <w:r>
        <w:rPr>
          <w:rFonts w:ascii="Times New Roman" w:hAnsi="Times New Roman" w:cs="Times New Roman"/>
          <w:sz w:val="20"/>
          <w:szCs w:val="20"/>
        </w:rPr>
        <w:t>Поверка термометра не ранее ноября 2020 года.</w:t>
      </w:r>
    </w:p>
    <w:p w:rsidR="00947650" w:rsidRPr="00497B4E" w:rsidRDefault="00947650" w:rsidP="00947650">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947650" w:rsidRPr="00497B4E" w:rsidRDefault="00947650" w:rsidP="00947650">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 xml:space="preserve">Поставляемый товар должен быть новым товаром - не бывшим в употреблении, </w:t>
      </w:r>
      <w:r w:rsidRPr="00497B4E">
        <w:rPr>
          <w:rFonts w:ascii="Times New Roman" w:hAnsi="Times New Roman" w:cs="Times New Roman"/>
          <w:bCs/>
          <w:sz w:val="20"/>
          <w:szCs w:val="20"/>
        </w:rPr>
        <w:t>у которого не были восстановлены потребительские свойства</w:t>
      </w:r>
      <w:r w:rsidRPr="00497B4E">
        <w:rPr>
          <w:rFonts w:ascii="Times New Roman" w:hAnsi="Times New Roman" w:cs="Times New Roman"/>
          <w:sz w:val="20"/>
          <w:szCs w:val="20"/>
        </w:rPr>
        <w:t>, не должен иметь повреждений и должен отвечать требованиям законодательства РФ.</w:t>
      </w:r>
    </w:p>
    <w:p w:rsidR="00947650" w:rsidRPr="00497B4E" w:rsidRDefault="00947650" w:rsidP="00947650">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947650" w:rsidRPr="00497B4E" w:rsidRDefault="00947650" w:rsidP="00947650">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термометр должен составлять не менее 12 месяцев со дня получения.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p>
    <w:p w:rsidR="00947650" w:rsidRPr="00497B4E" w:rsidRDefault="00947650" w:rsidP="00947650">
      <w:pPr>
        <w:pStyle w:val="ad"/>
        <w:numPr>
          <w:ilvl w:val="0"/>
          <w:numId w:val="31"/>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947650" w:rsidRPr="00497B4E" w:rsidRDefault="00947650" w:rsidP="00947650">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97B4E">
        <w:rPr>
          <w:rFonts w:ascii="Times New Roman" w:eastAsia="Times New Roman" w:hAnsi="Times New Roman" w:cs="Times New Roman"/>
          <w:b/>
          <w:bCs/>
          <w:color w:val="626262"/>
          <w:sz w:val="20"/>
          <w:szCs w:val="20"/>
          <w:lang w:eastAsia="ru-RU"/>
        </w:rPr>
        <w:t>  </w:t>
      </w:r>
      <w:bookmarkStart w:id="4" w:name="6"/>
      <w:bookmarkEnd w:id="4"/>
    </w:p>
    <w:p w:rsidR="00947650" w:rsidRPr="00497B4E" w:rsidRDefault="00947650" w:rsidP="00947650">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47650" w:rsidRPr="00497B4E" w:rsidRDefault="00947650" w:rsidP="00947650">
      <w:pPr>
        <w:pStyle w:val="ad"/>
        <w:numPr>
          <w:ilvl w:val="0"/>
          <w:numId w:val="31"/>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bCs/>
          <w:sz w:val="20"/>
          <w:szCs w:val="20"/>
        </w:rPr>
        <w:t xml:space="preserve">Упаковка должна предохранять товар от порчи, утраты товарного вида. </w:t>
      </w:r>
    </w:p>
    <w:p w:rsidR="00947650" w:rsidRPr="00497B4E" w:rsidRDefault="00947650" w:rsidP="00947650">
      <w:pPr>
        <w:pStyle w:val="ad"/>
        <w:numPr>
          <w:ilvl w:val="0"/>
          <w:numId w:val="31"/>
        </w:numPr>
        <w:suppressAutoHyphens w:val="0"/>
        <w:spacing w:after="0" w:line="240" w:lineRule="auto"/>
        <w:ind w:left="714" w:right="125" w:hanging="357"/>
        <w:jc w:val="both"/>
        <w:outlineLvl w:val="2"/>
        <w:rPr>
          <w:rFonts w:ascii="Times New Roman" w:hAnsi="Times New Roman" w:cs="Times New Roman"/>
          <w:bCs/>
          <w:sz w:val="20"/>
          <w:szCs w:val="20"/>
        </w:rPr>
      </w:pPr>
      <w:r w:rsidRPr="00497B4E">
        <w:rPr>
          <w:rFonts w:ascii="Times New Roman" w:hAnsi="Times New Roman" w:cs="Times New Roman"/>
          <w:bCs/>
          <w:sz w:val="20"/>
          <w:szCs w:val="20"/>
        </w:rPr>
        <w:t xml:space="preserve">Тара и упаковка входят в стоимость поставляемого товара. </w:t>
      </w:r>
    </w:p>
    <w:p w:rsidR="00255C2B" w:rsidRDefault="00255C2B"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47650">
        <w:rPr>
          <w:b/>
          <w:sz w:val="20"/>
          <w:szCs w:val="20"/>
        </w:rPr>
        <w:t>термометров стеклянных</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B8322C"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B8322C">
      <w:pPr>
        <w:jc w:val="right"/>
        <w:outlineLvl w:val="1"/>
        <w:rPr>
          <w:b/>
          <w:bCs/>
          <w:sz w:val="20"/>
          <w:szCs w:val="20"/>
        </w:rPr>
      </w:pPr>
      <w:r w:rsidRPr="00513CB5">
        <w:rPr>
          <w:b/>
          <w:kern w:val="32"/>
          <w:sz w:val="20"/>
          <w:szCs w:val="20"/>
        </w:rPr>
        <w:t xml:space="preserve">№ </w:t>
      </w:r>
      <w:r w:rsidR="00947650">
        <w:rPr>
          <w:b/>
          <w:kern w:val="32"/>
          <w:sz w:val="20"/>
          <w:szCs w:val="20"/>
        </w:rPr>
        <w:t>133-21</w:t>
      </w:r>
      <w:r w:rsidR="00A863A1" w:rsidRPr="00513CB5">
        <w:rPr>
          <w:b/>
          <w:kern w:val="32"/>
          <w:sz w:val="20"/>
          <w:szCs w:val="20"/>
        </w:rPr>
        <w:t xml:space="preserve"> </w:t>
      </w:r>
    </w:p>
    <w:p w:rsidR="00694F14" w:rsidRPr="00513CB5" w:rsidRDefault="00694F14" w:rsidP="00694F14">
      <w:pPr>
        <w:outlineLvl w:val="1"/>
        <w:rPr>
          <w:b/>
          <w:kern w:val="32"/>
          <w:sz w:val="20"/>
          <w:szCs w:val="20"/>
        </w:rPr>
      </w:pPr>
      <w:r w:rsidRPr="00513CB5">
        <w:rPr>
          <w:b/>
          <w:kern w:val="32"/>
          <w:sz w:val="20"/>
          <w:szCs w:val="20"/>
        </w:rPr>
        <w:t>ПРОЕКТ</w:t>
      </w:r>
    </w:p>
    <w:p w:rsidR="00060FEB" w:rsidRPr="00513CB5" w:rsidRDefault="00060FEB" w:rsidP="00060FEB">
      <w:pPr>
        <w:pStyle w:val="af"/>
        <w:widowControl w:val="0"/>
        <w:rPr>
          <w:sz w:val="19"/>
          <w:szCs w:val="19"/>
        </w:rPr>
      </w:pPr>
      <w:r w:rsidRPr="00513CB5">
        <w:rPr>
          <w:sz w:val="19"/>
          <w:szCs w:val="19"/>
        </w:rPr>
        <w:t xml:space="preserve">Договор № </w:t>
      </w:r>
      <w:r w:rsidR="00947650">
        <w:rPr>
          <w:sz w:val="19"/>
          <w:szCs w:val="19"/>
        </w:rPr>
        <w:t>133-21</w:t>
      </w:r>
    </w:p>
    <w:p w:rsidR="00060FEB" w:rsidRPr="002D56C2" w:rsidRDefault="00060FEB" w:rsidP="00060FEB">
      <w:pPr>
        <w:widowControl w:val="0"/>
        <w:jc w:val="center"/>
        <w:rPr>
          <w:b/>
          <w:bCs/>
          <w:sz w:val="19"/>
          <w:szCs w:val="19"/>
        </w:rPr>
      </w:pPr>
      <w:r w:rsidRPr="00513CB5">
        <w:rPr>
          <w:b/>
          <w:bCs/>
          <w:sz w:val="19"/>
          <w:szCs w:val="19"/>
        </w:rPr>
        <w:t xml:space="preserve">на </w:t>
      </w:r>
      <w:r w:rsidR="000E2F75" w:rsidRPr="00513CB5">
        <w:rPr>
          <w:b/>
          <w:bCs/>
          <w:sz w:val="19"/>
          <w:szCs w:val="19"/>
        </w:rPr>
        <w:t xml:space="preserve">поставку </w:t>
      </w:r>
      <w:r w:rsidR="00947650">
        <w:rPr>
          <w:b/>
          <w:bCs/>
          <w:sz w:val="19"/>
          <w:szCs w:val="19"/>
        </w:rPr>
        <w:t>термометров стеклянных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47650">
        <w:rPr>
          <w:rFonts w:ascii="Times New Roman" w:hAnsi="Times New Roman" w:cs="Times New Roman"/>
          <w:bCs/>
          <w:sz w:val="19"/>
          <w:szCs w:val="19"/>
        </w:rPr>
        <w:t>термометров стеклянных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58554F" w:rsidRDefault="003D7C22" w:rsidP="0058554F">
      <w:pPr>
        <w:autoSpaceDE w:val="0"/>
        <w:autoSpaceDN w:val="0"/>
        <w:adjustRightInd w:val="0"/>
        <w:ind w:firstLine="709"/>
        <w:jc w:val="both"/>
        <w:rPr>
          <w:sz w:val="19"/>
          <w:szCs w:val="19"/>
        </w:rPr>
      </w:pPr>
      <w:r w:rsidRPr="00255C2B">
        <w:rPr>
          <w:sz w:val="19"/>
          <w:szCs w:val="19"/>
        </w:rPr>
        <w:t xml:space="preserve">4.1. </w:t>
      </w:r>
      <w:r w:rsidR="0058554F" w:rsidRPr="0058554F">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55E50">
        <w:rPr>
          <w:sz w:val="19"/>
          <w:szCs w:val="19"/>
        </w:rPr>
        <w:t>31</w:t>
      </w:r>
      <w:r w:rsidR="0058554F" w:rsidRPr="0058554F">
        <w:rPr>
          <w:sz w:val="19"/>
          <w:szCs w:val="19"/>
        </w:rPr>
        <w:t>.</w:t>
      </w:r>
      <w:r w:rsidR="00055E50">
        <w:rPr>
          <w:sz w:val="19"/>
          <w:szCs w:val="19"/>
        </w:rPr>
        <w:t>12</w:t>
      </w:r>
      <w:r w:rsidR="0058554F" w:rsidRPr="0058554F">
        <w:rPr>
          <w:sz w:val="19"/>
          <w:szCs w:val="19"/>
        </w:rPr>
        <w:t xml:space="preserve">.2021 г. по адресу: </w:t>
      </w:r>
      <w:r w:rsidR="00712032" w:rsidRPr="00680572">
        <w:rPr>
          <w:sz w:val="19"/>
          <w:szCs w:val="19"/>
        </w:rPr>
        <w:t xml:space="preserve">. Иркутск, ул. Ярославского, 300 (подвальное помещение. склад), ул. Баумана, 214А (цокольный этаж, склад), </w:t>
      </w:r>
      <w:r w:rsidR="00712032" w:rsidRPr="00680572">
        <w:rPr>
          <w:color w:val="000000"/>
          <w:spacing w:val="-2"/>
          <w:sz w:val="19"/>
          <w:szCs w:val="19"/>
        </w:rPr>
        <w:t xml:space="preserve">ул. Академика Образцова, 27Ш (цокольный этаж, склад), </w:t>
      </w:r>
      <w:r w:rsidR="00712032" w:rsidRPr="00680572">
        <w:rPr>
          <w:sz w:val="19"/>
          <w:szCs w:val="19"/>
        </w:rPr>
        <w:t>ул. Баумана, 206 (первый этаж, склад)</w:t>
      </w:r>
      <w:r w:rsidR="0058554F" w:rsidRPr="0058554F">
        <w:rPr>
          <w:bCs/>
          <w:sz w:val="19"/>
          <w:szCs w:val="19"/>
        </w:rPr>
        <w:t>.</w:t>
      </w:r>
    </w:p>
    <w:p w:rsidR="003D7C22" w:rsidRPr="0058554F" w:rsidRDefault="003D7C22" w:rsidP="003D7C22">
      <w:pPr>
        <w:ind w:firstLine="720"/>
        <w:jc w:val="both"/>
        <w:rPr>
          <w:sz w:val="19"/>
          <w:szCs w:val="19"/>
        </w:rPr>
      </w:pPr>
      <w:r w:rsidRPr="0058554F">
        <w:rPr>
          <w:sz w:val="19"/>
          <w:szCs w:val="19"/>
        </w:rPr>
        <w:t>4.2. Тара и упаковка возврату не подлежат.</w:t>
      </w:r>
    </w:p>
    <w:p w:rsidR="0058554F" w:rsidRPr="0058554F" w:rsidRDefault="003D7C22" w:rsidP="0058554F">
      <w:pPr>
        <w:autoSpaceDE w:val="0"/>
        <w:autoSpaceDN w:val="0"/>
        <w:adjustRightInd w:val="0"/>
        <w:ind w:firstLine="709"/>
        <w:jc w:val="both"/>
        <w:rPr>
          <w:sz w:val="19"/>
          <w:szCs w:val="19"/>
        </w:rPr>
      </w:pPr>
      <w:r w:rsidRPr="0058554F">
        <w:rPr>
          <w:sz w:val="19"/>
          <w:szCs w:val="19"/>
        </w:rPr>
        <w:t xml:space="preserve">4.3. </w:t>
      </w:r>
      <w:r w:rsidR="00712032" w:rsidRPr="00680572">
        <w:rPr>
          <w:sz w:val="19"/>
          <w:szCs w:val="19"/>
        </w:rPr>
        <w:t xml:space="preserve">Поставка товара осуществляется в течение </w:t>
      </w:r>
      <w:r w:rsidR="00712032">
        <w:rPr>
          <w:sz w:val="19"/>
          <w:szCs w:val="19"/>
        </w:rPr>
        <w:t>14</w:t>
      </w:r>
      <w:r w:rsidR="00712032" w:rsidRPr="00680572">
        <w:rPr>
          <w:sz w:val="19"/>
          <w:szCs w:val="19"/>
        </w:rPr>
        <w:t xml:space="preserve"> (</w:t>
      </w:r>
      <w:r w:rsidR="00712032">
        <w:rPr>
          <w:sz w:val="19"/>
          <w:szCs w:val="19"/>
        </w:rPr>
        <w:t>четырнадцати</w:t>
      </w:r>
      <w:r w:rsidR="00712032" w:rsidRPr="00680572">
        <w:rPr>
          <w:sz w:val="19"/>
          <w:szCs w:val="19"/>
        </w:rPr>
        <w:t>) рабочи</w:t>
      </w:r>
      <w:r w:rsidR="00712032">
        <w:rPr>
          <w:sz w:val="19"/>
          <w:szCs w:val="19"/>
        </w:rPr>
        <w:t>х дней с момента заключения договора</w:t>
      </w:r>
      <w:r w:rsidR="0058554F" w:rsidRPr="0058554F">
        <w:rPr>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13CB5" w:rsidRDefault="00513CB5" w:rsidP="000E2F75">
      <w:pPr>
        <w:jc w:val="right"/>
        <w:rPr>
          <w:sz w:val="20"/>
          <w:szCs w:val="20"/>
        </w:rPr>
      </w:pPr>
    </w:p>
    <w:p w:rsidR="00513CB5" w:rsidRDefault="00513CB5" w:rsidP="000E2F75">
      <w:pPr>
        <w:jc w:val="right"/>
        <w:rPr>
          <w:sz w:val="20"/>
          <w:szCs w:val="20"/>
        </w:rPr>
      </w:pPr>
    </w:p>
    <w:p w:rsidR="00712032" w:rsidRDefault="00712032" w:rsidP="000E2F75">
      <w:pPr>
        <w:jc w:val="right"/>
        <w:rPr>
          <w:sz w:val="20"/>
          <w:szCs w:val="20"/>
        </w:rPr>
      </w:pPr>
    </w:p>
    <w:p w:rsidR="00712032" w:rsidRDefault="00712032" w:rsidP="000E2F75">
      <w:pPr>
        <w:jc w:val="right"/>
        <w:rPr>
          <w:sz w:val="20"/>
          <w:szCs w:val="20"/>
        </w:rPr>
      </w:pPr>
    </w:p>
    <w:p w:rsidR="00712032" w:rsidRDefault="0071203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47650">
        <w:rPr>
          <w:sz w:val="20"/>
          <w:szCs w:val="20"/>
        </w:rPr>
        <w:t>133-21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712032" w:rsidRDefault="00712032" w:rsidP="00712032">
      <w:pPr>
        <w:pStyle w:val="ad"/>
        <w:numPr>
          <w:ilvl w:val="0"/>
          <w:numId w:val="49"/>
        </w:numPr>
        <w:suppressAutoHyphens w:val="0"/>
        <w:spacing w:after="0" w:line="240" w:lineRule="auto"/>
        <w:ind w:right="125"/>
        <w:jc w:val="both"/>
        <w:rPr>
          <w:rFonts w:ascii="Times New Roman" w:hAnsi="Times New Roman" w:cs="Times New Roman"/>
          <w:sz w:val="20"/>
          <w:szCs w:val="20"/>
        </w:rPr>
      </w:pPr>
      <w:r>
        <w:rPr>
          <w:rFonts w:ascii="Times New Roman" w:hAnsi="Times New Roman" w:cs="Times New Roman"/>
          <w:sz w:val="20"/>
          <w:szCs w:val="20"/>
        </w:rPr>
        <w:t>Поверка термометра не ранее ноября 2020 года.</w:t>
      </w:r>
    </w:p>
    <w:p w:rsidR="00712032" w:rsidRPr="00497B4E" w:rsidRDefault="00712032" w:rsidP="00712032">
      <w:pPr>
        <w:pStyle w:val="ad"/>
        <w:numPr>
          <w:ilvl w:val="0"/>
          <w:numId w:val="49"/>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712032" w:rsidRPr="00497B4E" w:rsidRDefault="00712032" w:rsidP="00712032">
      <w:pPr>
        <w:pStyle w:val="ad"/>
        <w:numPr>
          <w:ilvl w:val="0"/>
          <w:numId w:val="49"/>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 xml:space="preserve">Поставляемый товар должен быть новым товаром - не бывшим в употреблении, </w:t>
      </w:r>
      <w:r w:rsidRPr="00497B4E">
        <w:rPr>
          <w:rFonts w:ascii="Times New Roman" w:hAnsi="Times New Roman" w:cs="Times New Roman"/>
          <w:bCs/>
          <w:sz w:val="20"/>
          <w:szCs w:val="20"/>
        </w:rPr>
        <w:t>у которого не были восстановлены потребительские свойства</w:t>
      </w:r>
      <w:r w:rsidRPr="00497B4E">
        <w:rPr>
          <w:rFonts w:ascii="Times New Roman" w:hAnsi="Times New Roman" w:cs="Times New Roman"/>
          <w:sz w:val="20"/>
          <w:szCs w:val="20"/>
        </w:rPr>
        <w:t>, не должен иметь повреждений и должен отвечать требованиям законодательства РФ.</w:t>
      </w:r>
    </w:p>
    <w:p w:rsidR="00712032" w:rsidRPr="00497B4E" w:rsidRDefault="00712032" w:rsidP="00712032">
      <w:pPr>
        <w:pStyle w:val="ad"/>
        <w:numPr>
          <w:ilvl w:val="0"/>
          <w:numId w:val="49"/>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712032" w:rsidRPr="00497B4E" w:rsidRDefault="00712032" w:rsidP="00712032">
      <w:pPr>
        <w:pStyle w:val="ad"/>
        <w:numPr>
          <w:ilvl w:val="0"/>
          <w:numId w:val="49"/>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термометр должен составлять не менее 12 месяцев со дня получения.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p>
    <w:p w:rsidR="00712032" w:rsidRPr="00497B4E" w:rsidRDefault="00712032" w:rsidP="00712032">
      <w:pPr>
        <w:pStyle w:val="ad"/>
        <w:numPr>
          <w:ilvl w:val="0"/>
          <w:numId w:val="49"/>
        </w:numPr>
        <w:suppressAutoHyphens w:val="0"/>
        <w:spacing w:after="0" w:line="240" w:lineRule="auto"/>
        <w:ind w:left="714" w:right="125" w:hanging="357"/>
        <w:jc w:val="both"/>
        <w:rPr>
          <w:rFonts w:ascii="Times New Roman" w:hAnsi="Times New Roman" w:cs="Times New Roman"/>
          <w:sz w:val="20"/>
          <w:szCs w:val="20"/>
        </w:rPr>
      </w:pPr>
      <w:r w:rsidRPr="00497B4E">
        <w:rPr>
          <w:rFonts w:ascii="Times New Roman" w:hAnsi="Times New Roman" w:cs="Times New Roman"/>
          <w:sz w:val="20"/>
          <w:szCs w:val="20"/>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712032" w:rsidRPr="00497B4E" w:rsidRDefault="00712032" w:rsidP="00712032">
      <w:pPr>
        <w:pStyle w:val="ad"/>
        <w:numPr>
          <w:ilvl w:val="0"/>
          <w:numId w:val="49"/>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97B4E">
        <w:rPr>
          <w:rFonts w:ascii="Times New Roman" w:eastAsia="Times New Roman" w:hAnsi="Times New Roman" w:cs="Times New Roman"/>
          <w:b/>
          <w:bCs/>
          <w:color w:val="626262"/>
          <w:sz w:val="20"/>
          <w:szCs w:val="20"/>
          <w:lang w:eastAsia="ru-RU"/>
        </w:rPr>
        <w:t>  </w:t>
      </w:r>
    </w:p>
    <w:p w:rsidR="00712032" w:rsidRPr="00497B4E" w:rsidRDefault="00712032" w:rsidP="00712032">
      <w:pPr>
        <w:pStyle w:val="ad"/>
        <w:numPr>
          <w:ilvl w:val="0"/>
          <w:numId w:val="49"/>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12032" w:rsidRPr="00497B4E" w:rsidRDefault="00712032" w:rsidP="00712032">
      <w:pPr>
        <w:pStyle w:val="ad"/>
        <w:numPr>
          <w:ilvl w:val="0"/>
          <w:numId w:val="49"/>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497B4E">
        <w:rPr>
          <w:rFonts w:ascii="Times New Roman" w:hAnsi="Times New Roman" w:cs="Times New Roman"/>
          <w:bCs/>
          <w:sz w:val="20"/>
          <w:szCs w:val="20"/>
        </w:rPr>
        <w:t xml:space="preserve">Упаковка должна предохранять товар от порчи, утраты товарного вида. </w:t>
      </w:r>
    </w:p>
    <w:p w:rsidR="00712032" w:rsidRPr="00497B4E" w:rsidRDefault="00712032" w:rsidP="00712032">
      <w:pPr>
        <w:pStyle w:val="ad"/>
        <w:numPr>
          <w:ilvl w:val="0"/>
          <w:numId w:val="49"/>
        </w:numPr>
        <w:suppressAutoHyphens w:val="0"/>
        <w:spacing w:after="0" w:line="240" w:lineRule="auto"/>
        <w:ind w:left="714" w:right="125" w:hanging="357"/>
        <w:jc w:val="both"/>
        <w:outlineLvl w:val="2"/>
        <w:rPr>
          <w:rFonts w:ascii="Times New Roman" w:hAnsi="Times New Roman" w:cs="Times New Roman"/>
          <w:bCs/>
          <w:sz w:val="20"/>
          <w:szCs w:val="20"/>
        </w:rPr>
      </w:pPr>
      <w:r w:rsidRPr="00497B4E">
        <w:rPr>
          <w:rFonts w:ascii="Times New Roman" w:hAnsi="Times New Roman" w:cs="Times New Roman"/>
          <w:bCs/>
          <w:sz w:val="20"/>
          <w:szCs w:val="20"/>
        </w:rPr>
        <w:t xml:space="preserve">Тара и упаковка входят в стоимость поставляемого товара. </w:t>
      </w:r>
    </w:p>
    <w:p w:rsidR="00712032" w:rsidRDefault="00712032" w:rsidP="00712032">
      <w:pPr>
        <w:jc w:val="right"/>
        <w:rPr>
          <w:rFonts w:ascii="Cuprum" w:hAnsi="Cuprum" w:cs="Tahoma"/>
          <w:b/>
          <w:bCs/>
          <w:sz w:val="20"/>
          <w:szCs w:val="20"/>
        </w:rPr>
      </w:pP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Pr="00513CB5">
        <w:rPr>
          <w:b/>
          <w:sz w:val="20"/>
          <w:szCs w:val="20"/>
        </w:rPr>
        <w:t xml:space="preserve">поставку </w:t>
      </w:r>
      <w:r w:rsidR="00947650">
        <w:rPr>
          <w:b/>
          <w:sz w:val="20"/>
          <w:szCs w:val="20"/>
        </w:rPr>
        <w:t>термометров стеклянных</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950B06"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950B06">
      <w:pPr>
        <w:jc w:val="right"/>
        <w:rPr>
          <w:b/>
          <w:bCs/>
          <w:sz w:val="20"/>
          <w:szCs w:val="20"/>
        </w:rPr>
      </w:pPr>
      <w:r w:rsidRPr="00513CB5">
        <w:rPr>
          <w:b/>
          <w:kern w:val="32"/>
          <w:sz w:val="20"/>
          <w:szCs w:val="20"/>
        </w:rPr>
        <w:t xml:space="preserve">№ </w:t>
      </w:r>
      <w:r w:rsidR="00947650">
        <w:rPr>
          <w:b/>
          <w:kern w:val="32"/>
          <w:sz w:val="20"/>
          <w:szCs w:val="20"/>
        </w:rPr>
        <w:t>133-21</w:t>
      </w:r>
      <w:r w:rsidR="00A863A1" w:rsidRPr="00513CB5">
        <w:rPr>
          <w:b/>
          <w:kern w:val="32"/>
          <w:sz w:val="20"/>
          <w:szCs w:val="20"/>
        </w:rPr>
        <w:t xml:space="preserve"> </w:t>
      </w:r>
    </w:p>
    <w:p w:rsidR="00B41A36" w:rsidRPr="00513CB5" w:rsidRDefault="00B41A36" w:rsidP="00B41A36">
      <w:pPr>
        <w:jc w:val="center"/>
        <w:outlineLvl w:val="2"/>
        <w:rPr>
          <w:rFonts w:ascii="Cuprum" w:hAnsi="Cuprum" w:cs="Tahoma"/>
          <w:b/>
          <w:bCs/>
          <w:sz w:val="20"/>
          <w:szCs w:val="20"/>
        </w:rPr>
      </w:pPr>
    </w:p>
    <w:p w:rsidR="00BE6FEF" w:rsidRPr="00513CB5" w:rsidRDefault="00B41A36" w:rsidP="00B41A36">
      <w:pPr>
        <w:jc w:val="center"/>
        <w:outlineLvl w:val="2"/>
        <w:rPr>
          <w:rFonts w:ascii="Cuprum" w:hAnsi="Cuprum" w:cs="Tahoma"/>
          <w:b/>
          <w:bCs/>
          <w:sz w:val="20"/>
          <w:szCs w:val="20"/>
        </w:rPr>
      </w:pPr>
      <w:r w:rsidRPr="00513CB5">
        <w:rPr>
          <w:rFonts w:ascii="Cuprum" w:hAnsi="Cuprum" w:cs="Tahoma"/>
          <w:b/>
          <w:bCs/>
          <w:sz w:val="20"/>
          <w:szCs w:val="20"/>
        </w:rPr>
        <w:t>ФОРМА ЗАЯВКИ УЧАСТНИКА ЗАПРОСА КОТИРОВОК В ЭЛЕКТРОННОЙ ФОРМЕ</w:t>
      </w:r>
    </w:p>
    <w:p w:rsidR="00937DBB" w:rsidRPr="00513CB5" w:rsidRDefault="00937DBB" w:rsidP="00937DBB">
      <w:pPr>
        <w:outlineLvl w:val="2"/>
        <w:rPr>
          <w:rFonts w:ascii="Cuprum" w:hAnsi="Cuprum" w:cs="Tahoma"/>
          <w:b/>
          <w:bCs/>
          <w:sz w:val="20"/>
          <w:szCs w:val="20"/>
        </w:rPr>
      </w:pPr>
    </w:p>
    <w:p w:rsidR="003B0577" w:rsidRPr="00513CB5" w:rsidRDefault="00E475C9" w:rsidP="00937DBB">
      <w:pPr>
        <w:jc w:val="center"/>
        <w:outlineLvl w:val="2"/>
        <w:rPr>
          <w:rFonts w:ascii="Cuprum" w:hAnsi="Cuprum" w:cs="Tahoma"/>
          <w:b/>
          <w:bCs/>
          <w:sz w:val="20"/>
          <w:szCs w:val="20"/>
        </w:rPr>
      </w:pPr>
      <w:r w:rsidRPr="00513CB5">
        <w:rPr>
          <w:rFonts w:ascii="Cuprum" w:hAnsi="Cuprum" w:cs="Tahoma"/>
          <w:b/>
          <w:bCs/>
          <w:sz w:val="20"/>
          <w:szCs w:val="20"/>
        </w:rPr>
        <w:t xml:space="preserve">Раздел </w:t>
      </w:r>
      <w:r w:rsidR="00937DBB" w:rsidRPr="00513CB5">
        <w:rPr>
          <w:rFonts w:ascii="Cuprum" w:hAnsi="Cuprum" w:cs="Tahoma"/>
          <w:b/>
          <w:bCs/>
          <w:sz w:val="20"/>
          <w:szCs w:val="20"/>
        </w:rPr>
        <w:t>1</w:t>
      </w:r>
      <w:r w:rsidR="003B0577" w:rsidRPr="00513CB5">
        <w:rPr>
          <w:rFonts w:ascii="Cuprum" w:hAnsi="Cuprum" w:cs="Tahoma"/>
          <w:b/>
          <w:bCs/>
          <w:sz w:val="20"/>
          <w:szCs w:val="20"/>
        </w:rPr>
        <w:t xml:space="preserve">. </w:t>
      </w:r>
      <w:bookmarkStart w:id="5" w:name="7.1"/>
      <w:bookmarkEnd w:id="5"/>
      <w:r w:rsidR="003B0577" w:rsidRPr="00513CB5">
        <w:rPr>
          <w:rFonts w:ascii="Cuprum" w:hAnsi="Cuprum" w:cs="Tahoma"/>
          <w:b/>
          <w:bCs/>
          <w:sz w:val="20"/>
          <w:szCs w:val="20"/>
        </w:rPr>
        <w:t>Форма Заявки</w:t>
      </w: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rPr>
          <w:i/>
          <w:iCs/>
          <w:sz w:val="20"/>
          <w:szCs w:val="20"/>
        </w:rPr>
      </w:pPr>
      <w:bookmarkStart w:id="6" w:name="7.2"/>
      <w:bookmarkEnd w:id="6"/>
      <w:r w:rsidRPr="00513CB5">
        <w:rPr>
          <w:i/>
          <w:iCs/>
          <w:sz w:val="20"/>
          <w:szCs w:val="20"/>
        </w:rPr>
        <w:t>На бланке организации</w:t>
      </w:r>
    </w:p>
    <w:p w:rsidR="003B0577" w:rsidRPr="00513CB5" w:rsidRDefault="003B0577" w:rsidP="003B0577">
      <w:pPr>
        <w:rPr>
          <w:sz w:val="20"/>
          <w:szCs w:val="20"/>
        </w:rPr>
      </w:pPr>
      <w:r w:rsidRPr="00513CB5">
        <w:rPr>
          <w:i/>
          <w:iCs/>
          <w:sz w:val="20"/>
          <w:szCs w:val="20"/>
        </w:rPr>
        <w:t>Дата, исх. Номер</w:t>
      </w:r>
    </w:p>
    <w:p w:rsidR="003B0577" w:rsidRPr="00513CB5" w:rsidRDefault="003B0577" w:rsidP="003B0577">
      <w:pPr>
        <w:jc w:val="right"/>
        <w:rPr>
          <w:sz w:val="20"/>
          <w:szCs w:val="20"/>
        </w:rPr>
      </w:pPr>
      <w:r w:rsidRPr="00513CB5">
        <w:rPr>
          <w:sz w:val="20"/>
          <w:szCs w:val="20"/>
        </w:rPr>
        <w:t>Заказчику:</w:t>
      </w:r>
    </w:p>
    <w:p w:rsidR="003B0577" w:rsidRPr="00513CB5" w:rsidRDefault="003B0577" w:rsidP="003B0577">
      <w:pPr>
        <w:jc w:val="right"/>
        <w:rPr>
          <w:i/>
          <w:iCs/>
          <w:sz w:val="20"/>
          <w:szCs w:val="20"/>
          <w:u w:val="single"/>
        </w:rPr>
      </w:pPr>
      <w:r w:rsidRPr="00513CB5">
        <w:rPr>
          <w:i/>
          <w:iCs/>
          <w:sz w:val="20"/>
          <w:szCs w:val="20"/>
          <w:u w:val="single"/>
        </w:rPr>
        <w:t xml:space="preserve">ОГАУЗ «Иркутская городская </w:t>
      </w:r>
    </w:p>
    <w:p w:rsidR="003B0577" w:rsidRPr="00513CB5" w:rsidRDefault="003B0577" w:rsidP="003B0577">
      <w:pPr>
        <w:jc w:val="right"/>
        <w:rPr>
          <w:sz w:val="20"/>
          <w:szCs w:val="20"/>
        </w:rPr>
      </w:pPr>
      <w:r w:rsidRPr="00513CB5">
        <w:rPr>
          <w:i/>
          <w:iCs/>
          <w:sz w:val="20"/>
          <w:szCs w:val="20"/>
          <w:u w:val="single"/>
        </w:rPr>
        <w:t>клиническая больница № 8»</w:t>
      </w:r>
    </w:p>
    <w:p w:rsidR="003B0577" w:rsidRPr="00513CB5" w:rsidRDefault="003B0577" w:rsidP="003B0577">
      <w:pPr>
        <w:jc w:val="center"/>
        <w:rPr>
          <w:sz w:val="20"/>
          <w:szCs w:val="20"/>
        </w:rPr>
      </w:pPr>
    </w:p>
    <w:p w:rsidR="003B0577" w:rsidRPr="00513CB5" w:rsidRDefault="003B0577" w:rsidP="003B0577">
      <w:pPr>
        <w:jc w:val="center"/>
        <w:rPr>
          <w:sz w:val="20"/>
          <w:szCs w:val="20"/>
        </w:rPr>
      </w:pPr>
    </w:p>
    <w:p w:rsidR="003B0577" w:rsidRPr="00513CB5" w:rsidRDefault="003B0577" w:rsidP="003B0577">
      <w:pPr>
        <w:jc w:val="center"/>
        <w:rPr>
          <w:sz w:val="20"/>
          <w:szCs w:val="20"/>
        </w:rPr>
      </w:pPr>
      <w:r w:rsidRPr="00513CB5">
        <w:rPr>
          <w:sz w:val="20"/>
          <w:szCs w:val="20"/>
        </w:rPr>
        <w:t xml:space="preserve">Заявка на участие в запросе котировок </w:t>
      </w:r>
    </w:p>
    <w:p w:rsidR="00623307" w:rsidRPr="00513CB5" w:rsidRDefault="003B0577" w:rsidP="00623307">
      <w:pPr>
        <w:ind w:left="33"/>
        <w:jc w:val="center"/>
        <w:rPr>
          <w:b/>
          <w:bCs/>
          <w:sz w:val="22"/>
          <w:szCs w:val="22"/>
        </w:rPr>
      </w:pPr>
      <w:r w:rsidRPr="00513CB5">
        <w:rPr>
          <w:sz w:val="20"/>
          <w:szCs w:val="20"/>
        </w:rPr>
        <w:t xml:space="preserve">на поставку </w:t>
      </w:r>
      <w:r w:rsidR="00947650">
        <w:rPr>
          <w:bCs/>
          <w:sz w:val="20"/>
          <w:szCs w:val="20"/>
        </w:rPr>
        <w:t>термометров стеклянных</w:t>
      </w:r>
    </w:p>
    <w:p w:rsidR="003B0577" w:rsidRPr="00513CB5" w:rsidRDefault="003B0577" w:rsidP="003B0577">
      <w:pPr>
        <w:jc w:val="center"/>
        <w:rPr>
          <w:sz w:val="20"/>
          <w:szCs w:val="20"/>
        </w:rPr>
      </w:pPr>
    </w:p>
    <w:p w:rsidR="003B0577" w:rsidRPr="00A272FF" w:rsidRDefault="003B0577" w:rsidP="003B0577">
      <w:pPr>
        <w:ind w:firstLine="708"/>
        <w:jc w:val="both"/>
        <w:rPr>
          <w:sz w:val="20"/>
          <w:szCs w:val="20"/>
        </w:rPr>
      </w:pPr>
      <w:r w:rsidRPr="00513CB5">
        <w:rPr>
          <w:sz w:val="20"/>
          <w:szCs w:val="20"/>
        </w:rPr>
        <w:t>Изучив извещение о проведении запроса котировок</w:t>
      </w:r>
      <w:r w:rsidR="009446D9" w:rsidRPr="00513CB5">
        <w:rPr>
          <w:sz w:val="20"/>
          <w:szCs w:val="20"/>
        </w:rPr>
        <w:t xml:space="preserve"> на</w:t>
      </w:r>
      <w:r w:rsidR="00D11699" w:rsidRPr="00513CB5">
        <w:rPr>
          <w:sz w:val="20"/>
          <w:szCs w:val="20"/>
        </w:rPr>
        <w:t xml:space="preserve"> </w:t>
      </w:r>
      <w:r w:rsidR="00623307" w:rsidRPr="00513CB5">
        <w:rPr>
          <w:sz w:val="20"/>
          <w:szCs w:val="20"/>
        </w:rPr>
        <w:t xml:space="preserve">поставку </w:t>
      </w:r>
      <w:r w:rsidR="00947650">
        <w:rPr>
          <w:bCs/>
          <w:sz w:val="20"/>
          <w:szCs w:val="20"/>
        </w:rPr>
        <w:t>термометров стеклянных</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947650">
        <w:rPr>
          <w:bCs/>
          <w:sz w:val="20"/>
          <w:szCs w:val="20"/>
        </w:rPr>
        <w:t>термометров стеклянных</w:t>
      </w:r>
      <w:r w:rsidRPr="00513CB5">
        <w:rPr>
          <w:sz w:val="20"/>
          <w:szCs w:val="20"/>
        </w:rPr>
        <w:t>, н</w:t>
      </w:r>
      <w:r w:rsidRPr="00A272FF">
        <w:rPr>
          <w:sz w:val="20"/>
          <w:szCs w:val="20"/>
        </w:rPr>
        <w:t xml:space="preserve">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321" w:rsidRDefault="00B34321" w:rsidP="00ED57EB">
      <w:r>
        <w:separator/>
      </w:r>
    </w:p>
  </w:endnote>
  <w:endnote w:type="continuationSeparator" w:id="1">
    <w:p w:rsidR="00B34321" w:rsidRDefault="00B3432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47650" w:rsidRDefault="00947650">
        <w:pPr>
          <w:pStyle w:val="af7"/>
          <w:jc w:val="right"/>
        </w:pPr>
        <w:fldSimple w:instr=" PAGE   \* MERGEFORMAT ">
          <w:r w:rsidR="00712032">
            <w:rPr>
              <w:noProof/>
            </w:rPr>
            <w:t>24</w:t>
          </w:r>
        </w:fldSimple>
      </w:p>
    </w:sdtContent>
  </w:sdt>
  <w:p w:rsidR="00947650" w:rsidRDefault="0094765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321" w:rsidRDefault="00B34321" w:rsidP="00ED57EB">
      <w:r>
        <w:separator/>
      </w:r>
    </w:p>
  </w:footnote>
  <w:footnote w:type="continuationSeparator" w:id="1">
    <w:p w:rsidR="00B34321" w:rsidRDefault="00B34321" w:rsidP="00ED57EB">
      <w:r>
        <w:continuationSeparator/>
      </w:r>
    </w:p>
  </w:footnote>
  <w:footnote w:id="2">
    <w:p w:rsidR="00947650" w:rsidRPr="000C36EF" w:rsidRDefault="00947650"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47650" w:rsidRPr="004B5113" w:rsidRDefault="00947650"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607F07"/>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4FD3269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C763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0"/>
  </w:num>
  <w:num w:numId="3">
    <w:abstractNumId w:val="38"/>
  </w:num>
  <w:num w:numId="4">
    <w:abstractNumId w:val="2"/>
  </w:num>
  <w:num w:numId="5">
    <w:abstractNumId w:val="18"/>
  </w:num>
  <w:num w:numId="6">
    <w:abstractNumId w:val="27"/>
  </w:num>
  <w:num w:numId="7">
    <w:abstractNumId w:val="19"/>
  </w:num>
  <w:num w:numId="8">
    <w:abstractNumId w:val="12"/>
  </w:num>
  <w:num w:numId="9">
    <w:abstractNumId w:val="45"/>
  </w:num>
  <w:num w:numId="10">
    <w:abstractNumId w:val="47"/>
  </w:num>
  <w:num w:numId="11">
    <w:abstractNumId w:val="30"/>
  </w:num>
  <w:num w:numId="12">
    <w:abstractNumId w:val="5"/>
  </w:num>
  <w:num w:numId="13">
    <w:abstractNumId w:val="48"/>
  </w:num>
  <w:num w:numId="14">
    <w:abstractNumId w:val="25"/>
  </w:num>
  <w:num w:numId="15">
    <w:abstractNumId w:val="29"/>
  </w:num>
  <w:num w:numId="16">
    <w:abstractNumId w:val="13"/>
  </w:num>
  <w:num w:numId="17">
    <w:abstractNumId w:val="9"/>
  </w:num>
  <w:num w:numId="18">
    <w:abstractNumId w:val="42"/>
  </w:num>
  <w:num w:numId="19">
    <w:abstractNumId w:val="4"/>
  </w:num>
  <w:num w:numId="20">
    <w:abstractNumId w:val="32"/>
  </w:num>
  <w:num w:numId="21">
    <w:abstractNumId w:val="14"/>
  </w:num>
  <w:num w:numId="22">
    <w:abstractNumId w:val="1"/>
  </w:num>
  <w:num w:numId="23">
    <w:abstractNumId w:val="6"/>
  </w:num>
  <w:num w:numId="24">
    <w:abstractNumId w:val="35"/>
  </w:num>
  <w:num w:numId="25">
    <w:abstractNumId w:val="8"/>
  </w:num>
  <w:num w:numId="26">
    <w:abstractNumId w:val="44"/>
  </w:num>
  <w:num w:numId="27">
    <w:abstractNumId w:val="15"/>
  </w:num>
  <w:num w:numId="28">
    <w:abstractNumId w:val="43"/>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10"/>
  </w:num>
  <w:num w:numId="33">
    <w:abstractNumId w:val="17"/>
  </w:num>
  <w:num w:numId="34">
    <w:abstractNumId w:val="40"/>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6"/>
  </w:num>
  <w:num w:numId="42">
    <w:abstractNumId w:val="36"/>
  </w:num>
  <w:num w:numId="43">
    <w:abstractNumId w:val="22"/>
  </w:num>
  <w:num w:numId="44">
    <w:abstractNumId w:val="33"/>
  </w:num>
  <w:num w:numId="45">
    <w:abstractNumId w:val="41"/>
  </w:num>
  <w:num w:numId="46">
    <w:abstractNumId w:val="26"/>
  </w:num>
  <w:num w:numId="47">
    <w:abstractNumId w:val="7"/>
  </w:num>
  <w:num w:numId="48">
    <w:abstractNumId w:val="37"/>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A66"/>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5E50"/>
    <w:rsid w:val="00057DEF"/>
    <w:rsid w:val="00060222"/>
    <w:rsid w:val="00060FEB"/>
    <w:rsid w:val="000625E7"/>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48AC"/>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1F6D"/>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CB5"/>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2EB7"/>
    <w:rsid w:val="0058554F"/>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B7985"/>
    <w:rsid w:val="005C0A1B"/>
    <w:rsid w:val="005C23B4"/>
    <w:rsid w:val="005C273D"/>
    <w:rsid w:val="005C2946"/>
    <w:rsid w:val="005C36F3"/>
    <w:rsid w:val="005C3C1B"/>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65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240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1537"/>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2032"/>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3E8"/>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69B"/>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47650"/>
    <w:rsid w:val="0095086D"/>
    <w:rsid w:val="00950B06"/>
    <w:rsid w:val="009524C9"/>
    <w:rsid w:val="00952530"/>
    <w:rsid w:val="00952956"/>
    <w:rsid w:val="00953208"/>
    <w:rsid w:val="00953BD0"/>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18C5"/>
    <w:rsid w:val="00A11903"/>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6F3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08FE"/>
    <w:rsid w:val="00B31AE7"/>
    <w:rsid w:val="00B333F4"/>
    <w:rsid w:val="00B3424F"/>
    <w:rsid w:val="00B34321"/>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D97"/>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23B9"/>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40D9"/>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DE1"/>
    <w:rsid w:val="00EA42D3"/>
    <w:rsid w:val="00EA43B5"/>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3E3F"/>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2E4C"/>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laborkomplekt.ru/?page=7&amp;sid=7&amp;srid=92&amp;iid=93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13687</Words>
  <Characters>78017</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91521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2021-03-04T00:17:00Z</cp:lastPrinted>
  <dcterms:created xsi:type="dcterms:W3CDTF">2021-04-20T02:25:00Z</dcterms:created>
  <dcterms:modified xsi:type="dcterms:W3CDTF">2021-04-20T02:50:00Z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