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Pr="00C42669">
        <w:rPr>
          <w:b/>
        </w:rPr>
        <w:t xml:space="preserve"> </w:t>
      </w:r>
      <w:r w:rsidR="00FC34FE">
        <w:rPr>
          <w:b/>
        </w:rPr>
        <w:t>поставку оборудования и расходных материалов для систем безопасности автоматической пожарной сигнализации, систем оповещения и управления эвакуацией людей в случае пожара, смонтированных на объекте</w:t>
      </w:r>
      <w:r w:rsidR="00ED0FB7" w:rsidRPr="00C42669">
        <w:rPr>
          <w:b/>
        </w:rPr>
        <w:t>, участником которо</w:t>
      </w:r>
      <w:r w:rsidR="007960C3" w:rsidRPr="00C42669">
        <w:rPr>
          <w:b/>
        </w:rPr>
        <w:t>й</w:t>
      </w:r>
      <w:r w:rsidR="00ED0FB7" w:rsidRPr="00C42669">
        <w:rPr>
          <w:b/>
        </w:rPr>
        <w:t xml:space="preserve"> может являться только субъект малого или среднего предпринимательства</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FC34FE">
        <w:rPr>
          <w:b/>
          <w:kern w:val="32"/>
        </w:rPr>
        <w:t>115-21</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960C3">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 участником которо</w:t>
            </w:r>
            <w:r w:rsidR="007960C3" w:rsidRPr="00E249D5">
              <w:rPr>
                <w:sz w:val="20"/>
                <w:szCs w:val="20"/>
              </w:rPr>
              <w:t>й</w:t>
            </w:r>
            <w:r w:rsidR="00ED0FB7" w:rsidRPr="00E249D5">
              <w:rPr>
                <w:sz w:val="20"/>
                <w:szCs w:val="20"/>
              </w:rPr>
              <w:t xml:space="preserve"> может являться только субъект малого или среднего предпринимательства</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033EC2"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E249D5"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3B1E58" w:rsidRPr="00E249D5">
              <w:rPr>
                <w:sz w:val="20"/>
                <w:szCs w:val="20"/>
              </w:rPr>
              <w:t xml:space="preserve">Поставка </w:t>
            </w:r>
            <w:r w:rsidR="00FC34FE">
              <w:rPr>
                <w:bCs/>
                <w:sz w:val="20"/>
                <w:szCs w:val="20"/>
              </w:rPr>
              <w:t>оборудования и расходных материалов для систем безопасности автоматической пожарной сигнализации, систем оповещения и управления эвакуацией людей в случае пожара, смонтированных на объекте</w:t>
            </w:r>
            <w:r w:rsidR="00520A09"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FC34FE" w:rsidRPr="00E249D5" w:rsidTr="00C42669">
        <w:tc>
          <w:tcPr>
            <w:tcW w:w="516" w:type="dxa"/>
            <w:tcBorders>
              <w:top w:val="single" w:sz="4" w:space="0" w:color="auto"/>
              <w:left w:val="single" w:sz="4" w:space="0" w:color="auto"/>
              <w:bottom w:val="single" w:sz="4" w:space="0" w:color="auto"/>
              <w:right w:val="single" w:sz="4" w:space="0" w:color="auto"/>
            </w:tcBorders>
          </w:tcPr>
          <w:p w:rsidR="00FC34FE" w:rsidRPr="00E249D5" w:rsidRDefault="00FC34FE" w:rsidP="00ED0FB7">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FC34FE" w:rsidRPr="00E249D5" w:rsidRDefault="00FC34FE" w:rsidP="00ED0FB7">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FC34FE" w:rsidRPr="007E441D" w:rsidRDefault="00FC34FE" w:rsidP="00B81A05">
            <w:pPr>
              <w:autoSpaceDE w:val="0"/>
              <w:autoSpaceDN w:val="0"/>
              <w:adjustRightInd w:val="0"/>
              <w:rPr>
                <w:sz w:val="20"/>
                <w:szCs w:val="20"/>
                <w:highlight w:val="cyan"/>
              </w:rPr>
            </w:pPr>
            <w:r w:rsidRPr="00A96074">
              <w:rPr>
                <w:sz w:val="20"/>
                <w:szCs w:val="20"/>
              </w:rPr>
              <w:t>26.30.50.120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FC34FE" w:rsidP="009944AC">
            <w:pPr>
              <w:autoSpaceDE w:val="0"/>
              <w:autoSpaceDN w:val="0"/>
              <w:adjustRightInd w:val="0"/>
              <w:rPr>
                <w:sz w:val="20"/>
                <w:szCs w:val="20"/>
              </w:rPr>
            </w:pPr>
            <w:r>
              <w:rPr>
                <w:sz w:val="20"/>
                <w:szCs w:val="20"/>
              </w:rPr>
              <w:t>410</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7F62CA" w:rsidRPr="00E249D5" w:rsidTr="00C42669">
        <w:tc>
          <w:tcPr>
            <w:tcW w:w="516" w:type="dxa"/>
            <w:tcBorders>
              <w:top w:val="single" w:sz="4" w:space="0" w:color="auto"/>
              <w:left w:val="single" w:sz="4" w:space="0" w:color="auto"/>
              <w:bottom w:val="single" w:sz="4" w:space="0" w:color="auto"/>
              <w:right w:val="single" w:sz="4" w:space="0" w:color="auto"/>
            </w:tcBorders>
          </w:tcPr>
          <w:p w:rsidR="007F62CA" w:rsidRPr="00E249D5" w:rsidRDefault="007F62CA" w:rsidP="00673714">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F62CA" w:rsidRPr="00E249D5" w:rsidRDefault="007F62CA" w:rsidP="00017099">
            <w:pPr>
              <w:autoSpaceDE w:val="0"/>
              <w:autoSpaceDN w:val="0"/>
              <w:adjustRightInd w:val="0"/>
              <w:outlineLvl w:val="1"/>
              <w:rPr>
                <w:b/>
                <w:sz w:val="20"/>
                <w:szCs w:val="20"/>
              </w:rPr>
            </w:pPr>
            <w:r w:rsidRPr="00E249D5">
              <w:rPr>
                <w:b/>
                <w:sz w:val="20"/>
                <w:szCs w:val="20"/>
              </w:rPr>
              <w:t>Количество поставляемого товара, объем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16576A" w:rsidRPr="00E249D5" w:rsidRDefault="0016576A" w:rsidP="0016576A">
            <w:pPr>
              <w:autoSpaceDE w:val="0"/>
              <w:autoSpaceDN w:val="0"/>
              <w:adjustRightInd w:val="0"/>
              <w:jc w:val="both"/>
              <w:rPr>
                <w:b/>
                <w:sz w:val="20"/>
                <w:szCs w:val="20"/>
              </w:rPr>
            </w:pPr>
            <w:r w:rsidRPr="00E249D5">
              <w:rPr>
                <w:sz w:val="20"/>
                <w:szCs w:val="20"/>
              </w:rPr>
              <w:t>Согласно Техническому заданию (</w:t>
            </w:r>
            <w:r w:rsidRPr="00E249D5">
              <w:rPr>
                <w:i/>
                <w:sz w:val="20"/>
                <w:szCs w:val="20"/>
              </w:rPr>
              <w:t>Приложение № 1 к Извещению</w:t>
            </w:r>
            <w:r w:rsidRPr="00E249D5">
              <w:rPr>
                <w:sz w:val="20"/>
                <w:szCs w:val="20"/>
              </w:rPr>
              <w:t>)</w:t>
            </w:r>
          </w:p>
          <w:p w:rsidR="007F62CA" w:rsidRPr="00E249D5" w:rsidRDefault="007F62CA" w:rsidP="009F4DC3">
            <w:pPr>
              <w:autoSpaceDE w:val="0"/>
              <w:autoSpaceDN w:val="0"/>
              <w:adjustRightInd w:val="0"/>
              <w:rPr>
                <w:sz w:val="20"/>
                <w:szCs w:val="20"/>
              </w:rPr>
            </w:pPr>
          </w:p>
        </w:tc>
      </w:tr>
      <w:tr w:rsidR="00FC34FE"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FC34FE" w:rsidRPr="00E249D5" w:rsidRDefault="00FC34FE" w:rsidP="00450A19">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FC34FE" w:rsidRPr="00E249D5" w:rsidRDefault="00FC34FE" w:rsidP="00450A19">
            <w:pPr>
              <w:autoSpaceDE w:val="0"/>
              <w:autoSpaceDN w:val="0"/>
              <w:adjustRightInd w:val="0"/>
              <w:outlineLvl w:val="1"/>
              <w:rPr>
                <w:b/>
                <w:sz w:val="20"/>
                <w:szCs w:val="20"/>
              </w:rPr>
            </w:pPr>
            <w:r w:rsidRPr="00E249D5">
              <w:rPr>
                <w:b/>
                <w:sz w:val="20"/>
                <w:szCs w:val="20"/>
              </w:rPr>
              <w:t>Место и 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FC34FE" w:rsidRPr="00F67071" w:rsidRDefault="00FC34FE" w:rsidP="00B81A05">
            <w:pPr>
              <w:ind w:firstLine="34"/>
              <w:jc w:val="both"/>
              <w:outlineLvl w:val="1"/>
              <w:rPr>
                <w:sz w:val="20"/>
                <w:szCs w:val="20"/>
              </w:rPr>
            </w:pPr>
            <w:r w:rsidRPr="00A77058">
              <w:rPr>
                <w:sz w:val="20"/>
                <w:szCs w:val="20"/>
              </w:rPr>
              <w:t>Поставка товара осуществляется силами Поставщика</w:t>
            </w:r>
            <w:r>
              <w:rPr>
                <w:sz w:val="20"/>
                <w:szCs w:val="20"/>
              </w:rPr>
              <w:t xml:space="preserve"> с момента подписания договора по 31.03.2022г.</w:t>
            </w:r>
            <w:r w:rsidRPr="00A77058">
              <w:rPr>
                <w:sz w:val="20"/>
                <w:szCs w:val="20"/>
              </w:rPr>
              <w:t xml:space="preserve"> по адресам: г. Иркутск, ул. Ярославского, 300, ул. Баумана, 214А, ул. Баумана, 20</w:t>
            </w:r>
            <w:r>
              <w:rPr>
                <w:sz w:val="20"/>
                <w:szCs w:val="20"/>
              </w:rPr>
              <w:t>6</w:t>
            </w:r>
            <w:r w:rsidRPr="00A77058">
              <w:rPr>
                <w:sz w:val="20"/>
                <w:szCs w:val="20"/>
              </w:rPr>
              <w:t xml:space="preserve">, </w:t>
            </w:r>
            <w:r w:rsidRPr="00A77058">
              <w:rPr>
                <w:color w:val="000000"/>
                <w:spacing w:val="-2"/>
                <w:sz w:val="20"/>
                <w:szCs w:val="20"/>
              </w:rPr>
              <w:t xml:space="preserve">ул. Академика Образцова, 27Ш, ул. Академика Образцова, 27Ч, </w:t>
            </w:r>
            <w:r w:rsidRPr="00A77058">
              <w:rPr>
                <w:bCs/>
                <w:sz w:val="20"/>
                <w:szCs w:val="20"/>
              </w:rPr>
              <w:t>ул. Партизанская, 74Ж, ул. Баумана, 191, ул. Баумана, 191, ул. 1-я Кировская, 41</w:t>
            </w:r>
            <w:r w:rsidRPr="00A77058">
              <w:rPr>
                <w:sz w:val="20"/>
                <w:szCs w:val="20"/>
              </w:rPr>
              <w:t>, ул. Баумана, 235/4, ст. Батарейная, ул. Ангарская, 11</w:t>
            </w:r>
            <w:r>
              <w:rPr>
                <w:sz w:val="20"/>
                <w:szCs w:val="20"/>
              </w:rPr>
              <w:t>,</w:t>
            </w:r>
            <w:r w:rsidRPr="00A77058">
              <w:rPr>
                <w:sz w:val="20"/>
                <w:szCs w:val="20"/>
              </w:rPr>
              <w:t xml:space="preserve"> г. Иркутск, п. </w:t>
            </w:r>
            <w:proofErr w:type="spellStart"/>
            <w:r w:rsidRPr="00A77058">
              <w:rPr>
                <w:sz w:val="20"/>
                <w:szCs w:val="20"/>
              </w:rPr>
              <w:t>Вересовка</w:t>
            </w:r>
            <w:proofErr w:type="spellEnd"/>
            <w:r w:rsidRPr="00A77058">
              <w:rPr>
                <w:sz w:val="20"/>
                <w:szCs w:val="20"/>
              </w:rPr>
              <w:t>, ул. 3-я Дачная, 44</w:t>
            </w:r>
            <w:r>
              <w:rPr>
                <w:sz w:val="20"/>
                <w:szCs w:val="20"/>
              </w:rPr>
              <w:t>,</w:t>
            </w:r>
            <w:r w:rsidRPr="00A77058">
              <w:rPr>
                <w:sz w:val="20"/>
                <w:szCs w:val="20"/>
              </w:rPr>
              <w:t xml:space="preserve"> Иркутский </w:t>
            </w:r>
            <w:proofErr w:type="spellStart"/>
            <w:r w:rsidRPr="00A77058">
              <w:rPr>
                <w:sz w:val="20"/>
                <w:szCs w:val="20"/>
              </w:rPr>
              <w:t>р-он</w:t>
            </w:r>
            <w:proofErr w:type="spellEnd"/>
            <w:r w:rsidRPr="00A77058">
              <w:rPr>
                <w:sz w:val="20"/>
                <w:szCs w:val="20"/>
              </w:rPr>
              <w:t>, с. Мамоны, ул. Садовая,7</w:t>
            </w:r>
            <w:r>
              <w:rPr>
                <w:sz w:val="20"/>
                <w:szCs w:val="20"/>
              </w:rPr>
              <w:t>, с. Малая Еланка, ул. Молодежная, 15А.</w:t>
            </w:r>
          </w:p>
          <w:p w:rsidR="00FC34FE" w:rsidRPr="00FE2446" w:rsidRDefault="00FC34FE" w:rsidP="00B81A05">
            <w:pPr>
              <w:ind w:firstLine="34"/>
              <w:jc w:val="both"/>
              <w:rPr>
                <w:sz w:val="20"/>
                <w:szCs w:val="20"/>
              </w:rPr>
            </w:pPr>
            <w:r>
              <w:rPr>
                <w:sz w:val="20"/>
                <w:szCs w:val="20"/>
              </w:rPr>
              <w:t>Поставка товара по заявке Заказчика осуществляется в течение 1 (одного) календарного дня с момента подачи Заявки.</w:t>
            </w:r>
          </w:p>
        </w:tc>
      </w:tr>
      <w:tr w:rsidR="00FC34FE" w:rsidRPr="00E249D5" w:rsidTr="00C42669">
        <w:tc>
          <w:tcPr>
            <w:tcW w:w="516" w:type="dxa"/>
            <w:tcBorders>
              <w:top w:val="single" w:sz="4" w:space="0" w:color="auto"/>
              <w:left w:val="single" w:sz="4" w:space="0" w:color="auto"/>
              <w:bottom w:val="single" w:sz="4" w:space="0" w:color="auto"/>
              <w:right w:val="single" w:sz="4" w:space="0" w:color="auto"/>
            </w:tcBorders>
          </w:tcPr>
          <w:p w:rsidR="00FC34FE" w:rsidRPr="00E249D5" w:rsidRDefault="00FC34FE" w:rsidP="00450A19">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FC34FE" w:rsidRPr="00E249D5" w:rsidRDefault="00FC34FE" w:rsidP="00450A19">
            <w:pPr>
              <w:autoSpaceDE w:val="0"/>
              <w:autoSpaceDN w:val="0"/>
              <w:adjustRightInd w:val="0"/>
              <w:outlineLvl w:val="1"/>
              <w:rPr>
                <w:sz w:val="20"/>
                <w:szCs w:val="20"/>
              </w:rPr>
            </w:pPr>
            <w:r w:rsidRPr="00E249D5">
              <w:rPr>
                <w:b/>
                <w:sz w:val="20"/>
                <w:szCs w:val="20"/>
              </w:rPr>
              <w:t xml:space="preserve">Сведения о цене договора: </w:t>
            </w:r>
          </w:p>
        </w:tc>
        <w:tc>
          <w:tcPr>
            <w:tcW w:w="6662" w:type="dxa"/>
            <w:tcBorders>
              <w:top w:val="single" w:sz="4" w:space="0" w:color="auto"/>
              <w:left w:val="single" w:sz="4" w:space="0" w:color="auto"/>
              <w:bottom w:val="single" w:sz="4" w:space="0" w:color="auto"/>
              <w:right w:val="single" w:sz="4" w:space="0" w:color="auto"/>
            </w:tcBorders>
          </w:tcPr>
          <w:p w:rsidR="00FC34FE" w:rsidRPr="00FE2446" w:rsidRDefault="00FC34FE" w:rsidP="00B81A05">
            <w:pPr>
              <w:tabs>
                <w:tab w:val="left" w:pos="6022"/>
              </w:tabs>
              <w:ind w:right="72"/>
              <w:rPr>
                <w:sz w:val="20"/>
                <w:szCs w:val="20"/>
              </w:rPr>
            </w:pPr>
            <w:r>
              <w:rPr>
                <w:sz w:val="20"/>
                <w:szCs w:val="20"/>
              </w:rPr>
              <w:t xml:space="preserve">120 555,00 </w:t>
            </w:r>
            <w:r w:rsidRPr="00FE2446">
              <w:rPr>
                <w:sz w:val="20"/>
                <w:szCs w:val="20"/>
              </w:rPr>
              <w:t>руб</w:t>
            </w:r>
            <w:r>
              <w:rPr>
                <w:sz w:val="20"/>
                <w:szCs w:val="20"/>
              </w:rPr>
              <w:t>лей (сто двадцать тысяч пятьсот пятьдесят пять рублей)</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 xml:space="preserve">Информация о валюте, используемой для формирования ЦД и расчета с поставщиком </w:t>
            </w:r>
            <w:r w:rsidRPr="00E249D5">
              <w:rPr>
                <w:b/>
                <w:sz w:val="20"/>
                <w:szCs w:val="20"/>
              </w:rPr>
              <w:lastRenderedPageBreak/>
              <w:t>(подрядчиком,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lastRenderedPageBreak/>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lastRenderedPageBreak/>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FC34FE" w:rsidRPr="00E249D5" w:rsidTr="00C42669">
        <w:tc>
          <w:tcPr>
            <w:tcW w:w="516" w:type="dxa"/>
            <w:tcBorders>
              <w:top w:val="single" w:sz="4" w:space="0" w:color="auto"/>
              <w:left w:val="single" w:sz="4" w:space="0" w:color="auto"/>
              <w:bottom w:val="single" w:sz="4" w:space="0" w:color="auto"/>
              <w:right w:val="single" w:sz="4" w:space="0" w:color="auto"/>
            </w:tcBorders>
          </w:tcPr>
          <w:p w:rsidR="00FC34FE" w:rsidRPr="00E249D5" w:rsidRDefault="00FC34FE" w:rsidP="00673714">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FC34FE" w:rsidRPr="00E249D5" w:rsidRDefault="00FC34FE" w:rsidP="00017099">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FC34FE" w:rsidRPr="00FE2446" w:rsidRDefault="00FC34FE" w:rsidP="00B81A05">
            <w:pPr>
              <w:autoSpaceDE w:val="0"/>
              <w:autoSpaceDN w:val="0"/>
              <w:adjustRightInd w:val="0"/>
              <w:jc w:val="both"/>
              <w:outlineLvl w:val="1"/>
              <w:rPr>
                <w:sz w:val="20"/>
                <w:szCs w:val="20"/>
              </w:rPr>
            </w:pPr>
            <w:r>
              <w:rPr>
                <w:sz w:val="20"/>
                <w:szCs w:val="20"/>
              </w:rPr>
              <w:t xml:space="preserve">3 616,65 </w:t>
            </w:r>
            <w:r w:rsidRPr="00FE2446">
              <w:rPr>
                <w:sz w:val="20"/>
                <w:szCs w:val="20"/>
              </w:rPr>
              <w:t>руб. (</w:t>
            </w:r>
            <w:r>
              <w:rPr>
                <w:sz w:val="20"/>
                <w:szCs w:val="20"/>
              </w:rPr>
              <w:t>три тысячи шестьсот шестнадцать рублей шестьдесят пять копеек</w:t>
            </w:r>
            <w:r w:rsidRPr="00FE2446">
              <w:rPr>
                <w:sz w:val="20"/>
                <w:szCs w:val="20"/>
              </w:rPr>
              <w:t>)</w:t>
            </w:r>
            <w:r>
              <w:rPr>
                <w:sz w:val="20"/>
                <w:szCs w:val="20"/>
              </w:rPr>
              <w:t>.</w:t>
            </w:r>
          </w:p>
          <w:p w:rsidR="00FC34FE" w:rsidRPr="00FE2446" w:rsidRDefault="00FC34FE" w:rsidP="00B81A05">
            <w:pPr>
              <w:shd w:val="clear" w:color="auto" w:fill="FFFFFF"/>
              <w:tabs>
                <w:tab w:val="left" w:pos="1701"/>
                <w:tab w:val="left" w:pos="2127"/>
              </w:tabs>
              <w:jc w:val="both"/>
              <w:rPr>
                <w:sz w:val="20"/>
                <w:szCs w:val="20"/>
              </w:rPr>
            </w:pPr>
          </w:p>
          <w:p w:rsidR="00FC34FE" w:rsidRPr="00FE2446" w:rsidRDefault="00FC34FE" w:rsidP="00B81A05">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FC34FE" w:rsidRPr="00FE2446" w:rsidRDefault="00FC34FE" w:rsidP="00FC34FE">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FC34FE" w:rsidRPr="00FE2446" w:rsidRDefault="00FC34FE" w:rsidP="00B81A05">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FC34FE" w:rsidRPr="00BC7C6D" w:rsidRDefault="00FC34FE" w:rsidP="00B81A05">
            <w:pPr>
              <w:rPr>
                <w:sz w:val="20"/>
                <w:szCs w:val="20"/>
              </w:rPr>
            </w:pPr>
            <w:r w:rsidRPr="00BC7C6D">
              <w:rPr>
                <w:sz w:val="20"/>
                <w:szCs w:val="20"/>
              </w:rPr>
              <w:t xml:space="preserve">ИНН 3810009342    </w:t>
            </w:r>
          </w:p>
          <w:p w:rsidR="00FC34FE" w:rsidRPr="00BC7C6D" w:rsidRDefault="00FC34FE" w:rsidP="00B81A05">
            <w:pPr>
              <w:rPr>
                <w:sz w:val="20"/>
                <w:szCs w:val="20"/>
              </w:rPr>
            </w:pPr>
            <w:r w:rsidRPr="00BC7C6D">
              <w:rPr>
                <w:sz w:val="20"/>
                <w:szCs w:val="20"/>
              </w:rPr>
              <w:t>КПП 381001001</w:t>
            </w:r>
          </w:p>
          <w:p w:rsidR="00FC34FE" w:rsidRPr="00BC7C6D" w:rsidRDefault="00FC34FE" w:rsidP="00B81A05">
            <w:pPr>
              <w:pStyle w:val="aff6"/>
              <w:widowControl w:val="0"/>
            </w:pPr>
            <w:r w:rsidRPr="00BC7C6D">
              <w:t>Минфин Иркутской области (ОГАУЗ «Иркутская городская клиническая больница № 8», л/с 803030</w:t>
            </w:r>
            <w:r>
              <w:t>6</w:t>
            </w:r>
            <w:r w:rsidRPr="00BC7C6D">
              <w:t>0207)</w:t>
            </w:r>
          </w:p>
          <w:p w:rsidR="00FC34FE" w:rsidRPr="00BC7C6D" w:rsidRDefault="00FC34FE" w:rsidP="00B81A05">
            <w:pPr>
              <w:pStyle w:val="aff6"/>
              <w:widowControl w:val="0"/>
            </w:pPr>
            <w:r w:rsidRPr="00BC7C6D">
              <w:t>Казначейский счет 03224643250000003400</w:t>
            </w:r>
          </w:p>
          <w:p w:rsidR="00FC34FE" w:rsidRPr="00BC7C6D" w:rsidRDefault="00FC34FE" w:rsidP="00B81A05">
            <w:pPr>
              <w:pStyle w:val="aff6"/>
              <w:widowControl w:val="0"/>
            </w:pPr>
            <w:r w:rsidRPr="00BC7C6D">
              <w:t>Банковский счет 40102810145370000026</w:t>
            </w:r>
          </w:p>
          <w:p w:rsidR="00FC34FE" w:rsidRPr="00BC7C6D" w:rsidRDefault="00FC34FE" w:rsidP="00B81A05">
            <w:pPr>
              <w:pStyle w:val="aff6"/>
              <w:widowControl w:val="0"/>
            </w:pPr>
            <w:r>
              <w:t xml:space="preserve">Наименование банка: </w:t>
            </w:r>
            <w:r w:rsidRPr="00BC7C6D">
              <w:t>Отделение Иркутск//УФК по Иркутской области, г. Иркутск</w:t>
            </w:r>
          </w:p>
          <w:p w:rsidR="00FC34FE" w:rsidRPr="00BC7C6D" w:rsidRDefault="00FC34FE" w:rsidP="00B81A05">
            <w:pPr>
              <w:pStyle w:val="aff6"/>
              <w:widowControl w:val="0"/>
            </w:pPr>
            <w:r w:rsidRPr="00BC7C6D">
              <w:t>БИК 012520101</w:t>
            </w:r>
          </w:p>
          <w:p w:rsidR="00FC34FE" w:rsidRPr="00BE5308" w:rsidRDefault="00FC34FE" w:rsidP="00B81A05">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FC34FE" w:rsidRPr="00BE5308" w:rsidRDefault="00FC34FE" w:rsidP="00B81A05">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FC34FE" w:rsidRPr="00BE5308" w:rsidRDefault="00FC34FE" w:rsidP="00B81A05">
            <w:pPr>
              <w:ind w:right="76"/>
              <w:jc w:val="both"/>
              <w:rPr>
                <w:sz w:val="20"/>
                <w:szCs w:val="20"/>
              </w:rPr>
            </w:pPr>
            <w:r w:rsidRPr="00BE5308">
              <w:rPr>
                <w:sz w:val="20"/>
                <w:szCs w:val="20"/>
              </w:rPr>
              <w:t xml:space="preserve">Код субсидии 803093000 </w:t>
            </w:r>
          </w:p>
          <w:p w:rsidR="00FC34FE" w:rsidRPr="00FE2446" w:rsidRDefault="00FC34FE" w:rsidP="00B81A05">
            <w:pPr>
              <w:shd w:val="clear" w:color="auto" w:fill="FFFFFF"/>
              <w:tabs>
                <w:tab w:val="left" w:pos="1701"/>
              </w:tabs>
              <w:jc w:val="both"/>
              <w:rPr>
                <w:sz w:val="20"/>
                <w:szCs w:val="20"/>
              </w:rPr>
            </w:pPr>
            <w:r w:rsidRPr="00BE5308">
              <w:rPr>
                <w:sz w:val="20"/>
                <w:szCs w:val="20"/>
              </w:rPr>
              <w:t>Отраслевой код 00000000000000000</w:t>
            </w:r>
          </w:p>
          <w:p w:rsidR="00FC34FE" w:rsidRPr="00FE2446" w:rsidRDefault="00FC34FE" w:rsidP="00B81A05">
            <w:pPr>
              <w:shd w:val="clear" w:color="auto" w:fill="FFFFFF"/>
              <w:tabs>
                <w:tab w:val="left" w:pos="1701"/>
              </w:tabs>
              <w:jc w:val="both"/>
              <w:rPr>
                <w:sz w:val="20"/>
                <w:szCs w:val="20"/>
              </w:rPr>
            </w:pPr>
          </w:p>
          <w:p w:rsidR="00FC34FE" w:rsidRPr="00FE2446" w:rsidRDefault="00FC34FE" w:rsidP="00FC34FE">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C34FE" w:rsidRPr="00FE2446" w:rsidRDefault="00FC34FE" w:rsidP="00B81A05">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34FE" w:rsidRPr="00FE2446" w:rsidRDefault="00FC34FE" w:rsidP="00B81A05">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FC34FE" w:rsidRPr="00FE2446" w:rsidRDefault="00FC34FE" w:rsidP="00B81A05">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FC34FE" w:rsidRPr="00FE2446" w:rsidRDefault="00FC34FE" w:rsidP="00B81A05">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FC34FE" w:rsidRPr="00FE2446" w:rsidRDefault="00FC34FE" w:rsidP="00B81A05">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FC34FE" w:rsidRPr="00FE2446" w:rsidRDefault="00FC34FE" w:rsidP="00B81A05">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w:t>
            </w:r>
            <w:r w:rsidRPr="00FE2446">
              <w:rPr>
                <w:sz w:val="20"/>
                <w:szCs w:val="20"/>
              </w:rPr>
              <w:lastRenderedPageBreak/>
              <w:t>не осуществляется, взыскание по ней не производится.</w:t>
            </w:r>
          </w:p>
          <w:p w:rsidR="00FC34FE" w:rsidRDefault="00FC34FE" w:rsidP="00B81A05">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FC34FE" w:rsidRPr="00732CF3" w:rsidRDefault="00FC34FE" w:rsidP="00B81A05">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C34FE" w:rsidRPr="00FE2446" w:rsidRDefault="00FC34FE" w:rsidP="00B81A0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FC34FE" w:rsidRPr="00FE2446" w:rsidRDefault="00FC34FE" w:rsidP="00B81A05">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72486E" w:rsidRPr="000B6C48" w:rsidRDefault="000B6C48" w:rsidP="00964EE8">
            <w:pPr>
              <w:rPr>
                <w:sz w:val="20"/>
                <w:szCs w:val="20"/>
              </w:rPr>
            </w:pPr>
            <w:r w:rsidRPr="000B6C48">
              <w:rPr>
                <w:sz w:val="22"/>
                <w:szCs w:val="22"/>
              </w:rPr>
              <w:t>Общество с ограниченной ответственностью "</w:t>
            </w:r>
            <w:r w:rsidR="00FC34FE">
              <w:rPr>
                <w:sz w:val="22"/>
                <w:szCs w:val="22"/>
              </w:rPr>
              <w:t xml:space="preserve">БРАНДМЕЙСТЕР </w:t>
            </w:r>
            <w:proofErr w:type="spellStart"/>
            <w:r w:rsidR="00FC34FE">
              <w:rPr>
                <w:sz w:val="22"/>
                <w:szCs w:val="22"/>
              </w:rPr>
              <w:t>ТТиК</w:t>
            </w:r>
            <w:proofErr w:type="spellEnd"/>
            <w:r w:rsidRPr="000B6C48">
              <w:rPr>
                <w:sz w:val="22"/>
                <w:szCs w:val="22"/>
              </w:rPr>
              <w:t>"</w:t>
            </w:r>
            <w:r w:rsidR="0072486E" w:rsidRPr="000B6C48">
              <w:rPr>
                <w:sz w:val="20"/>
                <w:szCs w:val="20"/>
              </w:rPr>
              <w:t xml:space="preserve"> </w:t>
            </w:r>
          </w:p>
          <w:p w:rsidR="00712BFE" w:rsidRPr="000B6C48" w:rsidRDefault="00520A09" w:rsidP="00FC34FE">
            <w:pPr>
              <w:rPr>
                <w:color w:val="000000"/>
                <w:sz w:val="20"/>
                <w:szCs w:val="20"/>
                <w:shd w:val="clear" w:color="auto" w:fill="FFFFFF"/>
              </w:rPr>
            </w:pPr>
            <w:r w:rsidRPr="000B6C48">
              <w:rPr>
                <w:sz w:val="20"/>
                <w:szCs w:val="20"/>
              </w:rPr>
              <w:t xml:space="preserve">ИНН </w:t>
            </w:r>
            <w:bookmarkStart w:id="0" w:name="_GoBack"/>
            <w:bookmarkEnd w:id="0"/>
            <w:r w:rsidR="00FC34FE">
              <w:rPr>
                <w:bCs/>
                <w:sz w:val="20"/>
                <w:szCs w:val="20"/>
              </w:rPr>
              <w:t>3808222391</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163196" w:rsidRPr="00C578DF" w:rsidRDefault="003B1E58" w:rsidP="009353B2">
      <w:pPr>
        <w:jc w:val="right"/>
        <w:rPr>
          <w:b/>
          <w:sz w:val="20"/>
          <w:szCs w:val="20"/>
        </w:rPr>
      </w:pPr>
      <w:r w:rsidRPr="00C578DF">
        <w:rPr>
          <w:b/>
          <w:kern w:val="32"/>
          <w:sz w:val="20"/>
          <w:szCs w:val="20"/>
        </w:rPr>
        <w:t>на</w:t>
      </w:r>
      <w:r w:rsidRPr="00C578DF">
        <w:rPr>
          <w:b/>
          <w:sz w:val="20"/>
          <w:szCs w:val="20"/>
        </w:rPr>
        <w:t xml:space="preserve"> </w:t>
      </w:r>
      <w:r w:rsidR="00FC34FE">
        <w:rPr>
          <w:b/>
          <w:sz w:val="20"/>
          <w:szCs w:val="20"/>
        </w:rPr>
        <w:t>поставку оборудования и расходных материалов для систем безопасности автоматической пожарной сигнализации, систем оповещения и управления эвакуацией людей в случае пожара, смонтированных на объекте</w:t>
      </w:r>
      <w:r w:rsidR="00ED0FB7" w:rsidRPr="00C578DF">
        <w:rPr>
          <w:b/>
          <w:sz w:val="20"/>
          <w:szCs w:val="20"/>
        </w:rPr>
        <w:t xml:space="preserve">, </w:t>
      </w:r>
      <w:r w:rsidR="00FC34FE">
        <w:rPr>
          <w:b/>
          <w:sz w:val="20"/>
          <w:szCs w:val="20"/>
        </w:rPr>
        <w:t>у</w:t>
      </w:r>
      <w:r w:rsidR="00ED0FB7" w:rsidRPr="00C578DF">
        <w:rPr>
          <w:b/>
          <w:sz w:val="20"/>
          <w:szCs w:val="20"/>
        </w:rPr>
        <w:t>частником которо</w:t>
      </w:r>
      <w:r w:rsidR="007960C3" w:rsidRPr="00C578DF">
        <w:rPr>
          <w:b/>
          <w:sz w:val="20"/>
          <w:szCs w:val="20"/>
        </w:rPr>
        <w:t>й</w:t>
      </w:r>
      <w:r w:rsidR="00ED0FB7" w:rsidRPr="00C578DF">
        <w:rPr>
          <w:b/>
          <w:sz w:val="20"/>
          <w:szCs w:val="20"/>
        </w:rPr>
        <w:t xml:space="preserve"> может являться только субъект малого</w:t>
      </w:r>
    </w:p>
    <w:p w:rsidR="00694F14" w:rsidRPr="00C578DF" w:rsidRDefault="00ED0FB7" w:rsidP="00733429">
      <w:pPr>
        <w:jc w:val="right"/>
        <w:rPr>
          <w:b/>
          <w:bCs/>
          <w:sz w:val="20"/>
          <w:szCs w:val="20"/>
        </w:rPr>
      </w:pPr>
      <w:r w:rsidRPr="00C578DF">
        <w:rPr>
          <w:b/>
          <w:sz w:val="20"/>
          <w:szCs w:val="20"/>
        </w:rPr>
        <w:t xml:space="preserve"> или среднего предпринимательства</w:t>
      </w:r>
      <w:r w:rsidR="00163196" w:rsidRPr="00C578DF">
        <w:rPr>
          <w:b/>
          <w:sz w:val="20"/>
          <w:szCs w:val="20"/>
        </w:rPr>
        <w:t xml:space="preserve"> </w:t>
      </w:r>
      <w:r w:rsidR="00694F14" w:rsidRPr="00C578DF">
        <w:rPr>
          <w:b/>
          <w:kern w:val="32"/>
          <w:sz w:val="20"/>
          <w:szCs w:val="20"/>
        </w:rPr>
        <w:t xml:space="preserve">№ </w:t>
      </w:r>
      <w:r w:rsidR="00FC34FE">
        <w:rPr>
          <w:b/>
          <w:kern w:val="32"/>
          <w:sz w:val="20"/>
          <w:szCs w:val="20"/>
        </w:rPr>
        <w:t>115-21</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163196" w:rsidP="00163196">
      <w:pPr>
        <w:pStyle w:val="13"/>
        <w:ind w:left="0" w:firstLine="0"/>
        <w:jc w:val="center"/>
        <w:rPr>
          <w:b/>
          <w:sz w:val="20"/>
        </w:rPr>
      </w:pPr>
      <w:r w:rsidRPr="00C578DF">
        <w:rPr>
          <w:b/>
          <w:kern w:val="32"/>
          <w:sz w:val="20"/>
        </w:rPr>
        <w:t>на</w:t>
      </w:r>
      <w:r w:rsidRPr="00C578DF">
        <w:rPr>
          <w:b/>
          <w:sz w:val="20"/>
        </w:rPr>
        <w:t xml:space="preserve"> </w:t>
      </w:r>
      <w:r w:rsidR="00FC34FE">
        <w:rPr>
          <w:b/>
          <w:sz w:val="20"/>
        </w:rPr>
        <w:t>поставку оборудования и расходных материалов для систем безопасности автоматической пожарной сигнализации, систем оповещения и управления эвакуацией людей в случае пожара, смонтированных на объекте</w:t>
      </w:r>
    </w:p>
    <w:tbl>
      <w:tblPr>
        <w:tblW w:w="10231" w:type="dxa"/>
        <w:tblInd w:w="108" w:type="dxa"/>
        <w:tblLayout w:type="fixed"/>
        <w:tblLook w:val="04A0"/>
      </w:tblPr>
      <w:tblGrid>
        <w:gridCol w:w="438"/>
        <w:gridCol w:w="2256"/>
        <w:gridCol w:w="6237"/>
        <w:gridCol w:w="650"/>
        <w:gridCol w:w="650"/>
      </w:tblGrid>
      <w:tr w:rsidR="00FC34FE" w:rsidRPr="005A07FA" w:rsidTr="00FC34FE">
        <w:trPr>
          <w:trHeight w:val="88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4FE" w:rsidRPr="008E58F6" w:rsidRDefault="00FC34FE" w:rsidP="00B81A05">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4FE" w:rsidRPr="008E58F6" w:rsidRDefault="00FC34FE" w:rsidP="00B81A05">
            <w:pPr>
              <w:jc w:val="center"/>
              <w:rPr>
                <w:b/>
                <w:color w:val="000000"/>
                <w:sz w:val="20"/>
                <w:szCs w:val="20"/>
              </w:rPr>
            </w:pPr>
            <w:r w:rsidRPr="008E58F6">
              <w:rPr>
                <w:b/>
                <w:sz w:val="20"/>
                <w:szCs w:val="20"/>
              </w:rPr>
              <w:t>Наименование товара</w:t>
            </w:r>
          </w:p>
        </w:tc>
        <w:tc>
          <w:tcPr>
            <w:tcW w:w="6237" w:type="dxa"/>
            <w:tcBorders>
              <w:top w:val="single" w:sz="4" w:space="0" w:color="auto"/>
              <w:left w:val="nil"/>
              <w:bottom w:val="single" w:sz="4" w:space="0" w:color="auto"/>
              <w:right w:val="single" w:sz="4" w:space="0" w:color="auto"/>
            </w:tcBorders>
            <w:vAlign w:val="center"/>
          </w:tcPr>
          <w:p w:rsidR="00FC34FE" w:rsidRPr="008E58F6" w:rsidRDefault="00FC34FE" w:rsidP="00B81A05">
            <w:pPr>
              <w:jc w:val="center"/>
              <w:rPr>
                <w:b/>
                <w:color w:val="000000"/>
                <w:sz w:val="20"/>
                <w:szCs w:val="20"/>
              </w:rPr>
            </w:pPr>
            <w:r w:rsidRPr="008E58F6">
              <w:rPr>
                <w:b/>
                <w:color w:val="000000"/>
                <w:sz w:val="20"/>
                <w:szCs w:val="20"/>
              </w:rPr>
              <w:t>Характеристика товара</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4FE" w:rsidRPr="008E58F6" w:rsidRDefault="00FC34FE" w:rsidP="00B81A05">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650" w:type="dxa"/>
            <w:tcBorders>
              <w:top w:val="single" w:sz="4" w:space="0" w:color="auto"/>
              <w:left w:val="nil"/>
              <w:bottom w:val="single" w:sz="4" w:space="0" w:color="auto"/>
              <w:right w:val="single" w:sz="4" w:space="0" w:color="auto"/>
            </w:tcBorders>
            <w:shd w:val="clear" w:color="auto" w:fill="auto"/>
            <w:vAlign w:val="center"/>
          </w:tcPr>
          <w:p w:rsidR="00FC34FE" w:rsidRPr="008E58F6" w:rsidRDefault="00FC34FE" w:rsidP="00B81A05">
            <w:pPr>
              <w:jc w:val="center"/>
              <w:rPr>
                <w:b/>
                <w:color w:val="000000"/>
                <w:sz w:val="20"/>
                <w:szCs w:val="20"/>
              </w:rPr>
            </w:pPr>
            <w:r w:rsidRPr="008E58F6">
              <w:rPr>
                <w:b/>
                <w:color w:val="000000"/>
                <w:sz w:val="20"/>
                <w:szCs w:val="20"/>
              </w:rPr>
              <w:t>Кол-во</w:t>
            </w:r>
            <w:r>
              <w:rPr>
                <w:b/>
                <w:color w:val="000000"/>
                <w:sz w:val="20"/>
                <w:szCs w:val="20"/>
              </w:rPr>
              <w:t>*</w:t>
            </w:r>
          </w:p>
        </w:tc>
      </w:tr>
      <w:tr w:rsidR="00FC34FE" w:rsidRPr="00ED56D0" w:rsidTr="00FC34FE">
        <w:trPr>
          <w:trHeight w:val="132"/>
        </w:trPr>
        <w:tc>
          <w:tcPr>
            <w:tcW w:w="438" w:type="dxa"/>
            <w:tcBorders>
              <w:top w:val="single" w:sz="4" w:space="0" w:color="auto"/>
              <w:left w:val="single" w:sz="4" w:space="0" w:color="auto"/>
              <w:bottom w:val="single" w:sz="4" w:space="0" w:color="auto"/>
              <w:right w:val="nil"/>
            </w:tcBorders>
            <w:shd w:val="clear" w:color="auto" w:fill="auto"/>
          </w:tcPr>
          <w:p w:rsidR="00FC34FE" w:rsidRPr="00AE35A7" w:rsidRDefault="00FC34FE" w:rsidP="00B81A05">
            <w:pPr>
              <w:jc w:val="right"/>
              <w:rPr>
                <w:color w:val="000000"/>
                <w:sz w:val="20"/>
                <w:szCs w:val="20"/>
              </w:rPr>
            </w:pPr>
            <w:r>
              <w:rPr>
                <w:color w:val="000000"/>
                <w:sz w:val="20"/>
                <w:szCs w:val="20"/>
              </w:rPr>
              <w:t>1</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rPr>
                <w:color w:val="000000"/>
                <w:sz w:val="20"/>
                <w:szCs w:val="20"/>
              </w:rPr>
            </w:pPr>
            <w:proofErr w:type="spellStart"/>
            <w:r w:rsidRPr="00AE35A7">
              <w:rPr>
                <w:color w:val="000000"/>
                <w:sz w:val="20"/>
                <w:szCs w:val="20"/>
              </w:rPr>
              <w:t>Извещатель</w:t>
            </w:r>
            <w:proofErr w:type="spellEnd"/>
            <w:r w:rsidRPr="00AE35A7">
              <w:rPr>
                <w:color w:val="000000"/>
                <w:sz w:val="20"/>
                <w:szCs w:val="20"/>
              </w:rPr>
              <w:t xml:space="preserve"> пожарный те</w:t>
            </w:r>
            <w:r>
              <w:rPr>
                <w:color w:val="000000"/>
                <w:sz w:val="20"/>
                <w:szCs w:val="20"/>
              </w:rPr>
              <w:t>п</w:t>
            </w:r>
            <w:r w:rsidRPr="00AE35A7">
              <w:rPr>
                <w:color w:val="000000"/>
                <w:sz w:val="20"/>
                <w:szCs w:val="20"/>
              </w:rPr>
              <w:t xml:space="preserve">ловой ИП-101-1А-А1 </w:t>
            </w:r>
          </w:p>
        </w:tc>
        <w:tc>
          <w:tcPr>
            <w:tcW w:w="6237" w:type="dxa"/>
            <w:tcBorders>
              <w:top w:val="single" w:sz="4" w:space="0" w:color="auto"/>
              <w:left w:val="nil"/>
              <w:bottom w:val="single" w:sz="4" w:space="0" w:color="auto"/>
              <w:right w:val="single" w:sz="4" w:space="0" w:color="auto"/>
            </w:tcBorders>
          </w:tcPr>
          <w:p w:rsidR="00FC34FE" w:rsidRPr="00AE35A7" w:rsidRDefault="00FC34FE" w:rsidP="00B81A05">
            <w:pPr>
              <w:rPr>
                <w:color w:val="000000"/>
                <w:sz w:val="20"/>
                <w:szCs w:val="20"/>
              </w:rPr>
            </w:pPr>
            <w:proofErr w:type="spellStart"/>
            <w:r w:rsidRPr="00AE35A7">
              <w:rPr>
                <w:color w:val="000000"/>
                <w:sz w:val="20"/>
                <w:szCs w:val="20"/>
              </w:rPr>
              <w:t>Извещатель</w:t>
            </w:r>
            <w:proofErr w:type="spellEnd"/>
            <w:r w:rsidRPr="00AE35A7">
              <w:rPr>
                <w:color w:val="000000"/>
                <w:sz w:val="20"/>
                <w:szCs w:val="20"/>
              </w:rPr>
              <w:t xml:space="preserve"> пожарный те</w:t>
            </w:r>
            <w:r>
              <w:rPr>
                <w:color w:val="000000"/>
                <w:sz w:val="20"/>
                <w:szCs w:val="20"/>
              </w:rPr>
              <w:t>п</w:t>
            </w:r>
            <w:r w:rsidRPr="00AE35A7">
              <w:rPr>
                <w:color w:val="000000"/>
                <w:sz w:val="20"/>
                <w:szCs w:val="20"/>
              </w:rPr>
              <w:t xml:space="preserve">ловой ИП-101-1А-А1, </w:t>
            </w:r>
            <w:proofErr w:type="spellStart"/>
            <w:r w:rsidRPr="00AE35A7">
              <w:rPr>
                <w:color w:val="000000"/>
                <w:sz w:val="20"/>
                <w:szCs w:val="20"/>
              </w:rPr>
              <w:t>Извещатель</w:t>
            </w:r>
            <w:proofErr w:type="spellEnd"/>
            <w:r w:rsidRPr="00AE35A7">
              <w:rPr>
                <w:color w:val="000000"/>
                <w:sz w:val="20"/>
                <w:szCs w:val="20"/>
              </w:rPr>
              <w:t xml:space="preserve"> тепловой 54 град, с индикатором, нормально разомкнутый </w:t>
            </w:r>
            <w:r>
              <w:rPr>
                <w:color w:val="000000"/>
                <w:sz w:val="20"/>
                <w:szCs w:val="20"/>
              </w:rPr>
              <w:t>(</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6</w:t>
            </w:r>
          </w:p>
        </w:tc>
      </w:tr>
      <w:tr w:rsidR="00FC34FE" w:rsidRPr="00ED56D0" w:rsidTr="00FC34FE">
        <w:trPr>
          <w:trHeight w:val="132"/>
        </w:trPr>
        <w:tc>
          <w:tcPr>
            <w:tcW w:w="438" w:type="dxa"/>
            <w:tcBorders>
              <w:top w:val="single" w:sz="4" w:space="0" w:color="auto"/>
              <w:left w:val="single" w:sz="4" w:space="0" w:color="auto"/>
              <w:bottom w:val="single" w:sz="4" w:space="0" w:color="auto"/>
              <w:right w:val="nil"/>
            </w:tcBorders>
            <w:shd w:val="clear" w:color="auto" w:fill="auto"/>
          </w:tcPr>
          <w:p w:rsidR="00FC34FE" w:rsidRPr="00AE35A7" w:rsidRDefault="00FC34FE" w:rsidP="00B81A05">
            <w:pPr>
              <w:jc w:val="right"/>
              <w:rPr>
                <w:color w:val="000000"/>
                <w:sz w:val="20"/>
                <w:szCs w:val="20"/>
              </w:rPr>
            </w:pPr>
            <w:r>
              <w:rPr>
                <w:color w:val="000000"/>
                <w:sz w:val="20"/>
                <w:szCs w:val="20"/>
              </w:rPr>
              <w:t>2</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rPr>
                <w:color w:val="000000"/>
                <w:sz w:val="20"/>
                <w:szCs w:val="20"/>
              </w:rPr>
            </w:pPr>
            <w:proofErr w:type="spellStart"/>
            <w:r w:rsidRPr="00AE35A7">
              <w:rPr>
                <w:color w:val="000000"/>
                <w:sz w:val="20"/>
                <w:szCs w:val="20"/>
              </w:rPr>
              <w:t>Извещатель</w:t>
            </w:r>
            <w:proofErr w:type="spellEnd"/>
            <w:r w:rsidRPr="00AE35A7">
              <w:rPr>
                <w:color w:val="000000"/>
                <w:sz w:val="20"/>
                <w:szCs w:val="20"/>
              </w:rPr>
              <w:t xml:space="preserve"> пожарный дымовой оптико-электронный точечный ИП 212-45, 2-х </w:t>
            </w:r>
            <w:proofErr w:type="spellStart"/>
            <w:r w:rsidRPr="00AE35A7">
              <w:rPr>
                <w:color w:val="000000"/>
                <w:sz w:val="20"/>
                <w:szCs w:val="20"/>
              </w:rPr>
              <w:t>проводный</w:t>
            </w:r>
            <w:proofErr w:type="spellEnd"/>
            <w:r w:rsidRPr="00AE35A7">
              <w:rPr>
                <w:color w:val="000000"/>
                <w:sz w:val="20"/>
                <w:szCs w:val="20"/>
              </w:rPr>
              <w:t xml:space="preserve"> </w:t>
            </w:r>
          </w:p>
        </w:tc>
        <w:tc>
          <w:tcPr>
            <w:tcW w:w="6237" w:type="dxa"/>
            <w:tcBorders>
              <w:top w:val="single" w:sz="4" w:space="0" w:color="auto"/>
              <w:left w:val="nil"/>
              <w:bottom w:val="single" w:sz="4" w:space="0" w:color="auto"/>
              <w:right w:val="single" w:sz="4" w:space="0" w:color="auto"/>
            </w:tcBorders>
          </w:tcPr>
          <w:p w:rsidR="00FC34FE" w:rsidRPr="00AE35A7" w:rsidRDefault="00FC34FE" w:rsidP="00B81A05">
            <w:pPr>
              <w:rPr>
                <w:color w:val="000000"/>
                <w:sz w:val="20"/>
                <w:szCs w:val="20"/>
              </w:rPr>
            </w:pPr>
            <w:proofErr w:type="spellStart"/>
            <w:r w:rsidRPr="00AE35A7">
              <w:rPr>
                <w:color w:val="000000"/>
                <w:sz w:val="20"/>
                <w:szCs w:val="20"/>
              </w:rPr>
              <w:t>Извещатель</w:t>
            </w:r>
            <w:proofErr w:type="spellEnd"/>
            <w:r w:rsidRPr="00AE35A7">
              <w:rPr>
                <w:color w:val="000000"/>
                <w:sz w:val="20"/>
                <w:szCs w:val="20"/>
              </w:rPr>
              <w:t xml:space="preserve"> пожарный дымовой оптико-электронный точечный ИП 212-45, 2-х </w:t>
            </w:r>
            <w:proofErr w:type="spellStart"/>
            <w:r w:rsidRPr="00AE35A7">
              <w:rPr>
                <w:color w:val="000000"/>
                <w:sz w:val="20"/>
                <w:szCs w:val="20"/>
              </w:rPr>
              <w:t>проводный</w:t>
            </w:r>
            <w:proofErr w:type="spellEnd"/>
            <w:r w:rsidRPr="00AE35A7">
              <w:rPr>
                <w:color w:val="000000"/>
                <w:sz w:val="20"/>
                <w:szCs w:val="20"/>
              </w:rPr>
              <w:t xml:space="preserve">, U-шс9...30В, I-деж.45 мкА, IP30, t-раб.-45...+55°С, D93х46мм, </w:t>
            </w:r>
            <w:proofErr w:type="spellStart"/>
            <w:r w:rsidRPr="00AE35A7">
              <w:rPr>
                <w:color w:val="000000"/>
                <w:sz w:val="20"/>
                <w:szCs w:val="20"/>
              </w:rPr>
              <w:t>безвинтовые</w:t>
            </w:r>
            <w:proofErr w:type="spellEnd"/>
            <w:r w:rsidRPr="00AE35A7">
              <w:rPr>
                <w:color w:val="000000"/>
                <w:sz w:val="20"/>
                <w:szCs w:val="20"/>
              </w:rPr>
              <w:t xml:space="preserve"> контакты, индикация дежурного режима </w:t>
            </w:r>
            <w:r>
              <w:rPr>
                <w:color w:val="000000"/>
                <w:sz w:val="20"/>
                <w:szCs w:val="20"/>
              </w:rPr>
              <w:t>(</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50</w:t>
            </w:r>
          </w:p>
        </w:tc>
      </w:tr>
      <w:tr w:rsidR="00FC34FE" w:rsidRPr="00ED56D0" w:rsidTr="00FC34FE">
        <w:trPr>
          <w:trHeight w:val="132"/>
        </w:trPr>
        <w:tc>
          <w:tcPr>
            <w:tcW w:w="438" w:type="dxa"/>
            <w:tcBorders>
              <w:top w:val="single" w:sz="4" w:space="0" w:color="auto"/>
              <w:left w:val="single" w:sz="4" w:space="0" w:color="auto"/>
              <w:bottom w:val="single" w:sz="4" w:space="0" w:color="auto"/>
              <w:right w:val="nil"/>
            </w:tcBorders>
            <w:shd w:val="clear" w:color="auto" w:fill="auto"/>
          </w:tcPr>
          <w:p w:rsidR="00FC34FE" w:rsidRPr="00AE35A7" w:rsidRDefault="00FC34FE" w:rsidP="00B81A05">
            <w:pPr>
              <w:jc w:val="right"/>
              <w:rPr>
                <w:color w:val="000000"/>
                <w:sz w:val="20"/>
                <w:szCs w:val="20"/>
              </w:rPr>
            </w:pPr>
            <w:r>
              <w:rPr>
                <w:color w:val="000000"/>
                <w:sz w:val="20"/>
                <w:szCs w:val="20"/>
              </w:rPr>
              <w:t>3</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rPr>
                <w:color w:val="000000"/>
                <w:sz w:val="20"/>
                <w:szCs w:val="20"/>
              </w:rPr>
            </w:pPr>
            <w:proofErr w:type="spellStart"/>
            <w:r w:rsidRPr="00AE35A7">
              <w:rPr>
                <w:color w:val="000000"/>
                <w:sz w:val="20"/>
                <w:szCs w:val="20"/>
              </w:rPr>
              <w:t>Извещатель</w:t>
            </w:r>
            <w:proofErr w:type="spellEnd"/>
            <w:r w:rsidRPr="00AE35A7">
              <w:rPr>
                <w:color w:val="000000"/>
                <w:sz w:val="20"/>
                <w:szCs w:val="20"/>
              </w:rPr>
              <w:t xml:space="preserve"> пожарный ручной ИПР 513-10 </w:t>
            </w:r>
          </w:p>
        </w:tc>
        <w:tc>
          <w:tcPr>
            <w:tcW w:w="6237" w:type="dxa"/>
            <w:tcBorders>
              <w:top w:val="single" w:sz="4" w:space="0" w:color="auto"/>
              <w:left w:val="nil"/>
              <w:bottom w:val="single" w:sz="4" w:space="0" w:color="auto"/>
              <w:right w:val="single" w:sz="4" w:space="0" w:color="auto"/>
            </w:tcBorders>
          </w:tcPr>
          <w:p w:rsidR="00FC34FE" w:rsidRPr="00AE35A7" w:rsidRDefault="00FC34FE" w:rsidP="00B81A05">
            <w:pPr>
              <w:rPr>
                <w:color w:val="000000"/>
                <w:sz w:val="20"/>
                <w:szCs w:val="20"/>
              </w:rPr>
            </w:pPr>
            <w:proofErr w:type="spellStart"/>
            <w:r w:rsidRPr="00AE35A7">
              <w:rPr>
                <w:color w:val="000000"/>
                <w:sz w:val="20"/>
                <w:szCs w:val="20"/>
              </w:rPr>
              <w:t>Извещатель</w:t>
            </w:r>
            <w:proofErr w:type="spellEnd"/>
            <w:r w:rsidRPr="00AE35A7">
              <w:rPr>
                <w:color w:val="000000"/>
                <w:sz w:val="20"/>
                <w:szCs w:val="20"/>
              </w:rPr>
              <w:t xml:space="preserve"> пожарный ручной ИПР 513-10 питание 9-30 В, 50 мкА, с кнопкой, с крышкой </w:t>
            </w:r>
            <w:r>
              <w:rPr>
                <w:color w:val="000000"/>
                <w:sz w:val="20"/>
                <w:szCs w:val="20"/>
              </w:rPr>
              <w:t xml:space="preserve"> (</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5</w:t>
            </w:r>
          </w:p>
        </w:tc>
      </w:tr>
      <w:tr w:rsidR="00FC34FE" w:rsidRPr="00ED56D0" w:rsidTr="00FC34FE">
        <w:trPr>
          <w:trHeight w:val="132"/>
        </w:trPr>
        <w:tc>
          <w:tcPr>
            <w:tcW w:w="438" w:type="dxa"/>
            <w:tcBorders>
              <w:top w:val="single" w:sz="4" w:space="0" w:color="auto"/>
              <w:left w:val="single" w:sz="4" w:space="0" w:color="auto"/>
              <w:bottom w:val="single" w:sz="4" w:space="0" w:color="auto"/>
              <w:right w:val="nil"/>
            </w:tcBorders>
            <w:shd w:val="clear" w:color="auto" w:fill="auto"/>
          </w:tcPr>
          <w:p w:rsidR="00FC34FE" w:rsidRPr="00AE35A7" w:rsidRDefault="00FC34FE" w:rsidP="00B81A05">
            <w:pPr>
              <w:jc w:val="right"/>
              <w:rPr>
                <w:color w:val="000000"/>
                <w:sz w:val="20"/>
                <w:szCs w:val="20"/>
              </w:rPr>
            </w:pPr>
            <w:r>
              <w:rPr>
                <w:color w:val="000000"/>
                <w:sz w:val="20"/>
                <w:szCs w:val="20"/>
              </w:rPr>
              <w:t>4</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rPr>
                <w:color w:val="000000"/>
                <w:sz w:val="20"/>
                <w:szCs w:val="20"/>
              </w:rPr>
            </w:pPr>
            <w:r w:rsidRPr="00AE35A7">
              <w:rPr>
                <w:color w:val="000000"/>
                <w:sz w:val="20"/>
                <w:szCs w:val="20"/>
              </w:rPr>
              <w:t>Блок речевого оповещения Соната-К, 200...5000 Гц</w:t>
            </w:r>
          </w:p>
        </w:tc>
        <w:tc>
          <w:tcPr>
            <w:tcW w:w="6237" w:type="dxa"/>
            <w:tcBorders>
              <w:top w:val="single" w:sz="4" w:space="0" w:color="auto"/>
              <w:left w:val="nil"/>
              <w:bottom w:val="single" w:sz="4" w:space="0" w:color="auto"/>
              <w:right w:val="single" w:sz="4" w:space="0" w:color="auto"/>
            </w:tcBorders>
          </w:tcPr>
          <w:p w:rsidR="00FC34FE" w:rsidRPr="00AE35A7" w:rsidRDefault="00FC34FE" w:rsidP="00B81A05">
            <w:pPr>
              <w:rPr>
                <w:color w:val="000000"/>
                <w:sz w:val="20"/>
                <w:szCs w:val="20"/>
              </w:rPr>
            </w:pPr>
            <w:r w:rsidRPr="00AE35A7">
              <w:rPr>
                <w:color w:val="000000"/>
                <w:sz w:val="20"/>
                <w:szCs w:val="20"/>
              </w:rPr>
              <w:t xml:space="preserve">Блок речевого оповещения Соната-К, 200...5000 Гц, 2 </w:t>
            </w:r>
            <w:proofErr w:type="spellStart"/>
            <w:r w:rsidRPr="00AE35A7">
              <w:rPr>
                <w:color w:val="000000"/>
                <w:sz w:val="20"/>
                <w:szCs w:val="20"/>
              </w:rPr>
              <w:t>сообщ</w:t>
            </w:r>
            <w:proofErr w:type="spellEnd"/>
            <w:r w:rsidRPr="00AE35A7">
              <w:rPr>
                <w:color w:val="000000"/>
                <w:sz w:val="20"/>
                <w:szCs w:val="20"/>
              </w:rPr>
              <w:t xml:space="preserve">. по 8 сек, 24 Вт, 2 Ом, 220 В, под АКБ 12 В 7 </w:t>
            </w:r>
            <w:proofErr w:type="spellStart"/>
            <w:r w:rsidRPr="00AE35A7">
              <w:rPr>
                <w:color w:val="000000"/>
                <w:sz w:val="20"/>
                <w:szCs w:val="20"/>
              </w:rPr>
              <w:t>Ач</w:t>
            </w:r>
            <w:proofErr w:type="spellEnd"/>
            <w:r w:rsidRPr="00AE35A7">
              <w:rPr>
                <w:color w:val="000000"/>
                <w:sz w:val="20"/>
                <w:szCs w:val="20"/>
              </w:rPr>
              <w:t xml:space="preserve">, 170х230х95 мм, линейный вход/ выход </w:t>
            </w:r>
            <w:r>
              <w:rPr>
                <w:color w:val="000000"/>
                <w:sz w:val="20"/>
                <w:szCs w:val="20"/>
              </w:rPr>
              <w:t>(</w:t>
            </w:r>
            <w:r w:rsidRPr="00AE35A7">
              <w:rPr>
                <w:color w:val="000000"/>
                <w:sz w:val="20"/>
                <w:szCs w:val="20"/>
              </w:rPr>
              <w:t xml:space="preserve">Выбор  марки и модели Товара, обусловлен </w:t>
            </w:r>
            <w:r w:rsidRPr="00AE35A7">
              <w:rPr>
                <w:color w:val="000000"/>
                <w:sz w:val="20"/>
                <w:szCs w:val="20"/>
              </w:rPr>
              <w:lastRenderedPageBreak/>
              <w:t>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lastRenderedPageBreak/>
              <w:t>шт.</w:t>
            </w:r>
          </w:p>
        </w:tc>
        <w:tc>
          <w:tcPr>
            <w:tcW w:w="650" w:type="dxa"/>
            <w:tcBorders>
              <w:top w:val="single" w:sz="4" w:space="0" w:color="auto"/>
              <w:left w:val="nil"/>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1</w:t>
            </w:r>
          </w:p>
        </w:tc>
      </w:tr>
      <w:tr w:rsidR="00FC34FE" w:rsidRPr="00ED56D0" w:rsidTr="00FC34FE">
        <w:trPr>
          <w:trHeight w:val="132"/>
        </w:trPr>
        <w:tc>
          <w:tcPr>
            <w:tcW w:w="438" w:type="dxa"/>
            <w:tcBorders>
              <w:top w:val="single" w:sz="4" w:space="0" w:color="auto"/>
              <w:left w:val="single" w:sz="4" w:space="0" w:color="auto"/>
              <w:bottom w:val="single" w:sz="4" w:space="0" w:color="auto"/>
              <w:right w:val="nil"/>
            </w:tcBorders>
            <w:shd w:val="clear" w:color="auto" w:fill="auto"/>
          </w:tcPr>
          <w:p w:rsidR="00FC34FE" w:rsidRPr="00AE35A7" w:rsidRDefault="00FC34FE" w:rsidP="00B81A05">
            <w:pPr>
              <w:jc w:val="right"/>
              <w:rPr>
                <w:color w:val="000000"/>
                <w:sz w:val="20"/>
                <w:szCs w:val="20"/>
              </w:rPr>
            </w:pPr>
            <w:r>
              <w:rPr>
                <w:color w:val="000000"/>
                <w:sz w:val="20"/>
                <w:szCs w:val="20"/>
              </w:rPr>
              <w:lastRenderedPageBreak/>
              <w:t>5</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rPr>
                <w:color w:val="000000"/>
                <w:sz w:val="20"/>
                <w:szCs w:val="20"/>
              </w:rPr>
            </w:pPr>
            <w:r w:rsidRPr="00AE35A7">
              <w:rPr>
                <w:color w:val="000000"/>
                <w:sz w:val="20"/>
                <w:szCs w:val="20"/>
              </w:rPr>
              <w:t>Громкоговоритель настенный Соната-3 (8 Ом),</w:t>
            </w:r>
          </w:p>
        </w:tc>
        <w:tc>
          <w:tcPr>
            <w:tcW w:w="6237" w:type="dxa"/>
            <w:tcBorders>
              <w:top w:val="single" w:sz="4" w:space="0" w:color="auto"/>
              <w:left w:val="nil"/>
              <w:bottom w:val="single" w:sz="4" w:space="0" w:color="auto"/>
              <w:right w:val="single" w:sz="4" w:space="0" w:color="auto"/>
            </w:tcBorders>
          </w:tcPr>
          <w:p w:rsidR="00FC34FE" w:rsidRPr="00AE35A7" w:rsidRDefault="00FC34FE" w:rsidP="00B81A05">
            <w:pPr>
              <w:rPr>
                <w:color w:val="000000"/>
                <w:sz w:val="20"/>
                <w:szCs w:val="20"/>
              </w:rPr>
            </w:pPr>
            <w:r w:rsidRPr="00AE35A7">
              <w:rPr>
                <w:color w:val="000000"/>
                <w:sz w:val="20"/>
                <w:szCs w:val="20"/>
              </w:rPr>
              <w:t xml:space="preserve">Громкоговоритель настенный Соната-3 (8 Ом), модуль акустический 3Вт, 8 Ом, 100..15000Гц., настенный </w:t>
            </w:r>
            <w:r>
              <w:rPr>
                <w:color w:val="000000"/>
                <w:sz w:val="20"/>
                <w:szCs w:val="20"/>
              </w:rPr>
              <w:t>(</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5</w:t>
            </w:r>
          </w:p>
        </w:tc>
      </w:tr>
      <w:tr w:rsidR="00FC34FE" w:rsidRPr="00ED56D0" w:rsidTr="00FC34FE">
        <w:trPr>
          <w:trHeight w:val="132"/>
        </w:trPr>
        <w:tc>
          <w:tcPr>
            <w:tcW w:w="438" w:type="dxa"/>
            <w:tcBorders>
              <w:top w:val="single" w:sz="4" w:space="0" w:color="auto"/>
              <w:left w:val="single" w:sz="4" w:space="0" w:color="auto"/>
              <w:bottom w:val="single" w:sz="4" w:space="0" w:color="auto"/>
              <w:right w:val="nil"/>
            </w:tcBorders>
            <w:shd w:val="clear" w:color="auto" w:fill="auto"/>
          </w:tcPr>
          <w:p w:rsidR="00FC34FE" w:rsidRPr="00AE35A7" w:rsidRDefault="00FC34FE" w:rsidP="00B81A05">
            <w:pPr>
              <w:jc w:val="right"/>
              <w:rPr>
                <w:color w:val="000000"/>
                <w:sz w:val="20"/>
                <w:szCs w:val="20"/>
              </w:rPr>
            </w:pPr>
            <w:r>
              <w:rPr>
                <w:color w:val="000000"/>
                <w:sz w:val="20"/>
                <w:szCs w:val="20"/>
              </w:rPr>
              <w:t>6</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rPr>
                <w:color w:val="000000"/>
                <w:sz w:val="20"/>
                <w:szCs w:val="20"/>
              </w:rPr>
            </w:pPr>
            <w:r w:rsidRPr="00AE35A7">
              <w:rPr>
                <w:color w:val="000000"/>
                <w:sz w:val="20"/>
                <w:szCs w:val="20"/>
              </w:rPr>
              <w:t>Прибор приемно-контрольный охранно-пожарный Сигнал-20М</w:t>
            </w:r>
          </w:p>
        </w:tc>
        <w:tc>
          <w:tcPr>
            <w:tcW w:w="6237" w:type="dxa"/>
            <w:tcBorders>
              <w:top w:val="single" w:sz="4" w:space="0" w:color="auto"/>
              <w:left w:val="nil"/>
              <w:bottom w:val="single" w:sz="4" w:space="0" w:color="auto"/>
              <w:right w:val="single" w:sz="4" w:space="0" w:color="auto"/>
            </w:tcBorders>
          </w:tcPr>
          <w:p w:rsidR="00FC34FE" w:rsidRPr="00AE35A7" w:rsidRDefault="00FC34FE" w:rsidP="00B81A05">
            <w:pPr>
              <w:rPr>
                <w:color w:val="000000"/>
                <w:sz w:val="20"/>
                <w:szCs w:val="20"/>
              </w:rPr>
            </w:pPr>
            <w:r w:rsidRPr="00AE35A7">
              <w:rPr>
                <w:color w:val="000000"/>
                <w:sz w:val="20"/>
                <w:szCs w:val="20"/>
              </w:rPr>
              <w:t xml:space="preserve">Прибор приемно-контрольный охранно-пожарный Сигнал-20М,  Uшс.26.5...27.5В, Iшс.1.2мА(3мА для типа ШС "пожарный дымовой"), Uпит.10.2...28В, </w:t>
            </w:r>
            <w:proofErr w:type="spellStart"/>
            <w:r w:rsidRPr="00AE35A7">
              <w:rPr>
                <w:color w:val="000000"/>
                <w:sz w:val="20"/>
                <w:szCs w:val="20"/>
              </w:rPr>
              <w:t>Iпотр</w:t>
            </w:r>
            <w:proofErr w:type="spellEnd"/>
            <w:r w:rsidRPr="00AE35A7">
              <w:rPr>
                <w:color w:val="000000"/>
                <w:sz w:val="20"/>
                <w:szCs w:val="20"/>
              </w:rPr>
              <w:t xml:space="preserve">. до 650мА, 3 выхода "СК" (130 В/0.1 А),  4 </w:t>
            </w:r>
            <w:proofErr w:type="spellStart"/>
            <w:r w:rsidRPr="00AE35A7">
              <w:rPr>
                <w:color w:val="000000"/>
                <w:sz w:val="20"/>
                <w:szCs w:val="20"/>
              </w:rPr>
              <w:t>контрол</w:t>
            </w:r>
            <w:proofErr w:type="spellEnd"/>
            <w:r w:rsidRPr="00AE35A7">
              <w:rPr>
                <w:color w:val="000000"/>
                <w:sz w:val="20"/>
                <w:szCs w:val="20"/>
              </w:rPr>
              <w:t xml:space="preserve">. </w:t>
            </w:r>
            <w:proofErr w:type="spellStart"/>
            <w:r w:rsidRPr="00AE35A7">
              <w:rPr>
                <w:color w:val="000000"/>
                <w:sz w:val="20"/>
                <w:szCs w:val="20"/>
              </w:rPr>
              <w:t>вых</w:t>
            </w:r>
            <w:proofErr w:type="spellEnd"/>
            <w:r w:rsidRPr="00AE35A7">
              <w:rPr>
                <w:color w:val="000000"/>
                <w:sz w:val="20"/>
                <w:szCs w:val="20"/>
              </w:rPr>
              <w:t xml:space="preserve">."ОК" </w:t>
            </w:r>
            <w:r>
              <w:rPr>
                <w:color w:val="000000"/>
                <w:sz w:val="20"/>
                <w:szCs w:val="20"/>
              </w:rPr>
              <w:t>(</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2</w:t>
            </w:r>
          </w:p>
        </w:tc>
      </w:tr>
      <w:tr w:rsidR="00FC34FE" w:rsidRPr="00ED56D0" w:rsidTr="00FC34FE">
        <w:trPr>
          <w:trHeight w:val="132"/>
        </w:trPr>
        <w:tc>
          <w:tcPr>
            <w:tcW w:w="438" w:type="dxa"/>
            <w:tcBorders>
              <w:top w:val="single" w:sz="4" w:space="0" w:color="auto"/>
              <w:left w:val="single" w:sz="4" w:space="0" w:color="auto"/>
              <w:bottom w:val="single" w:sz="4" w:space="0" w:color="auto"/>
              <w:right w:val="nil"/>
            </w:tcBorders>
            <w:shd w:val="clear" w:color="auto" w:fill="auto"/>
          </w:tcPr>
          <w:p w:rsidR="00FC34FE" w:rsidRPr="00AE35A7" w:rsidRDefault="00FC34FE" w:rsidP="00B81A05">
            <w:pPr>
              <w:jc w:val="right"/>
              <w:rPr>
                <w:color w:val="000000"/>
                <w:sz w:val="20"/>
                <w:szCs w:val="20"/>
              </w:rPr>
            </w:pPr>
            <w:r>
              <w:rPr>
                <w:color w:val="000000"/>
                <w:sz w:val="20"/>
                <w:szCs w:val="20"/>
              </w:rPr>
              <w:t>7</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rPr>
                <w:color w:val="000000"/>
                <w:sz w:val="20"/>
                <w:szCs w:val="20"/>
              </w:rPr>
            </w:pPr>
            <w:r w:rsidRPr="00AE35A7">
              <w:rPr>
                <w:color w:val="000000"/>
                <w:sz w:val="20"/>
                <w:szCs w:val="20"/>
              </w:rPr>
              <w:t>Прибор приемно-контрольный охранно-пожарный Сигнал-20П</w:t>
            </w:r>
          </w:p>
        </w:tc>
        <w:tc>
          <w:tcPr>
            <w:tcW w:w="6237" w:type="dxa"/>
            <w:tcBorders>
              <w:top w:val="single" w:sz="4" w:space="0" w:color="auto"/>
              <w:left w:val="nil"/>
              <w:bottom w:val="single" w:sz="4" w:space="0" w:color="auto"/>
              <w:right w:val="single" w:sz="4" w:space="0" w:color="auto"/>
            </w:tcBorders>
          </w:tcPr>
          <w:p w:rsidR="00FC34FE" w:rsidRPr="00AE35A7" w:rsidRDefault="00FC34FE" w:rsidP="00B81A05">
            <w:pPr>
              <w:rPr>
                <w:color w:val="000000"/>
                <w:sz w:val="20"/>
                <w:szCs w:val="20"/>
              </w:rPr>
            </w:pPr>
            <w:r w:rsidRPr="00AE35A7">
              <w:rPr>
                <w:color w:val="000000"/>
                <w:sz w:val="20"/>
                <w:szCs w:val="20"/>
              </w:rPr>
              <w:t xml:space="preserve">Прибор приемно-контрольный охранно-пожарный Сигнал-20П,  ППКОП 20ШС, Uшс.19...24В, Iшс.3мА, Uпит.10,2...28,4В, </w:t>
            </w:r>
            <w:proofErr w:type="spellStart"/>
            <w:r w:rsidRPr="00AE35A7">
              <w:rPr>
                <w:color w:val="000000"/>
                <w:sz w:val="20"/>
                <w:szCs w:val="20"/>
              </w:rPr>
              <w:t>Iпотр.до</w:t>
            </w:r>
            <w:proofErr w:type="spellEnd"/>
            <w:r w:rsidRPr="00AE35A7">
              <w:rPr>
                <w:color w:val="000000"/>
                <w:sz w:val="20"/>
                <w:szCs w:val="20"/>
              </w:rPr>
              <w:t xml:space="preserve"> 600мА, вход </w:t>
            </w:r>
            <w:proofErr w:type="spellStart"/>
            <w:r w:rsidRPr="00AE35A7">
              <w:rPr>
                <w:color w:val="000000"/>
                <w:sz w:val="20"/>
                <w:szCs w:val="20"/>
              </w:rPr>
              <w:t>TouchMemory</w:t>
            </w:r>
            <w:proofErr w:type="spellEnd"/>
            <w:r w:rsidRPr="00AE35A7">
              <w:rPr>
                <w:color w:val="000000"/>
                <w:sz w:val="20"/>
                <w:szCs w:val="20"/>
              </w:rPr>
              <w:t xml:space="preserve">, 3 выхода "СК",  2 </w:t>
            </w:r>
            <w:proofErr w:type="spellStart"/>
            <w:r w:rsidRPr="00AE35A7">
              <w:rPr>
                <w:color w:val="000000"/>
                <w:sz w:val="20"/>
                <w:szCs w:val="20"/>
              </w:rPr>
              <w:t>контрол.вых</w:t>
            </w:r>
            <w:proofErr w:type="spellEnd"/>
            <w:r w:rsidRPr="00AE35A7">
              <w:rPr>
                <w:color w:val="000000"/>
                <w:sz w:val="20"/>
                <w:szCs w:val="20"/>
              </w:rPr>
              <w:t xml:space="preserve">."ОК", RS-485, tраб.-30...+50°С, IP20, 230x135x37, работа в составе ИСО "Орион", управление с пульта С2000М, </w:t>
            </w:r>
            <w:proofErr w:type="spellStart"/>
            <w:r w:rsidRPr="00AE35A7">
              <w:rPr>
                <w:color w:val="000000"/>
                <w:sz w:val="20"/>
                <w:szCs w:val="20"/>
              </w:rPr>
              <w:t>програм.с</w:t>
            </w:r>
            <w:proofErr w:type="spellEnd"/>
            <w:r w:rsidRPr="00AE35A7">
              <w:rPr>
                <w:color w:val="000000"/>
                <w:sz w:val="20"/>
                <w:szCs w:val="20"/>
              </w:rPr>
              <w:t xml:space="preserve"> </w:t>
            </w:r>
            <w:proofErr w:type="spellStart"/>
            <w:r w:rsidRPr="00AE35A7">
              <w:rPr>
                <w:color w:val="000000"/>
                <w:sz w:val="20"/>
                <w:szCs w:val="20"/>
              </w:rPr>
              <w:t>комп</w:t>
            </w:r>
            <w:proofErr w:type="spellEnd"/>
            <w:r w:rsidRPr="00AE35A7">
              <w:rPr>
                <w:color w:val="000000"/>
                <w:sz w:val="20"/>
                <w:szCs w:val="20"/>
              </w:rPr>
              <w:t xml:space="preserve">., пластмассовый корпус </w:t>
            </w:r>
            <w:r>
              <w:rPr>
                <w:color w:val="000000"/>
                <w:sz w:val="20"/>
                <w:szCs w:val="20"/>
              </w:rPr>
              <w:t>(</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4</w:t>
            </w:r>
          </w:p>
        </w:tc>
      </w:tr>
      <w:tr w:rsidR="00FC34FE" w:rsidRPr="00ED56D0" w:rsidTr="00FC34FE">
        <w:trPr>
          <w:trHeight w:val="132"/>
        </w:trPr>
        <w:tc>
          <w:tcPr>
            <w:tcW w:w="438" w:type="dxa"/>
            <w:tcBorders>
              <w:top w:val="single" w:sz="4" w:space="0" w:color="auto"/>
              <w:left w:val="single" w:sz="4" w:space="0" w:color="auto"/>
              <w:bottom w:val="single" w:sz="4" w:space="0" w:color="auto"/>
              <w:right w:val="nil"/>
            </w:tcBorders>
            <w:shd w:val="clear" w:color="auto" w:fill="auto"/>
          </w:tcPr>
          <w:p w:rsidR="00FC34FE" w:rsidRPr="00AE35A7" w:rsidRDefault="00FC34FE" w:rsidP="00B81A05">
            <w:pPr>
              <w:jc w:val="right"/>
              <w:rPr>
                <w:color w:val="000000"/>
                <w:sz w:val="20"/>
                <w:szCs w:val="20"/>
              </w:rPr>
            </w:pPr>
            <w:r>
              <w:rPr>
                <w:color w:val="000000"/>
                <w:sz w:val="20"/>
                <w:szCs w:val="20"/>
              </w:rPr>
              <w:t>8</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rPr>
                <w:color w:val="000000"/>
                <w:sz w:val="20"/>
                <w:szCs w:val="20"/>
              </w:rPr>
            </w:pPr>
            <w:r w:rsidRPr="00AE35A7">
              <w:rPr>
                <w:color w:val="000000"/>
                <w:sz w:val="20"/>
                <w:szCs w:val="20"/>
              </w:rPr>
              <w:t>Резервированный источник питания  РИП-12 исп.104, 13,6 В, 3 А  для систем видеонаблюдения и контроля доступа</w:t>
            </w:r>
          </w:p>
        </w:tc>
        <w:tc>
          <w:tcPr>
            <w:tcW w:w="6237" w:type="dxa"/>
            <w:tcBorders>
              <w:top w:val="single" w:sz="4" w:space="0" w:color="auto"/>
              <w:left w:val="nil"/>
              <w:bottom w:val="single" w:sz="4" w:space="0" w:color="auto"/>
              <w:right w:val="single" w:sz="4" w:space="0" w:color="auto"/>
            </w:tcBorders>
          </w:tcPr>
          <w:p w:rsidR="00FC34FE" w:rsidRPr="00AE35A7" w:rsidRDefault="00FC34FE" w:rsidP="00B81A05">
            <w:pPr>
              <w:rPr>
                <w:color w:val="000000"/>
                <w:sz w:val="20"/>
                <w:szCs w:val="20"/>
              </w:rPr>
            </w:pPr>
            <w:r w:rsidRPr="00AE35A7">
              <w:rPr>
                <w:color w:val="000000"/>
                <w:sz w:val="20"/>
                <w:szCs w:val="20"/>
              </w:rPr>
              <w:t xml:space="preserve">Резервированный источник питания  РИП-12 исп.104, 13,6 В, 3 А  для систем видеонаблюдения и контроля доступа. Возможность установки аккумулятора 12В -7 </w:t>
            </w:r>
            <w:proofErr w:type="spellStart"/>
            <w:r w:rsidRPr="00AE35A7">
              <w:rPr>
                <w:color w:val="000000"/>
                <w:sz w:val="20"/>
                <w:szCs w:val="20"/>
              </w:rPr>
              <w:t>Ач</w:t>
            </w:r>
            <w:proofErr w:type="spellEnd"/>
            <w:r w:rsidRPr="00AE35A7">
              <w:rPr>
                <w:color w:val="000000"/>
                <w:sz w:val="20"/>
                <w:szCs w:val="20"/>
              </w:rPr>
              <w:t xml:space="preserve">, защита от </w:t>
            </w:r>
            <w:proofErr w:type="spellStart"/>
            <w:r w:rsidRPr="00AE35A7">
              <w:rPr>
                <w:color w:val="000000"/>
                <w:sz w:val="20"/>
                <w:szCs w:val="20"/>
              </w:rPr>
              <w:t>переразряда</w:t>
            </w:r>
            <w:proofErr w:type="spellEnd"/>
            <w:r w:rsidRPr="00AE35A7">
              <w:rPr>
                <w:color w:val="000000"/>
                <w:sz w:val="20"/>
                <w:szCs w:val="20"/>
              </w:rPr>
              <w:t xml:space="preserve">. Четыре выходных канала с максимальным током до 1 А (суммарно - не более 3 А) </w:t>
            </w:r>
            <w:r>
              <w:rPr>
                <w:color w:val="000000"/>
                <w:sz w:val="20"/>
                <w:szCs w:val="20"/>
              </w:rPr>
              <w:t>(</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2</w:t>
            </w:r>
          </w:p>
        </w:tc>
      </w:tr>
      <w:tr w:rsidR="00FC34FE" w:rsidRPr="00ED56D0" w:rsidTr="00FC34FE">
        <w:trPr>
          <w:trHeight w:val="132"/>
        </w:trPr>
        <w:tc>
          <w:tcPr>
            <w:tcW w:w="438" w:type="dxa"/>
            <w:tcBorders>
              <w:top w:val="single" w:sz="4" w:space="0" w:color="auto"/>
              <w:left w:val="single" w:sz="4" w:space="0" w:color="auto"/>
              <w:bottom w:val="single" w:sz="4" w:space="0" w:color="auto"/>
              <w:right w:val="nil"/>
            </w:tcBorders>
            <w:shd w:val="clear" w:color="auto" w:fill="auto"/>
          </w:tcPr>
          <w:p w:rsidR="00FC34FE" w:rsidRPr="00AE35A7" w:rsidRDefault="00FC34FE" w:rsidP="00B81A05">
            <w:pPr>
              <w:jc w:val="right"/>
              <w:rPr>
                <w:color w:val="000000"/>
                <w:sz w:val="20"/>
                <w:szCs w:val="20"/>
              </w:rPr>
            </w:pPr>
            <w:r>
              <w:rPr>
                <w:color w:val="000000"/>
                <w:sz w:val="20"/>
                <w:szCs w:val="20"/>
              </w:rPr>
              <w:t>9</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rPr>
                <w:color w:val="000000"/>
                <w:sz w:val="20"/>
                <w:szCs w:val="20"/>
              </w:rPr>
            </w:pPr>
            <w:r w:rsidRPr="00AE35A7">
              <w:rPr>
                <w:color w:val="000000"/>
                <w:sz w:val="20"/>
                <w:szCs w:val="20"/>
              </w:rPr>
              <w:t xml:space="preserve">Прибор приемно-контрольный охранно-пожарный "Гранит-3" 3 ШС </w:t>
            </w:r>
            <w:r>
              <w:rPr>
                <w:color w:val="000000"/>
                <w:sz w:val="20"/>
                <w:szCs w:val="20"/>
              </w:rPr>
              <w:t>(или эквивалент)</w:t>
            </w:r>
          </w:p>
        </w:tc>
        <w:tc>
          <w:tcPr>
            <w:tcW w:w="6237" w:type="dxa"/>
            <w:tcBorders>
              <w:top w:val="single" w:sz="4" w:space="0" w:color="auto"/>
              <w:left w:val="nil"/>
              <w:bottom w:val="single" w:sz="4" w:space="0" w:color="auto"/>
              <w:right w:val="single" w:sz="4" w:space="0" w:color="auto"/>
            </w:tcBorders>
          </w:tcPr>
          <w:p w:rsidR="00FC34FE" w:rsidRPr="00AE35A7" w:rsidRDefault="00FC34FE" w:rsidP="00B81A05">
            <w:pPr>
              <w:rPr>
                <w:color w:val="000000"/>
                <w:sz w:val="20"/>
                <w:szCs w:val="20"/>
              </w:rPr>
            </w:pPr>
            <w:r w:rsidRPr="00AE35A7">
              <w:rPr>
                <w:color w:val="000000"/>
                <w:sz w:val="20"/>
                <w:szCs w:val="20"/>
              </w:rPr>
              <w:t xml:space="preserve">Прибор приемно-контрольный охранно-пожарный "Гранит-3" 3 ШС, 1 вход УДП, 4 выхода ПЦН, 3 контролируемых выхода "ОК", вход </w:t>
            </w:r>
            <w:proofErr w:type="spellStart"/>
            <w:r w:rsidRPr="00AE35A7">
              <w:rPr>
                <w:color w:val="000000"/>
                <w:sz w:val="20"/>
                <w:szCs w:val="20"/>
              </w:rPr>
              <w:t>TouchMemory</w:t>
            </w:r>
            <w:proofErr w:type="spellEnd"/>
            <w:r w:rsidRPr="00AE35A7">
              <w:rPr>
                <w:color w:val="000000"/>
                <w:sz w:val="20"/>
                <w:szCs w:val="20"/>
              </w:rPr>
              <w:t xml:space="preserve">, вход </w:t>
            </w:r>
            <w:proofErr w:type="spellStart"/>
            <w:r w:rsidRPr="00AE35A7">
              <w:rPr>
                <w:color w:val="000000"/>
                <w:sz w:val="20"/>
                <w:szCs w:val="20"/>
              </w:rPr>
              <w:t>microUSB</w:t>
            </w:r>
            <w:proofErr w:type="spellEnd"/>
            <w:r w:rsidRPr="00AE35A7">
              <w:rPr>
                <w:color w:val="000000"/>
                <w:sz w:val="20"/>
                <w:szCs w:val="20"/>
              </w:rPr>
              <w:t xml:space="preserve">, вход внешнего РИП, напряжение питания 220 В, под  АКБ 4/7 </w:t>
            </w:r>
            <w:proofErr w:type="spellStart"/>
            <w:r w:rsidRPr="00AE35A7">
              <w:rPr>
                <w:color w:val="000000"/>
                <w:sz w:val="20"/>
                <w:szCs w:val="20"/>
              </w:rPr>
              <w:t>Ач</w:t>
            </w:r>
            <w:proofErr w:type="spellEnd"/>
            <w:r w:rsidRPr="00AE35A7">
              <w:rPr>
                <w:color w:val="000000"/>
                <w:sz w:val="20"/>
                <w:szCs w:val="20"/>
              </w:rPr>
              <w:t>, IP20, диапазон рабочих температур -30…+50°С, 250х210х80 мм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1</w:t>
            </w:r>
          </w:p>
        </w:tc>
      </w:tr>
      <w:tr w:rsidR="00FC34FE" w:rsidRPr="00ED56D0" w:rsidTr="00FC34FE">
        <w:trPr>
          <w:trHeight w:val="132"/>
        </w:trPr>
        <w:tc>
          <w:tcPr>
            <w:tcW w:w="438" w:type="dxa"/>
            <w:tcBorders>
              <w:top w:val="single" w:sz="4" w:space="0" w:color="auto"/>
              <w:left w:val="single" w:sz="4" w:space="0" w:color="auto"/>
              <w:bottom w:val="single" w:sz="4" w:space="0" w:color="auto"/>
              <w:right w:val="nil"/>
            </w:tcBorders>
            <w:shd w:val="clear" w:color="auto" w:fill="auto"/>
          </w:tcPr>
          <w:p w:rsidR="00FC34FE" w:rsidRPr="00AE35A7" w:rsidRDefault="00FC34FE" w:rsidP="00B81A05">
            <w:pPr>
              <w:jc w:val="right"/>
              <w:rPr>
                <w:color w:val="000000"/>
                <w:sz w:val="20"/>
                <w:szCs w:val="20"/>
              </w:rPr>
            </w:pPr>
            <w:r>
              <w:rPr>
                <w:color w:val="000000"/>
                <w:sz w:val="20"/>
                <w:szCs w:val="20"/>
              </w:rPr>
              <w:t>10</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rPr>
                <w:color w:val="000000"/>
                <w:sz w:val="20"/>
                <w:szCs w:val="20"/>
              </w:rPr>
            </w:pPr>
            <w:r w:rsidRPr="00AE35A7">
              <w:rPr>
                <w:color w:val="000000"/>
                <w:sz w:val="20"/>
                <w:szCs w:val="20"/>
              </w:rPr>
              <w:t>Прибор приемно-контрольный охранно-пожарный "Гранит-5" 5 ШС</w:t>
            </w:r>
            <w:r>
              <w:rPr>
                <w:color w:val="000000"/>
                <w:sz w:val="20"/>
                <w:szCs w:val="20"/>
              </w:rPr>
              <w:t xml:space="preserve"> (или эквивалент)</w:t>
            </w:r>
          </w:p>
        </w:tc>
        <w:tc>
          <w:tcPr>
            <w:tcW w:w="6237" w:type="dxa"/>
            <w:tcBorders>
              <w:top w:val="single" w:sz="4" w:space="0" w:color="auto"/>
              <w:left w:val="nil"/>
              <w:bottom w:val="single" w:sz="4" w:space="0" w:color="auto"/>
              <w:right w:val="single" w:sz="4" w:space="0" w:color="auto"/>
            </w:tcBorders>
          </w:tcPr>
          <w:p w:rsidR="00FC34FE" w:rsidRPr="00AE35A7" w:rsidRDefault="00FC34FE" w:rsidP="00B81A05">
            <w:pPr>
              <w:rPr>
                <w:color w:val="000000"/>
                <w:sz w:val="20"/>
                <w:szCs w:val="20"/>
              </w:rPr>
            </w:pPr>
            <w:r w:rsidRPr="00AE35A7">
              <w:rPr>
                <w:color w:val="000000"/>
                <w:sz w:val="20"/>
                <w:szCs w:val="20"/>
              </w:rPr>
              <w:t xml:space="preserve">Прибор приемно-контрольный охранно-пожарный "Гранит-5" 5 ШС, 1 вход УДП, 4 выхода ПЦН, 3 контролируемых выхода "ОК", вход </w:t>
            </w:r>
            <w:proofErr w:type="spellStart"/>
            <w:r w:rsidRPr="00AE35A7">
              <w:rPr>
                <w:color w:val="000000"/>
                <w:sz w:val="20"/>
                <w:szCs w:val="20"/>
              </w:rPr>
              <w:t>TouchMemory</w:t>
            </w:r>
            <w:proofErr w:type="spellEnd"/>
            <w:r w:rsidRPr="00AE35A7">
              <w:rPr>
                <w:color w:val="000000"/>
                <w:sz w:val="20"/>
                <w:szCs w:val="20"/>
              </w:rPr>
              <w:t xml:space="preserve">, вход </w:t>
            </w:r>
            <w:proofErr w:type="spellStart"/>
            <w:r w:rsidRPr="00AE35A7">
              <w:rPr>
                <w:color w:val="000000"/>
                <w:sz w:val="20"/>
                <w:szCs w:val="20"/>
              </w:rPr>
              <w:t>microUSB</w:t>
            </w:r>
            <w:proofErr w:type="spellEnd"/>
            <w:r w:rsidRPr="00AE35A7">
              <w:rPr>
                <w:color w:val="000000"/>
                <w:sz w:val="20"/>
                <w:szCs w:val="20"/>
              </w:rPr>
              <w:t xml:space="preserve">, вход внешнего РИП, напряжение питания 220 В, под  АКБ 4/7 </w:t>
            </w:r>
            <w:proofErr w:type="spellStart"/>
            <w:r w:rsidRPr="00AE35A7">
              <w:rPr>
                <w:color w:val="000000"/>
                <w:sz w:val="20"/>
                <w:szCs w:val="20"/>
              </w:rPr>
              <w:t>Ач</w:t>
            </w:r>
            <w:proofErr w:type="spellEnd"/>
            <w:r w:rsidRPr="00AE35A7">
              <w:rPr>
                <w:color w:val="000000"/>
                <w:sz w:val="20"/>
                <w:szCs w:val="20"/>
              </w:rPr>
              <w:t>, IP20, диапазон рабочих температур -30…+50°С, 250х210х80 мм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1</w:t>
            </w:r>
          </w:p>
        </w:tc>
      </w:tr>
      <w:tr w:rsidR="00FC34FE" w:rsidRPr="00ED56D0" w:rsidTr="00FC34FE">
        <w:trPr>
          <w:trHeight w:val="132"/>
        </w:trPr>
        <w:tc>
          <w:tcPr>
            <w:tcW w:w="438" w:type="dxa"/>
            <w:tcBorders>
              <w:top w:val="single" w:sz="4" w:space="0" w:color="auto"/>
              <w:left w:val="single" w:sz="4" w:space="0" w:color="auto"/>
              <w:bottom w:val="single" w:sz="4" w:space="0" w:color="auto"/>
              <w:right w:val="nil"/>
            </w:tcBorders>
            <w:shd w:val="clear" w:color="auto" w:fill="auto"/>
          </w:tcPr>
          <w:p w:rsidR="00FC34FE" w:rsidRPr="00AE35A7" w:rsidRDefault="00FC34FE" w:rsidP="00B81A05">
            <w:pPr>
              <w:jc w:val="right"/>
              <w:rPr>
                <w:color w:val="000000"/>
                <w:sz w:val="20"/>
                <w:szCs w:val="20"/>
              </w:rPr>
            </w:pPr>
            <w:r w:rsidRPr="00AE35A7">
              <w:rPr>
                <w:color w:val="000000"/>
                <w:sz w:val="20"/>
                <w:szCs w:val="20"/>
              </w:rPr>
              <w:t>1</w:t>
            </w:r>
            <w:r>
              <w:rPr>
                <w:color w:val="000000"/>
                <w:sz w:val="20"/>
                <w:szCs w:val="20"/>
              </w:rPr>
              <w:t>1</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rPr>
                <w:color w:val="000000"/>
                <w:sz w:val="20"/>
                <w:szCs w:val="20"/>
              </w:rPr>
            </w:pPr>
            <w:proofErr w:type="spellStart"/>
            <w:r w:rsidRPr="00AE35A7">
              <w:rPr>
                <w:color w:val="000000"/>
                <w:sz w:val="20"/>
                <w:szCs w:val="20"/>
              </w:rPr>
              <w:t>Оповещатель</w:t>
            </w:r>
            <w:proofErr w:type="spellEnd"/>
            <w:r w:rsidRPr="00AE35A7">
              <w:rPr>
                <w:color w:val="000000"/>
                <w:sz w:val="20"/>
                <w:szCs w:val="20"/>
              </w:rPr>
              <w:t xml:space="preserve"> охранно-пожарный световой (табло) ТОПАЗ-12 "Выход" Табло </w:t>
            </w:r>
            <w:r>
              <w:rPr>
                <w:color w:val="000000"/>
                <w:sz w:val="20"/>
                <w:szCs w:val="20"/>
              </w:rPr>
              <w:t>(или эквивалент)</w:t>
            </w:r>
          </w:p>
        </w:tc>
        <w:tc>
          <w:tcPr>
            <w:tcW w:w="6237" w:type="dxa"/>
            <w:tcBorders>
              <w:top w:val="single" w:sz="4" w:space="0" w:color="auto"/>
              <w:left w:val="nil"/>
              <w:bottom w:val="single" w:sz="4" w:space="0" w:color="auto"/>
              <w:right w:val="single" w:sz="4" w:space="0" w:color="auto"/>
            </w:tcBorders>
          </w:tcPr>
          <w:p w:rsidR="00FC34FE" w:rsidRPr="00AE35A7" w:rsidRDefault="00FC34FE" w:rsidP="00B81A05">
            <w:pPr>
              <w:rPr>
                <w:color w:val="000000"/>
                <w:sz w:val="20"/>
                <w:szCs w:val="20"/>
              </w:rPr>
            </w:pPr>
            <w:proofErr w:type="spellStart"/>
            <w:r w:rsidRPr="00AE35A7">
              <w:rPr>
                <w:color w:val="000000"/>
                <w:sz w:val="20"/>
                <w:szCs w:val="20"/>
              </w:rPr>
              <w:t>Оповещатель</w:t>
            </w:r>
            <w:proofErr w:type="spellEnd"/>
            <w:r w:rsidRPr="00AE35A7">
              <w:rPr>
                <w:color w:val="000000"/>
                <w:sz w:val="20"/>
                <w:szCs w:val="20"/>
              </w:rPr>
              <w:t xml:space="preserve"> охранно-пожарный световой (табло) ТОПАЗ-12 "Выход" Табло, 12В, 17мА, IP41, -30..+55С, 302х102х22мм </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5</w:t>
            </w:r>
          </w:p>
        </w:tc>
      </w:tr>
      <w:tr w:rsidR="00FC34FE" w:rsidRPr="00ED56D0" w:rsidTr="00FC34FE">
        <w:trPr>
          <w:trHeight w:val="132"/>
        </w:trPr>
        <w:tc>
          <w:tcPr>
            <w:tcW w:w="438" w:type="dxa"/>
            <w:tcBorders>
              <w:top w:val="single" w:sz="4" w:space="0" w:color="auto"/>
              <w:left w:val="single" w:sz="4" w:space="0" w:color="auto"/>
              <w:bottom w:val="single" w:sz="4" w:space="0" w:color="auto"/>
              <w:right w:val="nil"/>
            </w:tcBorders>
            <w:shd w:val="clear" w:color="auto" w:fill="auto"/>
          </w:tcPr>
          <w:p w:rsidR="00FC34FE" w:rsidRPr="00AE35A7" w:rsidRDefault="00FC34FE" w:rsidP="00B81A05">
            <w:pPr>
              <w:jc w:val="right"/>
              <w:rPr>
                <w:color w:val="000000"/>
                <w:sz w:val="20"/>
                <w:szCs w:val="20"/>
              </w:rPr>
            </w:pPr>
            <w:r w:rsidRPr="00AE35A7">
              <w:rPr>
                <w:color w:val="000000"/>
                <w:sz w:val="20"/>
                <w:szCs w:val="20"/>
              </w:rPr>
              <w:t>1</w:t>
            </w:r>
            <w:r>
              <w:rPr>
                <w:color w:val="000000"/>
                <w:sz w:val="20"/>
                <w:szCs w:val="20"/>
              </w:rPr>
              <w:t>2</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rPr>
                <w:color w:val="000000"/>
                <w:sz w:val="20"/>
                <w:szCs w:val="20"/>
              </w:rPr>
            </w:pPr>
            <w:proofErr w:type="spellStart"/>
            <w:r w:rsidRPr="00AE35A7">
              <w:rPr>
                <w:color w:val="000000"/>
                <w:sz w:val="20"/>
                <w:szCs w:val="20"/>
              </w:rPr>
              <w:t>Оповещатель</w:t>
            </w:r>
            <w:proofErr w:type="spellEnd"/>
            <w:r w:rsidRPr="00AE35A7">
              <w:rPr>
                <w:color w:val="000000"/>
                <w:sz w:val="20"/>
                <w:szCs w:val="20"/>
              </w:rPr>
              <w:t xml:space="preserve"> охранно-пожарный звуковой Свирель-12V 95 дБ </w:t>
            </w:r>
            <w:r>
              <w:rPr>
                <w:color w:val="000000"/>
                <w:sz w:val="20"/>
                <w:szCs w:val="20"/>
              </w:rPr>
              <w:t>(или эквивалент)</w:t>
            </w:r>
          </w:p>
        </w:tc>
        <w:tc>
          <w:tcPr>
            <w:tcW w:w="6237" w:type="dxa"/>
            <w:tcBorders>
              <w:top w:val="single" w:sz="4" w:space="0" w:color="auto"/>
              <w:left w:val="nil"/>
              <w:bottom w:val="single" w:sz="4" w:space="0" w:color="auto"/>
              <w:right w:val="single" w:sz="4" w:space="0" w:color="auto"/>
            </w:tcBorders>
          </w:tcPr>
          <w:p w:rsidR="00FC34FE" w:rsidRPr="00AE35A7" w:rsidRDefault="00FC34FE" w:rsidP="00B81A05">
            <w:pPr>
              <w:rPr>
                <w:color w:val="000000"/>
                <w:sz w:val="20"/>
                <w:szCs w:val="20"/>
              </w:rPr>
            </w:pPr>
            <w:proofErr w:type="spellStart"/>
            <w:r w:rsidRPr="00AE35A7">
              <w:rPr>
                <w:color w:val="000000"/>
                <w:sz w:val="20"/>
                <w:szCs w:val="20"/>
              </w:rPr>
              <w:t>Оповещатель</w:t>
            </w:r>
            <w:proofErr w:type="spellEnd"/>
            <w:r w:rsidRPr="00AE35A7">
              <w:rPr>
                <w:color w:val="000000"/>
                <w:sz w:val="20"/>
                <w:szCs w:val="20"/>
              </w:rPr>
              <w:t xml:space="preserve"> охранно-пожарный звуковой Свирель-12V 95 дБ, U-пит. 9...13,8 В, I-потр.75 мА, t-раб. -30…+50 °С,  94х71х64 мм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5</w:t>
            </w:r>
          </w:p>
        </w:tc>
      </w:tr>
      <w:tr w:rsidR="00FC34FE" w:rsidRPr="00ED56D0" w:rsidTr="00FC34FE">
        <w:trPr>
          <w:trHeight w:val="132"/>
        </w:trPr>
        <w:tc>
          <w:tcPr>
            <w:tcW w:w="438" w:type="dxa"/>
            <w:tcBorders>
              <w:top w:val="single" w:sz="4" w:space="0" w:color="auto"/>
              <w:left w:val="single" w:sz="4" w:space="0" w:color="auto"/>
              <w:bottom w:val="single" w:sz="4" w:space="0" w:color="auto"/>
              <w:right w:val="nil"/>
            </w:tcBorders>
            <w:shd w:val="clear" w:color="auto" w:fill="auto"/>
          </w:tcPr>
          <w:p w:rsidR="00FC34FE" w:rsidRPr="00AE35A7" w:rsidRDefault="00FC34FE" w:rsidP="00B81A05">
            <w:pPr>
              <w:jc w:val="right"/>
              <w:rPr>
                <w:color w:val="000000"/>
                <w:sz w:val="20"/>
                <w:szCs w:val="20"/>
              </w:rPr>
            </w:pPr>
            <w:r w:rsidRPr="00AE35A7">
              <w:rPr>
                <w:color w:val="000000"/>
                <w:sz w:val="20"/>
                <w:szCs w:val="20"/>
              </w:rPr>
              <w:t>1</w:t>
            </w:r>
            <w:r>
              <w:rPr>
                <w:color w:val="000000"/>
                <w:sz w:val="20"/>
                <w:szCs w:val="20"/>
              </w:rPr>
              <w:t>3</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rPr>
                <w:color w:val="000000"/>
                <w:sz w:val="20"/>
                <w:szCs w:val="20"/>
              </w:rPr>
            </w:pPr>
            <w:proofErr w:type="spellStart"/>
            <w:r w:rsidRPr="00AE35A7">
              <w:rPr>
                <w:color w:val="000000"/>
                <w:sz w:val="20"/>
                <w:szCs w:val="20"/>
              </w:rPr>
              <w:t>Извещатель</w:t>
            </w:r>
            <w:proofErr w:type="spellEnd"/>
            <w:r w:rsidRPr="00AE35A7">
              <w:rPr>
                <w:color w:val="000000"/>
                <w:sz w:val="20"/>
                <w:szCs w:val="20"/>
              </w:rPr>
              <w:t xml:space="preserve"> пожарный дымовой ДИП-34А-03 </w:t>
            </w:r>
          </w:p>
        </w:tc>
        <w:tc>
          <w:tcPr>
            <w:tcW w:w="6237" w:type="dxa"/>
            <w:tcBorders>
              <w:top w:val="single" w:sz="4" w:space="0" w:color="auto"/>
              <w:left w:val="nil"/>
              <w:bottom w:val="single" w:sz="4" w:space="0" w:color="auto"/>
              <w:right w:val="single" w:sz="4" w:space="0" w:color="auto"/>
            </w:tcBorders>
          </w:tcPr>
          <w:p w:rsidR="00FC34FE" w:rsidRPr="00AE35A7" w:rsidRDefault="00FC34FE" w:rsidP="00B81A05">
            <w:pPr>
              <w:rPr>
                <w:color w:val="000000"/>
                <w:sz w:val="20"/>
                <w:szCs w:val="20"/>
              </w:rPr>
            </w:pPr>
            <w:proofErr w:type="spellStart"/>
            <w:r w:rsidRPr="00AE35A7">
              <w:rPr>
                <w:color w:val="000000"/>
                <w:sz w:val="20"/>
                <w:szCs w:val="20"/>
              </w:rPr>
              <w:t>Извещатель</w:t>
            </w:r>
            <w:proofErr w:type="spellEnd"/>
            <w:r w:rsidRPr="00AE35A7">
              <w:rPr>
                <w:color w:val="000000"/>
                <w:sz w:val="20"/>
                <w:szCs w:val="20"/>
              </w:rPr>
              <w:t xml:space="preserve"> пожарный дымовой ДИП-34А-03, оптико-электронный адресно-аналоговый для работы с прибором С2000-КДЛ, питание по линии двухпроводной линии связи 8…10 В, ток потребления до 500 мкА, степень защиты оболочки IP41, диапазон рабочих температур -30…+55°С, габаритные размеры 100х46 мм, защита от неправильного подключения. Производитель "Болид"</w:t>
            </w:r>
            <w:r>
              <w:rPr>
                <w:color w:val="000000"/>
                <w:sz w:val="20"/>
                <w:szCs w:val="20"/>
              </w:rPr>
              <w:t xml:space="preserve"> (</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5</w:t>
            </w:r>
          </w:p>
        </w:tc>
      </w:tr>
      <w:tr w:rsidR="00FC34FE" w:rsidRPr="00ED56D0" w:rsidTr="00FC34FE">
        <w:trPr>
          <w:trHeight w:val="132"/>
        </w:trPr>
        <w:tc>
          <w:tcPr>
            <w:tcW w:w="438" w:type="dxa"/>
            <w:tcBorders>
              <w:top w:val="single" w:sz="4" w:space="0" w:color="auto"/>
              <w:left w:val="single" w:sz="4" w:space="0" w:color="auto"/>
              <w:bottom w:val="single" w:sz="4" w:space="0" w:color="auto"/>
              <w:right w:val="nil"/>
            </w:tcBorders>
            <w:shd w:val="clear" w:color="auto" w:fill="auto"/>
          </w:tcPr>
          <w:p w:rsidR="00FC34FE" w:rsidRPr="00AE35A7" w:rsidRDefault="00FC34FE" w:rsidP="00B81A05">
            <w:pPr>
              <w:jc w:val="right"/>
              <w:rPr>
                <w:color w:val="000000"/>
                <w:sz w:val="20"/>
                <w:szCs w:val="20"/>
              </w:rPr>
            </w:pPr>
            <w:r>
              <w:rPr>
                <w:color w:val="000000"/>
                <w:sz w:val="20"/>
                <w:szCs w:val="20"/>
              </w:rPr>
              <w:t>14</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rPr>
                <w:color w:val="000000"/>
                <w:sz w:val="20"/>
                <w:szCs w:val="20"/>
              </w:rPr>
            </w:pPr>
            <w:proofErr w:type="spellStart"/>
            <w:r w:rsidRPr="00AE35A7">
              <w:rPr>
                <w:color w:val="000000"/>
                <w:sz w:val="20"/>
                <w:szCs w:val="20"/>
              </w:rPr>
              <w:t>Свето-звуковой</w:t>
            </w:r>
            <w:proofErr w:type="spellEnd"/>
            <w:r w:rsidRPr="00AE35A7">
              <w:rPr>
                <w:color w:val="000000"/>
                <w:sz w:val="20"/>
                <w:szCs w:val="20"/>
              </w:rPr>
              <w:t xml:space="preserve"> </w:t>
            </w:r>
            <w:proofErr w:type="spellStart"/>
            <w:r w:rsidRPr="00AE35A7">
              <w:rPr>
                <w:color w:val="000000"/>
                <w:sz w:val="20"/>
                <w:szCs w:val="20"/>
              </w:rPr>
              <w:t>оповещатель</w:t>
            </w:r>
            <w:proofErr w:type="spellEnd"/>
            <w:r w:rsidRPr="00AE35A7">
              <w:rPr>
                <w:color w:val="000000"/>
                <w:sz w:val="20"/>
                <w:szCs w:val="20"/>
              </w:rPr>
              <w:t xml:space="preserve"> МАЯК-12-КП </w:t>
            </w:r>
            <w:r>
              <w:rPr>
                <w:color w:val="000000"/>
                <w:sz w:val="20"/>
                <w:szCs w:val="20"/>
              </w:rPr>
              <w:t>(или эквивалент)</w:t>
            </w:r>
          </w:p>
        </w:tc>
        <w:tc>
          <w:tcPr>
            <w:tcW w:w="6237" w:type="dxa"/>
            <w:tcBorders>
              <w:top w:val="single" w:sz="4" w:space="0" w:color="auto"/>
              <w:left w:val="nil"/>
              <w:bottom w:val="single" w:sz="4" w:space="0" w:color="auto"/>
              <w:right w:val="single" w:sz="4" w:space="0" w:color="auto"/>
            </w:tcBorders>
          </w:tcPr>
          <w:p w:rsidR="00FC34FE" w:rsidRPr="00AE35A7" w:rsidRDefault="00FC34FE" w:rsidP="00B81A05">
            <w:pPr>
              <w:rPr>
                <w:color w:val="000000"/>
                <w:sz w:val="20"/>
                <w:szCs w:val="20"/>
              </w:rPr>
            </w:pPr>
            <w:proofErr w:type="spellStart"/>
            <w:r w:rsidRPr="00AE35A7">
              <w:rPr>
                <w:color w:val="000000"/>
                <w:sz w:val="20"/>
                <w:szCs w:val="20"/>
              </w:rPr>
              <w:t>Свето-звуковой</w:t>
            </w:r>
            <w:proofErr w:type="spellEnd"/>
            <w:r w:rsidRPr="00AE35A7">
              <w:rPr>
                <w:color w:val="000000"/>
                <w:sz w:val="20"/>
                <w:szCs w:val="20"/>
              </w:rPr>
              <w:t xml:space="preserve"> </w:t>
            </w:r>
            <w:proofErr w:type="spellStart"/>
            <w:r w:rsidRPr="00AE35A7">
              <w:rPr>
                <w:color w:val="000000"/>
                <w:sz w:val="20"/>
                <w:szCs w:val="20"/>
              </w:rPr>
              <w:t>оповещатель</w:t>
            </w:r>
            <w:proofErr w:type="spellEnd"/>
            <w:r w:rsidRPr="00AE35A7">
              <w:rPr>
                <w:color w:val="000000"/>
                <w:sz w:val="20"/>
                <w:szCs w:val="20"/>
              </w:rPr>
              <w:t xml:space="preserve"> МАЯК-12-КП, пластиковый корпус, 105 дБ, 12В/75мА, IP56, -30…+ 55, габариты: 80х100х42мм (100шт/</w:t>
            </w:r>
            <w:proofErr w:type="spellStart"/>
            <w:r w:rsidRPr="00AE35A7">
              <w:rPr>
                <w:color w:val="000000"/>
                <w:sz w:val="20"/>
                <w:szCs w:val="20"/>
              </w:rPr>
              <w:t>кор</w:t>
            </w:r>
            <w:proofErr w:type="spellEnd"/>
            <w:r>
              <w:rPr>
                <w:color w:val="000000"/>
                <w:sz w:val="20"/>
                <w:szCs w:val="20"/>
              </w:rPr>
              <w:t>.</w:t>
            </w:r>
            <w:r w:rsidRPr="00AE35A7">
              <w:rPr>
                <w:color w:val="000000"/>
                <w:sz w:val="20"/>
                <w:szCs w:val="20"/>
              </w:rPr>
              <w:t xml:space="preserve">) 15/05---13 </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3</w:t>
            </w:r>
          </w:p>
        </w:tc>
      </w:tr>
      <w:tr w:rsidR="00FC34FE" w:rsidRPr="00ED56D0" w:rsidTr="00FC34FE">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Pr>
                <w:color w:val="000000"/>
                <w:sz w:val="20"/>
                <w:szCs w:val="20"/>
              </w:rPr>
              <w:t>15</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rPr>
                <w:color w:val="000000"/>
                <w:sz w:val="20"/>
                <w:szCs w:val="20"/>
              </w:rPr>
            </w:pPr>
            <w:r w:rsidRPr="00AE35A7">
              <w:rPr>
                <w:color w:val="000000"/>
                <w:sz w:val="20"/>
                <w:szCs w:val="20"/>
              </w:rPr>
              <w:t xml:space="preserve">Аккумулятор герметичный свинцово-кислотный GS 12-12 12В </w:t>
            </w:r>
            <w:r>
              <w:rPr>
                <w:color w:val="000000"/>
                <w:sz w:val="20"/>
                <w:szCs w:val="20"/>
              </w:rPr>
              <w:t>(или эквивалент)</w:t>
            </w:r>
          </w:p>
        </w:tc>
        <w:tc>
          <w:tcPr>
            <w:tcW w:w="6237" w:type="dxa"/>
            <w:tcBorders>
              <w:top w:val="single" w:sz="4" w:space="0" w:color="auto"/>
              <w:left w:val="single" w:sz="4" w:space="0" w:color="auto"/>
              <w:bottom w:val="single" w:sz="4" w:space="0" w:color="auto"/>
              <w:right w:val="single" w:sz="4" w:space="0" w:color="auto"/>
            </w:tcBorders>
          </w:tcPr>
          <w:p w:rsidR="00FC34FE" w:rsidRPr="00AE35A7" w:rsidRDefault="00FC34FE" w:rsidP="00B81A05">
            <w:pPr>
              <w:jc w:val="center"/>
              <w:rPr>
                <w:color w:val="000000"/>
                <w:sz w:val="20"/>
                <w:szCs w:val="20"/>
              </w:rPr>
            </w:pPr>
            <w:r w:rsidRPr="00AE35A7">
              <w:rPr>
                <w:color w:val="000000"/>
                <w:sz w:val="20"/>
                <w:szCs w:val="20"/>
              </w:rPr>
              <w:t>Аккумулятор герметичный свинцово-кислотный GS 12-12 12В, 12Ач, герметичный необслуживаемый аккумулятор</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Pr>
                <w:color w:val="000000"/>
                <w:sz w:val="20"/>
                <w:szCs w:val="20"/>
              </w:rPr>
              <w:t>5</w:t>
            </w:r>
          </w:p>
        </w:tc>
      </w:tr>
      <w:tr w:rsidR="00FC34FE" w:rsidRPr="00ED56D0" w:rsidTr="00FC34FE">
        <w:trPr>
          <w:trHeight w:val="132"/>
        </w:trPr>
        <w:tc>
          <w:tcPr>
            <w:tcW w:w="438" w:type="dxa"/>
            <w:tcBorders>
              <w:top w:val="single" w:sz="4" w:space="0" w:color="auto"/>
              <w:left w:val="single" w:sz="4" w:space="0" w:color="auto"/>
              <w:bottom w:val="single" w:sz="4" w:space="0" w:color="auto"/>
              <w:right w:val="nil"/>
            </w:tcBorders>
            <w:shd w:val="clear" w:color="auto" w:fill="auto"/>
          </w:tcPr>
          <w:p w:rsidR="00FC34FE" w:rsidRPr="00AE35A7" w:rsidRDefault="00FC34FE" w:rsidP="00B81A05">
            <w:pPr>
              <w:jc w:val="right"/>
              <w:rPr>
                <w:color w:val="000000"/>
                <w:sz w:val="20"/>
                <w:szCs w:val="20"/>
              </w:rPr>
            </w:pPr>
            <w:r>
              <w:rPr>
                <w:color w:val="000000"/>
                <w:sz w:val="20"/>
                <w:szCs w:val="20"/>
              </w:rPr>
              <w:t>16</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rPr>
                <w:color w:val="000000"/>
                <w:sz w:val="20"/>
                <w:szCs w:val="20"/>
              </w:rPr>
            </w:pPr>
            <w:r w:rsidRPr="00AE35A7">
              <w:rPr>
                <w:color w:val="000000"/>
                <w:sz w:val="20"/>
                <w:szCs w:val="20"/>
              </w:rPr>
              <w:t xml:space="preserve">Аккумулятор герметичный </w:t>
            </w:r>
            <w:r w:rsidRPr="00AE35A7">
              <w:rPr>
                <w:color w:val="000000"/>
                <w:sz w:val="20"/>
                <w:szCs w:val="20"/>
              </w:rPr>
              <w:lastRenderedPageBreak/>
              <w:t xml:space="preserve">свинцово-кислотный GS 18-12 </w:t>
            </w:r>
            <w:r>
              <w:rPr>
                <w:color w:val="000000"/>
                <w:sz w:val="20"/>
                <w:szCs w:val="20"/>
              </w:rPr>
              <w:t>(или эквивалент)</w:t>
            </w:r>
          </w:p>
        </w:tc>
        <w:tc>
          <w:tcPr>
            <w:tcW w:w="6237" w:type="dxa"/>
            <w:tcBorders>
              <w:top w:val="single" w:sz="4" w:space="0" w:color="auto"/>
              <w:left w:val="nil"/>
              <w:bottom w:val="single" w:sz="4" w:space="0" w:color="auto"/>
              <w:right w:val="single" w:sz="4" w:space="0" w:color="auto"/>
            </w:tcBorders>
          </w:tcPr>
          <w:p w:rsidR="00FC34FE" w:rsidRPr="00AE35A7" w:rsidRDefault="00FC34FE" w:rsidP="00B81A05">
            <w:pPr>
              <w:rPr>
                <w:color w:val="000000"/>
                <w:sz w:val="20"/>
                <w:szCs w:val="20"/>
              </w:rPr>
            </w:pPr>
            <w:r w:rsidRPr="00AE35A7">
              <w:rPr>
                <w:color w:val="000000"/>
                <w:sz w:val="20"/>
                <w:szCs w:val="20"/>
              </w:rPr>
              <w:lastRenderedPageBreak/>
              <w:t xml:space="preserve">Аккумулятор герметичный свинцово-кислотный GS 18-12 12В, 17Ач, клеммы под болт с гайкой 5.5 мм, 181х76х167мм, 5.17 кг </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2</w:t>
            </w:r>
          </w:p>
        </w:tc>
      </w:tr>
      <w:tr w:rsidR="00FC34FE" w:rsidRPr="00ED56D0" w:rsidTr="00FC34FE">
        <w:trPr>
          <w:trHeight w:val="132"/>
        </w:trPr>
        <w:tc>
          <w:tcPr>
            <w:tcW w:w="438" w:type="dxa"/>
            <w:tcBorders>
              <w:top w:val="single" w:sz="4" w:space="0" w:color="auto"/>
              <w:left w:val="single" w:sz="4" w:space="0" w:color="auto"/>
              <w:bottom w:val="single" w:sz="4" w:space="0" w:color="auto"/>
              <w:right w:val="nil"/>
            </w:tcBorders>
            <w:shd w:val="clear" w:color="auto" w:fill="auto"/>
          </w:tcPr>
          <w:p w:rsidR="00FC34FE" w:rsidRPr="00AE35A7" w:rsidRDefault="00FC34FE" w:rsidP="00B81A05">
            <w:pPr>
              <w:jc w:val="right"/>
              <w:rPr>
                <w:color w:val="000000"/>
                <w:sz w:val="20"/>
                <w:szCs w:val="20"/>
              </w:rPr>
            </w:pPr>
            <w:r>
              <w:rPr>
                <w:color w:val="000000"/>
                <w:sz w:val="20"/>
                <w:szCs w:val="20"/>
              </w:rPr>
              <w:lastRenderedPageBreak/>
              <w:t>17</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rPr>
                <w:color w:val="000000"/>
                <w:sz w:val="20"/>
                <w:szCs w:val="20"/>
              </w:rPr>
            </w:pPr>
            <w:r w:rsidRPr="00AE35A7">
              <w:rPr>
                <w:color w:val="000000"/>
                <w:sz w:val="20"/>
                <w:szCs w:val="20"/>
              </w:rPr>
              <w:t xml:space="preserve">Аккумулятор герметичный свинцово-кислотный GS 7,2-12 </w:t>
            </w:r>
            <w:r>
              <w:rPr>
                <w:color w:val="000000"/>
                <w:sz w:val="20"/>
                <w:szCs w:val="20"/>
              </w:rPr>
              <w:t>(или эквивалент)</w:t>
            </w:r>
          </w:p>
        </w:tc>
        <w:tc>
          <w:tcPr>
            <w:tcW w:w="6237" w:type="dxa"/>
            <w:tcBorders>
              <w:top w:val="single" w:sz="4" w:space="0" w:color="auto"/>
              <w:left w:val="nil"/>
              <w:bottom w:val="single" w:sz="4" w:space="0" w:color="auto"/>
              <w:right w:val="single" w:sz="4" w:space="0" w:color="auto"/>
            </w:tcBorders>
          </w:tcPr>
          <w:p w:rsidR="00FC34FE" w:rsidRPr="00AE35A7" w:rsidRDefault="00FC34FE" w:rsidP="00B81A05">
            <w:pPr>
              <w:rPr>
                <w:color w:val="000000"/>
                <w:sz w:val="20"/>
                <w:szCs w:val="20"/>
              </w:rPr>
            </w:pPr>
            <w:r w:rsidRPr="00AE35A7">
              <w:rPr>
                <w:color w:val="000000"/>
                <w:sz w:val="20"/>
                <w:szCs w:val="20"/>
              </w:rPr>
              <w:t xml:space="preserve">Аккумулятор герметичный свинцово-кислотный GS 7,2-12  аккумуляторная батарея, 12В, 7,2 </w:t>
            </w:r>
            <w:proofErr w:type="spellStart"/>
            <w:r w:rsidRPr="00AE35A7">
              <w:rPr>
                <w:color w:val="000000"/>
                <w:sz w:val="20"/>
                <w:szCs w:val="20"/>
              </w:rPr>
              <w:t>Ач</w:t>
            </w:r>
            <w:proofErr w:type="spellEnd"/>
            <w:r w:rsidRPr="00AE35A7">
              <w:rPr>
                <w:color w:val="000000"/>
                <w:sz w:val="20"/>
                <w:szCs w:val="20"/>
              </w:rPr>
              <w:t>, размер: 150х65х98мм (Д*Ш*В), вес: 2,0кг (5шт/</w:t>
            </w:r>
            <w:proofErr w:type="spellStart"/>
            <w:r w:rsidRPr="00AE35A7">
              <w:rPr>
                <w:color w:val="000000"/>
                <w:sz w:val="20"/>
                <w:szCs w:val="20"/>
              </w:rPr>
              <w:t>кор</w:t>
            </w:r>
            <w:proofErr w:type="spellEnd"/>
            <w:r w:rsidRPr="00AE35A7">
              <w:rPr>
                <w:color w:val="000000"/>
                <w:sz w:val="20"/>
                <w:szCs w:val="20"/>
              </w:rPr>
              <w:t xml:space="preserve">.) </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15</w:t>
            </w:r>
          </w:p>
        </w:tc>
      </w:tr>
      <w:tr w:rsidR="00FC34FE" w:rsidRPr="00ED56D0" w:rsidTr="00FC34FE">
        <w:trPr>
          <w:trHeight w:val="132"/>
        </w:trPr>
        <w:tc>
          <w:tcPr>
            <w:tcW w:w="438" w:type="dxa"/>
            <w:tcBorders>
              <w:top w:val="single" w:sz="4" w:space="0" w:color="auto"/>
              <w:left w:val="single" w:sz="4" w:space="0" w:color="auto"/>
              <w:bottom w:val="single" w:sz="4" w:space="0" w:color="auto"/>
              <w:right w:val="nil"/>
            </w:tcBorders>
            <w:shd w:val="clear" w:color="auto" w:fill="auto"/>
          </w:tcPr>
          <w:p w:rsidR="00FC34FE" w:rsidRPr="00AE35A7" w:rsidRDefault="00FC34FE" w:rsidP="00B81A05">
            <w:pPr>
              <w:jc w:val="right"/>
              <w:rPr>
                <w:color w:val="000000"/>
                <w:sz w:val="20"/>
                <w:szCs w:val="20"/>
              </w:rPr>
            </w:pPr>
            <w:r>
              <w:rPr>
                <w:color w:val="000000"/>
                <w:sz w:val="20"/>
                <w:szCs w:val="20"/>
              </w:rPr>
              <w:t>18</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rPr>
                <w:color w:val="000000"/>
                <w:sz w:val="20"/>
                <w:szCs w:val="20"/>
              </w:rPr>
            </w:pPr>
            <w:r w:rsidRPr="00AE35A7">
              <w:rPr>
                <w:color w:val="000000"/>
                <w:sz w:val="20"/>
                <w:szCs w:val="20"/>
              </w:rPr>
              <w:t xml:space="preserve">Источник питания резервированный РИП-12 исп.101 </w:t>
            </w:r>
          </w:p>
        </w:tc>
        <w:tc>
          <w:tcPr>
            <w:tcW w:w="6237" w:type="dxa"/>
            <w:tcBorders>
              <w:top w:val="single" w:sz="4" w:space="0" w:color="auto"/>
              <w:left w:val="nil"/>
              <w:bottom w:val="single" w:sz="4" w:space="0" w:color="auto"/>
              <w:right w:val="single" w:sz="4" w:space="0" w:color="auto"/>
            </w:tcBorders>
          </w:tcPr>
          <w:p w:rsidR="00FC34FE" w:rsidRPr="00AE35A7" w:rsidRDefault="00FC34FE" w:rsidP="00B81A05">
            <w:pPr>
              <w:rPr>
                <w:color w:val="000000"/>
                <w:sz w:val="20"/>
                <w:szCs w:val="20"/>
              </w:rPr>
            </w:pPr>
            <w:r w:rsidRPr="00AE35A7">
              <w:rPr>
                <w:color w:val="000000"/>
                <w:sz w:val="20"/>
                <w:szCs w:val="20"/>
              </w:rPr>
              <w:t>Источник питания резервированный РИП-12 исп.101 Краткое описание:</w:t>
            </w:r>
            <w:r>
              <w:rPr>
                <w:color w:val="000000"/>
                <w:sz w:val="20"/>
                <w:szCs w:val="20"/>
              </w:rPr>
              <w:t xml:space="preserve"> </w:t>
            </w:r>
            <w:r w:rsidRPr="00AE35A7">
              <w:rPr>
                <w:color w:val="000000"/>
                <w:sz w:val="20"/>
                <w:szCs w:val="20"/>
              </w:rPr>
              <w:t xml:space="preserve">Резервированный источник питания; U-вых.13.6 В, I-вых.5 А; U-пит.150...265 В, под АКБ 12 В 17 </w:t>
            </w:r>
            <w:proofErr w:type="spellStart"/>
            <w:r w:rsidRPr="00AE35A7">
              <w:rPr>
                <w:color w:val="000000"/>
                <w:sz w:val="20"/>
                <w:szCs w:val="20"/>
              </w:rPr>
              <w:t>Ач</w:t>
            </w:r>
            <w:proofErr w:type="spellEnd"/>
            <w:r w:rsidRPr="00AE35A7">
              <w:rPr>
                <w:color w:val="000000"/>
                <w:sz w:val="20"/>
                <w:szCs w:val="20"/>
              </w:rPr>
              <w:t>; защита от КЗ и глубокого разряда; IP30, t-раб.-10…+40°С,  производитель "Болид"</w:t>
            </w:r>
            <w:r>
              <w:rPr>
                <w:color w:val="000000"/>
                <w:sz w:val="20"/>
                <w:szCs w:val="20"/>
              </w:rPr>
              <w:t xml:space="preserve"> (</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1</w:t>
            </w:r>
          </w:p>
        </w:tc>
      </w:tr>
      <w:tr w:rsidR="00FC34FE" w:rsidRPr="00ED56D0" w:rsidTr="00FC34FE">
        <w:trPr>
          <w:trHeight w:val="132"/>
        </w:trPr>
        <w:tc>
          <w:tcPr>
            <w:tcW w:w="438" w:type="dxa"/>
            <w:tcBorders>
              <w:top w:val="single" w:sz="4" w:space="0" w:color="auto"/>
              <w:left w:val="single" w:sz="4" w:space="0" w:color="auto"/>
              <w:bottom w:val="single" w:sz="4" w:space="0" w:color="auto"/>
              <w:right w:val="nil"/>
            </w:tcBorders>
            <w:shd w:val="clear" w:color="auto" w:fill="auto"/>
          </w:tcPr>
          <w:p w:rsidR="00FC34FE" w:rsidRPr="00AE35A7" w:rsidRDefault="00FC34FE" w:rsidP="00B81A05">
            <w:pPr>
              <w:jc w:val="right"/>
              <w:rPr>
                <w:color w:val="000000"/>
                <w:sz w:val="20"/>
                <w:szCs w:val="20"/>
              </w:rPr>
            </w:pPr>
            <w:r>
              <w:rPr>
                <w:color w:val="000000"/>
                <w:sz w:val="20"/>
                <w:szCs w:val="20"/>
              </w:rPr>
              <w:t>19</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rPr>
                <w:color w:val="000000"/>
                <w:sz w:val="20"/>
                <w:szCs w:val="20"/>
              </w:rPr>
            </w:pPr>
            <w:r w:rsidRPr="00AE35A7">
              <w:rPr>
                <w:color w:val="000000"/>
                <w:sz w:val="20"/>
                <w:szCs w:val="20"/>
              </w:rPr>
              <w:t xml:space="preserve">Пульт контроля и управления С2000-М с </w:t>
            </w:r>
            <w:proofErr w:type="spellStart"/>
            <w:r w:rsidRPr="00AE35A7">
              <w:rPr>
                <w:color w:val="000000"/>
                <w:sz w:val="20"/>
                <w:szCs w:val="20"/>
              </w:rPr>
              <w:t>двухстрочным</w:t>
            </w:r>
            <w:proofErr w:type="spellEnd"/>
            <w:r w:rsidRPr="00AE35A7">
              <w:rPr>
                <w:color w:val="000000"/>
                <w:sz w:val="20"/>
                <w:szCs w:val="20"/>
              </w:rPr>
              <w:t xml:space="preserve"> ЖКИ индикатором</w:t>
            </w:r>
          </w:p>
        </w:tc>
        <w:tc>
          <w:tcPr>
            <w:tcW w:w="6237" w:type="dxa"/>
            <w:tcBorders>
              <w:top w:val="single" w:sz="4" w:space="0" w:color="auto"/>
              <w:left w:val="nil"/>
              <w:bottom w:val="single" w:sz="4" w:space="0" w:color="auto"/>
              <w:right w:val="single" w:sz="4" w:space="0" w:color="auto"/>
            </w:tcBorders>
          </w:tcPr>
          <w:p w:rsidR="00FC34FE" w:rsidRPr="00AE35A7" w:rsidRDefault="00FC34FE" w:rsidP="00B81A05">
            <w:pPr>
              <w:rPr>
                <w:color w:val="000000"/>
                <w:sz w:val="20"/>
                <w:szCs w:val="20"/>
              </w:rPr>
            </w:pPr>
            <w:r w:rsidRPr="00AE35A7">
              <w:rPr>
                <w:color w:val="000000"/>
                <w:sz w:val="20"/>
                <w:szCs w:val="20"/>
              </w:rPr>
              <w:t xml:space="preserve">Пульт контроля и управления С2000-М с </w:t>
            </w:r>
            <w:proofErr w:type="spellStart"/>
            <w:r w:rsidRPr="00AE35A7">
              <w:rPr>
                <w:color w:val="000000"/>
                <w:sz w:val="20"/>
                <w:szCs w:val="20"/>
              </w:rPr>
              <w:t>двухстрочным</w:t>
            </w:r>
            <w:proofErr w:type="spellEnd"/>
            <w:r w:rsidRPr="00AE35A7">
              <w:rPr>
                <w:color w:val="000000"/>
                <w:sz w:val="20"/>
                <w:szCs w:val="20"/>
              </w:rPr>
              <w:t xml:space="preserve"> ЖКИ индикатором, количество контролируемых разделов - 511, количество контролируемых групп разделов 128, количество контролируемых зон 2048, напряжение питания 10.2...28,4 В, производитель "Болид"</w:t>
            </w:r>
            <w:r>
              <w:rPr>
                <w:color w:val="000000"/>
                <w:sz w:val="20"/>
                <w:szCs w:val="20"/>
              </w:rPr>
              <w:t xml:space="preserve"> (</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1</w:t>
            </w:r>
          </w:p>
        </w:tc>
      </w:tr>
      <w:tr w:rsidR="00FC34FE" w:rsidRPr="00ED56D0" w:rsidTr="00FC34FE">
        <w:trPr>
          <w:trHeight w:val="132"/>
        </w:trPr>
        <w:tc>
          <w:tcPr>
            <w:tcW w:w="438" w:type="dxa"/>
            <w:tcBorders>
              <w:top w:val="single" w:sz="4" w:space="0" w:color="auto"/>
              <w:left w:val="single" w:sz="4" w:space="0" w:color="auto"/>
              <w:bottom w:val="single" w:sz="4" w:space="0" w:color="auto"/>
              <w:right w:val="nil"/>
            </w:tcBorders>
            <w:shd w:val="clear" w:color="auto" w:fill="auto"/>
          </w:tcPr>
          <w:p w:rsidR="00FC34FE" w:rsidRPr="00AE35A7" w:rsidRDefault="00FC34FE" w:rsidP="00B81A05">
            <w:pPr>
              <w:jc w:val="right"/>
              <w:rPr>
                <w:color w:val="000000"/>
                <w:sz w:val="20"/>
                <w:szCs w:val="20"/>
              </w:rPr>
            </w:pPr>
            <w:r w:rsidRPr="00AE35A7">
              <w:rPr>
                <w:color w:val="000000"/>
                <w:sz w:val="20"/>
                <w:szCs w:val="20"/>
              </w:rPr>
              <w:t>2</w:t>
            </w:r>
            <w:r>
              <w:rPr>
                <w:color w:val="000000"/>
                <w:sz w:val="20"/>
                <w:szCs w:val="20"/>
              </w:rPr>
              <w:t>0</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rPr>
                <w:color w:val="000000"/>
                <w:sz w:val="20"/>
                <w:szCs w:val="20"/>
              </w:rPr>
            </w:pPr>
            <w:r w:rsidRPr="00AE35A7">
              <w:rPr>
                <w:color w:val="000000"/>
                <w:sz w:val="20"/>
                <w:szCs w:val="20"/>
              </w:rPr>
              <w:t xml:space="preserve">Блок индикации и управления С2000-БКИ для работы в составе ИСО "Орион" </w:t>
            </w:r>
          </w:p>
        </w:tc>
        <w:tc>
          <w:tcPr>
            <w:tcW w:w="6237" w:type="dxa"/>
            <w:tcBorders>
              <w:top w:val="single" w:sz="4" w:space="0" w:color="auto"/>
              <w:left w:val="nil"/>
              <w:bottom w:val="single" w:sz="4" w:space="0" w:color="auto"/>
              <w:right w:val="single" w:sz="4" w:space="0" w:color="auto"/>
            </w:tcBorders>
          </w:tcPr>
          <w:p w:rsidR="00FC34FE" w:rsidRPr="00AE35A7" w:rsidRDefault="00FC34FE" w:rsidP="00B81A05">
            <w:pPr>
              <w:rPr>
                <w:color w:val="000000"/>
                <w:sz w:val="20"/>
                <w:szCs w:val="20"/>
              </w:rPr>
            </w:pPr>
            <w:r w:rsidRPr="00AE35A7">
              <w:rPr>
                <w:color w:val="000000"/>
                <w:sz w:val="20"/>
                <w:szCs w:val="20"/>
              </w:rPr>
              <w:t>Блок индикации и управления С2000-БКИ для работы в составе ИСО "Орион", 60 индикаторов состояния разделов, 7 индикаторов тревог и неисправностей, 1 индикатор состояния  блока, производитель "Болид"</w:t>
            </w:r>
            <w:r>
              <w:rPr>
                <w:color w:val="000000"/>
                <w:sz w:val="20"/>
                <w:szCs w:val="20"/>
              </w:rPr>
              <w:t xml:space="preserve"> (</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FC34FE" w:rsidRPr="00AE35A7" w:rsidRDefault="00FC34FE" w:rsidP="00B81A05">
            <w:pPr>
              <w:jc w:val="center"/>
              <w:rPr>
                <w:color w:val="000000"/>
                <w:sz w:val="20"/>
                <w:szCs w:val="20"/>
              </w:rPr>
            </w:pPr>
            <w:r w:rsidRPr="00AE35A7">
              <w:rPr>
                <w:color w:val="000000"/>
                <w:sz w:val="20"/>
                <w:szCs w:val="20"/>
              </w:rPr>
              <w:t>3</w:t>
            </w:r>
          </w:p>
        </w:tc>
      </w:tr>
    </w:tbl>
    <w:p w:rsidR="00FC34FE" w:rsidRPr="002B4F3B" w:rsidRDefault="00FC34FE" w:rsidP="00FC34FE">
      <w:pPr>
        <w:autoSpaceDE w:val="0"/>
        <w:autoSpaceDN w:val="0"/>
        <w:adjustRightInd w:val="0"/>
        <w:ind w:right="-1"/>
        <w:jc w:val="both"/>
        <w:rPr>
          <w:sz w:val="16"/>
          <w:szCs w:val="16"/>
        </w:rPr>
      </w:pPr>
      <w:r w:rsidRPr="002B4F3B">
        <w:rPr>
          <w:sz w:val="16"/>
          <w:szCs w:val="16"/>
        </w:rPr>
        <w:t xml:space="preserve">*- Количество указано ориентировочно для расчета максимального значения цены договора и в процессе </w:t>
      </w:r>
      <w:r>
        <w:rPr>
          <w:sz w:val="16"/>
          <w:szCs w:val="16"/>
        </w:rPr>
        <w:t>исполнения договора</w:t>
      </w:r>
      <w:r w:rsidRPr="002B4F3B">
        <w:rPr>
          <w:sz w:val="16"/>
          <w:szCs w:val="16"/>
        </w:rPr>
        <w:t xml:space="preserve"> может быть изменено.</w:t>
      </w:r>
    </w:p>
    <w:p w:rsidR="00FC34FE" w:rsidRPr="0077409C" w:rsidRDefault="00FC34FE" w:rsidP="00FC34FE">
      <w:pPr>
        <w:pStyle w:val="13"/>
        <w:jc w:val="center"/>
        <w:rPr>
          <w:b/>
          <w:bCs/>
          <w:sz w:val="20"/>
        </w:rPr>
      </w:pPr>
    </w:p>
    <w:p w:rsidR="00FC34FE" w:rsidRPr="00FC34FE" w:rsidRDefault="00FC34FE" w:rsidP="00FC34FE">
      <w:pPr>
        <w:pStyle w:val="ae"/>
        <w:numPr>
          <w:ilvl w:val="0"/>
          <w:numId w:val="35"/>
        </w:numPr>
        <w:tabs>
          <w:tab w:val="left" w:pos="0"/>
          <w:tab w:val="left" w:pos="709"/>
          <w:tab w:val="left" w:pos="851"/>
        </w:tabs>
        <w:suppressAutoHyphens w:val="0"/>
        <w:spacing w:after="0" w:line="240" w:lineRule="auto"/>
        <w:jc w:val="both"/>
        <w:outlineLvl w:val="1"/>
        <w:rPr>
          <w:rFonts w:ascii="Times New Roman" w:hAnsi="Times New Roman" w:cs="Times New Roman"/>
          <w:sz w:val="18"/>
          <w:szCs w:val="18"/>
        </w:rPr>
      </w:pPr>
      <w:r w:rsidRPr="00FC34FE">
        <w:rPr>
          <w:rFonts w:ascii="Times New Roman" w:hAnsi="Times New Roman" w:cs="Times New Roman"/>
          <w:color w:val="auto"/>
          <w:sz w:val="18"/>
          <w:szCs w:val="18"/>
        </w:rPr>
        <w:t xml:space="preserve">При исполнении Договора Заказчик оставляет за собой право выбирать оборудование и расходные материалы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FC34FE" w:rsidRPr="00FC34FE" w:rsidRDefault="00FC34FE" w:rsidP="00FC34FE">
      <w:pPr>
        <w:pStyle w:val="ae"/>
        <w:numPr>
          <w:ilvl w:val="0"/>
          <w:numId w:val="35"/>
        </w:numPr>
        <w:tabs>
          <w:tab w:val="left" w:pos="0"/>
          <w:tab w:val="left" w:pos="709"/>
          <w:tab w:val="left" w:pos="851"/>
        </w:tabs>
        <w:suppressAutoHyphens w:val="0"/>
        <w:spacing w:after="0" w:line="240" w:lineRule="auto"/>
        <w:jc w:val="both"/>
        <w:outlineLvl w:val="1"/>
        <w:rPr>
          <w:rFonts w:ascii="Times New Roman" w:hAnsi="Times New Roman" w:cs="Times New Roman"/>
          <w:sz w:val="18"/>
          <w:szCs w:val="18"/>
        </w:rPr>
      </w:pPr>
      <w:r w:rsidRPr="00FC34FE">
        <w:rPr>
          <w:rFonts w:ascii="Times New Roman" w:hAnsi="Times New Roman" w:cs="Times New Roman"/>
          <w:sz w:val="18"/>
          <w:szCs w:val="18"/>
        </w:rPr>
        <w:t xml:space="preserve">Целью поставки оборудования и материалов для систем безопасности является </w:t>
      </w:r>
      <w:r w:rsidRPr="00FC34FE">
        <w:rPr>
          <w:rFonts w:ascii="Times New Roman" w:eastAsia="Times New Roman" w:hAnsi="Times New Roman" w:cs="Times New Roman"/>
          <w:bCs/>
          <w:sz w:val="18"/>
          <w:szCs w:val="18"/>
          <w:lang w:eastAsia="ru-RU"/>
        </w:rPr>
        <w:t>п</w:t>
      </w:r>
      <w:r w:rsidRPr="00FC34FE">
        <w:rPr>
          <w:rFonts w:ascii="Times New Roman" w:hAnsi="Times New Roman" w:cs="Times New Roman"/>
          <w:sz w:val="18"/>
          <w:szCs w:val="18"/>
        </w:rPr>
        <w:t>оддержание в рабочем состоянии систем охранной сигнализации (ОС), тревожной сигнализации (ТС), автоматической пожарной сигнализации (АПС), систем контроля и управления доступом (СКУД), систем охранного телевиденья (СОТ), смонтированных на объектах Заказчика, проведение их модернизации и развития.</w:t>
      </w:r>
    </w:p>
    <w:p w:rsidR="00FC34FE" w:rsidRPr="00FC34FE" w:rsidRDefault="00FC34FE" w:rsidP="00FC34FE">
      <w:pPr>
        <w:pStyle w:val="ae"/>
        <w:numPr>
          <w:ilvl w:val="0"/>
          <w:numId w:val="35"/>
        </w:numPr>
        <w:suppressAutoHyphens w:val="0"/>
        <w:spacing w:after="0" w:line="240" w:lineRule="auto"/>
        <w:ind w:left="714" w:right="125" w:hanging="357"/>
        <w:jc w:val="both"/>
        <w:rPr>
          <w:rFonts w:ascii="Times New Roman" w:hAnsi="Times New Roman" w:cs="Times New Roman"/>
          <w:sz w:val="18"/>
          <w:szCs w:val="18"/>
        </w:rPr>
      </w:pPr>
      <w:r w:rsidRPr="00FC34FE">
        <w:rPr>
          <w:rFonts w:ascii="Times New Roman" w:hAnsi="Times New Roman" w:cs="Times New Roman"/>
          <w:sz w:val="18"/>
          <w:szCs w:val="18"/>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FC34FE" w:rsidRPr="00FC34FE" w:rsidRDefault="00FC34FE" w:rsidP="00FC34FE">
      <w:pPr>
        <w:pStyle w:val="ae"/>
        <w:numPr>
          <w:ilvl w:val="0"/>
          <w:numId w:val="35"/>
        </w:numPr>
        <w:suppressAutoHyphens w:val="0"/>
        <w:spacing w:after="0" w:line="240" w:lineRule="auto"/>
        <w:ind w:left="714" w:right="125" w:hanging="357"/>
        <w:jc w:val="both"/>
        <w:rPr>
          <w:rFonts w:ascii="Times New Roman" w:hAnsi="Times New Roman" w:cs="Times New Roman"/>
          <w:sz w:val="18"/>
          <w:szCs w:val="18"/>
        </w:rPr>
      </w:pPr>
      <w:r w:rsidRPr="00FC34FE">
        <w:rPr>
          <w:rFonts w:ascii="Times New Roman" w:hAnsi="Times New Roman" w:cs="Times New Roman"/>
          <w:sz w:val="18"/>
          <w:szCs w:val="18"/>
        </w:rPr>
        <w:t xml:space="preserve">Поставщик должен осуществить поставку товара в течение 1 (Одного) календарного дня с момента подачи заявки Заказчиком. </w:t>
      </w:r>
    </w:p>
    <w:p w:rsidR="00FC34FE" w:rsidRPr="00FC34FE" w:rsidRDefault="00FC34FE" w:rsidP="00FC34FE">
      <w:pPr>
        <w:pStyle w:val="ae"/>
        <w:numPr>
          <w:ilvl w:val="0"/>
          <w:numId w:val="35"/>
        </w:numPr>
        <w:suppressAutoHyphens w:val="0"/>
        <w:spacing w:after="0" w:line="240" w:lineRule="auto"/>
        <w:ind w:left="714" w:right="125" w:hanging="357"/>
        <w:jc w:val="both"/>
        <w:rPr>
          <w:rFonts w:ascii="Times New Roman" w:hAnsi="Times New Roman" w:cs="Times New Roman"/>
          <w:sz w:val="18"/>
          <w:szCs w:val="18"/>
        </w:rPr>
      </w:pPr>
      <w:r w:rsidRPr="00FC34FE">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C34FE" w:rsidRPr="00FC34FE" w:rsidRDefault="00FC34FE" w:rsidP="00FC34FE">
      <w:pPr>
        <w:pStyle w:val="ae"/>
        <w:numPr>
          <w:ilvl w:val="0"/>
          <w:numId w:val="35"/>
        </w:numPr>
        <w:suppressAutoHyphens w:val="0"/>
        <w:spacing w:after="0" w:line="240" w:lineRule="auto"/>
        <w:ind w:left="714" w:right="125" w:hanging="357"/>
        <w:jc w:val="both"/>
        <w:rPr>
          <w:rFonts w:ascii="Times New Roman" w:hAnsi="Times New Roman" w:cs="Times New Roman"/>
          <w:sz w:val="18"/>
          <w:szCs w:val="18"/>
        </w:rPr>
      </w:pPr>
      <w:r w:rsidRPr="00FC34FE">
        <w:rPr>
          <w:rFonts w:ascii="Times New Roman" w:hAnsi="Times New Roman" w:cs="Times New Roman"/>
          <w:sz w:val="18"/>
          <w:szCs w:val="18"/>
        </w:rPr>
        <w:t xml:space="preserve">Поставляемый товар должен быть новым товаром - не бывшим в употреблении, </w:t>
      </w:r>
      <w:r w:rsidRPr="00FC34FE">
        <w:rPr>
          <w:rFonts w:ascii="Times New Roman" w:hAnsi="Times New Roman" w:cs="Times New Roman"/>
          <w:bCs/>
          <w:sz w:val="18"/>
          <w:szCs w:val="18"/>
        </w:rPr>
        <w:t>у которого не были восстановлены потребительские свойства</w:t>
      </w:r>
      <w:r w:rsidRPr="00FC34FE">
        <w:rPr>
          <w:rFonts w:ascii="Times New Roman" w:hAnsi="Times New Roman" w:cs="Times New Roman"/>
          <w:sz w:val="18"/>
          <w:szCs w:val="18"/>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FC34FE" w:rsidRPr="00FC34FE" w:rsidRDefault="00FC34FE" w:rsidP="00FC34FE">
      <w:pPr>
        <w:pStyle w:val="ae"/>
        <w:numPr>
          <w:ilvl w:val="0"/>
          <w:numId w:val="35"/>
        </w:numPr>
        <w:suppressAutoHyphens w:val="0"/>
        <w:spacing w:after="0" w:line="240" w:lineRule="auto"/>
        <w:ind w:left="714" w:right="125" w:hanging="357"/>
        <w:jc w:val="both"/>
        <w:rPr>
          <w:rFonts w:ascii="Times New Roman" w:hAnsi="Times New Roman" w:cs="Times New Roman"/>
          <w:sz w:val="18"/>
          <w:szCs w:val="18"/>
        </w:rPr>
      </w:pPr>
      <w:r w:rsidRPr="00FC34FE">
        <w:rPr>
          <w:rFonts w:ascii="Times New Roman" w:hAnsi="Times New Roman" w:cs="Times New Roman"/>
          <w:sz w:val="18"/>
          <w:szCs w:val="18"/>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FC34FE" w:rsidRPr="00FC34FE" w:rsidRDefault="00FC34FE" w:rsidP="00FC34FE">
      <w:pPr>
        <w:pStyle w:val="ae"/>
        <w:numPr>
          <w:ilvl w:val="0"/>
          <w:numId w:val="35"/>
        </w:numPr>
        <w:suppressAutoHyphens w:val="0"/>
        <w:spacing w:after="0" w:line="240" w:lineRule="auto"/>
        <w:ind w:left="714" w:right="125" w:hanging="357"/>
        <w:jc w:val="both"/>
        <w:rPr>
          <w:rFonts w:ascii="Times New Roman" w:hAnsi="Times New Roman" w:cs="Times New Roman"/>
          <w:sz w:val="18"/>
          <w:szCs w:val="18"/>
        </w:rPr>
      </w:pPr>
      <w:r w:rsidRPr="00FC34FE">
        <w:rPr>
          <w:rFonts w:ascii="Times New Roman" w:hAnsi="Times New Roman" w:cs="Times New Roman"/>
          <w:sz w:val="18"/>
          <w:szCs w:val="18"/>
        </w:rPr>
        <w:t xml:space="preserve">При выявлении товара ненадлежащего качества в период гарантийного срока, </w:t>
      </w:r>
      <w:r w:rsidRPr="00FC34FE">
        <w:rPr>
          <w:rFonts w:ascii="Times New Roman" w:hAnsi="Times New Roman" w:cs="Times New Roman"/>
          <w:spacing w:val="-2"/>
          <w:sz w:val="18"/>
          <w:szCs w:val="18"/>
        </w:rPr>
        <w:t xml:space="preserve">Поставщик обязуется </w:t>
      </w:r>
      <w:r w:rsidRPr="00FC34FE">
        <w:rPr>
          <w:rFonts w:ascii="Times New Roman" w:hAnsi="Times New Roman" w:cs="Times New Roman"/>
          <w:sz w:val="18"/>
          <w:szCs w:val="18"/>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FC34FE">
        <w:rPr>
          <w:rFonts w:ascii="Times New Roman" w:hAnsi="Times New Roman" w:cs="Times New Roman"/>
          <w:spacing w:val="-2"/>
          <w:sz w:val="18"/>
          <w:szCs w:val="18"/>
        </w:rPr>
        <w:t>без дополнительных расходов со стороны Заказчика.</w:t>
      </w:r>
    </w:p>
    <w:p w:rsidR="00FC34FE" w:rsidRPr="00FC34FE" w:rsidRDefault="00FC34FE" w:rsidP="00FC34FE">
      <w:pPr>
        <w:pStyle w:val="afa"/>
        <w:numPr>
          <w:ilvl w:val="0"/>
          <w:numId w:val="35"/>
        </w:numPr>
        <w:ind w:left="714" w:right="125" w:hanging="357"/>
        <w:jc w:val="both"/>
        <w:rPr>
          <w:rFonts w:ascii="Times New Roman" w:hAnsi="Times New Roman"/>
          <w:spacing w:val="-1"/>
          <w:sz w:val="18"/>
          <w:szCs w:val="18"/>
        </w:rPr>
      </w:pPr>
      <w:r w:rsidRPr="00FC34FE">
        <w:rPr>
          <w:rFonts w:ascii="Times New Roman" w:hAnsi="Times New Roman"/>
          <w:spacing w:val="-1"/>
          <w:sz w:val="18"/>
          <w:szCs w:val="18"/>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FC34FE">
        <w:rPr>
          <w:rFonts w:ascii="Times New Roman" w:hAnsi="Times New Roman"/>
          <w:sz w:val="18"/>
          <w:szCs w:val="18"/>
        </w:rPr>
        <w:t xml:space="preserve"> или </w:t>
      </w:r>
      <w:r w:rsidRPr="00FC34FE">
        <w:rPr>
          <w:rFonts w:ascii="Times New Roman" w:hAnsi="Times New Roman"/>
          <w:spacing w:val="-1"/>
          <w:sz w:val="18"/>
          <w:szCs w:val="18"/>
        </w:rPr>
        <w:t>удостоверения качества и безопасности</w:t>
      </w:r>
      <w:r w:rsidRPr="00FC34FE">
        <w:rPr>
          <w:rFonts w:ascii="Times New Roman" w:hAnsi="Times New Roman"/>
          <w:sz w:val="18"/>
          <w:szCs w:val="18"/>
        </w:rPr>
        <w:t>, соответствующих требованиям нормативных документов на поставляемый товар</w:t>
      </w:r>
      <w:r w:rsidRPr="00FC34FE">
        <w:rPr>
          <w:rFonts w:ascii="Times New Roman" w:hAnsi="Times New Roman"/>
          <w:spacing w:val="-1"/>
          <w:sz w:val="18"/>
          <w:szCs w:val="18"/>
        </w:rPr>
        <w:t>, на каждую партию поставляемого товара. Обязательное наличие пожарных сертификатов.</w:t>
      </w:r>
    </w:p>
    <w:p w:rsidR="00FC34FE" w:rsidRPr="00FC34FE" w:rsidRDefault="00FC34FE" w:rsidP="00FC34FE">
      <w:pPr>
        <w:pStyle w:val="ae"/>
        <w:numPr>
          <w:ilvl w:val="0"/>
          <w:numId w:val="35"/>
        </w:numPr>
        <w:suppressAutoHyphens w:val="0"/>
        <w:spacing w:after="0" w:line="240" w:lineRule="auto"/>
        <w:ind w:left="714" w:right="125" w:hanging="357"/>
        <w:jc w:val="both"/>
        <w:outlineLvl w:val="2"/>
        <w:rPr>
          <w:rFonts w:ascii="Times New Roman" w:eastAsia="Times New Roman" w:hAnsi="Times New Roman" w:cs="Times New Roman"/>
          <w:b/>
          <w:bCs/>
          <w:color w:val="626262"/>
          <w:sz w:val="18"/>
          <w:szCs w:val="18"/>
          <w:lang w:eastAsia="ru-RU"/>
        </w:rPr>
      </w:pPr>
      <w:r w:rsidRPr="00FC34FE">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C34FE">
        <w:rPr>
          <w:rFonts w:ascii="Times New Roman" w:eastAsia="Times New Roman" w:hAnsi="Times New Roman" w:cs="Times New Roman"/>
          <w:b/>
          <w:bCs/>
          <w:color w:val="626262"/>
          <w:sz w:val="18"/>
          <w:szCs w:val="18"/>
          <w:lang w:eastAsia="ru-RU"/>
        </w:rPr>
        <w:t>  </w:t>
      </w:r>
      <w:bookmarkStart w:id="1" w:name="6"/>
      <w:bookmarkEnd w:id="1"/>
    </w:p>
    <w:p w:rsidR="00FC34FE" w:rsidRPr="00FC34FE" w:rsidRDefault="00FC34FE" w:rsidP="00FC34FE">
      <w:pPr>
        <w:pStyle w:val="ae"/>
        <w:numPr>
          <w:ilvl w:val="0"/>
          <w:numId w:val="35"/>
        </w:numPr>
        <w:suppressAutoHyphens w:val="0"/>
        <w:spacing w:after="0" w:line="240" w:lineRule="auto"/>
        <w:ind w:left="714" w:right="125" w:hanging="357"/>
        <w:jc w:val="both"/>
        <w:outlineLvl w:val="2"/>
        <w:rPr>
          <w:rFonts w:ascii="Times New Roman" w:eastAsia="Times New Roman" w:hAnsi="Times New Roman" w:cs="Times New Roman"/>
          <w:b/>
          <w:bCs/>
          <w:color w:val="626262"/>
          <w:sz w:val="18"/>
          <w:szCs w:val="18"/>
          <w:lang w:eastAsia="ru-RU"/>
        </w:rPr>
      </w:pPr>
      <w:r w:rsidRPr="00FC34FE">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C34FE" w:rsidRPr="00FC34FE" w:rsidRDefault="00FC34FE" w:rsidP="00FC34FE">
      <w:pPr>
        <w:pStyle w:val="ae"/>
        <w:numPr>
          <w:ilvl w:val="0"/>
          <w:numId w:val="35"/>
        </w:numPr>
        <w:suppressAutoHyphens w:val="0"/>
        <w:spacing w:after="0" w:line="240" w:lineRule="auto"/>
        <w:ind w:left="714" w:right="125" w:hanging="357"/>
        <w:jc w:val="both"/>
        <w:outlineLvl w:val="2"/>
        <w:rPr>
          <w:rFonts w:ascii="Times New Roman" w:eastAsia="Times New Roman" w:hAnsi="Times New Roman" w:cs="Times New Roman"/>
          <w:b/>
          <w:bCs/>
          <w:color w:val="626262"/>
          <w:sz w:val="18"/>
          <w:szCs w:val="18"/>
          <w:lang w:eastAsia="ru-RU"/>
        </w:rPr>
      </w:pPr>
      <w:r w:rsidRPr="00FC34FE">
        <w:rPr>
          <w:rFonts w:ascii="Times New Roman" w:hAnsi="Times New Roman" w:cs="Times New Roman"/>
          <w:bCs/>
          <w:sz w:val="18"/>
          <w:szCs w:val="18"/>
        </w:rPr>
        <w:t xml:space="preserve">Упаковка должна предохранять товар от порчи, утраты товарного вида. </w:t>
      </w:r>
    </w:p>
    <w:p w:rsidR="00FC34FE" w:rsidRPr="00FC34FE" w:rsidRDefault="00FC34FE" w:rsidP="00FC34FE">
      <w:pPr>
        <w:pStyle w:val="ae"/>
        <w:numPr>
          <w:ilvl w:val="0"/>
          <w:numId w:val="35"/>
        </w:numPr>
        <w:suppressAutoHyphens w:val="0"/>
        <w:spacing w:after="0" w:line="240" w:lineRule="auto"/>
        <w:ind w:left="714" w:right="125" w:hanging="357"/>
        <w:jc w:val="both"/>
        <w:outlineLvl w:val="2"/>
        <w:rPr>
          <w:rFonts w:ascii="Times New Roman" w:hAnsi="Times New Roman" w:cs="Times New Roman"/>
          <w:bCs/>
          <w:sz w:val="18"/>
          <w:szCs w:val="18"/>
        </w:rPr>
      </w:pPr>
      <w:r w:rsidRPr="00FC34FE">
        <w:rPr>
          <w:rFonts w:ascii="Times New Roman" w:hAnsi="Times New Roman" w:cs="Times New Roman"/>
          <w:bCs/>
          <w:sz w:val="18"/>
          <w:szCs w:val="18"/>
        </w:rPr>
        <w:t xml:space="preserve">Тара и упаковка входят в стоимость поставляемого товара. </w:t>
      </w:r>
    </w:p>
    <w:p w:rsidR="00FC34FE" w:rsidRPr="00FC34FE" w:rsidRDefault="00FC34FE" w:rsidP="00FC34FE">
      <w:pPr>
        <w:ind w:right="125"/>
        <w:jc w:val="right"/>
        <w:rPr>
          <w:rFonts w:ascii="Cuprum" w:hAnsi="Cuprum" w:cs="Tahoma"/>
          <w:b/>
          <w:bCs/>
          <w:sz w:val="18"/>
          <w:szCs w:val="18"/>
        </w:rPr>
      </w:pPr>
    </w:p>
    <w:p w:rsidR="00FC34FE" w:rsidRDefault="00FC34FE" w:rsidP="00FC34FE">
      <w:pPr>
        <w:jc w:val="right"/>
        <w:rPr>
          <w:rFonts w:ascii="Cuprum" w:hAnsi="Cuprum" w:cs="Tahoma"/>
          <w:b/>
          <w:bCs/>
          <w:sz w:val="20"/>
          <w:szCs w:val="20"/>
        </w:rPr>
      </w:pPr>
    </w:p>
    <w:p w:rsidR="0072039C" w:rsidRPr="009944AC" w:rsidRDefault="0072039C" w:rsidP="00163196">
      <w:pPr>
        <w:pStyle w:val="13"/>
        <w:ind w:left="0" w:firstLine="0"/>
        <w:jc w:val="center"/>
        <w:rPr>
          <w:b/>
          <w:bCs/>
          <w:szCs w:val="18"/>
        </w:rPr>
      </w:pPr>
    </w:p>
    <w:sectPr w:rsidR="0072039C" w:rsidRPr="009944AC"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DF" w:rsidRDefault="00C578DF" w:rsidP="00ED57EB">
      <w:r>
        <w:separator/>
      </w:r>
    </w:p>
  </w:endnote>
  <w:endnote w:type="continuationSeparator" w:id="1">
    <w:p w:rsidR="00C578DF" w:rsidRDefault="00C578D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578DF" w:rsidRDefault="00033EC2">
        <w:pPr>
          <w:pStyle w:val="af8"/>
          <w:jc w:val="right"/>
        </w:pPr>
        <w:fldSimple w:instr=" PAGE   \* MERGEFORMAT ">
          <w:r w:rsidR="001B6C12">
            <w:rPr>
              <w:noProof/>
            </w:rPr>
            <w:t>6</w:t>
          </w:r>
        </w:fldSimple>
      </w:p>
    </w:sdtContent>
  </w:sdt>
  <w:p w:rsidR="00C578DF" w:rsidRDefault="00C578D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DF" w:rsidRDefault="00C578DF" w:rsidP="00ED57EB">
      <w:r>
        <w:separator/>
      </w:r>
    </w:p>
  </w:footnote>
  <w:footnote w:type="continuationSeparator" w:id="1">
    <w:p w:rsidR="00C578DF" w:rsidRDefault="00C578DF"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0"/>
  </w:num>
  <w:num w:numId="3">
    <w:abstractNumId w:val="35"/>
  </w:num>
  <w:num w:numId="4">
    <w:abstractNumId w:val="25"/>
  </w:num>
  <w:num w:numId="5">
    <w:abstractNumId w:val="22"/>
  </w:num>
  <w:num w:numId="6">
    <w:abstractNumId w:val="36"/>
  </w:num>
  <w:num w:numId="7">
    <w:abstractNumId w:val="20"/>
  </w:num>
  <w:num w:numId="8">
    <w:abstractNumId w:val="34"/>
  </w:num>
  <w:num w:numId="9">
    <w:abstractNumId w:val="2"/>
  </w:num>
  <w:num w:numId="10">
    <w:abstractNumId w:val="18"/>
  </w:num>
  <w:num w:numId="11">
    <w:abstractNumId w:val="26"/>
  </w:num>
  <w:num w:numId="12">
    <w:abstractNumId w:val="19"/>
  </w:num>
  <w:num w:numId="13">
    <w:abstractNumId w:val="12"/>
  </w:num>
  <w:num w:numId="14">
    <w:abstractNumId w:val="41"/>
  </w:num>
  <w:num w:numId="15">
    <w:abstractNumId w:val="42"/>
  </w:num>
  <w:num w:numId="16">
    <w:abstractNumId w:val="29"/>
  </w:num>
  <w:num w:numId="17">
    <w:abstractNumId w:val="5"/>
  </w:num>
  <w:num w:numId="18">
    <w:abstractNumId w:val="43"/>
  </w:num>
  <w:num w:numId="19">
    <w:abstractNumId w:val="24"/>
  </w:num>
  <w:num w:numId="20">
    <w:abstractNumId w:val="28"/>
  </w:num>
  <w:num w:numId="21">
    <w:abstractNumId w:val="13"/>
  </w:num>
  <w:num w:numId="22">
    <w:abstractNumId w:val="8"/>
  </w:num>
  <w:num w:numId="23">
    <w:abstractNumId w:val="38"/>
  </w:num>
  <w:num w:numId="24">
    <w:abstractNumId w:val="4"/>
  </w:num>
  <w:num w:numId="25">
    <w:abstractNumId w:val="31"/>
  </w:num>
  <w:num w:numId="26">
    <w:abstractNumId w:val="14"/>
  </w:num>
  <w:num w:numId="27">
    <w:abstractNumId w:val="1"/>
  </w:num>
  <w:num w:numId="28">
    <w:abstractNumId w:val="6"/>
  </w:num>
  <w:num w:numId="29">
    <w:abstractNumId w:val="33"/>
  </w:num>
  <w:num w:numId="30">
    <w:abstractNumId w:val="7"/>
  </w:num>
  <w:num w:numId="31">
    <w:abstractNumId w:val="15"/>
  </w:num>
  <w:num w:numId="32">
    <w:abstractNumId w:val="39"/>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
  </w:num>
  <w:num w:numId="36">
    <w:abstractNumId w:val="9"/>
  </w:num>
  <w:num w:numId="37">
    <w:abstractNumId w:val="17"/>
  </w:num>
  <w:num w:numId="38">
    <w:abstractNumId w:val="37"/>
  </w:num>
  <w:num w:numId="39">
    <w:abstractNumId w:val="21"/>
  </w:num>
  <w:num w:numId="40">
    <w:abstractNumId w:val="0"/>
  </w:num>
  <w:num w:numId="41">
    <w:abstractNumId w:val="27"/>
  </w:num>
  <w:num w:numId="42">
    <w:abstractNumId w:val="23"/>
  </w:num>
  <w:num w:numId="43">
    <w:abstractNumId w:val="16"/>
  </w:num>
  <w:num w:numId="44">
    <w:abstractNumId w:val="3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3EC2"/>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6C12"/>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6525"/>
    <w:rsid w:val="00876646"/>
    <w:rsid w:val="008802D5"/>
    <w:rsid w:val="00881800"/>
    <w:rsid w:val="00885D00"/>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B0368"/>
    <w:rsid w:val="00FB2AFD"/>
    <w:rsid w:val="00FB34F5"/>
    <w:rsid w:val="00FB41A7"/>
    <w:rsid w:val="00FB75A7"/>
    <w:rsid w:val="00FC0510"/>
    <w:rsid w:val="00FC34FE"/>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
    <w:basedOn w:val="ad"/>
    <w:link w:val="af"/>
    <w:uiPriority w:val="99"/>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e"/>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04BE-B0FB-49B8-9047-4681C99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2699</Words>
  <Characters>19258</Characters>
  <Application>Microsoft Office Word</Application>
  <DocSecurity>0</DocSecurity>
  <Lines>160</Lines>
  <Paragraphs>43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21914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2020-11-30T08:20:00Z</cp:lastPrinted>
  <dcterms:created xsi:type="dcterms:W3CDTF">2021-05-11T03:26:00Z</dcterms:created>
  <dcterms:modified xsi:type="dcterms:W3CDTF">2021-05-11T03:37:00Z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