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Pr="00B56D6E" w:rsidRDefault="00A84ECD" w:rsidP="00A84ECD">
      <w:pPr>
        <w:jc w:val="center"/>
        <w:rPr>
          <w:b/>
          <w:kern w:val="32"/>
          <w:sz w:val="26"/>
          <w:szCs w:val="26"/>
        </w:rPr>
      </w:pPr>
      <w:r w:rsidRPr="00B56D6E">
        <w:rPr>
          <w:b/>
          <w:kern w:val="32"/>
          <w:sz w:val="26"/>
          <w:szCs w:val="26"/>
        </w:rPr>
        <w:t>Извещение о проведении закупки</w:t>
      </w:r>
    </w:p>
    <w:p w:rsidR="00A84ECD" w:rsidRPr="00B56D6E" w:rsidRDefault="00950B06" w:rsidP="00A84ECD">
      <w:pPr>
        <w:jc w:val="center"/>
        <w:rPr>
          <w:b/>
          <w:kern w:val="32"/>
          <w:sz w:val="26"/>
          <w:szCs w:val="26"/>
        </w:rPr>
      </w:pPr>
      <w:r w:rsidRPr="00B56D6E">
        <w:rPr>
          <w:b/>
          <w:kern w:val="32"/>
          <w:sz w:val="26"/>
          <w:szCs w:val="26"/>
        </w:rPr>
        <w:t>на</w:t>
      </w:r>
      <w:r w:rsidR="00B56D6E" w:rsidRPr="00B56D6E">
        <w:rPr>
          <w:b/>
          <w:kern w:val="32"/>
          <w:sz w:val="26"/>
          <w:szCs w:val="26"/>
        </w:rPr>
        <w:t xml:space="preserve"> </w:t>
      </w:r>
      <w:r w:rsidR="004C2BF2" w:rsidRPr="00B56D6E">
        <w:rPr>
          <w:b/>
          <w:sz w:val="26"/>
          <w:szCs w:val="26"/>
        </w:rPr>
        <w:t xml:space="preserve">оказание услуг </w:t>
      </w:r>
      <w:r w:rsidR="0019274D" w:rsidRPr="00B56D6E">
        <w:rPr>
          <w:b/>
          <w:sz w:val="26"/>
          <w:szCs w:val="26"/>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p>
    <w:p w:rsidR="004A26BB" w:rsidRPr="00B56D6E" w:rsidRDefault="00A84ECD" w:rsidP="00C43EAE">
      <w:pPr>
        <w:jc w:val="center"/>
        <w:rPr>
          <w:b/>
          <w:kern w:val="32"/>
          <w:sz w:val="26"/>
          <w:szCs w:val="26"/>
        </w:rPr>
      </w:pPr>
      <w:r w:rsidRPr="00B56D6E">
        <w:rPr>
          <w:b/>
          <w:kern w:val="32"/>
          <w:sz w:val="26"/>
          <w:szCs w:val="26"/>
        </w:rPr>
        <w:t>путем запроса котировок в электронной форме</w:t>
      </w:r>
      <w:r w:rsidR="00C43EAE" w:rsidRPr="00B56D6E">
        <w:rPr>
          <w:b/>
          <w:kern w:val="32"/>
          <w:sz w:val="26"/>
          <w:szCs w:val="26"/>
        </w:rPr>
        <w:t>,</w:t>
      </w:r>
      <w:r w:rsidR="00B56D6E" w:rsidRPr="00B56D6E">
        <w:rPr>
          <w:b/>
          <w:kern w:val="32"/>
          <w:sz w:val="26"/>
          <w:szCs w:val="26"/>
        </w:rPr>
        <w:t xml:space="preserve"> </w:t>
      </w:r>
      <w:r w:rsidR="00C43EAE" w:rsidRPr="00B56D6E">
        <w:rPr>
          <w:b/>
          <w:kern w:val="32"/>
          <w:sz w:val="26"/>
          <w:szCs w:val="26"/>
          <w:highlight w:val="yellow"/>
        </w:rPr>
        <w:t xml:space="preserve">участниками </w:t>
      </w:r>
      <w:r w:rsidR="00173D47" w:rsidRPr="00B56D6E">
        <w:rPr>
          <w:b/>
          <w:kern w:val="32"/>
          <w:sz w:val="26"/>
          <w:szCs w:val="26"/>
          <w:highlight w:val="yellow"/>
        </w:rPr>
        <w:t>которого</w:t>
      </w:r>
      <w:r w:rsidR="00C43EAE" w:rsidRPr="00B56D6E">
        <w:rPr>
          <w:b/>
          <w:kern w:val="32"/>
          <w:sz w:val="26"/>
          <w:szCs w:val="26"/>
          <w:highlight w:val="yellow"/>
        </w:rPr>
        <w:t xml:space="preserve"> могут являться только субъекты малого и среднего</w:t>
      </w:r>
      <w:r w:rsidR="00B56D6E" w:rsidRPr="00B56D6E">
        <w:rPr>
          <w:b/>
          <w:kern w:val="32"/>
          <w:sz w:val="26"/>
          <w:szCs w:val="26"/>
          <w:highlight w:val="yellow"/>
        </w:rPr>
        <w:t xml:space="preserve"> </w:t>
      </w:r>
      <w:r w:rsidR="00C43EAE" w:rsidRPr="00B56D6E">
        <w:rPr>
          <w:b/>
          <w:kern w:val="32"/>
          <w:sz w:val="26"/>
          <w:szCs w:val="26"/>
          <w:highlight w:val="yellow"/>
        </w:rPr>
        <w:t>предпринимательства</w:t>
      </w:r>
    </w:p>
    <w:p w:rsidR="00173D47" w:rsidRPr="00B56D6E" w:rsidRDefault="00173D47" w:rsidP="00173D47">
      <w:pPr>
        <w:jc w:val="center"/>
        <w:rPr>
          <w:b/>
          <w:kern w:val="32"/>
          <w:sz w:val="26"/>
          <w:szCs w:val="26"/>
        </w:rPr>
      </w:pPr>
    </w:p>
    <w:p w:rsidR="00EB3EFB" w:rsidRPr="00B56D6E" w:rsidRDefault="007625C7" w:rsidP="00794A91">
      <w:pPr>
        <w:jc w:val="center"/>
        <w:rPr>
          <w:b/>
          <w:kern w:val="32"/>
          <w:sz w:val="26"/>
          <w:szCs w:val="26"/>
        </w:rPr>
      </w:pPr>
      <w:r w:rsidRPr="00B56D6E">
        <w:rPr>
          <w:b/>
          <w:kern w:val="32"/>
          <w:sz w:val="26"/>
          <w:szCs w:val="26"/>
        </w:rPr>
        <w:t>№</w:t>
      </w:r>
      <w:r w:rsidR="00B56D6E" w:rsidRPr="00B56D6E">
        <w:rPr>
          <w:b/>
          <w:kern w:val="32"/>
          <w:sz w:val="26"/>
          <w:szCs w:val="26"/>
        </w:rPr>
        <w:t xml:space="preserve"> </w:t>
      </w:r>
      <w:r w:rsidR="0019274D" w:rsidRPr="00B56D6E">
        <w:rPr>
          <w:b/>
          <w:kern w:val="32"/>
          <w:sz w:val="26"/>
          <w:szCs w:val="26"/>
        </w:rPr>
        <w:t>022-20</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B56D6E">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0292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B56D6E">
              <w:rPr>
                <w:b/>
                <w:sz w:val="20"/>
                <w:szCs w:val="20"/>
                <w:u w:val="single"/>
              </w:rPr>
              <w:t xml:space="preserve"> </w:t>
            </w:r>
            <w:r w:rsidR="004C2BF2">
              <w:rPr>
                <w:sz w:val="20"/>
                <w:szCs w:val="20"/>
              </w:rPr>
              <w:t xml:space="preserve">Оказание услуг </w:t>
            </w:r>
            <w:r w:rsidR="0019274D">
              <w:rPr>
                <w:sz w:val="20"/>
                <w:szCs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01953" w:rsidP="00BF5704">
            <w:pPr>
              <w:autoSpaceDE w:val="0"/>
              <w:autoSpaceDN w:val="0"/>
              <w:adjustRightInd w:val="0"/>
              <w:rPr>
                <w:sz w:val="20"/>
                <w:szCs w:val="20"/>
                <w:highlight w:val="yellow"/>
              </w:rPr>
            </w:pPr>
            <w:r w:rsidRPr="00401953">
              <w:rPr>
                <w:sz w:val="20"/>
                <w:szCs w:val="20"/>
              </w:rPr>
              <w:t>80.20.10.000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9274D" w:rsidP="00040158">
            <w:pPr>
              <w:autoSpaceDE w:val="0"/>
              <w:autoSpaceDN w:val="0"/>
              <w:adjustRightInd w:val="0"/>
              <w:rPr>
                <w:sz w:val="20"/>
                <w:szCs w:val="20"/>
              </w:rPr>
            </w:pPr>
            <w:r>
              <w:rPr>
                <w:sz w:val="20"/>
                <w:szCs w:val="20"/>
              </w:rPr>
              <w:t>369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C2BF2" w:rsidRDefault="00A84ECD" w:rsidP="00CD545C">
            <w:pPr>
              <w:autoSpaceDE w:val="0"/>
              <w:autoSpaceDN w:val="0"/>
              <w:adjustRightInd w:val="0"/>
              <w:rPr>
                <w:sz w:val="20"/>
                <w:szCs w:val="20"/>
              </w:rPr>
            </w:pPr>
            <w:r w:rsidRPr="00FE2446">
              <w:rPr>
                <w:sz w:val="20"/>
                <w:szCs w:val="20"/>
              </w:rPr>
              <w:t>Средства территориального фонда ОМС</w:t>
            </w:r>
            <w:r w:rsidR="004C2BF2">
              <w:rPr>
                <w:sz w:val="20"/>
                <w:szCs w:val="20"/>
              </w:rPr>
              <w:t xml:space="preserve">, </w:t>
            </w:r>
          </w:p>
          <w:p w:rsidR="00CE2574" w:rsidRPr="00FE2446" w:rsidRDefault="004C2BF2" w:rsidP="004C2BF2">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C2BF2"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401953" w:rsidRDefault="004C2BF2" w:rsidP="004C2BF2">
            <w:pPr>
              <w:jc w:val="both"/>
              <w:rPr>
                <w:sz w:val="20"/>
                <w:szCs w:val="20"/>
              </w:rPr>
            </w:pPr>
            <w:r w:rsidRPr="00C16477">
              <w:rPr>
                <w:sz w:val="20"/>
                <w:szCs w:val="20"/>
              </w:rPr>
              <w:t xml:space="preserve">Место </w:t>
            </w:r>
            <w:r>
              <w:rPr>
                <w:sz w:val="20"/>
                <w:szCs w:val="20"/>
              </w:rPr>
              <w:t>оказания услуг</w:t>
            </w:r>
            <w:r w:rsidRPr="00C16477">
              <w:rPr>
                <w:sz w:val="20"/>
                <w:szCs w:val="20"/>
              </w:rPr>
              <w:t>:</w:t>
            </w:r>
            <w:r w:rsidR="00B56D6E">
              <w:rPr>
                <w:sz w:val="20"/>
                <w:szCs w:val="20"/>
              </w:rPr>
              <w:t xml:space="preserve"> </w:t>
            </w:r>
            <w:r w:rsidRPr="00F0448B">
              <w:rPr>
                <w:sz w:val="20"/>
                <w:szCs w:val="20"/>
              </w:rPr>
              <w:t xml:space="preserve">г. Иркутск: </w:t>
            </w:r>
          </w:p>
          <w:p w:rsidR="00401953" w:rsidRDefault="004C2BF2" w:rsidP="004C2BF2">
            <w:pPr>
              <w:jc w:val="both"/>
              <w:rPr>
                <w:sz w:val="20"/>
                <w:szCs w:val="20"/>
              </w:rPr>
            </w:pPr>
            <w:r w:rsidRPr="00F0448B">
              <w:rPr>
                <w:sz w:val="20"/>
                <w:szCs w:val="20"/>
              </w:rPr>
              <w:t xml:space="preserve">ул. Ярославского, 300, </w:t>
            </w:r>
          </w:p>
          <w:p w:rsidR="00401953" w:rsidRDefault="004C2BF2" w:rsidP="004C2BF2">
            <w:pPr>
              <w:jc w:val="both"/>
              <w:rPr>
                <w:sz w:val="20"/>
                <w:szCs w:val="20"/>
              </w:rPr>
            </w:pPr>
            <w:r w:rsidRPr="00F0448B">
              <w:rPr>
                <w:sz w:val="20"/>
                <w:szCs w:val="20"/>
              </w:rPr>
              <w:t xml:space="preserve">ул. Баумана, 206, </w:t>
            </w:r>
          </w:p>
          <w:p w:rsidR="00401953" w:rsidRDefault="004C2BF2" w:rsidP="004C2BF2">
            <w:pPr>
              <w:jc w:val="both"/>
              <w:rPr>
                <w:sz w:val="20"/>
                <w:szCs w:val="20"/>
              </w:rPr>
            </w:pPr>
            <w:r w:rsidRPr="00F0448B">
              <w:rPr>
                <w:sz w:val="20"/>
                <w:szCs w:val="20"/>
              </w:rPr>
              <w:t xml:space="preserve">ул. Баумана, 214А, </w:t>
            </w:r>
          </w:p>
          <w:p w:rsidR="00401953" w:rsidRDefault="004C2BF2" w:rsidP="004C2BF2">
            <w:pPr>
              <w:jc w:val="both"/>
              <w:rPr>
                <w:sz w:val="20"/>
                <w:szCs w:val="20"/>
              </w:rPr>
            </w:pPr>
            <w:r w:rsidRPr="00F0448B">
              <w:rPr>
                <w:sz w:val="20"/>
                <w:szCs w:val="20"/>
              </w:rPr>
              <w:t xml:space="preserve">ул. Академика Образцова, 27Ш, </w:t>
            </w:r>
          </w:p>
          <w:p w:rsidR="00401953" w:rsidRDefault="004C2BF2" w:rsidP="004C2BF2">
            <w:pPr>
              <w:jc w:val="both"/>
              <w:rPr>
                <w:sz w:val="20"/>
                <w:szCs w:val="20"/>
              </w:rPr>
            </w:pPr>
            <w:r w:rsidRPr="00F0448B">
              <w:rPr>
                <w:sz w:val="20"/>
                <w:szCs w:val="20"/>
              </w:rPr>
              <w:t xml:space="preserve">ул. Академика Образцова, 27Ч, </w:t>
            </w:r>
          </w:p>
          <w:p w:rsidR="00401953" w:rsidRDefault="004C2BF2" w:rsidP="004C2BF2">
            <w:pPr>
              <w:jc w:val="both"/>
              <w:rPr>
                <w:sz w:val="20"/>
                <w:szCs w:val="20"/>
              </w:rPr>
            </w:pPr>
            <w:r w:rsidRPr="00F0448B">
              <w:rPr>
                <w:sz w:val="20"/>
                <w:szCs w:val="20"/>
              </w:rPr>
              <w:t>ул. Партизанская, 74Ж</w:t>
            </w:r>
            <w:r w:rsidR="00401953">
              <w:rPr>
                <w:sz w:val="20"/>
                <w:szCs w:val="20"/>
              </w:rPr>
              <w:t xml:space="preserve">, </w:t>
            </w:r>
          </w:p>
          <w:p w:rsidR="00401953" w:rsidRDefault="00401953" w:rsidP="004C2BF2">
            <w:pPr>
              <w:jc w:val="both"/>
              <w:rPr>
                <w:sz w:val="20"/>
                <w:szCs w:val="20"/>
              </w:rPr>
            </w:pPr>
            <w:r>
              <w:rPr>
                <w:sz w:val="20"/>
                <w:szCs w:val="20"/>
              </w:rPr>
              <w:t>ул. Баумана, 191,</w:t>
            </w:r>
          </w:p>
          <w:p w:rsidR="00401953" w:rsidRDefault="00401953" w:rsidP="004C2BF2">
            <w:pPr>
              <w:jc w:val="both"/>
              <w:rPr>
                <w:sz w:val="20"/>
                <w:szCs w:val="20"/>
              </w:rPr>
            </w:pPr>
            <w:r>
              <w:rPr>
                <w:sz w:val="20"/>
                <w:szCs w:val="20"/>
              </w:rPr>
              <w:t>ул. Баумана, 235/4,</w:t>
            </w:r>
          </w:p>
          <w:p w:rsidR="00401953" w:rsidRDefault="00401953" w:rsidP="004C2BF2">
            <w:pPr>
              <w:jc w:val="both"/>
              <w:rPr>
                <w:sz w:val="20"/>
                <w:szCs w:val="20"/>
              </w:rPr>
            </w:pPr>
            <w:r>
              <w:rPr>
                <w:sz w:val="20"/>
                <w:szCs w:val="20"/>
              </w:rPr>
              <w:t>ул. 1-я Кировская, 41,</w:t>
            </w:r>
          </w:p>
          <w:p w:rsidR="00401953" w:rsidRDefault="00401953" w:rsidP="004C2BF2">
            <w:pPr>
              <w:jc w:val="both"/>
              <w:rPr>
                <w:sz w:val="20"/>
                <w:szCs w:val="20"/>
              </w:rPr>
            </w:pPr>
            <w:r>
              <w:rPr>
                <w:sz w:val="20"/>
                <w:szCs w:val="20"/>
              </w:rPr>
              <w:t>ст. Батарейная, ул. Ангарская, 11,</w:t>
            </w:r>
          </w:p>
          <w:p w:rsidR="00401953" w:rsidRDefault="00401953" w:rsidP="004C2BF2">
            <w:pPr>
              <w:jc w:val="both"/>
              <w:rPr>
                <w:sz w:val="20"/>
                <w:szCs w:val="20"/>
              </w:rPr>
            </w:pPr>
            <w:r>
              <w:rPr>
                <w:sz w:val="20"/>
                <w:szCs w:val="20"/>
              </w:rPr>
              <w:lastRenderedPageBreak/>
              <w:t>с. Мамоны, ул. Садовая, 7/1,</w:t>
            </w:r>
          </w:p>
          <w:p w:rsidR="004C2BF2" w:rsidRPr="00F0448B" w:rsidRDefault="00401953" w:rsidP="004C2BF2">
            <w:pPr>
              <w:jc w:val="both"/>
              <w:rPr>
                <w:sz w:val="20"/>
                <w:szCs w:val="20"/>
              </w:rPr>
            </w:pPr>
            <w:r>
              <w:rPr>
                <w:sz w:val="20"/>
                <w:szCs w:val="20"/>
              </w:rPr>
              <w:t xml:space="preserve">п. </w:t>
            </w:r>
            <w:proofErr w:type="spellStart"/>
            <w:r>
              <w:rPr>
                <w:sz w:val="20"/>
                <w:szCs w:val="20"/>
              </w:rPr>
              <w:t>Вересовка</w:t>
            </w:r>
            <w:proofErr w:type="spellEnd"/>
            <w:r>
              <w:rPr>
                <w:sz w:val="20"/>
                <w:szCs w:val="20"/>
              </w:rPr>
              <w:t>, ул. 3-я Дачная, 44</w:t>
            </w:r>
            <w:r w:rsidR="004C2BF2" w:rsidRPr="00F0448B">
              <w:rPr>
                <w:sz w:val="20"/>
                <w:szCs w:val="20"/>
              </w:rPr>
              <w:t>.</w:t>
            </w:r>
          </w:p>
          <w:p w:rsidR="004C2BF2" w:rsidRPr="00C16477" w:rsidRDefault="0019274D" w:rsidP="0019274D">
            <w:pPr>
              <w:jc w:val="both"/>
              <w:rPr>
                <w:sz w:val="20"/>
                <w:szCs w:val="20"/>
              </w:rPr>
            </w:pPr>
            <w:r>
              <w:rPr>
                <w:sz w:val="20"/>
                <w:szCs w:val="20"/>
              </w:rPr>
              <w:t xml:space="preserve">Срок </w:t>
            </w:r>
            <w:r w:rsidR="004C2BF2">
              <w:rPr>
                <w:sz w:val="20"/>
                <w:szCs w:val="20"/>
              </w:rPr>
              <w:t xml:space="preserve">оказания услуг: </w:t>
            </w:r>
            <w:r w:rsidR="004C2BF2" w:rsidRPr="00F1791C">
              <w:rPr>
                <w:sz w:val="20"/>
                <w:szCs w:val="20"/>
              </w:rPr>
              <w:t>с 0</w:t>
            </w:r>
            <w:r w:rsidR="00401953">
              <w:rPr>
                <w:sz w:val="20"/>
                <w:szCs w:val="20"/>
              </w:rPr>
              <w:t>1</w:t>
            </w:r>
            <w:r w:rsidR="004C2BF2" w:rsidRPr="00F1791C">
              <w:rPr>
                <w:sz w:val="20"/>
                <w:szCs w:val="20"/>
              </w:rPr>
              <w:t>.</w:t>
            </w:r>
            <w:r>
              <w:rPr>
                <w:sz w:val="20"/>
                <w:szCs w:val="20"/>
              </w:rPr>
              <w:t>03</w:t>
            </w:r>
            <w:r w:rsidR="004C2BF2" w:rsidRPr="00F1791C">
              <w:rPr>
                <w:sz w:val="20"/>
                <w:szCs w:val="20"/>
              </w:rPr>
              <w:t>.20</w:t>
            </w:r>
            <w:r>
              <w:rPr>
                <w:sz w:val="20"/>
                <w:szCs w:val="20"/>
              </w:rPr>
              <w:t>20</w:t>
            </w:r>
            <w:r w:rsidR="004C2BF2" w:rsidRPr="00F1791C">
              <w:rPr>
                <w:sz w:val="20"/>
                <w:szCs w:val="20"/>
              </w:rPr>
              <w:t xml:space="preserve">г.по </w:t>
            </w:r>
            <w:r>
              <w:rPr>
                <w:sz w:val="20"/>
                <w:szCs w:val="20"/>
              </w:rPr>
              <w:t>28.02.</w:t>
            </w:r>
            <w:r w:rsidR="004C2BF2" w:rsidRPr="00F1791C">
              <w:rPr>
                <w:sz w:val="20"/>
                <w:szCs w:val="20"/>
              </w:rPr>
              <w:t>20</w:t>
            </w:r>
            <w:r w:rsidR="003722D4">
              <w:rPr>
                <w:sz w:val="20"/>
                <w:szCs w:val="20"/>
              </w:rPr>
              <w:t>2</w:t>
            </w:r>
            <w:r>
              <w:rPr>
                <w:sz w:val="20"/>
                <w:szCs w:val="20"/>
              </w:rPr>
              <w:t>1</w:t>
            </w:r>
            <w:r w:rsidR="004C2BF2" w:rsidRPr="00F1791C">
              <w:rPr>
                <w:sz w:val="20"/>
                <w:szCs w:val="20"/>
              </w:rPr>
              <w:t xml:space="preserve">г. </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lastRenderedPageBreak/>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19274D" w:rsidP="0019274D">
            <w:pPr>
              <w:tabs>
                <w:tab w:val="left" w:pos="6022"/>
              </w:tabs>
              <w:ind w:right="72"/>
              <w:rPr>
                <w:sz w:val="20"/>
                <w:szCs w:val="20"/>
              </w:rPr>
            </w:pPr>
            <w:r>
              <w:rPr>
                <w:sz w:val="20"/>
                <w:szCs w:val="20"/>
              </w:rPr>
              <w:t>300 000,00</w:t>
            </w:r>
            <w:r w:rsidR="00716C8B">
              <w:rPr>
                <w:sz w:val="20"/>
                <w:szCs w:val="20"/>
              </w:rPr>
              <w:t xml:space="preserve"> </w:t>
            </w:r>
            <w:r w:rsidR="004C2BF2" w:rsidRPr="00FE2446">
              <w:rPr>
                <w:sz w:val="20"/>
                <w:szCs w:val="20"/>
              </w:rPr>
              <w:t>руб</w:t>
            </w:r>
            <w:r>
              <w:rPr>
                <w:sz w:val="20"/>
                <w:szCs w:val="20"/>
              </w:rPr>
              <w:t>лей</w:t>
            </w:r>
            <w:r w:rsidR="004C2BF2" w:rsidRPr="00FE2446">
              <w:rPr>
                <w:sz w:val="20"/>
                <w:szCs w:val="20"/>
              </w:rPr>
              <w:t xml:space="preserve"> (</w:t>
            </w:r>
            <w:r>
              <w:rPr>
                <w:sz w:val="20"/>
                <w:szCs w:val="20"/>
              </w:rPr>
              <w:t>триста тысяч</w:t>
            </w:r>
            <w:r w:rsidR="007C19CE">
              <w:rPr>
                <w:sz w:val="20"/>
                <w:szCs w:val="20"/>
              </w:rPr>
              <w:t xml:space="preserve">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56D6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B56D6E">
              <w:t xml:space="preserve"> </w:t>
            </w:r>
            <w:r w:rsidRPr="00FE2446">
              <w:rPr>
                <w:b/>
                <w:sz w:val="20"/>
                <w:szCs w:val="20"/>
              </w:rPr>
              <w:t>«</w:t>
            </w:r>
            <w:r w:rsidR="00B56D6E">
              <w:rPr>
                <w:b/>
                <w:sz w:val="20"/>
                <w:szCs w:val="20"/>
              </w:rPr>
              <w:t>30</w:t>
            </w:r>
            <w:r w:rsidRPr="00FE2446">
              <w:rPr>
                <w:b/>
                <w:sz w:val="20"/>
                <w:szCs w:val="20"/>
              </w:rPr>
              <w:t>»</w:t>
            </w:r>
            <w:r w:rsidR="0019274D">
              <w:rPr>
                <w:b/>
                <w:sz w:val="20"/>
                <w:szCs w:val="20"/>
              </w:rPr>
              <w:t>января 2020</w:t>
            </w:r>
            <w:r w:rsidRPr="00FE2446">
              <w:rPr>
                <w:b/>
                <w:sz w:val="20"/>
                <w:szCs w:val="20"/>
              </w:rPr>
              <w:t xml:space="preserve"> года  по </w:t>
            </w:r>
            <w:r w:rsidRPr="00485047">
              <w:rPr>
                <w:b/>
                <w:sz w:val="20"/>
                <w:szCs w:val="20"/>
              </w:rPr>
              <w:t>«</w:t>
            </w:r>
            <w:r w:rsidR="0019274D">
              <w:rPr>
                <w:b/>
                <w:sz w:val="20"/>
                <w:szCs w:val="20"/>
              </w:rPr>
              <w:t>06</w:t>
            </w:r>
            <w:r w:rsidRPr="00485047">
              <w:rPr>
                <w:b/>
                <w:sz w:val="20"/>
                <w:szCs w:val="20"/>
              </w:rPr>
              <w:t xml:space="preserve">» </w:t>
            </w:r>
            <w:r w:rsidR="00182C30">
              <w:rPr>
                <w:b/>
                <w:sz w:val="20"/>
                <w:szCs w:val="20"/>
              </w:rPr>
              <w:t>февраля</w:t>
            </w:r>
            <w:r w:rsidRPr="00485047">
              <w:rPr>
                <w:b/>
                <w:sz w:val="20"/>
                <w:szCs w:val="20"/>
              </w:rPr>
              <w:t xml:space="preserve"> 2</w:t>
            </w:r>
            <w:r w:rsidR="0019274D">
              <w:rPr>
                <w:b/>
                <w:sz w:val="20"/>
                <w:szCs w:val="20"/>
              </w:rPr>
              <w:t>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19274D" w:rsidRPr="000C5200" w:rsidTr="00FE2446">
        <w:tc>
          <w:tcPr>
            <w:tcW w:w="516"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56D6E">
              <w:rPr>
                <w:sz w:val="20"/>
                <w:szCs w:val="20"/>
              </w:rPr>
              <w:t>30</w:t>
            </w:r>
            <w:r w:rsidRPr="00FE2446">
              <w:rPr>
                <w:sz w:val="20"/>
                <w:szCs w:val="20"/>
              </w:rPr>
              <w:t xml:space="preserve">» </w:t>
            </w:r>
            <w:r w:rsidR="0019274D">
              <w:rPr>
                <w:sz w:val="20"/>
                <w:szCs w:val="20"/>
              </w:rPr>
              <w:t>января</w:t>
            </w:r>
            <w:r w:rsidRPr="00FE2446">
              <w:rPr>
                <w:sz w:val="20"/>
                <w:szCs w:val="20"/>
              </w:rPr>
              <w:t xml:space="preserve"> 20</w:t>
            </w:r>
            <w:r w:rsidR="0019274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9274D">
            <w:pPr>
              <w:jc w:val="both"/>
              <w:rPr>
                <w:sz w:val="20"/>
                <w:szCs w:val="20"/>
              </w:rPr>
            </w:pPr>
            <w:r w:rsidRPr="00FE2446">
              <w:rPr>
                <w:bCs/>
                <w:sz w:val="20"/>
                <w:szCs w:val="20"/>
              </w:rPr>
              <w:t>«</w:t>
            </w:r>
            <w:r w:rsidR="0019274D">
              <w:rPr>
                <w:bCs/>
                <w:sz w:val="20"/>
                <w:szCs w:val="20"/>
              </w:rPr>
              <w:t>06</w:t>
            </w:r>
            <w:r w:rsidRPr="00FE2446">
              <w:rPr>
                <w:bCs/>
                <w:sz w:val="20"/>
                <w:szCs w:val="20"/>
              </w:rPr>
              <w:t xml:space="preserve">» </w:t>
            </w:r>
            <w:r w:rsidR="0019274D">
              <w:rPr>
                <w:bCs/>
                <w:sz w:val="20"/>
                <w:szCs w:val="20"/>
              </w:rPr>
              <w:t>февраля</w:t>
            </w:r>
            <w:r w:rsidRPr="00FE2446">
              <w:rPr>
                <w:bCs/>
                <w:sz w:val="20"/>
                <w:szCs w:val="20"/>
              </w:rPr>
              <w:t>20</w:t>
            </w:r>
            <w:r w:rsidR="0019274D">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w:t>
            </w:r>
            <w:r w:rsidRPr="00A00D23">
              <w:rPr>
                <w:sz w:val="20"/>
                <w:szCs w:val="20"/>
                <w:highlight w:val="yellow"/>
              </w:rPr>
              <w:lastRenderedPageBreak/>
              <w:t xml:space="preserve">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19274D"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9274D" w:rsidP="007C0DB3">
            <w:pPr>
              <w:autoSpaceDE w:val="0"/>
              <w:autoSpaceDN w:val="0"/>
              <w:adjustRightInd w:val="0"/>
              <w:jc w:val="both"/>
              <w:outlineLvl w:val="1"/>
              <w:rPr>
                <w:sz w:val="20"/>
                <w:szCs w:val="20"/>
              </w:rPr>
            </w:pPr>
            <w:r>
              <w:rPr>
                <w:sz w:val="20"/>
                <w:szCs w:val="20"/>
              </w:rPr>
              <w:t>15 000,00</w:t>
            </w:r>
            <w:r w:rsidR="00A84ECD" w:rsidRPr="00FE2446">
              <w:rPr>
                <w:sz w:val="20"/>
                <w:szCs w:val="20"/>
              </w:rPr>
              <w:t>руб. (</w:t>
            </w:r>
            <w:r>
              <w:rPr>
                <w:sz w:val="20"/>
                <w:szCs w:val="20"/>
              </w:rPr>
              <w:t>пятнадцать тысяч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19274D" w:rsidRPr="00BE5308" w:rsidRDefault="0019274D" w:rsidP="0019274D">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19274D" w:rsidRPr="00BE5308" w:rsidRDefault="0019274D" w:rsidP="0019274D">
            <w:pPr>
              <w:tabs>
                <w:tab w:val="left" w:pos="0"/>
              </w:tabs>
              <w:rPr>
                <w:sz w:val="20"/>
                <w:szCs w:val="20"/>
              </w:rPr>
            </w:pPr>
            <w:r w:rsidRPr="00BE5308">
              <w:rPr>
                <w:sz w:val="20"/>
                <w:szCs w:val="20"/>
              </w:rPr>
              <w:t xml:space="preserve">ИНН 3810009342    </w:t>
            </w:r>
          </w:p>
          <w:p w:rsidR="0019274D" w:rsidRPr="00BE5308" w:rsidRDefault="0019274D" w:rsidP="0019274D">
            <w:pPr>
              <w:tabs>
                <w:tab w:val="left" w:pos="0"/>
              </w:tabs>
              <w:rPr>
                <w:sz w:val="20"/>
                <w:szCs w:val="20"/>
              </w:rPr>
            </w:pPr>
            <w:r w:rsidRPr="00BE5308">
              <w:rPr>
                <w:sz w:val="20"/>
                <w:szCs w:val="20"/>
              </w:rPr>
              <w:t>КПП 381001001</w:t>
            </w:r>
          </w:p>
          <w:p w:rsidR="0019274D" w:rsidRPr="00BE5308" w:rsidRDefault="0019274D" w:rsidP="0019274D">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19274D" w:rsidRPr="00BE5308" w:rsidRDefault="0019274D" w:rsidP="0019274D">
            <w:pPr>
              <w:tabs>
                <w:tab w:val="left" w:pos="0"/>
              </w:tabs>
              <w:rPr>
                <w:sz w:val="20"/>
                <w:szCs w:val="20"/>
              </w:rPr>
            </w:pPr>
            <w:r w:rsidRPr="00BE5308">
              <w:rPr>
                <w:sz w:val="20"/>
                <w:szCs w:val="20"/>
              </w:rPr>
              <w:t>БИК 042520001</w:t>
            </w:r>
          </w:p>
          <w:p w:rsidR="0019274D" w:rsidRPr="00BE5308" w:rsidRDefault="0019274D" w:rsidP="0019274D">
            <w:pPr>
              <w:tabs>
                <w:tab w:val="left" w:pos="0"/>
              </w:tabs>
              <w:rPr>
                <w:sz w:val="20"/>
                <w:szCs w:val="20"/>
              </w:rPr>
            </w:pPr>
            <w:r w:rsidRPr="00BE5308">
              <w:rPr>
                <w:sz w:val="20"/>
                <w:szCs w:val="20"/>
              </w:rPr>
              <w:t xml:space="preserve">БАНК Отделение Иркутск   </w:t>
            </w:r>
          </w:p>
          <w:p w:rsidR="0019274D" w:rsidRPr="00BE5308" w:rsidRDefault="0019274D" w:rsidP="0019274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19274D" w:rsidRPr="00BE5308" w:rsidRDefault="0019274D" w:rsidP="0019274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19274D" w:rsidRPr="00BE5308" w:rsidRDefault="0019274D" w:rsidP="0019274D">
            <w:pPr>
              <w:ind w:right="76"/>
              <w:jc w:val="both"/>
              <w:rPr>
                <w:sz w:val="20"/>
                <w:szCs w:val="20"/>
              </w:rPr>
            </w:pPr>
            <w:r w:rsidRPr="00BE5308">
              <w:rPr>
                <w:sz w:val="20"/>
                <w:szCs w:val="20"/>
              </w:rPr>
              <w:t xml:space="preserve">Код субсидии 803093000 </w:t>
            </w:r>
          </w:p>
          <w:p w:rsidR="009F7836" w:rsidRPr="00FE2446" w:rsidRDefault="0019274D" w:rsidP="0019274D">
            <w:pPr>
              <w:shd w:val="clear" w:color="auto" w:fill="FFFFFF"/>
              <w:tabs>
                <w:tab w:val="left" w:pos="1701"/>
              </w:tabs>
              <w:jc w:val="both"/>
              <w:rPr>
                <w:sz w:val="20"/>
                <w:szCs w:val="20"/>
              </w:rPr>
            </w:pPr>
            <w:r w:rsidRPr="00BE5308">
              <w:rPr>
                <w:sz w:val="20"/>
                <w:szCs w:val="20"/>
              </w:rPr>
              <w:t>Отраслевой код 00000000000000000</w:t>
            </w: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xml:space="preserve">, </w:t>
            </w:r>
            <w:r w:rsidRPr="00FE2446">
              <w:rPr>
                <w:sz w:val="20"/>
                <w:szCs w:val="20"/>
              </w:rPr>
              <w:lastRenderedPageBreak/>
              <w:t>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w:t>
            </w:r>
            <w:r w:rsidRPr="00FE2446">
              <w:rPr>
                <w:sz w:val="20"/>
                <w:szCs w:val="20"/>
              </w:rPr>
              <w:lastRenderedPageBreak/>
              <w:t>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proofErr w:type="spellStart"/>
            <w:r w:rsidR="0027223A" w:rsidRPr="00FE2446">
              <w:rPr>
                <w:sz w:val="20"/>
                <w:szCs w:val="20"/>
              </w:rPr>
              <w:t>иположениями</w:t>
            </w:r>
            <w:proofErr w:type="spellEnd"/>
            <w:r w:rsidR="0027223A" w:rsidRPr="00FE2446">
              <w:rPr>
                <w:sz w:val="20"/>
                <w:szCs w:val="20"/>
              </w:rPr>
              <w:t xml:space="preserve">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Default="00260D54" w:rsidP="004C2BF2">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4C2BF2"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пункте 1 Раздела 30 </w:t>
            </w:r>
            <w:r w:rsidR="004C2BF2" w:rsidRPr="0097238A">
              <w:rPr>
                <w:rFonts w:ascii="Times New Roman" w:hAnsi="Times New Roman" w:cs="Times New Roman"/>
                <w:i/>
                <w:sz w:val="20"/>
                <w:szCs w:val="20"/>
              </w:rPr>
              <w:t>(в составе заявки необходимо представить копию документа)</w:t>
            </w:r>
            <w:r w:rsidR="004C2BF2">
              <w:rPr>
                <w:rFonts w:ascii="Times New Roman" w:hAnsi="Times New Roman" w:cs="Times New Roman"/>
                <w:i/>
                <w:sz w:val="20"/>
                <w:szCs w:val="20"/>
              </w:rPr>
              <w:t>:</w:t>
            </w:r>
          </w:p>
          <w:p w:rsidR="007C19CE" w:rsidRPr="00BE6BFA" w:rsidRDefault="007C19CE" w:rsidP="007C19CE">
            <w:pPr>
              <w:pStyle w:val="ac"/>
              <w:spacing w:after="0" w:line="100" w:lineRule="atLeast"/>
              <w:jc w:val="both"/>
              <w:rPr>
                <w:rFonts w:ascii="Times New Roman" w:hAnsi="Times New Roman" w:cs="Times New Roman"/>
                <w:b/>
                <w:sz w:val="20"/>
                <w:szCs w:val="20"/>
              </w:rPr>
            </w:pPr>
            <w:r>
              <w:rPr>
                <w:rFonts w:ascii="Times New Roman" w:hAnsi="Times New Roman" w:cs="Times New Roman"/>
                <w:b/>
                <w:sz w:val="20"/>
                <w:szCs w:val="20"/>
              </w:rPr>
              <w:t xml:space="preserve">- копию </w:t>
            </w:r>
            <w:proofErr w:type="spellStart"/>
            <w:r>
              <w:rPr>
                <w:rFonts w:ascii="Times New Roman" w:eastAsia="Times New Roman" w:hAnsi="Times New Roman" w:cs="Times New Roman"/>
                <w:b/>
                <w:sz w:val="20"/>
                <w:szCs w:val="20"/>
                <w:lang w:eastAsia="ru-RU"/>
              </w:rPr>
              <w:t>лицензии</w:t>
            </w:r>
            <w:r w:rsidRPr="00BE6BFA">
              <w:rPr>
                <w:rFonts w:ascii="Times New Roman" w:hAnsi="Times New Roman" w:cs="Times New Roman"/>
                <w:b/>
                <w:sz w:val="20"/>
                <w:szCs w:val="20"/>
              </w:rPr>
              <w:t>на</w:t>
            </w:r>
            <w:proofErr w:type="spellEnd"/>
            <w:r w:rsidRPr="00BE6BFA">
              <w:rPr>
                <w:rFonts w:ascii="Times New Roman" w:hAnsi="Times New Roman" w:cs="Times New Roman"/>
                <w:b/>
                <w:sz w:val="20"/>
                <w:szCs w:val="20"/>
              </w:rPr>
              <w:t xml:space="preserve"> осуществление деятельности по монтажу, техническому обслуживанию и ремонту средств обеспечений пожарной безопасности зданий и сооружений по следующим видам работ и услуг:</w:t>
            </w:r>
          </w:p>
          <w:p w:rsidR="007C19CE" w:rsidRPr="007C19CE" w:rsidRDefault="007C19CE" w:rsidP="007C19CE">
            <w:pPr>
              <w:autoSpaceDE w:val="0"/>
              <w:autoSpaceDN w:val="0"/>
              <w:adjustRightInd w:val="0"/>
              <w:jc w:val="both"/>
              <w:rPr>
                <w:b/>
                <w:i/>
                <w:sz w:val="20"/>
                <w:szCs w:val="20"/>
              </w:rPr>
            </w:pPr>
            <w:r w:rsidRPr="007C19CE">
              <w:rPr>
                <w:b/>
                <w:i/>
                <w:sz w:val="20"/>
                <w:szCs w:val="20"/>
              </w:rPr>
              <w:t>а)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4C2BF2" w:rsidRPr="007C19CE" w:rsidRDefault="007C19CE" w:rsidP="007C19CE">
            <w:pPr>
              <w:autoSpaceDE w:val="0"/>
              <w:autoSpaceDN w:val="0"/>
              <w:adjustRightInd w:val="0"/>
              <w:ind w:left="34"/>
              <w:jc w:val="both"/>
              <w:rPr>
                <w:b/>
                <w:sz w:val="20"/>
                <w:szCs w:val="20"/>
              </w:rPr>
            </w:pPr>
            <w:r w:rsidRPr="007C19CE">
              <w:rPr>
                <w:b/>
                <w:i/>
                <w:sz w:val="20"/>
                <w:szCs w:val="20"/>
              </w:rPr>
              <w:t>б)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 xml:space="preserve">согласие на обработку персональных данных, предоставляемых </w:t>
            </w:r>
            <w:r w:rsidRPr="00B168FB">
              <w:rPr>
                <w:rFonts w:ascii="Times New Roman" w:hAnsi="Times New Roman"/>
                <w:sz w:val="20"/>
                <w:szCs w:val="20"/>
              </w:rPr>
              <w:lastRenderedPageBreak/>
              <w:t>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xml:space="preserve">, транспортные расходы,  а также расходы на страхование, уплату налогов, таможенных пошлин, сборов и другие обязательные </w:t>
            </w:r>
            <w:r w:rsidRPr="00BA3FDA">
              <w:rPr>
                <w:sz w:val="20"/>
                <w:szCs w:val="20"/>
              </w:rPr>
              <w:lastRenderedPageBreak/>
              <w:t>платежи, предусмотренные договором, является твердой и определяется на весь срок исполнения договора, то есть является конечной.</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lastRenderedPageBreak/>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766D8E" w:rsidRDefault="004C2BF2" w:rsidP="0051127A">
            <w:pPr>
              <w:jc w:val="both"/>
              <w:rPr>
                <w:sz w:val="20"/>
                <w:szCs w:val="20"/>
              </w:rPr>
            </w:pPr>
            <w:r w:rsidRPr="00F1791C">
              <w:rPr>
                <w:sz w:val="20"/>
                <w:szCs w:val="20"/>
              </w:rPr>
              <w:t xml:space="preserve">Оплата </w:t>
            </w:r>
            <w:proofErr w:type="spellStart"/>
            <w:r w:rsidRPr="00F1791C">
              <w:rPr>
                <w:sz w:val="20"/>
                <w:szCs w:val="20"/>
              </w:rPr>
              <w:t>производитсяза</w:t>
            </w:r>
            <w:proofErr w:type="spellEnd"/>
            <w:r w:rsidRPr="00F1791C">
              <w:rPr>
                <w:sz w:val="20"/>
                <w:szCs w:val="20"/>
              </w:rPr>
              <w:t xml:space="preserve"> фактически оказанные услуги </w:t>
            </w:r>
            <w:r w:rsidR="0051127A">
              <w:rPr>
                <w:sz w:val="20"/>
                <w:szCs w:val="20"/>
              </w:rPr>
              <w:t xml:space="preserve">ежемесячно </w:t>
            </w:r>
            <w:r w:rsidRPr="00F1791C">
              <w:rPr>
                <w:sz w:val="20"/>
                <w:szCs w:val="20"/>
              </w:rPr>
              <w:t xml:space="preserve">на основании подписанного сторонами акта об оказанных услугах, путем перечисления денежных средств на расчетный счет </w:t>
            </w:r>
            <w:r>
              <w:rPr>
                <w:sz w:val="20"/>
                <w:szCs w:val="20"/>
              </w:rPr>
              <w:t>Исполнителя в течение 30</w:t>
            </w:r>
            <w:r w:rsidRPr="00F1791C">
              <w:rPr>
                <w:sz w:val="20"/>
                <w:szCs w:val="20"/>
              </w:rPr>
              <w:t xml:space="preserve"> (</w:t>
            </w:r>
            <w:r>
              <w:rPr>
                <w:sz w:val="20"/>
                <w:szCs w:val="20"/>
              </w:rPr>
              <w:t>тридцати</w:t>
            </w:r>
            <w:r w:rsidRPr="00F1791C">
              <w:rPr>
                <w:sz w:val="20"/>
                <w:szCs w:val="20"/>
              </w:rPr>
              <w:t>) календарных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3722D4" w:rsidRPr="004F34FE" w:rsidRDefault="00487F7E" w:rsidP="003722D4">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C19CE" w:rsidRDefault="007C19CE" w:rsidP="0019274D">
            <w:pPr>
              <w:autoSpaceDE w:val="0"/>
              <w:autoSpaceDN w:val="0"/>
              <w:adjustRightInd w:val="0"/>
              <w:ind w:left="63"/>
              <w:jc w:val="both"/>
              <w:rPr>
                <w:b/>
                <w:sz w:val="20"/>
                <w:szCs w:val="20"/>
              </w:rPr>
            </w:pPr>
            <w:r>
              <w:rPr>
                <w:b/>
                <w:sz w:val="20"/>
                <w:szCs w:val="20"/>
              </w:rPr>
              <w:t>- наличие лицензии</w:t>
            </w:r>
            <w:r w:rsidRPr="00BE6BFA">
              <w:rPr>
                <w:b/>
                <w:sz w:val="20"/>
                <w:szCs w:val="20"/>
              </w:rPr>
              <w:t xml:space="preserve"> на осуществление деятельности по монтажу, техническому обслуживанию и ремонту средств обеспечений пожарной безопасности зданий и сооружений по следующим видам работ и услуг:</w:t>
            </w:r>
          </w:p>
          <w:p w:rsidR="007C19CE" w:rsidRPr="007C19CE" w:rsidRDefault="007C19CE" w:rsidP="0019274D">
            <w:pPr>
              <w:autoSpaceDE w:val="0"/>
              <w:autoSpaceDN w:val="0"/>
              <w:adjustRightInd w:val="0"/>
              <w:ind w:left="63"/>
              <w:jc w:val="both"/>
              <w:rPr>
                <w:b/>
                <w:i/>
                <w:sz w:val="20"/>
                <w:szCs w:val="20"/>
              </w:rPr>
            </w:pPr>
            <w:r w:rsidRPr="007C19CE">
              <w:rPr>
                <w:b/>
                <w:i/>
                <w:sz w:val="20"/>
                <w:szCs w:val="20"/>
              </w:rPr>
              <w:t>а)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FE1CB1" w:rsidRPr="007C19CE" w:rsidRDefault="007C19CE" w:rsidP="0019274D">
            <w:pPr>
              <w:autoSpaceDE w:val="0"/>
              <w:autoSpaceDN w:val="0"/>
              <w:adjustRightInd w:val="0"/>
              <w:ind w:left="63"/>
              <w:jc w:val="both"/>
              <w:rPr>
                <w:b/>
                <w:sz w:val="21"/>
                <w:szCs w:val="21"/>
              </w:rPr>
            </w:pPr>
            <w:r w:rsidRPr="007C19CE">
              <w:rPr>
                <w:b/>
                <w:i/>
                <w:sz w:val="20"/>
                <w:szCs w:val="20"/>
              </w:rPr>
              <w:t>б)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w:t>
            </w:r>
            <w:r w:rsidRPr="00FE2446">
              <w:rPr>
                <w:sz w:val="20"/>
                <w:szCs w:val="20"/>
              </w:rPr>
              <w:lastRenderedPageBreak/>
              <w:t xml:space="preserve">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w:t>
            </w:r>
            <w:r w:rsidRPr="00FE2446">
              <w:rPr>
                <w:sz w:val="20"/>
                <w:szCs w:val="20"/>
              </w:rPr>
              <w:lastRenderedPageBreak/>
              <w:t>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9274D">
            <w:pPr>
              <w:jc w:val="both"/>
              <w:rPr>
                <w:sz w:val="20"/>
                <w:szCs w:val="20"/>
              </w:rPr>
            </w:pPr>
            <w:r w:rsidRPr="00FE2446">
              <w:rPr>
                <w:sz w:val="20"/>
                <w:szCs w:val="20"/>
              </w:rPr>
              <w:t>«</w:t>
            </w:r>
            <w:r w:rsidR="0019274D">
              <w:rPr>
                <w:sz w:val="20"/>
                <w:szCs w:val="20"/>
              </w:rPr>
              <w:t>05</w:t>
            </w:r>
            <w:r w:rsidR="00487F7E" w:rsidRPr="00FE2446">
              <w:rPr>
                <w:sz w:val="20"/>
                <w:szCs w:val="20"/>
              </w:rPr>
              <w:t xml:space="preserve">» </w:t>
            </w:r>
            <w:r w:rsidR="0019274D">
              <w:rPr>
                <w:sz w:val="20"/>
                <w:szCs w:val="20"/>
              </w:rPr>
              <w:t>февраля</w:t>
            </w:r>
            <w:r w:rsidR="00487F7E" w:rsidRPr="00FE2446">
              <w:rPr>
                <w:sz w:val="20"/>
                <w:szCs w:val="20"/>
              </w:rPr>
              <w:t>20</w:t>
            </w:r>
            <w:r w:rsidR="0019274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9274D">
              <w:rPr>
                <w:b/>
                <w:sz w:val="20"/>
                <w:szCs w:val="20"/>
              </w:rPr>
              <w:t>06</w:t>
            </w:r>
            <w:r w:rsidRPr="00485047">
              <w:rPr>
                <w:b/>
                <w:sz w:val="20"/>
                <w:szCs w:val="20"/>
              </w:rPr>
              <w:t>»</w:t>
            </w:r>
            <w:r w:rsidR="0019274D">
              <w:rPr>
                <w:b/>
                <w:sz w:val="20"/>
                <w:szCs w:val="20"/>
              </w:rPr>
              <w:t>февраля</w:t>
            </w:r>
            <w:r w:rsidRPr="00485047">
              <w:rPr>
                <w:b/>
                <w:sz w:val="20"/>
                <w:szCs w:val="20"/>
              </w:rPr>
              <w:t>20</w:t>
            </w:r>
            <w:r w:rsidR="0019274D">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9274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9274D">
              <w:rPr>
                <w:b/>
                <w:sz w:val="20"/>
                <w:szCs w:val="20"/>
              </w:rPr>
              <w:t>06</w:t>
            </w:r>
            <w:r w:rsidR="00487F7E" w:rsidRPr="00485047">
              <w:rPr>
                <w:b/>
                <w:sz w:val="20"/>
                <w:szCs w:val="20"/>
              </w:rPr>
              <w:t xml:space="preserve">» </w:t>
            </w:r>
            <w:r w:rsidR="0019274D">
              <w:rPr>
                <w:b/>
                <w:sz w:val="20"/>
                <w:szCs w:val="20"/>
              </w:rPr>
              <w:t>февраля 2020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Критерии рассмотрения и </w:t>
            </w:r>
            <w:r w:rsidRPr="00FE2446">
              <w:rPr>
                <w:b/>
                <w:sz w:val="20"/>
                <w:szCs w:val="20"/>
              </w:rPr>
              <w:lastRenderedPageBreak/>
              <w:t>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lastRenderedPageBreak/>
              <w:t xml:space="preserve">Оценка заявок на участие в закупке производится по единственному критерию – цене, </w:t>
            </w:r>
            <w:r w:rsidRPr="00FE2446">
              <w:rPr>
                <w:sz w:val="20"/>
                <w:szCs w:val="20"/>
              </w:rPr>
              <w:lastRenderedPageBreak/>
              <w:t xml:space="preserve">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 xml:space="preserve">абзаца второго </w:t>
            </w:r>
            <w:r w:rsidRPr="00FE2446">
              <w:rPr>
                <w:sz w:val="20"/>
                <w:szCs w:val="20"/>
              </w:rPr>
              <w:lastRenderedPageBreak/>
              <w:t>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w:t>
            </w:r>
            <w:r w:rsidRPr="00FE2446">
              <w:rPr>
                <w:bCs/>
                <w:sz w:val="20"/>
                <w:szCs w:val="20"/>
              </w:rPr>
              <w:lastRenderedPageBreak/>
              <w:t xml:space="preserve">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716C8B" w:rsidRDefault="00716C8B"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716C8B">
        <w:rPr>
          <w:b/>
          <w:kern w:val="32"/>
          <w:sz w:val="20"/>
          <w:szCs w:val="20"/>
        </w:rPr>
        <w:t xml:space="preserve"> </w:t>
      </w:r>
      <w:r w:rsidR="004C2BF2">
        <w:rPr>
          <w:b/>
          <w:sz w:val="20"/>
          <w:szCs w:val="20"/>
        </w:rPr>
        <w:t xml:space="preserve">оказание услуг </w:t>
      </w:r>
      <w:r w:rsidR="0019274D">
        <w:rPr>
          <w:b/>
          <w:sz w:val="20"/>
          <w:szCs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9274D">
        <w:rPr>
          <w:b/>
          <w:kern w:val="32"/>
          <w:sz w:val="20"/>
          <w:szCs w:val="20"/>
        </w:rPr>
        <w:t>022-20</w:t>
      </w:r>
    </w:p>
    <w:p w:rsidR="00A53930" w:rsidRDefault="00A53930" w:rsidP="000E4C5A">
      <w:pPr>
        <w:jc w:val="center"/>
        <w:rPr>
          <w:b/>
          <w:bCs/>
          <w:sz w:val="20"/>
          <w:szCs w:val="20"/>
        </w:rPr>
      </w:pPr>
    </w:p>
    <w:p w:rsidR="00B90BB4" w:rsidRDefault="00B90BB4"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19274D">
        <w:rPr>
          <w:b/>
          <w:bCs/>
          <w:sz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bookmarkEnd w:id="2"/>
    </w:p>
    <w:tbl>
      <w:tblPr>
        <w:tblW w:w="10349" w:type="dxa"/>
        <w:tblInd w:w="-34" w:type="dxa"/>
        <w:tblLayout w:type="fixed"/>
        <w:tblLook w:val="04A0"/>
      </w:tblPr>
      <w:tblGrid>
        <w:gridCol w:w="579"/>
        <w:gridCol w:w="1831"/>
        <w:gridCol w:w="4820"/>
        <w:gridCol w:w="851"/>
        <w:gridCol w:w="992"/>
        <w:gridCol w:w="1276"/>
      </w:tblGrid>
      <w:tr w:rsidR="00DB4626" w:rsidRPr="005A07FA" w:rsidTr="00DB462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7C19CE">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7C19C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820" w:type="dxa"/>
            <w:tcBorders>
              <w:top w:val="single" w:sz="4" w:space="0" w:color="auto"/>
              <w:left w:val="single" w:sz="4" w:space="0" w:color="auto"/>
              <w:bottom w:val="single" w:sz="4" w:space="0" w:color="auto"/>
              <w:right w:val="single" w:sz="4" w:space="0" w:color="auto"/>
            </w:tcBorders>
          </w:tcPr>
          <w:p w:rsidR="00DB4626" w:rsidRPr="005A07FA" w:rsidRDefault="00DB4626" w:rsidP="007C19C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7C19CE">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DB4626" w:rsidRPr="005A07FA" w:rsidRDefault="00DB4626" w:rsidP="007C19CE">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DB4626" w:rsidRPr="005A07FA" w:rsidRDefault="00DB4626" w:rsidP="007C19CE">
            <w:pPr>
              <w:jc w:val="center"/>
              <w:rPr>
                <w:b/>
                <w:color w:val="000000"/>
                <w:sz w:val="20"/>
                <w:szCs w:val="20"/>
              </w:rPr>
            </w:pPr>
            <w:r w:rsidRPr="005A07FA">
              <w:rPr>
                <w:b/>
                <w:color w:val="000000"/>
                <w:sz w:val="20"/>
                <w:szCs w:val="20"/>
              </w:rPr>
              <w:t>Начальная (максимальная)* цена за ед., руб.</w:t>
            </w:r>
          </w:p>
        </w:tc>
      </w:tr>
      <w:tr w:rsidR="007C19CE" w:rsidRPr="005A07FA" w:rsidTr="00DB4626">
        <w:trPr>
          <w:trHeight w:val="132"/>
        </w:trPr>
        <w:tc>
          <w:tcPr>
            <w:tcW w:w="579" w:type="dxa"/>
            <w:tcBorders>
              <w:top w:val="single" w:sz="4" w:space="0" w:color="auto"/>
              <w:left w:val="single" w:sz="4" w:space="0" w:color="auto"/>
              <w:bottom w:val="single" w:sz="4" w:space="0" w:color="auto"/>
              <w:right w:val="nil"/>
            </w:tcBorders>
            <w:shd w:val="clear" w:color="auto" w:fill="auto"/>
          </w:tcPr>
          <w:p w:rsidR="007C19CE" w:rsidRDefault="007C19CE" w:rsidP="007C19CE">
            <w:pPr>
              <w:jc w:val="center"/>
              <w:rPr>
                <w:sz w:val="20"/>
                <w:szCs w:val="20"/>
                <w:lang w:eastAsia="en-US"/>
              </w:rPr>
            </w:pPr>
            <w:r>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7C19CE" w:rsidRPr="00E62599" w:rsidRDefault="007C19CE" w:rsidP="00DB4626">
            <w:pPr>
              <w:rPr>
                <w:bCs/>
                <w:sz w:val="20"/>
              </w:rPr>
            </w:pPr>
            <w:proofErr w:type="spellStart"/>
            <w:r w:rsidRPr="00E62599">
              <w:rPr>
                <w:bCs/>
                <w:sz w:val="20"/>
              </w:rPr>
              <w:t>Оказаниеуслуг</w:t>
            </w:r>
            <w:proofErr w:type="spellEnd"/>
            <w:r w:rsidRPr="00E62599">
              <w:rPr>
                <w:bCs/>
                <w:sz w:val="20"/>
              </w:rPr>
              <w:t xml:space="preserve"> </w:t>
            </w:r>
            <w:r w:rsidR="0019274D">
              <w:rPr>
                <w:bCs/>
                <w:sz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p>
        </w:tc>
        <w:tc>
          <w:tcPr>
            <w:tcW w:w="4820" w:type="dxa"/>
            <w:tcBorders>
              <w:top w:val="single" w:sz="4" w:space="0" w:color="auto"/>
              <w:left w:val="single" w:sz="4" w:space="0" w:color="auto"/>
              <w:bottom w:val="single" w:sz="4" w:space="0" w:color="auto"/>
              <w:right w:val="single" w:sz="4" w:space="0" w:color="auto"/>
            </w:tcBorders>
          </w:tcPr>
          <w:p w:rsidR="0073611B" w:rsidRDefault="002E4AA6" w:rsidP="007C19CE">
            <w:pPr>
              <w:tabs>
                <w:tab w:val="left" w:pos="1276"/>
              </w:tabs>
              <w:ind w:firstLine="567"/>
              <w:jc w:val="both"/>
              <w:rPr>
                <w:bCs/>
                <w:sz w:val="20"/>
              </w:rPr>
            </w:pPr>
            <w:proofErr w:type="spellStart"/>
            <w:r w:rsidRPr="00E62599">
              <w:rPr>
                <w:bCs/>
                <w:sz w:val="20"/>
              </w:rPr>
              <w:t>Оказаниеуслуг</w:t>
            </w:r>
            <w:proofErr w:type="spellEnd"/>
            <w:r w:rsidRPr="00E62599">
              <w:rPr>
                <w:bCs/>
                <w:sz w:val="20"/>
              </w:rPr>
              <w:t xml:space="preserve"> </w:t>
            </w:r>
            <w:r w:rsidR="0019274D">
              <w:rPr>
                <w:bCs/>
                <w:sz w:val="20"/>
              </w:rPr>
              <w:t>по техническому обслуживанию и ремонту систем охранно-пожарной сигнализации, систем оповещения</w:t>
            </w:r>
            <w:r w:rsidR="0073611B">
              <w:rPr>
                <w:bCs/>
                <w:sz w:val="20"/>
              </w:rPr>
              <w:t xml:space="preserve"> и</w:t>
            </w:r>
            <w:r w:rsidR="0019274D">
              <w:rPr>
                <w:bCs/>
                <w:sz w:val="20"/>
              </w:rPr>
              <w:t xml:space="preserve"> управления эвакуацией людей в случае пожара на объектах</w:t>
            </w:r>
            <w:r w:rsidR="0073611B">
              <w:rPr>
                <w:bCs/>
                <w:sz w:val="20"/>
              </w:rPr>
              <w:t>.</w:t>
            </w:r>
          </w:p>
          <w:p w:rsidR="002E4AA6" w:rsidRDefault="0073611B" w:rsidP="007C19CE">
            <w:pPr>
              <w:tabs>
                <w:tab w:val="left" w:pos="1276"/>
              </w:tabs>
              <w:ind w:firstLine="567"/>
              <w:jc w:val="both"/>
              <w:rPr>
                <w:bCs/>
                <w:sz w:val="20"/>
              </w:rPr>
            </w:pPr>
            <w:r>
              <w:rPr>
                <w:bCs/>
                <w:sz w:val="20"/>
              </w:rPr>
              <w:t>О</w:t>
            </w:r>
            <w:r w:rsidR="0019274D">
              <w:rPr>
                <w:bCs/>
                <w:sz w:val="20"/>
              </w:rPr>
              <w:t>рганизаци</w:t>
            </w:r>
            <w:r>
              <w:rPr>
                <w:bCs/>
                <w:sz w:val="20"/>
              </w:rPr>
              <w:t>я</w:t>
            </w:r>
            <w:r w:rsidR="0019274D">
              <w:rPr>
                <w:bCs/>
                <w:sz w:val="20"/>
              </w:rPr>
              <w:t xml:space="preserve"> передачи сигнала</w:t>
            </w:r>
            <w:r>
              <w:rPr>
                <w:bCs/>
                <w:sz w:val="20"/>
              </w:rPr>
              <w:t xml:space="preserve"> о пожаре</w:t>
            </w:r>
            <w:r w:rsidR="0019274D">
              <w:rPr>
                <w:bCs/>
                <w:sz w:val="20"/>
              </w:rPr>
              <w:t xml:space="preserve"> на пульт подразделения пожарной </w:t>
            </w:r>
            <w:proofErr w:type="spellStart"/>
            <w:r w:rsidR="0019274D">
              <w:rPr>
                <w:bCs/>
                <w:sz w:val="20"/>
              </w:rPr>
              <w:t>охраны</w:t>
            </w:r>
            <w:r>
              <w:rPr>
                <w:bCs/>
                <w:sz w:val="20"/>
              </w:rPr>
              <w:t>должна</w:t>
            </w:r>
            <w:proofErr w:type="spellEnd"/>
            <w:r>
              <w:rPr>
                <w:bCs/>
                <w:sz w:val="20"/>
              </w:rPr>
              <w:t xml:space="preserve"> осуществляться на объекте стационара, расположенного по адресу: г. Иркутск, ул. Ярославского, 300</w:t>
            </w:r>
            <w:r w:rsidR="002E4AA6" w:rsidRPr="002E4AA6">
              <w:rPr>
                <w:bCs/>
                <w:sz w:val="20"/>
              </w:rPr>
              <w:t xml:space="preserve">. </w:t>
            </w:r>
            <w:r w:rsidR="002E4AA6" w:rsidRPr="002E4AA6">
              <w:rPr>
                <w:sz w:val="20"/>
                <w:szCs w:val="20"/>
              </w:rPr>
              <w:t>Передача сигналов о срабатывании пожарной сигнализации (ПС) на пульт подразделения пожарной охраны производится с целью</w:t>
            </w:r>
            <w:r w:rsidR="002E4AA6" w:rsidRPr="002E4AA6">
              <w:rPr>
                <w:sz w:val="20"/>
                <w:szCs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002E4AA6" w:rsidRPr="002E4AA6">
              <w:rPr>
                <w:sz w:val="20"/>
                <w:szCs w:val="20"/>
              </w:rPr>
              <w:t xml:space="preserve"> Передача сигналов на пульт подразделения пожарной охраны должна осуществляться бесперебойно.</w:t>
            </w:r>
          </w:p>
          <w:p w:rsidR="007C19CE" w:rsidRPr="006E6D37" w:rsidRDefault="007C19CE" w:rsidP="007C19CE">
            <w:pPr>
              <w:tabs>
                <w:tab w:val="left" w:pos="1276"/>
              </w:tabs>
              <w:ind w:firstLine="567"/>
              <w:jc w:val="both"/>
              <w:rPr>
                <w:bCs/>
                <w:sz w:val="20"/>
                <w:szCs w:val="20"/>
              </w:rPr>
            </w:pPr>
            <w:r w:rsidRPr="006E6D37">
              <w:rPr>
                <w:bCs/>
                <w:sz w:val="20"/>
                <w:szCs w:val="20"/>
              </w:rPr>
              <w:t xml:space="preserve">Техническое обслуживание (ТО) систем охранно-пожарной сигнализации (ОПС) и системы оповещения и управления эвакуацией людей в </w:t>
            </w:r>
            <w:r>
              <w:rPr>
                <w:bCs/>
                <w:sz w:val="20"/>
                <w:szCs w:val="20"/>
              </w:rPr>
              <w:t>случае пожара (СОУЭ)</w:t>
            </w:r>
            <w:r w:rsidRPr="006E6D37">
              <w:rPr>
                <w:bCs/>
                <w:sz w:val="20"/>
                <w:szCs w:val="20"/>
              </w:rPr>
              <w:t xml:space="preserve"> проводится для </w:t>
            </w:r>
            <w:r w:rsidRPr="006E6D37">
              <w:rPr>
                <w:sz w:val="20"/>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r w:rsidRPr="006E6D37">
              <w:rPr>
                <w:bCs/>
                <w:sz w:val="20"/>
                <w:szCs w:val="20"/>
              </w:rPr>
              <w:t xml:space="preserve">Состав обслуживаемого оборудования </w:t>
            </w:r>
            <w:r w:rsidR="0004380E">
              <w:rPr>
                <w:bCs/>
                <w:sz w:val="20"/>
                <w:szCs w:val="20"/>
              </w:rPr>
              <w:t>указан</w:t>
            </w:r>
            <w:r w:rsidRPr="006E6D37">
              <w:rPr>
                <w:bCs/>
                <w:sz w:val="20"/>
                <w:szCs w:val="20"/>
              </w:rPr>
              <w:t xml:space="preserve"> в Таблице </w:t>
            </w:r>
            <w:r>
              <w:rPr>
                <w:bCs/>
                <w:sz w:val="20"/>
                <w:szCs w:val="20"/>
              </w:rPr>
              <w:t>1 и Таблице 2</w:t>
            </w:r>
            <w:r w:rsidRPr="006E6D37">
              <w:rPr>
                <w:bCs/>
                <w:sz w:val="20"/>
                <w:szCs w:val="20"/>
              </w:rPr>
              <w:t>.</w:t>
            </w:r>
          </w:p>
          <w:p w:rsidR="007C19CE" w:rsidRDefault="007C19CE" w:rsidP="007C19CE">
            <w:pPr>
              <w:tabs>
                <w:tab w:val="left" w:pos="1276"/>
              </w:tabs>
              <w:ind w:firstLine="567"/>
              <w:jc w:val="both"/>
              <w:rPr>
                <w:sz w:val="20"/>
                <w:szCs w:val="20"/>
              </w:rPr>
            </w:pPr>
            <w:r w:rsidRPr="006E6D37">
              <w:rPr>
                <w:sz w:val="20"/>
                <w:szCs w:val="20"/>
              </w:rPr>
              <w:t xml:space="preserve">Порядок и объем проводимых работ определяется эксплуатационной документацией и типовыми технологическими процессами ТО. </w:t>
            </w:r>
          </w:p>
          <w:p w:rsidR="0004380E" w:rsidRPr="006E6D37" w:rsidRDefault="0004380E" w:rsidP="0004380E">
            <w:pPr>
              <w:tabs>
                <w:tab w:val="left" w:pos="1276"/>
              </w:tabs>
              <w:ind w:firstLine="567"/>
              <w:jc w:val="both"/>
              <w:rPr>
                <w:sz w:val="20"/>
                <w:szCs w:val="20"/>
              </w:rPr>
            </w:pPr>
            <w:r>
              <w:rPr>
                <w:sz w:val="20"/>
                <w:szCs w:val="20"/>
              </w:rPr>
              <w:t>Виды работ и периодичность технического обслуживания оборудования указана в Таблице 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19CE" w:rsidRPr="003044B3" w:rsidRDefault="0019274D" w:rsidP="007C19CE">
            <w:pPr>
              <w:jc w:val="center"/>
              <w:rPr>
                <w:sz w:val="20"/>
                <w:szCs w:val="20"/>
                <w:lang w:eastAsia="en-US"/>
              </w:rPr>
            </w:pPr>
            <w:r>
              <w:rPr>
                <w:sz w:val="20"/>
                <w:szCs w:val="20"/>
                <w:lang w:eastAsia="en-US"/>
              </w:rPr>
              <w:t>Мес.</w:t>
            </w:r>
          </w:p>
        </w:tc>
        <w:tc>
          <w:tcPr>
            <w:tcW w:w="992" w:type="dxa"/>
            <w:tcBorders>
              <w:top w:val="single" w:sz="4" w:space="0" w:color="auto"/>
              <w:left w:val="nil"/>
              <w:bottom w:val="single" w:sz="4" w:space="0" w:color="auto"/>
              <w:right w:val="single" w:sz="4" w:space="0" w:color="auto"/>
            </w:tcBorders>
            <w:shd w:val="clear" w:color="auto" w:fill="auto"/>
          </w:tcPr>
          <w:p w:rsidR="007C19CE" w:rsidRPr="003044B3" w:rsidRDefault="0019274D" w:rsidP="007C19CE">
            <w:pPr>
              <w:jc w:val="center"/>
              <w:rPr>
                <w:sz w:val="20"/>
                <w:szCs w:val="20"/>
                <w:lang w:eastAsia="en-US"/>
              </w:rPr>
            </w:pPr>
            <w:r>
              <w:rPr>
                <w:sz w:val="20"/>
                <w:szCs w:val="20"/>
                <w:lang w:eastAsia="en-US"/>
              </w:rPr>
              <w:t>12</w:t>
            </w:r>
          </w:p>
        </w:tc>
        <w:tc>
          <w:tcPr>
            <w:tcW w:w="1276" w:type="dxa"/>
            <w:tcBorders>
              <w:top w:val="single" w:sz="4" w:space="0" w:color="auto"/>
              <w:left w:val="nil"/>
              <w:bottom w:val="single" w:sz="4" w:space="0" w:color="auto"/>
              <w:right w:val="single" w:sz="4" w:space="0" w:color="auto"/>
            </w:tcBorders>
          </w:tcPr>
          <w:p w:rsidR="007C19CE" w:rsidRPr="005A07FA" w:rsidRDefault="0019274D" w:rsidP="007C19CE">
            <w:pPr>
              <w:jc w:val="center"/>
              <w:rPr>
                <w:sz w:val="20"/>
                <w:szCs w:val="20"/>
              </w:rPr>
            </w:pPr>
            <w:r>
              <w:rPr>
                <w:sz w:val="20"/>
                <w:szCs w:val="20"/>
              </w:rPr>
              <w:t>25000,00</w:t>
            </w:r>
          </w:p>
        </w:tc>
      </w:tr>
    </w:tbl>
    <w:p w:rsidR="00B90BB4" w:rsidRPr="005A07FA" w:rsidRDefault="00B90BB4" w:rsidP="00B90BB4">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9070C" w:rsidRDefault="00C9070C" w:rsidP="00E62599">
      <w:pPr>
        <w:pStyle w:val="aff"/>
        <w:contextualSpacing/>
        <w:jc w:val="right"/>
        <w:rPr>
          <w:rFonts w:ascii="Times New Roman" w:hAnsi="Times New Roman"/>
          <w:b/>
          <w:sz w:val="20"/>
        </w:rPr>
      </w:pPr>
    </w:p>
    <w:p w:rsidR="0004380E" w:rsidRPr="008C75B8" w:rsidRDefault="0004380E" w:rsidP="0004380E">
      <w:pPr>
        <w:rPr>
          <w:rFonts w:ascii="Cuprum" w:hAnsi="Cuprum" w:cs="Tahoma"/>
          <w:b/>
          <w:bCs/>
          <w:sz w:val="20"/>
          <w:szCs w:val="20"/>
        </w:rPr>
      </w:pPr>
      <w:r>
        <w:rPr>
          <w:rFonts w:ascii="Cuprum" w:hAnsi="Cuprum" w:cs="Tahoma"/>
          <w:b/>
          <w:bCs/>
          <w:sz w:val="20"/>
          <w:szCs w:val="20"/>
        </w:rPr>
        <w:t>1. Требования к оказанию услуг</w:t>
      </w:r>
      <w:r>
        <w:rPr>
          <w:b/>
          <w:bCs/>
          <w:sz w:val="20"/>
        </w:rPr>
        <w:t>:</w:t>
      </w:r>
    </w:p>
    <w:p w:rsidR="0004380E" w:rsidRPr="008A5D7E" w:rsidRDefault="0004380E" w:rsidP="0004380E">
      <w:pPr>
        <w:pStyle w:val="aff"/>
        <w:tabs>
          <w:tab w:val="left" w:pos="0"/>
        </w:tabs>
        <w:spacing w:after="0"/>
        <w:ind w:firstLine="567"/>
        <w:contextualSpacing/>
        <w:jc w:val="both"/>
        <w:rPr>
          <w:rFonts w:ascii="Times New Roman" w:hAnsi="Times New Roman"/>
          <w:sz w:val="20"/>
        </w:rPr>
      </w:pPr>
      <w:r>
        <w:rPr>
          <w:rFonts w:ascii="Times New Roman" w:hAnsi="Times New Roman"/>
          <w:sz w:val="20"/>
        </w:rPr>
        <w:t xml:space="preserve">1.1. </w:t>
      </w:r>
      <w:r w:rsidRPr="008A5D7E">
        <w:rPr>
          <w:rFonts w:ascii="Times New Roman" w:hAnsi="Times New Roman"/>
          <w:sz w:val="20"/>
          <w:lang w:eastAsia="ar-SA"/>
        </w:rPr>
        <w:t xml:space="preserve">Исполнитель обязан для оперативного реагирования на срабатывания системы пожарной сигнализации обеспечить </w:t>
      </w:r>
      <w:proofErr w:type="spellStart"/>
      <w:r w:rsidRPr="008A5D7E">
        <w:rPr>
          <w:rFonts w:ascii="Times New Roman" w:hAnsi="Times New Roman"/>
          <w:sz w:val="20"/>
          <w:lang w:eastAsia="ar-SA"/>
        </w:rPr>
        <w:t>выводсистемы</w:t>
      </w:r>
      <w:proofErr w:type="spellEnd"/>
      <w:r w:rsidRPr="008A5D7E">
        <w:rPr>
          <w:rFonts w:ascii="Times New Roman" w:hAnsi="Times New Roman"/>
          <w:sz w:val="20"/>
          <w:lang w:eastAsia="ar-SA"/>
        </w:rPr>
        <w:t xml:space="preserve"> пожарной сигнализации (ПС) </w:t>
      </w:r>
      <w:r>
        <w:rPr>
          <w:rFonts w:ascii="Times New Roman" w:hAnsi="Times New Roman"/>
          <w:sz w:val="20"/>
          <w:lang w:eastAsia="ar-SA"/>
        </w:rPr>
        <w:t xml:space="preserve">и </w:t>
      </w:r>
      <w:r w:rsidRPr="008A5D7E">
        <w:rPr>
          <w:rFonts w:ascii="Times New Roman" w:hAnsi="Times New Roman"/>
          <w:sz w:val="20"/>
        </w:rPr>
        <w:t xml:space="preserve">обеспечить бесперебойную передачу вышеуказанных </w:t>
      </w:r>
      <w:r w:rsidRPr="0073611B">
        <w:rPr>
          <w:rFonts w:ascii="Times New Roman" w:hAnsi="Times New Roman"/>
          <w:sz w:val="20"/>
        </w:rPr>
        <w:t xml:space="preserve">сигналов на пульт подразделения пожарной </w:t>
      </w:r>
      <w:proofErr w:type="spellStart"/>
      <w:r w:rsidRPr="0073611B">
        <w:rPr>
          <w:rFonts w:ascii="Times New Roman" w:hAnsi="Times New Roman"/>
          <w:sz w:val="20"/>
        </w:rPr>
        <w:t>охраны</w:t>
      </w:r>
      <w:r w:rsidR="0073611B" w:rsidRPr="0073611B">
        <w:rPr>
          <w:rFonts w:ascii="Times New Roman" w:hAnsi="Times New Roman"/>
          <w:bCs/>
          <w:sz w:val="20"/>
        </w:rPr>
        <w:t>на</w:t>
      </w:r>
      <w:proofErr w:type="spellEnd"/>
      <w:r w:rsidR="0073611B" w:rsidRPr="0073611B">
        <w:rPr>
          <w:rFonts w:ascii="Times New Roman" w:hAnsi="Times New Roman"/>
          <w:bCs/>
          <w:sz w:val="20"/>
        </w:rPr>
        <w:t xml:space="preserve"> объекте стационара, расположенного по адресу: г. Иркутск, ул. Ярославского, 300</w:t>
      </w:r>
      <w:r w:rsidRPr="0073611B">
        <w:rPr>
          <w:rFonts w:ascii="Times New Roman" w:hAnsi="Times New Roman"/>
          <w:sz w:val="20"/>
        </w:rPr>
        <w:t>. Исполнитель за свой счет</w:t>
      </w:r>
      <w:r w:rsidRPr="008A5D7E">
        <w:rPr>
          <w:rFonts w:ascii="Times New Roman" w:hAnsi="Times New Roman"/>
          <w:sz w:val="20"/>
        </w:rPr>
        <w:t xml:space="preserve"> производит установку объектового оборудования, обеспечивает его круглосуточный мониторинг и передачу сигнала на пульт подразделения пожарной охраны, а также выполняет техническое облуживание (установленное Исполнителем оборудование подлежит возврату по окончанию срока действия Договора).Объект Заказчика, которы</w:t>
      </w:r>
      <w:r w:rsidR="0073611B">
        <w:rPr>
          <w:rFonts w:ascii="Times New Roman" w:hAnsi="Times New Roman"/>
          <w:sz w:val="20"/>
        </w:rPr>
        <w:t>й</w:t>
      </w:r>
      <w:r w:rsidRPr="008A5D7E">
        <w:rPr>
          <w:rFonts w:ascii="Times New Roman" w:hAnsi="Times New Roman"/>
          <w:sz w:val="20"/>
        </w:rPr>
        <w:t xml:space="preserve"> долж</w:t>
      </w:r>
      <w:r w:rsidR="0073611B">
        <w:rPr>
          <w:rFonts w:ascii="Times New Roman" w:hAnsi="Times New Roman"/>
          <w:sz w:val="20"/>
        </w:rPr>
        <w:t>е</w:t>
      </w:r>
      <w:r w:rsidRPr="008A5D7E">
        <w:rPr>
          <w:rFonts w:ascii="Times New Roman" w:hAnsi="Times New Roman"/>
          <w:sz w:val="20"/>
        </w:rPr>
        <w:t>н быть оснащен устройств</w:t>
      </w:r>
      <w:r w:rsidR="0073611B">
        <w:rPr>
          <w:rFonts w:ascii="Times New Roman" w:hAnsi="Times New Roman"/>
          <w:sz w:val="20"/>
        </w:rPr>
        <w:t>о</w:t>
      </w:r>
      <w:r w:rsidRPr="008A5D7E">
        <w:rPr>
          <w:rFonts w:ascii="Times New Roman" w:hAnsi="Times New Roman"/>
          <w:sz w:val="20"/>
        </w:rPr>
        <w:t xml:space="preserve">м вывода сигнала о срабатывании </w:t>
      </w:r>
      <w:r w:rsidRPr="008A5D7E">
        <w:rPr>
          <w:rFonts w:ascii="Times New Roman" w:hAnsi="Times New Roman"/>
          <w:sz w:val="20"/>
        </w:rPr>
        <w:lastRenderedPageBreak/>
        <w:t>ПС на пульт подразделения пожарной охраны, в соответствии с Федеральным законом от 22.07.2008 №123-ФЗ «Технический регламент о требованиях пожарной безопасности», относ</w:t>
      </w:r>
      <w:r w:rsidR="0073611B">
        <w:rPr>
          <w:rFonts w:ascii="Times New Roman" w:hAnsi="Times New Roman"/>
          <w:sz w:val="20"/>
        </w:rPr>
        <w:t>и</w:t>
      </w:r>
      <w:r w:rsidRPr="008A5D7E">
        <w:rPr>
          <w:rFonts w:ascii="Times New Roman" w:hAnsi="Times New Roman"/>
          <w:sz w:val="20"/>
        </w:rPr>
        <w:t>тся к классу функциональной опасности Ф1.1. В соответствии с пунктом 14.4 раздела 14 СП 5.13130.2009 «Свод правил. Системы противопожарной защиты. Установки пожарной сигнализации и пожаротушения автоматические. Нормы и правила проектирования» на вышеуказанн</w:t>
      </w:r>
      <w:r w:rsidR="00E76FBE">
        <w:rPr>
          <w:rFonts w:ascii="Times New Roman" w:hAnsi="Times New Roman"/>
          <w:sz w:val="20"/>
        </w:rPr>
        <w:t>ом</w:t>
      </w:r>
      <w:r w:rsidRPr="008A5D7E">
        <w:rPr>
          <w:rFonts w:ascii="Times New Roman" w:hAnsi="Times New Roman"/>
          <w:sz w:val="20"/>
        </w:rPr>
        <w:t xml:space="preserve"> объект</w:t>
      </w:r>
      <w:r w:rsidR="00E76FBE">
        <w:rPr>
          <w:rFonts w:ascii="Times New Roman" w:hAnsi="Times New Roman"/>
          <w:sz w:val="20"/>
        </w:rPr>
        <w:t>е</w:t>
      </w:r>
      <w:r w:rsidRPr="008A5D7E">
        <w:rPr>
          <w:rFonts w:ascii="Times New Roman" w:hAnsi="Times New Roman"/>
          <w:sz w:val="20"/>
        </w:rPr>
        <w:t xml:space="preserve"> извещения о пожаре переда</w:t>
      </w:r>
      <w:r w:rsidR="00E76FBE">
        <w:rPr>
          <w:rFonts w:ascii="Times New Roman" w:hAnsi="Times New Roman"/>
          <w:sz w:val="20"/>
        </w:rPr>
        <w:t>ю</w:t>
      </w:r>
      <w:r w:rsidRPr="008A5D7E">
        <w:rPr>
          <w:rFonts w:ascii="Times New Roman" w:hAnsi="Times New Roman"/>
          <w:sz w:val="20"/>
        </w:rPr>
        <w:t>тся в подразделения пожарной охраны в автоматическом режиме без участия персонала объектов и любых организаций, транслирующих эти сигналы.</w:t>
      </w:r>
    </w:p>
    <w:p w:rsidR="0004380E" w:rsidRDefault="0004380E" w:rsidP="0004380E">
      <w:pPr>
        <w:autoSpaceDE w:val="0"/>
        <w:autoSpaceDN w:val="0"/>
        <w:adjustRightInd w:val="0"/>
        <w:ind w:firstLine="567"/>
        <w:jc w:val="both"/>
        <w:rPr>
          <w:sz w:val="20"/>
          <w:szCs w:val="20"/>
        </w:rPr>
      </w:pPr>
      <w:r w:rsidRPr="002770B7">
        <w:rPr>
          <w:sz w:val="20"/>
          <w:szCs w:val="20"/>
        </w:rPr>
        <w:t>1.</w:t>
      </w:r>
      <w:r>
        <w:rPr>
          <w:sz w:val="20"/>
          <w:szCs w:val="20"/>
        </w:rPr>
        <w:t>2</w:t>
      </w:r>
      <w:r w:rsidRPr="002770B7">
        <w:rPr>
          <w:sz w:val="20"/>
          <w:szCs w:val="20"/>
        </w:rPr>
        <w:t>. По результатам подключения на пульт подразделений пожарной охраны Исполнитель и Заказчик подписывают соответствующий акт, в котором также указывается состав смонтированных при необходи</w:t>
      </w:r>
      <w:r>
        <w:rPr>
          <w:sz w:val="20"/>
          <w:szCs w:val="20"/>
        </w:rPr>
        <w:t>мости технических средств</w:t>
      </w:r>
      <w:r w:rsidRPr="002770B7">
        <w:rPr>
          <w:sz w:val="20"/>
          <w:szCs w:val="20"/>
        </w:rPr>
        <w:t>, которые передаются Заказчику в пользование.</w:t>
      </w:r>
    </w:p>
    <w:p w:rsidR="0004380E" w:rsidRPr="002770B7" w:rsidRDefault="0004380E" w:rsidP="0004380E">
      <w:pPr>
        <w:autoSpaceDE w:val="0"/>
        <w:autoSpaceDN w:val="0"/>
        <w:adjustRightInd w:val="0"/>
        <w:ind w:firstLine="567"/>
        <w:jc w:val="both"/>
        <w:rPr>
          <w:sz w:val="20"/>
          <w:szCs w:val="20"/>
        </w:rPr>
      </w:pPr>
      <w:r w:rsidRPr="002770B7">
        <w:rPr>
          <w:sz w:val="20"/>
          <w:szCs w:val="20"/>
        </w:rPr>
        <w:t>1.</w:t>
      </w:r>
      <w:r>
        <w:rPr>
          <w:sz w:val="20"/>
          <w:szCs w:val="20"/>
        </w:rPr>
        <w:t>3</w:t>
      </w:r>
      <w:r w:rsidRPr="002770B7">
        <w:rPr>
          <w:sz w:val="20"/>
          <w:szCs w:val="20"/>
        </w:rPr>
        <w:t>. Исполнитель производит за свой счет, с использованием собственных материалов и оборудования, замену установленных Исполнителем на объекте Зака</w:t>
      </w:r>
      <w:r>
        <w:rPr>
          <w:sz w:val="20"/>
          <w:szCs w:val="20"/>
        </w:rPr>
        <w:t>зчика технических средств</w:t>
      </w:r>
      <w:r w:rsidRPr="002770B7">
        <w:rPr>
          <w:sz w:val="20"/>
          <w:szCs w:val="20"/>
        </w:rPr>
        <w:t xml:space="preserve"> для передачи информации с объекта на пульт </w:t>
      </w:r>
      <w:r>
        <w:rPr>
          <w:sz w:val="20"/>
          <w:szCs w:val="20"/>
        </w:rPr>
        <w:t>подразделения пожарной охраны</w:t>
      </w:r>
      <w:r w:rsidRPr="002770B7">
        <w:rPr>
          <w:sz w:val="20"/>
          <w:szCs w:val="20"/>
        </w:rPr>
        <w:t>, и их ремонт без взимания дополнительной платы с Заказчика, в случае выхода их из строя в период срока оказания услуг.</w:t>
      </w:r>
    </w:p>
    <w:p w:rsidR="0004380E" w:rsidRPr="00BA1B5D" w:rsidRDefault="0004380E" w:rsidP="0004380E">
      <w:pPr>
        <w:tabs>
          <w:tab w:val="left" w:pos="1276"/>
        </w:tabs>
        <w:ind w:firstLine="567"/>
        <w:jc w:val="both"/>
        <w:rPr>
          <w:color w:val="24342E"/>
          <w:sz w:val="20"/>
          <w:szCs w:val="20"/>
        </w:rPr>
      </w:pPr>
      <w:r>
        <w:rPr>
          <w:color w:val="24342E"/>
          <w:sz w:val="20"/>
          <w:szCs w:val="20"/>
        </w:rPr>
        <w:t>1.4</w:t>
      </w:r>
      <w:r w:rsidRPr="00BA1B5D">
        <w:rPr>
          <w:color w:val="24342E"/>
          <w:sz w:val="20"/>
          <w:szCs w:val="20"/>
        </w:rPr>
        <w:t>. Оказание услуг по техническому обслуживанию ОПС и СОУЭ должно осуществляться в соответствии с требованиями стандартов, технических регламентов и действующих нормативных документов:</w:t>
      </w:r>
    </w:p>
    <w:p w:rsidR="0004380E" w:rsidRPr="0014344E" w:rsidRDefault="0004380E" w:rsidP="0004380E">
      <w:pPr>
        <w:autoSpaceDE w:val="0"/>
        <w:autoSpaceDN w:val="0"/>
        <w:adjustRightInd w:val="0"/>
        <w:jc w:val="both"/>
        <w:rPr>
          <w:sz w:val="20"/>
          <w:szCs w:val="20"/>
        </w:rPr>
      </w:pPr>
      <w:r w:rsidRPr="0014344E">
        <w:rPr>
          <w:sz w:val="20"/>
          <w:szCs w:val="20"/>
        </w:rPr>
        <w:t>Федеральный закон от 22.07.2008 N 123-ФЗ «Технический регламент о требованиях пожарной безопасности»</w:t>
      </w:r>
    </w:p>
    <w:p w:rsidR="0004380E" w:rsidRPr="0014344E" w:rsidRDefault="0004380E" w:rsidP="0004380E">
      <w:pPr>
        <w:pStyle w:val="Style1"/>
        <w:widowControl/>
        <w:spacing w:line="240" w:lineRule="auto"/>
        <w:ind w:firstLine="0"/>
        <w:rPr>
          <w:rStyle w:val="FontStyle13"/>
          <w:sz w:val="20"/>
          <w:szCs w:val="20"/>
        </w:rPr>
      </w:pPr>
      <w:r w:rsidRPr="0014344E">
        <w:rPr>
          <w:sz w:val="20"/>
          <w:szCs w:val="20"/>
        </w:rPr>
        <w:t>Федеральный закон</w:t>
      </w:r>
      <w:r w:rsidRPr="0014344E">
        <w:rPr>
          <w:rStyle w:val="FontStyle13"/>
          <w:sz w:val="20"/>
          <w:szCs w:val="20"/>
        </w:rPr>
        <w:t xml:space="preserve"> от 12.12.1994 №69-ФЗ «О пожарной безопасности»;</w:t>
      </w:r>
    </w:p>
    <w:p w:rsidR="0004380E" w:rsidRPr="0014344E" w:rsidRDefault="0004380E" w:rsidP="0004380E">
      <w:pPr>
        <w:pStyle w:val="Style1"/>
        <w:widowControl/>
        <w:spacing w:line="240" w:lineRule="auto"/>
        <w:ind w:firstLine="0"/>
        <w:rPr>
          <w:rStyle w:val="FontStyle13"/>
          <w:sz w:val="20"/>
          <w:szCs w:val="20"/>
        </w:rPr>
      </w:pPr>
      <w:r w:rsidRPr="0014344E">
        <w:rPr>
          <w:rStyle w:val="FontStyle13"/>
          <w:sz w:val="20"/>
          <w:szCs w:val="20"/>
        </w:rPr>
        <w:t>ППБ 01-03 «Правила пожарной безопасности в Российской Федерации»;</w:t>
      </w:r>
    </w:p>
    <w:p w:rsidR="0004380E" w:rsidRPr="0014344E" w:rsidRDefault="0004380E" w:rsidP="0004380E">
      <w:pPr>
        <w:pStyle w:val="Style1"/>
        <w:widowControl/>
        <w:spacing w:line="240" w:lineRule="auto"/>
        <w:ind w:firstLine="0"/>
        <w:rPr>
          <w:rStyle w:val="FontStyle13"/>
          <w:sz w:val="20"/>
          <w:szCs w:val="20"/>
        </w:rPr>
      </w:pPr>
      <w:r w:rsidRPr="0014344E">
        <w:rPr>
          <w:rStyle w:val="FontStyle13"/>
          <w:sz w:val="20"/>
          <w:szCs w:val="20"/>
        </w:rPr>
        <w:t>ГОСТ 12.1.004-91 «Пожарная безопасность. Общие требования»;</w:t>
      </w:r>
    </w:p>
    <w:p w:rsidR="0004380E" w:rsidRPr="0014344E" w:rsidRDefault="0004380E" w:rsidP="0004380E">
      <w:pPr>
        <w:pStyle w:val="Style1"/>
        <w:widowControl/>
        <w:spacing w:line="240" w:lineRule="auto"/>
        <w:ind w:firstLine="0"/>
        <w:rPr>
          <w:rStyle w:val="FontStyle13"/>
          <w:sz w:val="20"/>
          <w:szCs w:val="20"/>
        </w:rPr>
      </w:pPr>
      <w:r w:rsidRPr="0014344E">
        <w:rPr>
          <w:rStyle w:val="FontStyle13"/>
          <w:sz w:val="20"/>
          <w:szCs w:val="20"/>
        </w:rPr>
        <w:t>ГОСТ 12.4.009-83 «Пожарная техника для защиты объектов. Основные виды. Размещение и обслуживание»;</w:t>
      </w:r>
    </w:p>
    <w:p w:rsidR="0004380E" w:rsidRPr="0014344E" w:rsidRDefault="0004380E" w:rsidP="0004380E">
      <w:pPr>
        <w:jc w:val="both"/>
        <w:rPr>
          <w:color w:val="24342E"/>
          <w:sz w:val="20"/>
          <w:szCs w:val="20"/>
        </w:rPr>
      </w:pPr>
      <w:r w:rsidRPr="0014344E">
        <w:rPr>
          <w:color w:val="24342E"/>
          <w:sz w:val="20"/>
          <w:szCs w:val="20"/>
        </w:rPr>
        <w:t>ГОСТ Р 54101-2010 Средства и системы обеспечения безопасности. Техническое обслуживание и текущий ремонт;</w:t>
      </w:r>
    </w:p>
    <w:p w:rsidR="0004380E" w:rsidRPr="0014344E" w:rsidRDefault="0004380E" w:rsidP="0004380E">
      <w:pPr>
        <w:pStyle w:val="Style1"/>
        <w:widowControl/>
        <w:spacing w:line="240" w:lineRule="auto"/>
        <w:ind w:firstLine="0"/>
        <w:rPr>
          <w:rStyle w:val="FontStyle13"/>
          <w:sz w:val="20"/>
          <w:szCs w:val="20"/>
        </w:rPr>
      </w:pPr>
      <w:r w:rsidRPr="0014344E">
        <w:rPr>
          <w:rStyle w:val="FontStyle13"/>
          <w:sz w:val="20"/>
          <w:szCs w:val="20"/>
        </w:rPr>
        <w:t>ГОСТ 12.3.006-75 «Эксплуатация водопроводных сооружений и сетей. Общие требования безопасности»;</w:t>
      </w:r>
    </w:p>
    <w:p w:rsidR="0004380E" w:rsidRPr="0014344E" w:rsidRDefault="0004380E" w:rsidP="0004380E">
      <w:pPr>
        <w:pStyle w:val="Style1"/>
        <w:widowControl/>
        <w:spacing w:line="240" w:lineRule="auto"/>
        <w:ind w:firstLine="0"/>
        <w:rPr>
          <w:sz w:val="20"/>
          <w:szCs w:val="20"/>
        </w:rPr>
      </w:pPr>
      <w:proofErr w:type="spellStart"/>
      <w:r w:rsidRPr="0014344E">
        <w:rPr>
          <w:rStyle w:val="FontStyle13"/>
          <w:sz w:val="20"/>
          <w:szCs w:val="20"/>
        </w:rPr>
        <w:t>СНиП</w:t>
      </w:r>
      <w:proofErr w:type="spellEnd"/>
      <w:r w:rsidRPr="0014344E">
        <w:rPr>
          <w:rStyle w:val="FontStyle13"/>
          <w:sz w:val="20"/>
          <w:szCs w:val="20"/>
        </w:rPr>
        <w:t> 2.04.01-85* «</w:t>
      </w:r>
      <w:r w:rsidRPr="0014344E">
        <w:rPr>
          <w:sz w:val="20"/>
          <w:szCs w:val="20"/>
        </w:rPr>
        <w:t>Внутренний водопровод и канализация зданий»;</w:t>
      </w:r>
    </w:p>
    <w:p w:rsidR="0004380E" w:rsidRPr="0014344E" w:rsidRDefault="0004380E" w:rsidP="0004380E">
      <w:pPr>
        <w:pStyle w:val="Style1"/>
        <w:widowControl/>
        <w:spacing w:line="240" w:lineRule="auto"/>
        <w:ind w:firstLine="0"/>
        <w:rPr>
          <w:sz w:val="20"/>
          <w:szCs w:val="20"/>
        </w:rPr>
      </w:pPr>
      <w:r w:rsidRPr="0014344E">
        <w:rPr>
          <w:rStyle w:val="FontStyle13"/>
          <w:sz w:val="20"/>
          <w:szCs w:val="20"/>
        </w:rPr>
        <w:t>НПБ 152-2000 «</w:t>
      </w:r>
      <w:r w:rsidRPr="0014344E">
        <w:rPr>
          <w:sz w:val="20"/>
          <w:szCs w:val="20"/>
        </w:rPr>
        <w:t>Техника пожарная. Рукава пожарные напорные. Технические требования пожарной безопасности. Методы испытаний»;</w:t>
      </w:r>
    </w:p>
    <w:p w:rsidR="0004380E" w:rsidRPr="0014344E" w:rsidRDefault="0004380E" w:rsidP="0004380E">
      <w:pPr>
        <w:pStyle w:val="Style1"/>
        <w:widowControl/>
        <w:spacing w:line="240" w:lineRule="auto"/>
        <w:ind w:firstLine="0"/>
        <w:rPr>
          <w:rStyle w:val="FontStyle13"/>
          <w:sz w:val="20"/>
          <w:szCs w:val="20"/>
        </w:rPr>
      </w:pPr>
      <w:r w:rsidRPr="0014344E">
        <w:rPr>
          <w:rStyle w:val="FontStyle13"/>
          <w:sz w:val="20"/>
          <w:szCs w:val="20"/>
        </w:rPr>
        <w:t>НПБ 154-2000 «</w:t>
      </w:r>
      <w:r w:rsidRPr="0014344E">
        <w:rPr>
          <w:bCs/>
          <w:sz w:val="20"/>
          <w:szCs w:val="20"/>
        </w:rPr>
        <w:t>Техника пожарная. Клапаны пожарных кранов. Технические требования пожарной безопасности. Методы испытаний»;</w:t>
      </w:r>
    </w:p>
    <w:p w:rsidR="0004380E" w:rsidRPr="0014344E" w:rsidRDefault="0004380E" w:rsidP="0004380E">
      <w:pPr>
        <w:pStyle w:val="Style1"/>
        <w:widowControl/>
        <w:spacing w:line="240" w:lineRule="auto"/>
        <w:ind w:firstLine="0"/>
        <w:rPr>
          <w:rStyle w:val="FontStyle13"/>
          <w:sz w:val="20"/>
          <w:szCs w:val="20"/>
        </w:rPr>
      </w:pPr>
      <w:r w:rsidRPr="0014344E">
        <w:rPr>
          <w:rStyle w:val="FontStyle13"/>
          <w:sz w:val="20"/>
          <w:szCs w:val="20"/>
        </w:rPr>
        <w:t>НПБ 155-2002 «</w:t>
      </w:r>
      <w:r w:rsidRPr="0014344E">
        <w:rPr>
          <w:bCs/>
          <w:sz w:val="20"/>
          <w:szCs w:val="20"/>
        </w:rPr>
        <w:t>Техника пожарная. Огнетушители. Порядок постановки огнетушителей на производство и проведения сертификационных испытаний»;</w:t>
      </w:r>
    </w:p>
    <w:p w:rsidR="0004380E" w:rsidRPr="0014344E" w:rsidRDefault="0004380E" w:rsidP="0004380E">
      <w:pPr>
        <w:pStyle w:val="Style1"/>
        <w:widowControl/>
        <w:spacing w:line="240" w:lineRule="auto"/>
        <w:ind w:firstLine="0"/>
        <w:rPr>
          <w:rStyle w:val="FontStyle13"/>
          <w:sz w:val="20"/>
          <w:szCs w:val="20"/>
        </w:rPr>
      </w:pPr>
      <w:r w:rsidRPr="0014344E">
        <w:rPr>
          <w:rStyle w:val="FontStyle13"/>
          <w:sz w:val="20"/>
          <w:szCs w:val="20"/>
        </w:rPr>
        <w:t>НПБ 166-97 «</w:t>
      </w:r>
      <w:hyperlink r:id="rId14" w:history="1">
        <w:r w:rsidRPr="0014344E">
          <w:rPr>
            <w:sz w:val="20"/>
            <w:szCs w:val="20"/>
          </w:rPr>
          <w:t>Пожарная техника</w:t>
        </w:r>
      </w:hyperlink>
      <w:r w:rsidRPr="0014344E">
        <w:rPr>
          <w:bCs/>
          <w:sz w:val="20"/>
          <w:szCs w:val="20"/>
        </w:rPr>
        <w:t>. Огнетушители. Требования к эксплуатации»;</w:t>
      </w:r>
    </w:p>
    <w:p w:rsidR="0004380E" w:rsidRPr="0014344E" w:rsidRDefault="0004380E" w:rsidP="0004380E">
      <w:pPr>
        <w:pStyle w:val="Style1"/>
        <w:widowControl/>
        <w:spacing w:line="240" w:lineRule="auto"/>
        <w:ind w:firstLine="0"/>
        <w:rPr>
          <w:sz w:val="20"/>
          <w:szCs w:val="20"/>
        </w:rPr>
      </w:pPr>
      <w:r w:rsidRPr="0014344E">
        <w:rPr>
          <w:sz w:val="20"/>
          <w:szCs w:val="20"/>
        </w:rPr>
        <w:t>НПБ 104-03 «Системы оповещения и управления эвакуацией людей при пожарах в зданиях и сооружениях»;</w:t>
      </w:r>
    </w:p>
    <w:p w:rsidR="0004380E" w:rsidRPr="0014344E" w:rsidRDefault="0004380E" w:rsidP="0004380E">
      <w:pPr>
        <w:jc w:val="both"/>
        <w:rPr>
          <w:color w:val="24342E"/>
          <w:sz w:val="20"/>
          <w:szCs w:val="20"/>
        </w:rPr>
      </w:pPr>
      <w:r w:rsidRPr="0014344E">
        <w:rPr>
          <w:color w:val="24342E"/>
          <w:sz w:val="20"/>
          <w:szCs w:val="20"/>
        </w:rPr>
        <w:t xml:space="preserve">НПБ 88-2001 «Установки пожаротушения и сигнализации. Нормы и правила проектирования»  </w:t>
      </w:r>
    </w:p>
    <w:p w:rsidR="0004380E" w:rsidRPr="0014344E" w:rsidRDefault="0004380E" w:rsidP="0004380E">
      <w:pPr>
        <w:pStyle w:val="Style1"/>
        <w:widowControl/>
        <w:spacing w:line="240" w:lineRule="auto"/>
        <w:ind w:firstLine="0"/>
        <w:rPr>
          <w:sz w:val="20"/>
          <w:szCs w:val="20"/>
        </w:rPr>
      </w:pPr>
      <w:r w:rsidRPr="0014344E">
        <w:rPr>
          <w:sz w:val="20"/>
          <w:szCs w:val="20"/>
        </w:rPr>
        <w:t>НПБ 240-97 «</w:t>
      </w:r>
      <w:proofErr w:type="spellStart"/>
      <w:r w:rsidRPr="0014344E">
        <w:rPr>
          <w:sz w:val="20"/>
          <w:szCs w:val="20"/>
        </w:rPr>
        <w:t>Противодымная</w:t>
      </w:r>
      <w:proofErr w:type="spellEnd"/>
      <w:r w:rsidRPr="0014344E">
        <w:rPr>
          <w:sz w:val="20"/>
          <w:szCs w:val="20"/>
        </w:rPr>
        <w:t xml:space="preserve"> защита зданий и сооружений. Методы приемосдаточных и периодических испытаний»;</w:t>
      </w:r>
    </w:p>
    <w:p w:rsidR="0004380E" w:rsidRPr="0014344E" w:rsidRDefault="0004380E" w:rsidP="0004380E">
      <w:pPr>
        <w:pStyle w:val="Style1"/>
        <w:widowControl/>
        <w:spacing w:line="240" w:lineRule="auto"/>
        <w:ind w:firstLine="0"/>
        <w:rPr>
          <w:sz w:val="20"/>
          <w:szCs w:val="20"/>
        </w:rPr>
      </w:pPr>
      <w:r w:rsidRPr="0014344E">
        <w:rPr>
          <w:sz w:val="20"/>
          <w:szCs w:val="20"/>
        </w:rPr>
        <w:t>НПБ 05-93 «Порядок участия органов государственного пожарного надзора в работе комиссий по приемке в эксплуатацию законченных строительством объектов»;</w:t>
      </w:r>
    </w:p>
    <w:p w:rsidR="0004380E" w:rsidRPr="0014344E" w:rsidRDefault="0004380E" w:rsidP="0004380E">
      <w:pPr>
        <w:autoSpaceDE w:val="0"/>
        <w:autoSpaceDN w:val="0"/>
        <w:adjustRightInd w:val="0"/>
        <w:jc w:val="both"/>
        <w:rPr>
          <w:sz w:val="20"/>
          <w:szCs w:val="20"/>
        </w:rPr>
      </w:pPr>
      <w:r w:rsidRPr="0014344E">
        <w:rPr>
          <w:sz w:val="20"/>
          <w:szCs w:val="20"/>
        </w:rPr>
        <w:t>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04380E" w:rsidRPr="0014344E" w:rsidRDefault="0004380E" w:rsidP="0004380E">
      <w:pPr>
        <w:pStyle w:val="Style1"/>
        <w:widowControl/>
        <w:spacing w:line="240" w:lineRule="auto"/>
        <w:ind w:firstLine="0"/>
        <w:rPr>
          <w:sz w:val="20"/>
          <w:szCs w:val="20"/>
        </w:rPr>
      </w:pPr>
      <w:r w:rsidRPr="0014344E">
        <w:rPr>
          <w:sz w:val="20"/>
          <w:szCs w:val="20"/>
        </w:rPr>
        <w:t xml:space="preserve">РД 25.964-90 «Система технического обслуживания и ремонта автоматических установок пожаротушения, </w:t>
      </w:r>
      <w:proofErr w:type="spellStart"/>
      <w:r w:rsidRPr="0014344E">
        <w:rPr>
          <w:sz w:val="20"/>
          <w:szCs w:val="20"/>
        </w:rPr>
        <w:t>дымоудаления</w:t>
      </w:r>
      <w:proofErr w:type="spellEnd"/>
      <w:r w:rsidRPr="0014344E">
        <w:rPr>
          <w:sz w:val="20"/>
          <w:szCs w:val="20"/>
        </w:rPr>
        <w:t>, охранной, пожарной и охранно-пожарной сигнализации.  Организация и порядок проведения работ»;</w:t>
      </w:r>
    </w:p>
    <w:p w:rsidR="0004380E" w:rsidRPr="0014344E" w:rsidRDefault="0004380E" w:rsidP="0004380E">
      <w:pPr>
        <w:pStyle w:val="Style1"/>
        <w:widowControl/>
        <w:spacing w:line="240" w:lineRule="auto"/>
        <w:ind w:firstLine="0"/>
        <w:rPr>
          <w:sz w:val="20"/>
          <w:szCs w:val="20"/>
        </w:rPr>
      </w:pPr>
      <w:r w:rsidRPr="0014344E">
        <w:rPr>
          <w:sz w:val="20"/>
          <w:szCs w:val="20"/>
        </w:rPr>
        <w:t>РД 009-01-96 «Установки пожарной автоматики. Правила технического содержания»;</w:t>
      </w:r>
    </w:p>
    <w:p w:rsidR="0004380E" w:rsidRPr="0014344E" w:rsidRDefault="0004380E" w:rsidP="0004380E">
      <w:pPr>
        <w:pStyle w:val="Style1"/>
        <w:widowControl/>
        <w:spacing w:line="240" w:lineRule="auto"/>
        <w:ind w:firstLine="0"/>
        <w:rPr>
          <w:sz w:val="20"/>
          <w:szCs w:val="20"/>
        </w:rPr>
      </w:pPr>
      <w:r w:rsidRPr="0014344E">
        <w:rPr>
          <w:sz w:val="20"/>
          <w:szCs w:val="20"/>
        </w:rPr>
        <w:t>РД 009-02-96 «Установки пожарной автоматики. Техническое обслуживание и планово-предупредительный ремонт»;</w:t>
      </w:r>
    </w:p>
    <w:p w:rsidR="0004380E" w:rsidRPr="0014344E" w:rsidRDefault="0004380E" w:rsidP="0004380E">
      <w:pPr>
        <w:pStyle w:val="Style1"/>
        <w:widowControl/>
        <w:spacing w:line="240" w:lineRule="auto"/>
        <w:ind w:firstLine="0"/>
        <w:rPr>
          <w:sz w:val="20"/>
          <w:szCs w:val="20"/>
        </w:rPr>
      </w:pPr>
      <w:r w:rsidRPr="0014344E">
        <w:rPr>
          <w:sz w:val="20"/>
          <w:szCs w:val="20"/>
        </w:rPr>
        <w:t>РТМ 25.488-82 «Установки пожаротушения автоматические и установки пожарной, охранно-пожарной сигнализации. Нормативы численности персонала, занимающегося техническим обслуживанием и текущим ремонтом»;</w:t>
      </w:r>
    </w:p>
    <w:p w:rsidR="0004380E" w:rsidRPr="0014344E" w:rsidRDefault="0004380E" w:rsidP="0004380E">
      <w:pPr>
        <w:pStyle w:val="Style1"/>
        <w:widowControl/>
        <w:spacing w:line="240" w:lineRule="auto"/>
        <w:ind w:firstLine="0"/>
        <w:rPr>
          <w:sz w:val="20"/>
          <w:szCs w:val="20"/>
        </w:rPr>
      </w:pPr>
      <w:proofErr w:type="spellStart"/>
      <w:r w:rsidRPr="0014344E">
        <w:rPr>
          <w:sz w:val="20"/>
          <w:szCs w:val="20"/>
        </w:rPr>
        <w:t>СНиП</w:t>
      </w:r>
      <w:proofErr w:type="spellEnd"/>
      <w:r w:rsidRPr="0014344E">
        <w:rPr>
          <w:sz w:val="20"/>
          <w:szCs w:val="20"/>
        </w:rPr>
        <w:t> 41-01-2003 «Отопление, вентиляция и кондиционирование»;</w:t>
      </w:r>
    </w:p>
    <w:p w:rsidR="0004380E" w:rsidRPr="0014344E" w:rsidRDefault="0004380E" w:rsidP="0004380E">
      <w:pPr>
        <w:pStyle w:val="Style1"/>
        <w:widowControl/>
        <w:spacing w:line="240" w:lineRule="auto"/>
        <w:ind w:firstLine="0"/>
        <w:rPr>
          <w:sz w:val="20"/>
          <w:szCs w:val="20"/>
        </w:rPr>
      </w:pPr>
      <w:r w:rsidRPr="0014344E">
        <w:rPr>
          <w:sz w:val="20"/>
          <w:szCs w:val="20"/>
        </w:rPr>
        <w:t>ВСН 25-09-68—85* «Правила производства и приемки работ установки охранной, пожарной и охранно-пожарной сигнализации»;</w:t>
      </w:r>
    </w:p>
    <w:p w:rsidR="0004380E" w:rsidRPr="0014344E" w:rsidRDefault="0004380E" w:rsidP="0004380E">
      <w:pPr>
        <w:pStyle w:val="Style1"/>
        <w:widowControl/>
        <w:spacing w:line="240" w:lineRule="auto"/>
        <w:ind w:firstLine="0"/>
        <w:rPr>
          <w:sz w:val="20"/>
          <w:szCs w:val="20"/>
        </w:rPr>
      </w:pPr>
      <w:r w:rsidRPr="0014344E">
        <w:rPr>
          <w:sz w:val="20"/>
          <w:szCs w:val="20"/>
        </w:rPr>
        <w:t xml:space="preserve">МДС 41-1.99 «Рекомендации по </w:t>
      </w:r>
      <w:proofErr w:type="spellStart"/>
      <w:r w:rsidRPr="0014344E">
        <w:rPr>
          <w:sz w:val="20"/>
          <w:szCs w:val="20"/>
        </w:rPr>
        <w:t>противодымной</w:t>
      </w:r>
      <w:proofErr w:type="spellEnd"/>
      <w:r w:rsidRPr="0014344E">
        <w:rPr>
          <w:sz w:val="20"/>
          <w:szCs w:val="20"/>
        </w:rPr>
        <w:t xml:space="preserve"> защите при пожаре» (к </w:t>
      </w:r>
      <w:proofErr w:type="spellStart"/>
      <w:r w:rsidRPr="0014344E">
        <w:rPr>
          <w:sz w:val="20"/>
          <w:szCs w:val="20"/>
        </w:rPr>
        <w:t>СНиП</w:t>
      </w:r>
      <w:proofErr w:type="spellEnd"/>
      <w:r w:rsidRPr="0014344E">
        <w:rPr>
          <w:sz w:val="20"/>
          <w:szCs w:val="20"/>
        </w:rPr>
        <w:t xml:space="preserve"> 2.04.05-91*);</w:t>
      </w:r>
    </w:p>
    <w:p w:rsidR="0004380E" w:rsidRPr="0014344E" w:rsidRDefault="0004380E" w:rsidP="0004380E">
      <w:pPr>
        <w:pStyle w:val="Style1"/>
        <w:widowControl/>
        <w:spacing w:line="240" w:lineRule="auto"/>
        <w:ind w:firstLine="0"/>
        <w:rPr>
          <w:sz w:val="20"/>
          <w:szCs w:val="20"/>
        </w:rPr>
      </w:pPr>
      <w:r w:rsidRPr="0014344E">
        <w:rPr>
          <w:sz w:val="20"/>
          <w:szCs w:val="20"/>
        </w:rPr>
        <w:t>МГСН 3.01-01 «Жилые здания»</w:t>
      </w:r>
      <w:r>
        <w:rPr>
          <w:sz w:val="20"/>
          <w:szCs w:val="20"/>
        </w:rPr>
        <w:t>.</w:t>
      </w:r>
    </w:p>
    <w:p w:rsidR="0004380E" w:rsidRDefault="0004380E" w:rsidP="0004380E">
      <w:pPr>
        <w:ind w:firstLine="567"/>
        <w:jc w:val="both"/>
        <w:rPr>
          <w:color w:val="24342E"/>
          <w:sz w:val="20"/>
          <w:szCs w:val="20"/>
        </w:rPr>
      </w:pPr>
      <w:r>
        <w:rPr>
          <w:color w:val="24342E"/>
          <w:sz w:val="20"/>
          <w:szCs w:val="20"/>
        </w:rPr>
        <w:t>1.5</w:t>
      </w:r>
      <w:r w:rsidRPr="0014344E">
        <w:rPr>
          <w:color w:val="24342E"/>
          <w:sz w:val="20"/>
          <w:szCs w:val="20"/>
        </w:rPr>
        <w:t>. Перечень работ по плановому техническому обслуживанию систем ОПС и СОУЭ и периодичность их проведения приведены в Таблице № 4.</w:t>
      </w:r>
    </w:p>
    <w:p w:rsidR="0004380E" w:rsidRDefault="0004380E" w:rsidP="0004380E">
      <w:pPr>
        <w:ind w:firstLine="567"/>
        <w:jc w:val="both"/>
        <w:rPr>
          <w:color w:val="24342E"/>
          <w:sz w:val="20"/>
          <w:szCs w:val="20"/>
        </w:rPr>
      </w:pPr>
      <w:r>
        <w:rPr>
          <w:color w:val="24342E"/>
          <w:sz w:val="20"/>
          <w:szCs w:val="20"/>
        </w:rPr>
        <w:t>1.6</w:t>
      </w:r>
      <w:r w:rsidRPr="0014344E">
        <w:rPr>
          <w:color w:val="24342E"/>
          <w:sz w:val="20"/>
          <w:szCs w:val="20"/>
        </w:rPr>
        <w:t>. Результаты проведения технического обслуживания регистрируются в журнале регистрации работ по техническому обслуживанию и ремонту ОПС.</w:t>
      </w:r>
    </w:p>
    <w:p w:rsidR="0004380E" w:rsidRPr="0014344E" w:rsidRDefault="0004380E" w:rsidP="0004380E">
      <w:pPr>
        <w:ind w:firstLine="567"/>
        <w:jc w:val="both"/>
        <w:rPr>
          <w:color w:val="24342E"/>
          <w:sz w:val="20"/>
          <w:szCs w:val="20"/>
        </w:rPr>
      </w:pPr>
      <w:r>
        <w:rPr>
          <w:color w:val="24342E"/>
          <w:sz w:val="20"/>
          <w:szCs w:val="20"/>
        </w:rPr>
        <w:t>1.7</w:t>
      </w:r>
      <w:r w:rsidRPr="0014344E">
        <w:rPr>
          <w:color w:val="24342E"/>
          <w:sz w:val="20"/>
          <w:szCs w:val="20"/>
        </w:rPr>
        <w:t>. Внеплановое техническое обслуживание ОПС проводится:</w:t>
      </w:r>
    </w:p>
    <w:p w:rsidR="0004380E" w:rsidRPr="0014344E" w:rsidRDefault="0004380E" w:rsidP="0004380E">
      <w:pPr>
        <w:pStyle w:val="ad"/>
        <w:numPr>
          <w:ilvl w:val="0"/>
          <w:numId w:val="8"/>
        </w:numPr>
        <w:suppressAutoHyphens w:val="0"/>
        <w:spacing w:after="0" w:line="240" w:lineRule="auto"/>
        <w:ind w:left="851"/>
        <w:jc w:val="both"/>
        <w:rPr>
          <w:rFonts w:ascii="Times New Roman" w:eastAsia="Times New Roman" w:hAnsi="Times New Roman"/>
          <w:sz w:val="20"/>
          <w:szCs w:val="20"/>
          <w:lang w:eastAsia="ru-RU"/>
        </w:rPr>
      </w:pPr>
      <w:r w:rsidRPr="0014344E">
        <w:rPr>
          <w:rFonts w:ascii="Times New Roman" w:eastAsia="Times New Roman" w:hAnsi="Times New Roman"/>
          <w:color w:val="24342E"/>
          <w:sz w:val="20"/>
          <w:szCs w:val="20"/>
          <w:lang w:eastAsia="ru-RU"/>
        </w:rPr>
        <w:t xml:space="preserve">при </w:t>
      </w:r>
      <w:r w:rsidRPr="0014344E">
        <w:rPr>
          <w:rFonts w:ascii="Times New Roman" w:eastAsia="Times New Roman" w:hAnsi="Times New Roman"/>
          <w:sz w:val="20"/>
          <w:szCs w:val="20"/>
          <w:lang w:eastAsia="ru-RU"/>
        </w:rPr>
        <w:t>поступлении ложных сигналов тревоги с охраняемого объекта;</w:t>
      </w:r>
    </w:p>
    <w:p w:rsidR="0004380E" w:rsidRPr="0014344E" w:rsidRDefault="0004380E" w:rsidP="0004380E">
      <w:pPr>
        <w:pStyle w:val="ad"/>
        <w:numPr>
          <w:ilvl w:val="0"/>
          <w:numId w:val="8"/>
        </w:numPr>
        <w:suppressAutoHyphens w:val="0"/>
        <w:spacing w:after="0" w:line="240" w:lineRule="auto"/>
        <w:ind w:left="851"/>
        <w:jc w:val="both"/>
        <w:rPr>
          <w:rFonts w:ascii="Times New Roman" w:eastAsia="Times New Roman" w:hAnsi="Times New Roman"/>
          <w:sz w:val="20"/>
          <w:szCs w:val="20"/>
          <w:lang w:eastAsia="ru-RU"/>
        </w:rPr>
      </w:pPr>
      <w:r w:rsidRPr="0014344E">
        <w:rPr>
          <w:rFonts w:ascii="Times New Roman" w:eastAsia="Times New Roman" w:hAnsi="Times New Roman"/>
          <w:sz w:val="20"/>
          <w:szCs w:val="20"/>
          <w:lang w:eastAsia="ru-RU"/>
        </w:rPr>
        <w:t>при отказе аппаратуры;</w:t>
      </w:r>
    </w:p>
    <w:p w:rsidR="0004380E" w:rsidRPr="0014344E" w:rsidRDefault="0004380E" w:rsidP="0004380E">
      <w:pPr>
        <w:pStyle w:val="ad"/>
        <w:numPr>
          <w:ilvl w:val="0"/>
          <w:numId w:val="8"/>
        </w:numPr>
        <w:suppressAutoHyphens w:val="0"/>
        <w:spacing w:after="0" w:line="240" w:lineRule="auto"/>
        <w:ind w:left="851"/>
        <w:jc w:val="both"/>
        <w:rPr>
          <w:rFonts w:ascii="Times New Roman" w:eastAsia="Times New Roman" w:hAnsi="Times New Roman"/>
          <w:sz w:val="20"/>
          <w:szCs w:val="20"/>
          <w:lang w:eastAsia="ru-RU"/>
        </w:rPr>
      </w:pPr>
      <w:r w:rsidRPr="0014344E">
        <w:rPr>
          <w:rFonts w:ascii="Times New Roman" w:eastAsia="Times New Roman" w:hAnsi="Times New Roman"/>
          <w:sz w:val="20"/>
          <w:szCs w:val="20"/>
          <w:lang w:eastAsia="ru-RU"/>
        </w:rPr>
        <w:t>по заявке Заказчика;</w:t>
      </w:r>
    </w:p>
    <w:p w:rsidR="0004380E" w:rsidRPr="0014344E" w:rsidRDefault="0004380E" w:rsidP="0004380E">
      <w:pPr>
        <w:pStyle w:val="ad"/>
        <w:numPr>
          <w:ilvl w:val="0"/>
          <w:numId w:val="8"/>
        </w:numPr>
        <w:suppressAutoHyphens w:val="0"/>
        <w:spacing w:after="0" w:line="240" w:lineRule="auto"/>
        <w:ind w:left="851"/>
        <w:jc w:val="both"/>
        <w:rPr>
          <w:rFonts w:ascii="Times New Roman" w:eastAsia="Times New Roman" w:hAnsi="Times New Roman"/>
          <w:sz w:val="20"/>
          <w:szCs w:val="20"/>
          <w:lang w:eastAsia="ru-RU"/>
        </w:rPr>
      </w:pPr>
      <w:r w:rsidRPr="0014344E">
        <w:rPr>
          <w:rFonts w:ascii="Times New Roman" w:eastAsia="Times New Roman" w:hAnsi="Times New Roman"/>
          <w:sz w:val="20"/>
          <w:szCs w:val="20"/>
          <w:lang w:eastAsia="ru-RU"/>
        </w:rPr>
        <w:t>при ликвидации последствий неблагоприятных климатических, технологических и иных условий.</w:t>
      </w:r>
    </w:p>
    <w:p w:rsidR="0004380E" w:rsidRPr="0014344E" w:rsidRDefault="0004380E" w:rsidP="00E76FBE">
      <w:pPr>
        <w:ind w:firstLine="567"/>
        <w:jc w:val="both"/>
        <w:rPr>
          <w:color w:val="24342E"/>
          <w:sz w:val="20"/>
          <w:szCs w:val="20"/>
        </w:rPr>
      </w:pPr>
      <w:r w:rsidRPr="0014344E">
        <w:rPr>
          <w:sz w:val="20"/>
          <w:szCs w:val="20"/>
        </w:rPr>
        <w:t>1.</w:t>
      </w:r>
      <w:r w:rsidR="00E76FBE">
        <w:rPr>
          <w:sz w:val="20"/>
          <w:szCs w:val="20"/>
        </w:rPr>
        <w:t>8</w:t>
      </w:r>
      <w:r w:rsidRPr="0014344E">
        <w:rPr>
          <w:sz w:val="20"/>
          <w:szCs w:val="20"/>
        </w:rPr>
        <w:t>. Ремонт технических средств ОПС включает</w:t>
      </w:r>
      <w:r w:rsidRPr="0014344E">
        <w:rPr>
          <w:color w:val="24342E"/>
          <w:sz w:val="20"/>
          <w:szCs w:val="20"/>
        </w:rPr>
        <w:t>:</w:t>
      </w:r>
    </w:p>
    <w:p w:rsidR="0004380E" w:rsidRPr="002C4C0E" w:rsidRDefault="0004380E" w:rsidP="0004380E">
      <w:pPr>
        <w:pStyle w:val="ad"/>
        <w:numPr>
          <w:ilvl w:val="0"/>
          <w:numId w:val="9"/>
        </w:numPr>
        <w:suppressAutoHyphens w:val="0"/>
        <w:spacing w:after="0" w:line="240" w:lineRule="auto"/>
        <w:ind w:left="851"/>
        <w:jc w:val="both"/>
        <w:rPr>
          <w:rFonts w:ascii="Times New Roman" w:eastAsia="Times New Roman" w:hAnsi="Times New Roman"/>
          <w:color w:val="24342E"/>
          <w:lang w:eastAsia="ru-RU"/>
        </w:rPr>
      </w:pPr>
      <w:r w:rsidRPr="002C4C0E">
        <w:rPr>
          <w:rFonts w:ascii="Times New Roman" w:eastAsia="Times New Roman" w:hAnsi="Times New Roman"/>
          <w:color w:val="24342E"/>
          <w:lang w:eastAsia="ru-RU"/>
        </w:rPr>
        <w:t>текущий ремонт шлейфов сигнализации – замена отдельных вышедших из строя компонентов (</w:t>
      </w:r>
      <w:proofErr w:type="spellStart"/>
      <w:r w:rsidRPr="002C4C0E">
        <w:rPr>
          <w:rFonts w:ascii="Times New Roman" w:eastAsia="Times New Roman" w:hAnsi="Times New Roman"/>
          <w:color w:val="24342E"/>
          <w:lang w:eastAsia="ru-RU"/>
        </w:rPr>
        <w:t>извещателей</w:t>
      </w:r>
      <w:proofErr w:type="spellEnd"/>
      <w:r w:rsidRPr="002C4C0E">
        <w:rPr>
          <w:rFonts w:ascii="Times New Roman" w:eastAsia="Times New Roman" w:hAnsi="Times New Roman"/>
          <w:color w:val="24342E"/>
          <w:lang w:eastAsia="ru-RU"/>
        </w:rPr>
        <w:t>, установочных элементов, участков соединительных линий и т.п.);</w:t>
      </w:r>
    </w:p>
    <w:p w:rsidR="0004380E" w:rsidRPr="002C4C0E" w:rsidRDefault="0004380E" w:rsidP="0004380E">
      <w:pPr>
        <w:pStyle w:val="ad"/>
        <w:numPr>
          <w:ilvl w:val="0"/>
          <w:numId w:val="9"/>
        </w:numPr>
        <w:suppressAutoHyphens w:val="0"/>
        <w:spacing w:after="0" w:line="240" w:lineRule="auto"/>
        <w:ind w:left="851"/>
        <w:jc w:val="both"/>
        <w:rPr>
          <w:rFonts w:ascii="Times New Roman" w:eastAsia="Times New Roman" w:hAnsi="Times New Roman"/>
          <w:color w:val="24342E"/>
          <w:lang w:eastAsia="ru-RU"/>
        </w:rPr>
      </w:pPr>
      <w:r w:rsidRPr="002C4C0E">
        <w:rPr>
          <w:rFonts w:ascii="Times New Roman" w:eastAsia="Times New Roman" w:hAnsi="Times New Roman"/>
          <w:color w:val="24342E"/>
          <w:lang w:eastAsia="ru-RU"/>
        </w:rPr>
        <w:t>текущий ремонт аппаратуры – замена отказавших легкосъемных элементов.</w:t>
      </w:r>
    </w:p>
    <w:p w:rsidR="0004380E" w:rsidRDefault="0004380E" w:rsidP="0004380E">
      <w:pPr>
        <w:ind w:firstLine="567"/>
        <w:jc w:val="both"/>
        <w:rPr>
          <w:color w:val="24342E"/>
          <w:sz w:val="20"/>
          <w:szCs w:val="20"/>
        </w:rPr>
      </w:pPr>
      <w:r>
        <w:rPr>
          <w:color w:val="24342E"/>
          <w:sz w:val="20"/>
          <w:szCs w:val="20"/>
        </w:rPr>
        <w:t>1.</w:t>
      </w:r>
      <w:r w:rsidR="00E76FBE">
        <w:rPr>
          <w:color w:val="24342E"/>
          <w:sz w:val="20"/>
          <w:szCs w:val="20"/>
        </w:rPr>
        <w:t>9</w:t>
      </w:r>
      <w:r w:rsidRPr="0014344E">
        <w:rPr>
          <w:color w:val="24342E"/>
          <w:sz w:val="20"/>
          <w:szCs w:val="20"/>
        </w:rPr>
        <w:t>. В случае возникновения аварийных неисправностей, срабатывания ОПС и СОУЭ (поступления сигнала «тревоги») Исполнитель обязан в течение 2 (двух) часов восстановить работоспособность систем ОПС и СОУЭ.</w:t>
      </w:r>
    </w:p>
    <w:p w:rsidR="0004380E" w:rsidRPr="0014344E" w:rsidRDefault="0004380E" w:rsidP="0004380E">
      <w:pPr>
        <w:ind w:firstLine="567"/>
        <w:jc w:val="both"/>
        <w:rPr>
          <w:color w:val="24342E"/>
          <w:sz w:val="20"/>
          <w:szCs w:val="20"/>
        </w:rPr>
      </w:pPr>
      <w:r>
        <w:rPr>
          <w:color w:val="24342E"/>
          <w:sz w:val="20"/>
          <w:szCs w:val="20"/>
        </w:rPr>
        <w:lastRenderedPageBreak/>
        <w:t>1.</w:t>
      </w:r>
      <w:r w:rsidR="00E76FBE">
        <w:rPr>
          <w:color w:val="24342E"/>
          <w:sz w:val="20"/>
          <w:szCs w:val="20"/>
        </w:rPr>
        <w:t>10</w:t>
      </w:r>
      <w:r w:rsidRPr="0014344E">
        <w:rPr>
          <w:color w:val="24342E"/>
          <w:sz w:val="20"/>
          <w:szCs w:val="20"/>
        </w:rPr>
        <w:t>.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04380E" w:rsidRDefault="0004380E" w:rsidP="0004380E">
      <w:pPr>
        <w:ind w:firstLine="567"/>
        <w:jc w:val="both"/>
        <w:rPr>
          <w:color w:val="000000"/>
          <w:sz w:val="20"/>
          <w:szCs w:val="20"/>
        </w:rPr>
      </w:pPr>
      <w:r w:rsidRPr="0014344E">
        <w:rPr>
          <w:color w:val="24342E"/>
          <w:sz w:val="20"/>
          <w:szCs w:val="20"/>
        </w:rPr>
        <w:t>1.</w:t>
      </w:r>
      <w:r w:rsidRPr="0014344E">
        <w:rPr>
          <w:color w:val="000000"/>
          <w:sz w:val="20"/>
          <w:szCs w:val="20"/>
        </w:rPr>
        <w:t>1</w:t>
      </w:r>
      <w:r w:rsidR="00E76FBE">
        <w:rPr>
          <w:color w:val="000000"/>
          <w:sz w:val="20"/>
          <w:szCs w:val="20"/>
        </w:rPr>
        <w:t>1</w:t>
      </w:r>
      <w:r w:rsidRPr="0014344E">
        <w:rPr>
          <w:color w:val="000000"/>
          <w:sz w:val="20"/>
          <w:szCs w:val="20"/>
        </w:rPr>
        <w:t xml:space="preserve">. Техническое обслуживание и ремонт осуществляются в условиях действующего лечебного учреждения, без остановки лечебного процесса. </w:t>
      </w:r>
    </w:p>
    <w:p w:rsidR="0004380E" w:rsidRDefault="0004380E" w:rsidP="0004380E">
      <w:pPr>
        <w:ind w:firstLine="567"/>
        <w:jc w:val="both"/>
        <w:rPr>
          <w:sz w:val="20"/>
          <w:szCs w:val="20"/>
        </w:rPr>
      </w:pPr>
      <w:r w:rsidRPr="0014344E">
        <w:rPr>
          <w:color w:val="000000"/>
          <w:sz w:val="20"/>
          <w:szCs w:val="20"/>
        </w:rPr>
        <w:t>1.</w:t>
      </w:r>
      <w:r>
        <w:rPr>
          <w:color w:val="000000"/>
          <w:sz w:val="20"/>
          <w:szCs w:val="20"/>
        </w:rPr>
        <w:t>1</w:t>
      </w:r>
      <w:r w:rsidR="00E76FBE">
        <w:rPr>
          <w:color w:val="000000"/>
          <w:sz w:val="20"/>
          <w:szCs w:val="20"/>
        </w:rPr>
        <w:t>2</w:t>
      </w:r>
      <w:r w:rsidRPr="0014344E">
        <w:rPr>
          <w:color w:val="000000"/>
          <w:sz w:val="20"/>
          <w:szCs w:val="20"/>
        </w:rPr>
        <w:t xml:space="preserve">. </w:t>
      </w:r>
      <w:r w:rsidRPr="0014344E">
        <w:rPr>
          <w:sz w:val="20"/>
          <w:szCs w:val="20"/>
        </w:rPr>
        <w:t>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ОПС и СОУЭ а также Спецификации.</w:t>
      </w:r>
    </w:p>
    <w:p w:rsidR="0004380E" w:rsidRDefault="0004380E" w:rsidP="0004380E">
      <w:pPr>
        <w:ind w:firstLine="567"/>
        <w:jc w:val="both"/>
        <w:rPr>
          <w:color w:val="24342E"/>
          <w:sz w:val="20"/>
          <w:szCs w:val="20"/>
        </w:rPr>
      </w:pPr>
      <w:r w:rsidRPr="0014344E">
        <w:rPr>
          <w:sz w:val="20"/>
          <w:szCs w:val="20"/>
        </w:rPr>
        <w:t>1.</w:t>
      </w:r>
      <w:r>
        <w:rPr>
          <w:sz w:val="20"/>
          <w:szCs w:val="20"/>
        </w:rPr>
        <w:t>1</w:t>
      </w:r>
      <w:r w:rsidR="00E76FBE">
        <w:rPr>
          <w:sz w:val="20"/>
          <w:szCs w:val="20"/>
        </w:rPr>
        <w:t>3</w:t>
      </w:r>
      <w:r w:rsidRPr="0014344E">
        <w:rPr>
          <w:color w:val="24342E"/>
          <w:sz w:val="20"/>
          <w:szCs w:val="20"/>
        </w:rPr>
        <w:t xml:space="preserve">. </w:t>
      </w:r>
      <w:r>
        <w:rPr>
          <w:color w:val="24342E"/>
          <w:sz w:val="20"/>
          <w:szCs w:val="20"/>
        </w:rPr>
        <w:t>При проведении технического обслуживания</w:t>
      </w:r>
      <w:r w:rsidRPr="0014344E">
        <w:rPr>
          <w:color w:val="24342E"/>
          <w:sz w:val="20"/>
          <w:szCs w:val="20"/>
        </w:rPr>
        <w:t xml:space="preserve"> Исполнител</w:t>
      </w:r>
      <w:r>
        <w:rPr>
          <w:color w:val="24342E"/>
          <w:sz w:val="20"/>
          <w:szCs w:val="20"/>
        </w:rPr>
        <w:t>ь обязан</w:t>
      </w:r>
      <w:r w:rsidRPr="0014344E">
        <w:rPr>
          <w:color w:val="24342E"/>
          <w:sz w:val="20"/>
          <w:szCs w:val="20"/>
        </w:rPr>
        <w:t>:</w:t>
      </w:r>
    </w:p>
    <w:p w:rsidR="0004380E" w:rsidRPr="00A11C05" w:rsidRDefault="0004380E" w:rsidP="0004380E">
      <w:pPr>
        <w:pStyle w:val="ad"/>
        <w:numPr>
          <w:ilvl w:val="0"/>
          <w:numId w:val="10"/>
        </w:numPr>
        <w:spacing w:after="0" w:line="240" w:lineRule="auto"/>
        <w:ind w:left="851" w:hanging="284"/>
        <w:jc w:val="both"/>
        <w:rPr>
          <w:rFonts w:ascii="Times New Roman" w:hAnsi="Times New Roman" w:cs="Times New Roman"/>
          <w:sz w:val="20"/>
          <w:szCs w:val="20"/>
        </w:rPr>
      </w:pPr>
      <w:r w:rsidRPr="00A11C05">
        <w:rPr>
          <w:rFonts w:ascii="Times New Roman" w:hAnsi="Times New Roman" w:cs="Times New Roman"/>
          <w:sz w:val="20"/>
          <w:szCs w:val="20"/>
        </w:rPr>
        <w:t>Исполнитель осуществляет техническое обслуживание систем ОПС и СОУЭ, заключающееся в поддержании работоспособности технических средств ОПС и СОУЭ путем их профилактических осмотров, а также ремонта в случае необходимости или по заявке Заказчика. Технология и качество оказываемых услуг должны удовлетворять требованиям действующих норм и правил.</w:t>
      </w:r>
    </w:p>
    <w:p w:rsidR="0004380E" w:rsidRPr="00A11C05" w:rsidRDefault="0004380E" w:rsidP="0004380E">
      <w:pPr>
        <w:pStyle w:val="af9"/>
        <w:numPr>
          <w:ilvl w:val="0"/>
          <w:numId w:val="10"/>
        </w:numPr>
        <w:ind w:left="851" w:hanging="284"/>
        <w:jc w:val="both"/>
        <w:rPr>
          <w:rFonts w:ascii="Times New Roman" w:hAnsi="Times New Roman"/>
          <w:sz w:val="20"/>
          <w:szCs w:val="20"/>
        </w:rPr>
      </w:pPr>
      <w:r w:rsidRPr="00A11C05">
        <w:rPr>
          <w:rFonts w:ascii="Times New Roman" w:hAnsi="Times New Roman"/>
          <w:sz w:val="20"/>
          <w:szCs w:val="20"/>
        </w:rPr>
        <w:t>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04380E" w:rsidRPr="00A11C05" w:rsidRDefault="0004380E" w:rsidP="0004380E">
      <w:pPr>
        <w:pStyle w:val="af9"/>
        <w:numPr>
          <w:ilvl w:val="0"/>
          <w:numId w:val="10"/>
        </w:numPr>
        <w:ind w:left="851" w:hanging="284"/>
        <w:jc w:val="both"/>
        <w:rPr>
          <w:rFonts w:ascii="Times New Roman" w:hAnsi="Times New Roman"/>
          <w:sz w:val="20"/>
          <w:szCs w:val="20"/>
        </w:rPr>
      </w:pPr>
      <w:r w:rsidRPr="00A11C05">
        <w:rPr>
          <w:rFonts w:ascii="Times New Roman" w:hAnsi="Times New Roman"/>
          <w:sz w:val="20"/>
          <w:szCs w:val="20"/>
        </w:rPr>
        <w:t xml:space="preserve">Услуги должны оказываться специалистами Исполнителя, имеющими образование по специальностям, связанным с монтажом и эксплуатацией оборудования систем ОПС и СОУЭ и имеющими стаж работы по специальности не менее 3-лет, а также группу </w:t>
      </w:r>
      <w:proofErr w:type="spellStart"/>
      <w:r w:rsidRPr="00A11C05">
        <w:rPr>
          <w:rFonts w:ascii="Times New Roman" w:hAnsi="Times New Roman"/>
          <w:sz w:val="20"/>
          <w:szCs w:val="20"/>
        </w:rPr>
        <w:t>электробезопасности</w:t>
      </w:r>
      <w:proofErr w:type="spellEnd"/>
      <w:r w:rsidRPr="00A11C05">
        <w:rPr>
          <w:rFonts w:ascii="Times New Roman" w:hAnsi="Times New Roman"/>
          <w:sz w:val="20"/>
          <w:szCs w:val="20"/>
        </w:rPr>
        <w:t xml:space="preserve"> не ниже III. </w:t>
      </w:r>
      <w:r w:rsidRPr="00A11C05">
        <w:rPr>
          <w:rFonts w:ascii="Times New Roman" w:hAnsi="Times New Roman"/>
          <w:color w:val="000000"/>
          <w:sz w:val="20"/>
          <w:szCs w:val="20"/>
          <w:shd w:val="clear" w:color="auto" w:fill="FFFFFF"/>
        </w:rPr>
        <w:t>Обязательное наличие не менее 1 (одного) сотрудника имеющего сертификат об обучении работе с интегральной системой охраны «Орион».</w:t>
      </w:r>
    </w:p>
    <w:p w:rsidR="0004380E" w:rsidRDefault="0004380E" w:rsidP="0004380E">
      <w:pPr>
        <w:pStyle w:val="af9"/>
        <w:ind w:firstLine="567"/>
        <w:jc w:val="both"/>
        <w:rPr>
          <w:rFonts w:ascii="Times New Roman" w:hAnsi="Times New Roman"/>
          <w:sz w:val="20"/>
          <w:szCs w:val="20"/>
        </w:rPr>
      </w:pPr>
      <w:r>
        <w:rPr>
          <w:rFonts w:ascii="Times New Roman" w:hAnsi="Times New Roman"/>
          <w:sz w:val="20"/>
          <w:szCs w:val="20"/>
        </w:rPr>
        <w:t>1.1</w:t>
      </w:r>
      <w:r w:rsidR="00E76FBE">
        <w:rPr>
          <w:rFonts w:ascii="Times New Roman" w:hAnsi="Times New Roman"/>
          <w:sz w:val="20"/>
          <w:szCs w:val="20"/>
        </w:rPr>
        <w:t>4</w:t>
      </w:r>
      <w:r>
        <w:rPr>
          <w:rFonts w:ascii="Times New Roman" w:hAnsi="Times New Roman"/>
          <w:sz w:val="20"/>
          <w:szCs w:val="20"/>
        </w:rPr>
        <w:t xml:space="preserve">. </w:t>
      </w:r>
      <w:r w:rsidRPr="00A11C05">
        <w:rPr>
          <w:rFonts w:ascii="Times New Roman" w:hAnsi="Times New Roman"/>
          <w:sz w:val="20"/>
          <w:szCs w:val="20"/>
        </w:rPr>
        <w:t xml:space="preserve">В период оказания Услуг Исполнитель и Заказчик в лице уполномоченных представителей, ежемесячно производят комиссионное обследование объектов на предмет их соответствия требованиям технической </w:t>
      </w:r>
      <w:proofErr w:type="spellStart"/>
      <w:r w:rsidRPr="00A11C05">
        <w:rPr>
          <w:rFonts w:ascii="Times New Roman" w:hAnsi="Times New Roman"/>
          <w:sz w:val="20"/>
          <w:szCs w:val="20"/>
        </w:rPr>
        <w:t>укрепленности</w:t>
      </w:r>
      <w:proofErr w:type="spellEnd"/>
      <w:r w:rsidRPr="00A11C05">
        <w:rPr>
          <w:rFonts w:ascii="Times New Roman" w:hAnsi="Times New Roman"/>
          <w:sz w:val="20"/>
          <w:szCs w:val="20"/>
        </w:rPr>
        <w:t xml:space="preserve"> и составляют акт обследования технического состояния систем </w:t>
      </w:r>
      <w:r>
        <w:rPr>
          <w:rFonts w:ascii="Times New Roman" w:hAnsi="Times New Roman"/>
          <w:sz w:val="20"/>
          <w:szCs w:val="20"/>
        </w:rPr>
        <w:t>О</w:t>
      </w:r>
      <w:r w:rsidRPr="00A11C05">
        <w:rPr>
          <w:rFonts w:ascii="Times New Roman" w:hAnsi="Times New Roman"/>
          <w:sz w:val="20"/>
          <w:szCs w:val="20"/>
        </w:rPr>
        <w:t xml:space="preserve">ПС и СОУЭ по каждому объекту. </w:t>
      </w:r>
    </w:p>
    <w:p w:rsidR="0004380E" w:rsidRDefault="0004380E" w:rsidP="0004380E">
      <w:pPr>
        <w:pStyle w:val="af9"/>
        <w:ind w:firstLine="567"/>
        <w:jc w:val="both"/>
        <w:rPr>
          <w:rFonts w:ascii="Times New Roman" w:hAnsi="Times New Roman"/>
          <w:sz w:val="20"/>
          <w:szCs w:val="20"/>
        </w:rPr>
      </w:pPr>
      <w:r>
        <w:rPr>
          <w:rFonts w:ascii="Times New Roman" w:hAnsi="Times New Roman"/>
          <w:sz w:val="20"/>
          <w:szCs w:val="20"/>
        </w:rPr>
        <w:t>1.1</w:t>
      </w:r>
      <w:r w:rsidR="00E76FBE">
        <w:rPr>
          <w:rFonts w:ascii="Times New Roman" w:hAnsi="Times New Roman"/>
          <w:sz w:val="20"/>
          <w:szCs w:val="20"/>
        </w:rPr>
        <w:t>5</w:t>
      </w:r>
      <w:r w:rsidRPr="00A11C05">
        <w:rPr>
          <w:rFonts w:ascii="Times New Roman" w:hAnsi="Times New Roman"/>
          <w:sz w:val="20"/>
          <w:szCs w:val="20"/>
        </w:rPr>
        <w:t>. Исполнитель информирует Заказчика о техническом состоянии систем ОПС и СОУЭ, ее надежности при эксплуатации, о новых возможностях, организационных и технических решениях для обеспечения необходимого уровня охранно-пожарной безопасности. При необходимости проведения капитального ремонта систем ОПС и СОУЭ, Исполнитель направляет Заказчику рекомендации о проведении такого ремонта.</w:t>
      </w:r>
    </w:p>
    <w:p w:rsidR="0004380E" w:rsidRDefault="0004380E" w:rsidP="0004380E">
      <w:pPr>
        <w:pStyle w:val="af9"/>
        <w:ind w:firstLine="567"/>
        <w:jc w:val="both"/>
        <w:rPr>
          <w:rFonts w:ascii="Times New Roman" w:hAnsi="Times New Roman"/>
          <w:bCs/>
          <w:snapToGrid w:val="0"/>
          <w:sz w:val="20"/>
          <w:szCs w:val="20"/>
        </w:rPr>
      </w:pPr>
      <w:r>
        <w:rPr>
          <w:rFonts w:ascii="Times New Roman" w:hAnsi="Times New Roman"/>
          <w:bCs/>
          <w:snapToGrid w:val="0"/>
          <w:sz w:val="20"/>
          <w:szCs w:val="20"/>
        </w:rPr>
        <w:t>1.1</w:t>
      </w:r>
      <w:r w:rsidR="00E76FBE">
        <w:rPr>
          <w:rFonts w:ascii="Times New Roman" w:hAnsi="Times New Roman"/>
          <w:bCs/>
          <w:snapToGrid w:val="0"/>
          <w:sz w:val="20"/>
          <w:szCs w:val="20"/>
        </w:rPr>
        <w:t>6</w:t>
      </w:r>
      <w:r w:rsidRPr="00A11C05">
        <w:rPr>
          <w:rFonts w:ascii="Times New Roman" w:hAnsi="Times New Roman"/>
          <w:bCs/>
          <w:snapToGrid w:val="0"/>
          <w:sz w:val="20"/>
          <w:szCs w:val="20"/>
        </w:rPr>
        <w:t>.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r>
        <w:rPr>
          <w:rFonts w:ascii="Times New Roman" w:hAnsi="Times New Roman"/>
          <w:bCs/>
          <w:snapToGrid w:val="0"/>
          <w:sz w:val="20"/>
          <w:szCs w:val="20"/>
        </w:rPr>
        <w:t>.</w:t>
      </w:r>
    </w:p>
    <w:p w:rsidR="0004380E" w:rsidRPr="00A11C05" w:rsidRDefault="0004380E" w:rsidP="0004380E">
      <w:pPr>
        <w:pStyle w:val="af9"/>
        <w:ind w:firstLine="567"/>
        <w:jc w:val="both"/>
        <w:rPr>
          <w:rFonts w:ascii="Times New Roman" w:hAnsi="Times New Roman"/>
          <w:sz w:val="20"/>
          <w:szCs w:val="20"/>
        </w:rPr>
      </w:pPr>
      <w:r w:rsidRPr="00A11C05">
        <w:rPr>
          <w:rFonts w:ascii="Times New Roman" w:hAnsi="Times New Roman"/>
          <w:sz w:val="20"/>
          <w:szCs w:val="20"/>
        </w:rPr>
        <w:t>1.</w:t>
      </w:r>
      <w:r>
        <w:rPr>
          <w:rFonts w:ascii="Times New Roman" w:hAnsi="Times New Roman"/>
          <w:sz w:val="20"/>
          <w:szCs w:val="20"/>
        </w:rPr>
        <w:t>1</w:t>
      </w:r>
      <w:r w:rsidR="00E76FBE">
        <w:rPr>
          <w:rFonts w:ascii="Times New Roman" w:hAnsi="Times New Roman"/>
          <w:sz w:val="20"/>
          <w:szCs w:val="20"/>
        </w:rPr>
        <w:t>7</w:t>
      </w:r>
      <w:r w:rsidRPr="00A11C05">
        <w:rPr>
          <w:rFonts w:ascii="Times New Roman" w:hAnsi="Times New Roman"/>
          <w:sz w:val="20"/>
          <w:szCs w:val="20"/>
        </w:rPr>
        <w:t xml:space="preserve">. Исполнитель производит замену аппаратуры и средств систем ОПС и СОУЭ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A11C05">
        <w:rPr>
          <w:rFonts w:ascii="Times New Roman" w:hAnsi="Times New Roman"/>
          <w:bCs/>
          <w:snapToGrid w:val="0"/>
          <w:sz w:val="20"/>
          <w:szCs w:val="20"/>
        </w:rPr>
        <w:t>Гарантийный срок на результат оказанных услуг (</w:t>
      </w:r>
      <w:r w:rsidRPr="00A11C05">
        <w:rPr>
          <w:rFonts w:ascii="Times New Roman" w:hAnsi="Times New Roman"/>
          <w:snapToGrid w:val="0"/>
          <w:sz w:val="20"/>
          <w:szCs w:val="20"/>
        </w:rPr>
        <w:t>выполненных работ</w:t>
      </w:r>
      <w:r w:rsidRPr="00A11C05">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04380E" w:rsidRPr="00A11C05" w:rsidRDefault="0004380E" w:rsidP="0004380E">
      <w:pPr>
        <w:pStyle w:val="af9"/>
        <w:ind w:firstLine="567"/>
        <w:jc w:val="both"/>
        <w:rPr>
          <w:rFonts w:ascii="Times New Roman" w:hAnsi="Times New Roman"/>
          <w:sz w:val="20"/>
          <w:szCs w:val="20"/>
        </w:rPr>
      </w:pPr>
      <w:r>
        <w:rPr>
          <w:rFonts w:ascii="Times New Roman" w:hAnsi="Times New Roman"/>
          <w:sz w:val="20"/>
          <w:szCs w:val="20"/>
        </w:rPr>
        <w:t>1.1</w:t>
      </w:r>
      <w:r w:rsidR="00E76FBE">
        <w:rPr>
          <w:rFonts w:ascii="Times New Roman" w:hAnsi="Times New Roman"/>
          <w:sz w:val="20"/>
          <w:szCs w:val="20"/>
        </w:rPr>
        <w:t>8</w:t>
      </w:r>
      <w:r w:rsidRPr="00A11C05">
        <w:rPr>
          <w:rFonts w:ascii="Times New Roman" w:hAnsi="Times New Roman"/>
          <w:sz w:val="20"/>
          <w:szCs w:val="20"/>
        </w:rPr>
        <w:t>. Исполнитель производит работы по перемещению аппаратуры и средств ОПС и СОУЭ в пределах одного наблюдаемого помещения в течение двух суток с момента подачи заявки Заказчиком.</w:t>
      </w:r>
    </w:p>
    <w:p w:rsidR="0004380E" w:rsidRPr="00A11C05" w:rsidRDefault="0004380E" w:rsidP="0004380E">
      <w:pPr>
        <w:pStyle w:val="af9"/>
        <w:ind w:firstLine="567"/>
        <w:jc w:val="both"/>
        <w:rPr>
          <w:rFonts w:ascii="Times New Roman" w:hAnsi="Times New Roman"/>
          <w:sz w:val="20"/>
          <w:szCs w:val="20"/>
        </w:rPr>
      </w:pPr>
      <w:r>
        <w:rPr>
          <w:rFonts w:ascii="Times New Roman" w:hAnsi="Times New Roman"/>
          <w:sz w:val="20"/>
          <w:szCs w:val="20"/>
        </w:rPr>
        <w:t>1.1</w:t>
      </w:r>
      <w:r w:rsidR="00E76FBE">
        <w:rPr>
          <w:rFonts w:ascii="Times New Roman" w:hAnsi="Times New Roman"/>
          <w:sz w:val="20"/>
          <w:szCs w:val="20"/>
        </w:rPr>
        <w:t>9</w:t>
      </w:r>
      <w:r w:rsidRPr="00A11C05">
        <w:rPr>
          <w:rFonts w:ascii="Times New Roman" w:hAnsi="Times New Roman"/>
          <w:sz w:val="20"/>
          <w:szCs w:val="20"/>
        </w:rPr>
        <w:t>. Исполнитель обеспечивает круглосуточный прием и выполнение заявок Заказчика на устранение неисправностей систем ОПС и СОУЭ. Исполнитель так же дает рекомендации по устранению неисправностей по телефону.</w:t>
      </w:r>
    </w:p>
    <w:p w:rsidR="0004380E" w:rsidRPr="00A11C05" w:rsidRDefault="00E76FBE" w:rsidP="0004380E">
      <w:pPr>
        <w:pStyle w:val="af9"/>
        <w:ind w:firstLine="567"/>
        <w:jc w:val="both"/>
        <w:rPr>
          <w:rFonts w:ascii="Times New Roman" w:hAnsi="Times New Roman"/>
          <w:sz w:val="20"/>
          <w:szCs w:val="20"/>
        </w:rPr>
      </w:pPr>
      <w:r>
        <w:rPr>
          <w:rFonts w:ascii="Times New Roman" w:hAnsi="Times New Roman"/>
          <w:sz w:val="20"/>
          <w:szCs w:val="20"/>
        </w:rPr>
        <w:t>1.20</w:t>
      </w:r>
      <w:r w:rsidR="0004380E" w:rsidRPr="00A11C05">
        <w:rPr>
          <w:rFonts w:ascii="Times New Roman" w:hAnsi="Times New Roman"/>
          <w:sz w:val="20"/>
          <w:szCs w:val="20"/>
        </w:rPr>
        <w:t xml:space="preserve">. Исполнитель оказывает техническую помощь Заказчику в вопросах эксплуатации систем ОПС и СОУЭ (проведение инструктажа, составление инструкций по эксплуатации, выдачу технических рекомендаций по улучшению работы системы и т.д.). </w:t>
      </w:r>
    </w:p>
    <w:p w:rsidR="0004380E" w:rsidRPr="00A11C05" w:rsidRDefault="0004380E" w:rsidP="0004380E">
      <w:pPr>
        <w:pStyle w:val="af9"/>
        <w:ind w:firstLine="567"/>
        <w:jc w:val="both"/>
        <w:rPr>
          <w:rFonts w:ascii="Times New Roman" w:hAnsi="Times New Roman"/>
          <w:sz w:val="20"/>
          <w:szCs w:val="20"/>
        </w:rPr>
      </w:pPr>
      <w:r w:rsidRPr="00A11C05">
        <w:rPr>
          <w:rFonts w:ascii="Times New Roman" w:hAnsi="Times New Roman"/>
          <w:sz w:val="20"/>
          <w:szCs w:val="20"/>
        </w:rPr>
        <w:t>1.2</w:t>
      </w:r>
      <w:r w:rsidR="00E76FBE">
        <w:rPr>
          <w:rFonts w:ascii="Times New Roman" w:hAnsi="Times New Roman"/>
          <w:sz w:val="20"/>
          <w:szCs w:val="20"/>
        </w:rPr>
        <w:t>1</w:t>
      </w:r>
      <w:r w:rsidRPr="00A11C05">
        <w:rPr>
          <w:rFonts w:ascii="Times New Roman" w:hAnsi="Times New Roman"/>
          <w:sz w:val="20"/>
          <w:szCs w:val="20"/>
        </w:rPr>
        <w:t>. Исполнитель обеспечивает проведение профилактических работы в системах ОПС и СОУЭ в период, когда объект не находится в режиме охраны.</w:t>
      </w:r>
    </w:p>
    <w:p w:rsidR="0004380E" w:rsidRPr="00A11C05" w:rsidRDefault="0004380E" w:rsidP="0004380E">
      <w:pPr>
        <w:pStyle w:val="af9"/>
        <w:ind w:firstLine="567"/>
        <w:jc w:val="both"/>
        <w:rPr>
          <w:rFonts w:ascii="Times New Roman" w:hAnsi="Times New Roman"/>
          <w:sz w:val="20"/>
          <w:szCs w:val="20"/>
        </w:rPr>
      </w:pPr>
      <w:r w:rsidRPr="00A11C05">
        <w:rPr>
          <w:rFonts w:ascii="Times New Roman" w:hAnsi="Times New Roman"/>
          <w:sz w:val="20"/>
          <w:szCs w:val="20"/>
        </w:rPr>
        <w:t>1.</w:t>
      </w:r>
      <w:r>
        <w:rPr>
          <w:rFonts w:ascii="Times New Roman" w:hAnsi="Times New Roman"/>
          <w:sz w:val="20"/>
          <w:szCs w:val="20"/>
        </w:rPr>
        <w:t>2</w:t>
      </w:r>
      <w:r w:rsidR="00E76FBE">
        <w:rPr>
          <w:rFonts w:ascii="Times New Roman" w:hAnsi="Times New Roman"/>
          <w:sz w:val="20"/>
          <w:szCs w:val="20"/>
        </w:rPr>
        <w:t>2</w:t>
      </w:r>
      <w:r w:rsidRPr="00A11C05">
        <w:rPr>
          <w:rFonts w:ascii="Times New Roman" w:hAnsi="Times New Roman"/>
          <w:sz w:val="20"/>
          <w:szCs w:val="20"/>
        </w:rPr>
        <w:t>. Исполнитель подготавливает, подписывает и передает Заказчику техническую документацию, необходимую для надлежащего оказания услуг, согласно требованиям нормативных и руководящих документов в сфере технического обслуживания ОПС и СОУЭ.</w:t>
      </w:r>
    </w:p>
    <w:p w:rsidR="0004380E" w:rsidRPr="00A11C05" w:rsidRDefault="0004380E" w:rsidP="0004380E">
      <w:pPr>
        <w:pStyle w:val="af9"/>
        <w:ind w:firstLine="567"/>
        <w:jc w:val="both"/>
        <w:rPr>
          <w:rFonts w:ascii="Times New Roman" w:hAnsi="Times New Roman"/>
          <w:sz w:val="20"/>
          <w:szCs w:val="20"/>
        </w:rPr>
      </w:pPr>
      <w:r w:rsidRPr="00A11C05">
        <w:rPr>
          <w:rFonts w:ascii="Times New Roman" w:hAnsi="Times New Roman"/>
          <w:sz w:val="20"/>
          <w:szCs w:val="20"/>
        </w:rPr>
        <w:t>1.</w:t>
      </w:r>
      <w:r>
        <w:rPr>
          <w:rFonts w:ascii="Times New Roman" w:hAnsi="Times New Roman"/>
          <w:sz w:val="20"/>
          <w:szCs w:val="20"/>
        </w:rPr>
        <w:t>2</w:t>
      </w:r>
      <w:r w:rsidR="00E76FBE">
        <w:rPr>
          <w:rFonts w:ascii="Times New Roman" w:hAnsi="Times New Roman"/>
          <w:sz w:val="20"/>
          <w:szCs w:val="20"/>
        </w:rPr>
        <w:t>3</w:t>
      </w:r>
      <w:r w:rsidRPr="00A11C05">
        <w:rPr>
          <w:rFonts w:ascii="Times New Roman" w:hAnsi="Times New Roman"/>
          <w:sz w:val="20"/>
          <w:szCs w:val="20"/>
        </w:rPr>
        <w:t>. Исполнитель обеспечивает согласование документации, передаваемой Заказчику по результатам оказания Услуг, с соответствующими организациями и государственными органами, если законодательством Российской Федерации установлены обязательные требования, предусматривающие согласование такими организациями или органами результата Услуг, являющихся предметом Договора, и в минимально возможные сроки за свой счет исправлять работу по замечаниям указанных органов.</w:t>
      </w:r>
    </w:p>
    <w:p w:rsidR="0004380E" w:rsidRDefault="0004380E" w:rsidP="0004380E">
      <w:pPr>
        <w:pStyle w:val="af9"/>
        <w:ind w:firstLine="567"/>
        <w:jc w:val="both"/>
        <w:rPr>
          <w:rFonts w:ascii="Times New Roman" w:hAnsi="Times New Roman"/>
          <w:sz w:val="20"/>
          <w:szCs w:val="20"/>
        </w:rPr>
      </w:pPr>
      <w:r w:rsidRPr="00A11C05">
        <w:rPr>
          <w:rFonts w:ascii="Times New Roman" w:hAnsi="Times New Roman"/>
          <w:sz w:val="20"/>
          <w:szCs w:val="20"/>
        </w:rPr>
        <w:t>1.</w:t>
      </w:r>
      <w:r>
        <w:rPr>
          <w:rFonts w:ascii="Times New Roman" w:hAnsi="Times New Roman"/>
          <w:sz w:val="20"/>
          <w:szCs w:val="20"/>
        </w:rPr>
        <w:t>2</w:t>
      </w:r>
      <w:r w:rsidR="00E76FBE">
        <w:rPr>
          <w:rFonts w:ascii="Times New Roman" w:hAnsi="Times New Roman"/>
          <w:sz w:val="20"/>
          <w:szCs w:val="20"/>
        </w:rPr>
        <w:t>4</w:t>
      </w:r>
      <w:r w:rsidRPr="00A11C05">
        <w:rPr>
          <w:rFonts w:ascii="Times New Roman" w:hAnsi="Times New Roman"/>
          <w:sz w:val="20"/>
          <w:szCs w:val="20"/>
        </w:rPr>
        <w:t>. Исполнителем по каждому объекту обслуживания должен быть заведен журнал регистрации работ по техническому обслуживанию и ремонту систем ОПС и СОУЭ. В нем должны быть зафиксированы все работы по техническому обслуживанию, в том числе ремонту и контролю качества.</w:t>
      </w:r>
    </w:p>
    <w:p w:rsidR="0004380E" w:rsidRDefault="0004380E" w:rsidP="0004380E">
      <w:pPr>
        <w:pStyle w:val="af9"/>
        <w:ind w:firstLine="567"/>
        <w:jc w:val="both"/>
        <w:rPr>
          <w:rFonts w:ascii="Times New Roman" w:hAnsi="Times New Roman"/>
          <w:sz w:val="20"/>
          <w:szCs w:val="20"/>
        </w:rPr>
      </w:pPr>
      <w:r>
        <w:rPr>
          <w:rFonts w:ascii="Times New Roman" w:hAnsi="Times New Roman"/>
          <w:sz w:val="20"/>
          <w:szCs w:val="20"/>
        </w:rPr>
        <w:t>1.2</w:t>
      </w:r>
      <w:r w:rsidR="00E76FBE">
        <w:rPr>
          <w:rFonts w:ascii="Times New Roman" w:hAnsi="Times New Roman"/>
          <w:sz w:val="20"/>
          <w:szCs w:val="20"/>
        </w:rPr>
        <w:t>5</w:t>
      </w:r>
      <w:r w:rsidRPr="00A11C05">
        <w:rPr>
          <w:rFonts w:ascii="Times New Roman" w:hAnsi="Times New Roman"/>
          <w:sz w:val="20"/>
          <w:szCs w:val="20"/>
        </w:rPr>
        <w:t>.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04380E" w:rsidRPr="00152D74" w:rsidRDefault="0004380E" w:rsidP="0004380E">
      <w:pPr>
        <w:pStyle w:val="af9"/>
        <w:ind w:firstLine="567"/>
        <w:jc w:val="both"/>
        <w:rPr>
          <w:rFonts w:ascii="Times New Roman" w:hAnsi="Times New Roman"/>
          <w:sz w:val="20"/>
          <w:szCs w:val="20"/>
        </w:rPr>
      </w:pPr>
      <w:r>
        <w:rPr>
          <w:rFonts w:ascii="Times New Roman" w:hAnsi="Times New Roman"/>
          <w:sz w:val="20"/>
          <w:szCs w:val="20"/>
        </w:rPr>
        <w:t>1.2</w:t>
      </w:r>
      <w:r w:rsidR="00E76FBE">
        <w:rPr>
          <w:rFonts w:ascii="Times New Roman" w:hAnsi="Times New Roman"/>
          <w:sz w:val="20"/>
          <w:szCs w:val="20"/>
        </w:rPr>
        <w:t>6</w:t>
      </w:r>
      <w:r w:rsidRPr="00152D74">
        <w:rPr>
          <w:rFonts w:ascii="Times New Roman" w:hAnsi="Times New Roman"/>
          <w:sz w:val="20"/>
          <w:szCs w:val="20"/>
        </w:rPr>
        <w:t>. Исполнитель должен ежемесячно предоставлять отчет о снятии и постановки объекта под охрану, а также открытии и закрытии двери без постановки на сигнализацию</w:t>
      </w:r>
    </w:p>
    <w:p w:rsidR="0004380E" w:rsidRPr="002C4C0E" w:rsidRDefault="0004380E" w:rsidP="0004380E">
      <w:pPr>
        <w:ind w:firstLine="284"/>
        <w:jc w:val="both"/>
      </w:pPr>
    </w:p>
    <w:p w:rsidR="0004380E" w:rsidRPr="00152D74" w:rsidRDefault="0004380E" w:rsidP="0004380E">
      <w:pPr>
        <w:jc w:val="both"/>
        <w:rPr>
          <w:b/>
          <w:sz w:val="20"/>
          <w:szCs w:val="20"/>
        </w:rPr>
      </w:pPr>
      <w:r w:rsidRPr="00152D74">
        <w:rPr>
          <w:b/>
          <w:sz w:val="20"/>
          <w:szCs w:val="20"/>
        </w:rPr>
        <w:lastRenderedPageBreak/>
        <w:t xml:space="preserve">2. </w:t>
      </w:r>
      <w:r w:rsidRPr="00152D74">
        <w:rPr>
          <w:b/>
          <w:color w:val="000000"/>
          <w:sz w:val="20"/>
          <w:szCs w:val="20"/>
        </w:rPr>
        <w:t>Организация и порядок оказания услуг.</w:t>
      </w:r>
    </w:p>
    <w:p w:rsidR="0004380E" w:rsidRDefault="0004380E" w:rsidP="0004380E">
      <w:pPr>
        <w:tabs>
          <w:tab w:val="left" w:pos="851"/>
        </w:tabs>
        <w:ind w:firstLine="567"/>
        <w:jc w:val="both"/>
        <w:rPr>
          <w:sz w:val="20"/>
          <w:szCs w:val="20"/>
        </w:rPr>
      </w:pPr>
      <w:r w:rsidRPr="00AA46AC">
        <w:rPr>
          <w:rStyle w:val="FontStyle11"/>
          <w:sz w:val="20"/>
          <w:szCs w:val="20"/>
        </w:rPr>
        <w:t xml:space="preserve">2.1. В течение 3 (трех) календарных дней с момента заключения договора </w:t>
      </w:r>
      <w:r w:rsidRPr="00AA46AC">
        <w:rPr>
          <w:sz w:val="20"/>
          <w:szCs w:val="20"/>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AA46AC">
        <w:rPr>
          <w:color w:val="000000"/>
          <w:sz w:val="20"/>
          <w:szCs w:val="20"/>
          <w:shd w:val="clear" w:color="auto" w:fill="FFFFFF"/>
        </w:rPr>
        <w:t xml:space="preserve">по штатному расписанию </w:t>
      </w:r>
      <w:r w:rsidRPr="00AA46AC">
        <w:rPr>
          <w:sz w:val="20"/>
          <w:szCs w:val="20"/>
        </w:rPr>
        <w:t xml:space="preserve">и контактных телефонов. Также Исполнитель направляет Заказчику документы, подтверждающие соответствие сотрудников Исполнителя требованиям, указанным в п. </w:t>
      </w:r>
      <w:r>
        <w:rPr>
          <w:sz w:val="20"/>
          <w:szCs w:val="20"/>
        </w:rPr>
        <w:t>1.12</w:t>
      </w:r>
      <w:r w:rsidRPr="00AA46AC">
        <w:rPr>
          <w:sz w:val="20"/>
          <w:szCs w:val="20"/>
        </w:rPr>
        <w:t xml:space="preserve">. настоящего технического задания. </w:t>
      </w:r>
    </w:p>
    <w:p w:rsidR="0004380E" w:rsidRPr="00AA46AC" w:rsidRDefault="0004380E" w:rsidP="0004380E">
      <w:pPr>
        <w:tabs>
          <w:tab w:val="left" w:pos="851"/>
        </w:tabs>
        <w:ind w:firstLine="567"/>
        <w:jc w:val="both"/>
        <w:rPr>
          <w:sz w:val="20"/>
          <w:szCs w:val="20"/>
        </w:rPr>
      </w:pPr>
      <w:r w:rsidRPr="00AA46AC">
        <w:rPr>
          <w:sz w:val="20"/>
          <w:szCs w:val="20"/>
        </w:rPr>
        <w:t xml:space="preserve">2.2. </w:t>
      </w:r>
      <w:r w:rsidRPr="00AA46AC">
        <w:rPr>
          <w:rStyle w:val="FontStyle11"/>
          <w:sz w:val="20"/>
          <w:szCs w:val="20"/>
        </w:rPr>
        <w:t xml:space="preserve">Первичное обследование. В течение 5 (пяти) календарных дней с момента заключения Контракта </w:t>
      </w:r>
      <w:r w:rsidRPr="00AA46AC">
        <w:rPr>
          <w:sz w:val="20"/>
          <w:szCs w:val="20"/>
        </w:rPr>
        <w:t xml:space="preserve">Исполнитель организует и проводит первичное обследование установок ОПС и СОУЭ на объектах Заказчика с целью определения их технического состояния. </w:t>
      </w:r>
    </w:p>
    <w:p w:rsidR="0004380E" w:rsidRPr="00AA46AC" w:rsidRDefault="0004380E" w:rsidP="0004380E">
      <w:pPr>
        <w:tabs>
          <w:tab w:val="left" w:pos="1276"/>
        </w:tabs>
        <w:ind w:left="567"/>
        <w:jc w:val="both"/>
        <w:rPr>
          <w:sz w:val="20"/>
          <w:szCs w:val="20"/>
        </w:rPr>
      </w:pPr>
      <w:r>
        <w:rPr>
          <w:sz w:val="20"/>
          <w:szCs w:val="20"/>
        </w:rPr>
        <w:t xml:space="preserve">2.2.1. </w:t>
      </w:r>
      <w:r w:rsidRPr="00AA46AC">
        <w:rPr>
          <w:sz w:val="20"/>
          <w:szCs w:val="20"/>
        </w:rPr>
        <w:t>При этом Исполнитель обязуется:</w:t>
      </w:r>
    </w:p>
    <w:p w:rsidR="0004380E" w:rsidRPr="00AA46AC" w:rsidRDefault="0004380E" w:rsidP="0004380E">
      <w:pPr>
        <w:tabs>
          <w:tab w:val="left" w:pos="1276"/>
        </w:tabs>
        <w:ind w:firstLine="567"/>
        <w:jc w:val="both"/>
        <w:rPr>
          <w:sz w:val="20"/>
          <w:szCs w:val="20"/>
        </w:rPr>
      </w:pPr>
      <w:r w:rsidRPr="00AA46AC">
        <w:rPr>
          <w:sz w:val="20"/>
          <w:szCs w:val="20"/>
        </w:rPr>
        <w:t>- согласовать с Заказчиком дату проведения первичного обследования;</w:t>
      </w:r>
    </w:p>
    <w:p w:rsidR="0004380E" w:rsidRPr="00AA46AC" w:rsidRDefault="0004380E" w:rsidP="0004380E">
      <w:pPr>
        <w:tabs>
          <w:tab w:val="left" w:pos="1276"/>
        </w:tabs>
        <w:ind w:firstLine="567"/>
        <w:jc w:val="both"/>
        <w:rPr>
          <w:sz w:val="20"/>
          <w:szCs w:val="20"/>
        </w:rPr>
      </w:pPr>
      <w:r w:rsidRPr="00AA46AC">
        <w:rPr>
          <w:sz w:val="20"/>
          <w:szCs w:val="20"/>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04380E" w:rsidRPr="00AA46AC" w:rsidRDefault="0004380E" w:rsidP="0004380E">
      <w:pPr>
        <w:tabs>
          <w:tab w:val="left" w:pos="1276"/>
        </w:tabs>
        <w:ind w:firstLine="567"/>
        <w:jc w:val="both"/>
        <w:rPr>
          <w:sz w:val="20"/>
          <w:szCs w:val="20"/>
        </w:rPr>
      </w:pPr>
      <w:r w:rsidRPr="00AA46AC">
        <w:rPr>
          <w:sz w:val="20"/>
          <w:szCs w:val="20"/>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04380E" w:rsidRPr="00AA46AC" w:rsidRDefault="0004380E" w:rsidP="0004380E">
      <w:pPr>
        <w:tabs>
          <w:tab w:val="left" w:pos="1276"/>
        </w:tabs>
        <w:ind w:firstLine="567"/>
        <w:jc w:val="both"/>
        <w:rPr>
          <w:sz w:val="20"/>
          <w:szCs w:val="20"/>
        </w:rPr>
      </w:pPr>
      <w:r w:rsidRPr="00AA46AC">
        <w:rPr>
          <w:sz w:val="20"/>
          <w:szCs w:val="20"/>
        </w:rPr>
        <w:t>- составить Акт первичного обследования на каждый объект.</w:t>
      </w:r>
    </w:p>
    <w:p w:rsidR="0004380E" w:rsidRPr="00AA46AC" w:rsidRDefault="0004380E" w:rsidP="0004380E">
      <w:pPr>
        <w:tabs>
          <w:tab w:val="left" w:pos="1276"/>
        </w:tabs>
        <w:ind w:left="567"/>
        <w:jc w:val="both"/>
        <w:rPr>
          <w:sz w:val="20"/>
          <w:szCs w:val="20"/>
        </w:rPr>
      </w:pPr>
      <w:r w:rsidRPr="00AA46AC">
        <w:rPr>
          <w:sz w:val="20"/>
          <w:szCs w:val="20"/>
        </w:rPr>
        <w:t>2.2.2. Для участия в комиссии по проведению обследования Заказчик обеспечивает:</w:t>
      </w:r>
    </w:p>
    <w:p w:rsidR="0004380E" w:rsidRPr="00AA46AC" w:rsidRDefault="0004380E" w:rsidP="0004380E">
      <w:pPr>
        <w:tabs>
          <w:tab w:val="left" w:pos="1276"/>
        </w:tabs>
        <w:ind w:firstLine="567"/>
        <w:jc w:val="both"/>
        <w:rPr>
          <w:sz w:val="20"/>
          <w:szCs w:val="20"/>
        </w:rPr>
      </w:pPr>
      <w:r w:rsidRPr="00AA46AC">
        <w:rPr>
          <w:sz w:val="20"/>
          <w:szCs w:val="20"/>
        </w:rPr>
        <w:t>- допуск Исполнителя на территорию объектов;</w:t>
      </w:r>
    </w:p>
    <w:p w:rsidR="0004380E" w:rsidRPr="00AA46AC" w:rsidRDefault="0004380E" w:rsidP="0004380E">
      <w:pPr>
        <w:tabs>
          <w:tab w:val="left" w:pos="1276"/>
        </w:tabs>
        <w:ind w:firstLine="567"/>
        <w:jc w:val="both"/>
        <w:rPr>
          <w:sz w:val="20"/>
          <w:szCs w:val="20"/>
        </w:rPr>
      </w:pPr>
      <w:r w:rsidRPr="00AA46AC">
        <w:rPr>
          <w:sz w:val="20"/>
          <w:szCs w:val="20"/>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04380E" w:rsidRPr="00AA46AC" w:rsidRDefault="0004380E" w:rsidP="0004380E">
      <w:pPr>
        <w:tabs>
          <w:tab w:val="left" w:pos="1276"/>
        </w:tabs>
        <w:ind w:left="567"/>
        <w:jc w:val="both"/>
        <w:rPr>
          <w:sz w:val="20"/>
          <w:szCs w:val="20"/>
        </w:rPr>
      </w:pPr>
      <w:r w:rsidRPr="00AA46AC">
        <w:rPr>
          <w:sz w:val="20"/>
          <w:szCs w:val="20"/>
        </w:rPr>
        <w:t>2.2.3. Работы по первичному обследованию состоят из:</w:t>
      </w:r>
    </w:p>
    <w:p w:rsidR="0004380E" w:rsidRPr="00AA46AC" w:rsidRDefault="0004380E" w:rsidP="0004380E">
      <w:pPr>
        <w:tabs>
          <w:tab w:val="left" w:pos="1276"/>
        </w:tabs>
        <w:ind w:firstLine="567"/>
        <w:jc w:val="both"/>
        <w:rPr>
          <w:sz w:val="20"/>
          <w:szCs w:val="20"/>
        </w:rPr>
      </w:pPr>
      <w:r w:rsidRPr="00AA46AC">
        <w:rPr>
          <w:sz w:val="20"/>
          <w:szCs w:val="20"/>
        </w:rPr>
        <w:t>- проверки наличия эксплуатационной, проектной и приёмо-сдаточной документации;</w:t>
      </w:r>
    </w:p>
    <w:p w:rsidR="0004380E" w:rsidRPr="00AA46AC" w:rsidRDefault="0004380E" w:rsidP="0004380E">
      <w:pPr>
        <w:tabs>
          <w:tab w:val="left" w:pos="1276"/>
        </w:tabs>
        <w:ind w:firstLine="567"/>
        <w:jc w:val="both"/>
        <w:rPr>
          <w:sz w:val="20"/>
          <w:szCs w:val="20"/>
        </w:rPr>
      </w:pPr>
      <w:r w:rsidRPr="00AA46AC">
        <w:rPr>
          <w:sz w:val="20"/>
          <w:szCs w:val="20"/>
        </w:rPr>
        <w:t>- проверки соответствия монтажа установок пожарной автоматики проектной или исполнительной документации;</w:t>
      </w:r>
    </w:p>
    <w:p w:rsidR="0004380E" w:rsidRPr="00AA46AC" w:rsidRDefault="0004380E" w:rsidP="0004380E">
      <w:pPr>
        <w:tabs>
          <w:tab w:val="left" w:pos="1276"/>
        </w:tabs>
        <w:ind w:firstLine="567"/>
        <w:jc w:val="both"/>
        <w:rPr>
          <w:sz w:val="20"/>
          <w:szCs w:val="20"/>
        </w:rPr>
      </w:pPr>
      <w:r w:rsidRPr="00AA46AC">
        <w:rPr>
          <w:sz w:val="20"/>
          <w:szCs w:val="20"/>
        </w:rPr>
        <w:t>- комплексной проверки работоспособности установок ОПС и СОУЭ.</w:t>
      </w:r>
    </w:p>
    <w:p w:rsidR="0004380E" w:rsidRPr="00AA46AC" w:rsidRDefault="0004380E" w:rsidP="0004380E">
      <w:pPr>
        <w:ind w:firstLine="567"/>
        <w:jc w:val="both"/>
        <w:rPr>
          <w:sz w:val="20"/>
          <w:szCs w:val="20"/>
        </w:rPr>
      </w:pPr>
      <w:r>
        <w:rPr>
          <w:rStyle w:val="FontStyle11"/>
          <w:sz w:val="20"/>
          <w:szCs w:val="20"/>
        </w:rPr>
        <w:t xml:space="preserve">2.2.4. </w:t>
      </w:r>
      <w:r w:rsidRPr="00AA46AC">
        <w:rPr>
          <w:rStyle w:val="FontStyle11"/>
          <w:sz w:val="20"/>
          <w:szCs w:val="20"/>
        </w:rPr>
        <w:t xml:space="preserve">В течение 3 (трёх) календарных дней с момента подписания Акта первичного обследования </w:t>
      </w:r>
      <w:r w:rsidRPr="00AA46AC">
        <w:rPr>
          <w:sz w:val="20"/>
          <w:szCs w:val="20"/>
        </w:rPr>
        <w:t>Исполнитель оформляет и передаёт Заказчику следующую документацию</w:t>
      </w:r>
      <w:r w:rsidRPr="00AA46AC">
        <w:rPr>
          <w:rStyle w:val="FontStyle11"/>
          <w:sz w:val="20"/>
          <w:szCs w:val="20"/>
        </w:rPr>
        <w:t>:</w:t>
      </w:r>
    </w:p>
    <w:p w:rsidR="0004380E" w:rsidRPr="00AA46AC" w:rsidRDefault="0004380E" w:rsidP="0004380E">
      <w:pPr>
        <w:ind w:left="567"/>
        <w:jc w:val="both"/>
        <w:rPr>
          <w:sz w:val="20"/>
          <w:szCs w:val="20"/>
        </w:rPr>
      </w:pPr>
      <w:r w:rsidRPr="00AA46AC">
        <w:rPr>
          <w:sz w:val="20"/>
          <w:szCs w:val="20"/>
        </w:rPr>
        <w:t>- Журнал регистрации работ по ТО и ППР;</w:t>
      </w:r>
    </w:p>
    <w:p w:rsidR="0004380E" w:rsidRPr="00AA46AC" w:rsidRDefault="0004380E" w:rsidP="0004380E">
      <w:pPr>
        <w:ind w:left="567"/>
        <w:jc w:val="both"/>
        <w:rPr>
          <w:sz w:val="20"/>
          <w:szCs w:val="20"/>
        </w:rPr>
      </w:pPr>
      <w:r w:rsidRPr="00AA46AC">
        <w:rPr>
          <w:sz w:val="20"/>
          <w:szCs w:val="20"/>
        </w:rPr>
        <w:t>- Журнал учета вызовов;</w:t>
      </w:r>
    </w:p>
    <w:p w:rsidR="0004380E" w:rsidRPr="00AA46AC" w:rsidRDefault="0004380E" w:rsidP="0004380E">
      <w:pPr>
        <w:ind w:left="567"/>
        <w:jc w:val="both"/>
        <w:rPr>
          <w:sz w:val="20"/>
          <w:szCs w:val="20"/>
        </w:rPr>
      </w:pPr>
      <w:r w:rsidRPr="00AA46AC">
        <w:rPr>
          <w:sz w:val="20"/>
          <w:szCs w:val="20"/>
        </w:rPr>
        <w:t>- Журнал учёта неисправностей и отказов;</w:t>
      </w:r>
    </w:p>
    <w:p w:rsidR="0004380E" w:rsidRPr="00AA46AC" w:rsidRDefault="0004380E" w:rsidP="0004380E">
      <w:pPr>
        <w:ind w:left="567"/>
        <w:jc w:val="both"/>
        <w:rPr>
          <w:sz w:val="20"/>
          <w:szCs w:val="20"/>
        </w:rPr>
      </w:pPr>
      <w:r w:rsidRPr="00AA46AC">
        <w:rPr>
          <w:sz w:val="20"/>
          <w:szCs w:val="20"/>
        </w:rPr>
        <w:t>- График проведения ТО и ППР;</w:t>
      </w:r>
    </w:p>
    <w:p w:rsidR="0004380E" w:rsidRPr="00AA46AC" w:rsidRDefault="0004380E" w:rsidP="0004380E">
      <w:pPr>
        <w:ind w:left="567"/>
        <w:jc w:val="both"/>
        <w:rPr>
          <w:sz w:val="20"/>
          <w:szCs w:val="20"/>
        </w:rPr>
      </w:pPr>
      <w:r w:rsidRPr="00AA46AC">
        <w:rPr>
          <w:sz w:val="20"/>
          <w:szCs w:val="20"/>
        </w:rPr>
        <w:t>- Инструкцию по эксплуатации систем ОПС и СОУЭ;</w:t>
      </w:r>
    </w:p>
    <w:p w:rsidR="0004380E" w:rsidRPr="00152D74" w:rsidRDefault="0004380E" w:rsidP="0004380E">
      <w:pPr>
        <w:ind w:left="567"/>
        <w:jc w:val="both"/>
        <w:rPr>
          <w:sz w:val="20"/>
          <w:szCs w:val="20"/>
        </w:rPr>
      </w:pPr>
      <w:r w:rsidRPr="00152D74">
        <w:rPr>
          <w:sz w:val="20"/>
          <w:szCs w:val="20"/>
        </w:rPr>
        <w:t>- Регламент работ.</w:t>
      </w:r>
    </w:p>
    <w:p w:rsidR="0004380E" w:rsidRPr="00152D74" w:rsidRDefault="0004380E" w:rsidP="0004380E">
      <w:pPr>
        <w:ind w:firstLine="567"/>
        <w:jc w:val="both"/>
        <w:rPr>
          <w:sz w:val="20"/>
          <w:szCs w:val="20"/>
        </w:rPr>
      </w:pPr>
      <w:r w:rsidRPr="00152D74">
        <w:rPr>
          <w:bCs/>
          <w:sz w:val="20"/>
          <w:szCs w:val="20"/>
        </w:rPr>
        <w:t xml:space="preserve">2.2.5. На основании </w:t>
      </w:r>
      <w:r w:rsidRPr="00152D74">
        <w:rPr>
          <w:sz w:val="20"/>
          <w:szCs w:val="20"/>
        </w:rPr>
        <w:t>Акта первичного обследования систем пожарной автоматики в течение 10 (десяти) календарных суток после его подписания Исполнитель за свой счет устраняет выявленные неисправности и приводит системы ОПС и СОУЭ в дежурный (автоматический) режим. Системы СОУЭ должны работать в автоматическом режиме и запускаться по команде управления от автоматической пожарной сигнализации. На устройстве записи СОУЭ должны быть записаны сообщения на русском языке.</w:t>
      </w:r>
    </w:p>
    <w:p w:rsidR="0004380E" w:rsidRPr="00152D74" w:rsidRDefault="0004380E" w:rsidP="0004380E">
      <w:pPr>
        <w:ind w:firstLine="567"/>
        <w:jc w:val="both"/>
        <w:rPr>
          <w:sz w:val="20"/>
          <w:szCs w:val="20"/>
        </w:rPr>
      </w:pPr>
      <w:r w:rsidRPr="00152D74">
        <w:rPr>
          <w:sz w:val="20"/>
          <w:szCs w:val="20"/>
        </w:rPr>
        <w:t>2.2.6. Введение установок в дежурное (автоматическое) рабочее состояние оформляется двухсторонним Актом не позднее, чем через 3 (трое) календарных суток после устранения неисправностей и приведения систем ОПС и СОУЭ в дежурное (автоматическое) рабочее состояние.</w:t>
      </w:r>
    </w:p>
    <w:p w:rsidR="0004380E" w:rsidRPr="00152D74" w:rsidRDefault="0004380E" w:rsidP="0004380E">
      <w:pPr>
        <w:ind w:firstLine="567"/>
        <w:jc w:val="both"/>
        <w:rPr>
          <w:sz w:val="20"/>
          <w:szCs w:val="20"/>
        </w:rPr>
      </w:pPr>
      <w:r w:rsidRPr="00152D74">
        <w:rPr>
          <w:sz w:val="20"/>
          <w:szCs w:val="20"/>
        </w:rPr>
        <w:t>2.2.7. В течение 5</w:t>
      </w:r>
      <w:r w:rsidRPr="00152D74">
        <w:rPr>
          <w:rStyle w:val="FontStyle11"/>
          <w:sz w:val="20"/>
          <w:szCs w:val="20"/>
        </w:rPr>
        <w:t xml:space="preserve"> (пяти) календарных дней с момента заключения Контракта, </w:t>
      </w:r>
      <w:r w:rsidRPr="00152D74">
        <w:rPr>
          <w:sz w:val="20"/>
          <w:szCs w:val="20"/>
        </w:rPr>
        <w:t>Исполнитель, на о</w:t>
      </w:r>
      <w:r>
        <w:rPr>
          <w:sz w:val="20"/>
          <w:szCs w:val="20"/>
        </w:rPr>
        <w:t>бъектах, указанных в Таблице № 2</w:t>
      </w:r>
      <w:r w:rsidRPr="00152D74">
        <w:rPr>
          <w:sz w:val="20"/>
          <w:szCs w:val="20"/>
        </w:rPr>
        <w:t xml:space="preserve">. настоящего Технического задания, за свой счет производит установку объектового оборудования для передачи информации о </w:t>
      </w:r>
      <w:proofErr w:type="spellStart"/>
      <w:r w:rsidRPr="00152D74">
        <w:rPr>
          <w:sz w:val="20"/>
          <w:szCs w:val="20"/>
        </w:rPr>
        <w:t>сработках</w:t>
      </w:r>
      <w:proofErr w:type="spellEnd"/>
      <w:r w:rsidRPr="00152D74">
        <w:rPr>
          <w:sz w:val="20"/>
          <w:szCs w:val="20"/>
        </w:rPr>
        <w:t xml:space="preserve"> </w:t>
      </w:r>
      <w:r w:rsidRPr="00152D74">
        <w:rPr>
          <w:sz w:val="20"/>
          <w:szCs w:val="20"/>
          <w:lang w:eastAsia="ar-SA"/>
        </w:rPr>
        <w:t xml:space="preserve">пожарной сигнализации на пульт центрального наблюдения (ПЦН), а также </w:t>
      </w:r>
      <w:r w:rsidRPr="00152D74">
        <w:rPr>
          <w:sz w:val="20"/>
          <w:szCs w:val="20"/>
        </w:rPr>
        <w:t xml:space="preserve">организовывает вывод сигнала о срабатывании на пульт подразделения пожарной охраны. </w:t>
      </w:r>
    </w:p>
    <w:p w:rsidR="0004380E" w:rsidRDefault="0004380E" w:rsidP="00E62599">
      <w:pPr>
        <w:pStyle w:val="aff"/>
        <w:contextualSpacing/>
        <w:jc w:val="right"/>
        <w:rPr>
          <w:rFonts w:ascii="Times New Roman" w:hAnsi="Times New Roman"/>
          <w:b/>
          <w:sz w:val="20"/>
        </w:rPr>
      </w:pPr>
    </w:p>
    <w:p w:rsidR="0004380E" w:rsidRDefault="0004380E" w:rsidP="00E62599">
      <w:pPr>
        <w:pStyle w:val="aff"/>
        <w:contextualSpacing/>
        <w:jc w:val="right"/>
        <w:rPr>
          <w:rFonts w:ascii="Times New Roman" w:hAnsi="Times New Roman"/>
          <w:b/>
          <w:sz w:val="20"/>
        </w:rPr>
      </w:pPr>
    </w:p>
    <w:p w:rsidR="00E62599" w:rsidRDefault="00E62599" w:rsidP="00E62599">
      <w:pPr>
        <w:pStyle w:val="aff"/>
        <w:contextualSpacing/>
        <w:jc w:val="right"/>
        <w:rPr>
          <w:rFonts w:ascii="Times New Roman" w:hAnsi="Times New Roman"/>
          <w:b/>
          <w:sz w:val="20"/>
        </w:rPr>
      </w:pPr>
      <w:r w:rsidRPr="009C596D">
        <w:rPr>
          <w:rFonts w:ascii="Times New Roman" w:hAnsi="Times New Roman"/>
          <w:b/>
          <w:sz w:val="20"/>
        </w:rPr>
        <w:t>Таблица 1</w:t>
      </w:r>
    </w:p>
    <w:p w:rsidR="0004380E" w:rsidRPr="0004380E" w:rsidRDefault="0004380E" w:rsidP="0004380E">
      <w:pPr>
        <w:jc w:val="center"/>
        <w:rPr>
          <w:b/>
          <w:sz w:val="20"/>
          <w:szCs w:val="20"/>
        </w:rPr>
      </w:pPr>
      <w:r>
        <w:rPr>
          <w:b/>
          <w:sz w:val="20"/>
          <w:szCs w:val="20"/>
        </w:rPr>
        <w:t>Виды</w:t>
      </w:r>
      <w:r w:rsidRPr="0004380E">
        <w:rPr>
          <w:b/>
          <w:sz w:val="20"/>
          <w:szCs w:val="20"/>
        </w:rPr>
        <w:t xml:space="preserve"> оборудования в подразделениях ОГАУЗ ИГКБ № 8,</w:t>
      </w:r>
    </w:p>
    <w:p w:rsidR="0004380E" w:rsidRPr="0004380E" w:rsidRDefault="0004380E" w:rsidP="0004380E">
      <w:pPr>
        <w:pStyle w:val="aff"/>
        <w:spacing w:after="0"/>
        <w:contextualSpacing/>
        <w:rPr>
          <w:rFonts w:ascii="Times New Roman" w:hAnsi="Times New Roman"/>
          <w:b/>
          <w:sz w:val="20"/>
        </w:rPr>
      </w:pPr>
      <w:r w:rsidRPr="0004380E">
        <w:rPr>
          <w:rFonts w:ascii="Times New Roman" w:hAnsi="Times New Roman"/>
          <w:b/>
          <w:sz w:val="20"/>
        </w:rPr>
        <w:t>подлежащего техническому обслуживанию</w:t>
      </w:r>
    </w:p>
    <w:tbl>
      <w:tblPr>
        <w:tblW w:w="10206" w:type="dxa"/>
        <w:tblInd w:w="108" w:type="dxa"/>
        <w:tblLook w:val="04A0"/>
      </w:tblPr>
      <w:tblGrid>
        <w:gridCol w:w="1384"/>
        <w:gridCol w:w="8822"/>
      </w:tblGrid>
      <w:tr w:rsidR="0004380E" w:rsidRPr="0004380E" w:rsidTr="0004380E">
        <w:trPr>
          <w:trHeight w:val="31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80E" w:rsidRPr="0004380E" w:rsidRDefault="0004380E" w:rsidP="0004380E">
            <w:pPr>
              <w:jc w:val="center"/>
              <w:rPr>
                <w:b/>
                <w:color w:val="000000"/>
                <w:sz w:val="20"/>
                <w:szCs w:val="20"/>
              </w:rPr>
            </w:pPr>
            <w:r w:rsidRPr="0004380E">
              <w:rPr>
                <w:b/>
                <w:color w:val="000000"/>
                <w:sz w:val="20"/>
                <w:szCs w:val="20"/>
              </w:rPr>
              <w:t>№</w:t>
            </w:r>
            <w:proofErr w:type="spellStart"/>
            <w:r w:rsidRPr="0004380E">
              <w:rPr>
                <w:b/>
                <w:color w:val="000000"/>
                <w:sz w:val="20"/>
                <w:szCs w:val="20"/>
              </w:rPr>
              <w:t>п</w:t>
            </w:r>
            <w:proofErr w:type="spellEnd"/>
            <w:r w:rsidRPr="0004380E">
              <w:rPr>
                <w:b/>
                <w:color w:val="000000"/>
                <w:sz w:val="20"/>
                <w:szCs w:val="20"/>
              </w:rPr>
              <w:t>/</w:t>
            </w:r>
            <w:proofErr w:type="spellStart"/>
            <w:r w:rsidRPr="0004380E">
              <w:rPr>
                <w:b/>
                <w:color w:val="000000"/>
                <w:sz w:val="20"/>
                <w:szCs w:val="20"/>
              </w:rPr>
              <w:t>п</w:t>
            </w:r>
            <w:proofErr w:type="spellEnd"/>
          </w:p>
        </w:tc>
        <w:tc>
          <w:tcPr>
            <w:tcW w:w="8822" w:type="dxa"/>
            <w:tcBorders>
              <w:top w:val="single" w:sz="4" w:space="0" w:color="auto"/>
              <w:left w:val="nil"/>
              <w:bottom w:val="single" w:sz="4" w:space="0" w:color="auto"/>
              <w:right w:val="single" w:sz="4" w:space="0" w:color="auto"/>
            </w:tcBorders>
            <w:shd w:val="clear" w:color="auto" w:fill="auto"/>
            <w:noWrap/>
            <w:vAlign w:val="center"/>
            <w:hideMark/>
          </w:tcPr>
          <w:p w:rsidR="0004380E" w:rsidRPr="0004380E" w:rsidRDefault="0004380E" w:rsidP="0004380E">
            <w:pPr>
              <w:jc w:val="center"/>
              <w:rPr>
                <w:b/>
                <w:color w:val="000000"/>
                <w:sz w:val="20"/>
                <w:szCs w:val="20"/>
              </w:rPr>
            </w:pPr>
            <w:r w:rsidRPr="0004380E">
              <w:rPr>
                <w:b/>
                <w:color w:val="000000"/>
                <w:sz w:val="20"/>
                <w:szCs w:val="20"/>
              </w:rPr>
              <w:t>Наименование оборудования</w:t>
            </w:r>
          </w:p>
        </w:tc>
      </w:tr>
      <w:tr w:rsidR="0004380E" w:rsidRPr="006E6D37" w:rsidTr="0004380E">
        <w:trPr>
          <w:trHeight w:val="16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E76FBE">
            <w:pPr>
              <w:rPr>
                <w:color w:val="000000"/>
                <w:sz w:val="20"/>
                <w:szCs w:val="20"/>
              </w:rPr>
            </w:pPr>
            <w:r w:rsidRPr="00BA1B5D">
              <w:rPr>
                <w:b/>
                <w:color w:val="000000"/>
                <w:sz w:val="20"/>
                <w:szCs w:val="20"/>
              </w:rPr>
              <w:t>ул. Ярославского, 300 Гаражи (5 шт.)</w:t>
            </w:r>
          </w:p>
        </w:tc>
      </w:tr>
      <w:tr w:rsidR="0004380E" w:rsidRPr="006E6D37" w:rsidTr="0004380E">
        <w:trPr>
          <w:trHeight w:val="16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1.</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11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 xml:space="preserve">ИК- </w:t>
            </w:r>
            <w:proofErr w:type="spellStart"/>
            <w:r w:rsidRPr="006E6D37">
              <w:rPr>
                <w:color w:val="000000"/>
                <w:sz w:val="20"/>
                <w:szCs w:val="20"/>
              </w:rPr>
              <w:t>пасивный</w:t>
            </w:r>
            <w:proofErr w:type="spellEnd"/>
          </w:p>
        </w:tc>
      </w:tr>
      <w:tr w:rsidR="0004380E" w:rsidRPr="006E6D37" w:rsidTr="0004380E">
        <w:trPr>
          <w:trHeight w:val="9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3.</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19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4.</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proofErr w:type="spellStart"/>
            <w:r w:rsidRPr="006E6D37">
              <w:rPr>
                <w:color w:val="000000"/>
                <w:sz w:val="20"/>
                <w:szCs w:val="20"/>
              </w:rPr>
              <w:t>Оповещатель</w:t>
            </w:r>
            <w:proofErr w:type="spellEnd"/>
            <w:r w:rsidRPr="006E6D37">
              <w:rPr>
                <w:color w:val="000000"/>
                <w:sz w:val="20"/>
                <w:szCs w:val="20"/>
              </w:rPr>
              <w:t xml:space="preserve"> световой Маяк 12с</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5.</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Клавиатура Барьер</w:t>
            </w:r>
          </w:p>
        </w:tc>
      </w:tr>
      <w:tr w:rsidR="0004380E" w:rsidRPr="006E6D37" w:rsidTr="0004380E">
        <w:trPr>
          <w:trHeight w:val="22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Ярославского, 300 Пищеблок стационара</w:t>
            </w:r>
          </w:p>
        </w:tc>
      </w:tr>
      <w:tr w:rsidR="0004380E" w:rsidRPr="006E6D37" w:rsidTr="0004380E">
        <w:trPr>
          <w:trHeight w:val="22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6.</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7.</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 xml:space="preserve">ИК- </w:t>
            </w:r>
            <w:proofErr w:type="spellStart"/>
            <w:r w:rsidRPr="006E6D37">
              <w:rPr>
                <w:color w:val="000000"/>
                <w:sz w:val="20"/>
                <w:szCs w:val="20"/>
              </w:rPr>
              <w:t>пасивный</w:t>
            </w:r>
            <w:proofErr w:type="spellEnd"/>
          </w:p>
        </w:tc>
      </w:tr>
      <w:tr w:rsidR="0004380E" w:rsidRPr="006E6D37" w:rsidTr="0004380E">
        <w:trPr>
          <w:trHeight w:val="16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8.</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9.</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Сигнал-20П</w:t>
            </w:r>
          </w:p>
        </w:tc>
      </w:tr>
      <w:tr w:rsidR="0004380E" w:rsidRPr="006E6D37" w:rsidTr="0004380E">
        <w:trPr>
          <w:trHeight w:val="18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Баумана, 191 Лаборатория</w:t>
            </w:r>
          </w:p>
        </w:tc>
      </w:tr>
      <w:tr w:rsidR="0004380E" w:rsidRPr="006E6D37" w:rsidTr="0004380E">
        <w:trPr>
          <w:trHeight w:val="18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lastRenderedPageBreak/>
              <w:t>10.</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11.</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 xml:space="preserve">ИК- </w:t>
            </w:r>
            <w:proofErr w:type="spellStart"/>
            <w:r w:rsidRPr="006E6D37">
              <w:rPr>
                <w:color w:val="000000"/>
                <w:sz w:val="20"/>
                <w:szCs w:val="20"/>
              </w:rPr>
              <w:t>пасивный</w:t>
            </w:r>
            <w:proofErr w:type="spellEnd"/>
          </w:p>
        </w:tc>
      </w:tr>
      <w:tr w:rsidR="0004380E" w:rsidRPr="006E6D37" w:rsidTr="0004380E">
        <w:trPr>
          <w:trHeight w:val="11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12</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13.</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w:t>
            </w:r>
            <w:proofErr w:type="spellStart"/>
            <w:r w:rsidRPr="006E6D37">
              <w:rPr>
                <w:color w:val="000000"/>
                <w:sz w:val="20"/>
                <w:szCs w:val="20"/>
              </w:rPr>
              <w:t>аккустический</w:t>
            </w:r>
            <w:proofErr w:type="spellEnd"/>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14.</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04380E" w:rsidRPr="006E6D37" w:rsidTr="0004380E">
        <w:trPr>
          <w:trHeight w:val="14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15.</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proofErr w:type="spellStart"/>
            <w:r w:rsidRPr="006E6D37">
              <w:rPr>
                <w:color w:val="000000"/>
                <w:sz w:val="20"/>
                <w:szCs w:val="20"/>
              </w:rPr>
              <w:t>Оповещатель</w:t>
            </w:r>
            <w:proofErr w:type="spellEnd"/>
            <w:r w:rsidRPr="006E6D37">
              <w:rPr>
                <w:color w:val="000000"/>
                <w:sz w:val="20"/>
                <w:szCs w:val="20"/>
              </w:rPr>
              <w:t xml:space="preserve"> световой Маяк 12с</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16.</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Клавиатура Барьер</w:t>
            </w:r>
          </w:p>
        </w:tc>
      </w:tr>
      <w:tr w:rsidR="0004380E" w:rsidRPr="006E6D37" w:rsidTr="0004380E">
        <w:trPr>
          <w:trHeight w:val="11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Баумана, 191 Клиника "Линия жизни"</w:t>
            </w:r>
          </w:p>
        </w:tc>
      </w:tr>
      <w:tr w:rsidR="0004380E" w:rsidRPr="006E6D37" w:rsidTr="0004380E">
        <w:trPr>
          <w:trHeight w:val="11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17.</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7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18.</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 xml:space="preserve">ИК- </w:t>
            </w:r>
            <w:proofErr w:type="spellStart"/>
            <w:r w:rsidRPr="006E6D37">
              <w:rPr>
                <w:color w:val="000000"/>
                <w:sz w:val="20"/>
                <w:szCs w:val="20"/>
              </w:rPr>
              <w:t>пасивный</w:t>
            </w:r>
            <w:proofErr w:type="spellEnd"/>
          </w:p>
        </w:tc>
      </w:tr>
      <w:tr w:rsidR="0004380E" w:rsidRPr="006E6D37" w:rsidTr="0004380E">
        <w:trPr>
          <w:trHeight w:val="189"/>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19.</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20.</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w:t>
            </w:r>
            <w:proofErr w:type="spellStart"/>
            <w:r w:rsidRPr="006E6D37">
              <w:rPr>
                <w:color w:val="000000"/>
                <w:sz w:val="20"/>
                <w:szCs w:val="20"/>
              </w:rPr>
              <w:t>аккустический</w:t>
            </w:r>
            <w:proofErr w:type="spellEnd"/>
          </w:p>
        </w:tc>
      </w:tr>
      <w:tr w:rsidR="0004380E" w:rsidRPr="006E6D37" w:rsidTr="0004380E">
        <w:trPr>
          <w:trHeight w:val="1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21.</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04380E" w:rsidRPr="006E6D37" w:rsidTr="0004380E">
        <w:trPr>
          <w:trHeight w:val="7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22.</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proofErr w:type="spellStart"/>
            <w:r w:rsidRPr="006E6D37">
              <w:rPr>
                <w:color w:val="000000"/>
                <w:sz w:val="20"/>
                <w:szCs w:val="20"/>
              </w:rPr>
              <w:t>Оповещатель</w:t>
            </w:r>
            <w:proofErr w:type="spellEnd"/>
            <w:r w:rsidRPr="006E6D37">
              <w:rPr>
                <w:color w:val="000000"/>
                <w:sz w:val="20"/>
                <w:szCs w:val="20"/>
              </w:rPr>
              <w:t xml:space="preserve"> световой Маяк 12с</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23.</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Клавиатура Барьер</w:t>
            </w:r>
          </w:p>
        </w:tc>
      </w:tr>
      <w:tr w:rsidR="0004380E" w:rsidRPr="006E6D37" w:rsidTr="0004380E">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E76FBE">
            <w:pPr>
              <w:rPr>
                <w:color w:val="000000"/>
                <w:sz w:val="20"/>
                <w:szCs w:val="20"/>
              </w:rPr>
            </w:pPr>
            <w:r w:rsidRPr="00FB0D21">
              <w:rPr>
                <w:b/>
                <w:color w:val="000000"/>
                <w:sz w:val="20"/>
                <w:szCs w:val="20"/>
              </w:rPr>
              <w:t>ул. Академика Образцова, 27 Кабинет УЗИ филиала взрослой поликлиники</w:t>
            </w:r>
          </w:p>
        </w:tc>
      </w:tr>
      <w:tr w:rsidR="0004380E" w:rsidRPr="006E6D37" w:rsidTr="0004380E">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24.</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6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25.</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 xml:space="preserve">ИК- </w:t>
            </w:r>
            <w:proofErr w:type="spellStart"/>
            <w:r w:rsidRPr="006E6D37">
              <w:rPr>
                <w:color w:val="000000"/>
                <w:sz w:val="20"/>
                <w:szCs w:val="20"/>
              </w:rPr>
              <w:t>пасивный</w:t>
            </w:r>
            <w:proofErr w:type="spellEnd"/>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26.</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14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27.</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w:t>
            </w:r>
            <w:proofErr w:type="spellStart"/>
            <w:r w:rsidRPr="006E6D37">
              <w:rPr>
                <w:color w:val="000000"/>
                <w:sz w:val="20"/>
                <w:szCs w:val="20"/>
              </w:rPr>
              <w:t>аккустический</w:t>
            </w:r>
            <w:proofErr w:type="spellEnd"/>
          </w:p>
        </w:tc>
      </w:tr>
      <w:tr w:rsidR="0004380E" w:rsidRPr="006E6D37" w:rsidTr="0004380E">
        <w:trPr>
          <w:trHeight w:val="2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28.</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proofErr w:type="spellStart"/>
            <w:r w:rsidRPr="006E6D37">
              <w:rPr>
                <w:color w:val="000000"/>
                <w:sz w:val="20"/>
                <w:szCs w:val="20"/>
              </w:rPr>
              <w:t>Оповещатель</w:t>
            </w:r>
            <w:proofErr w:type="spellEnd"/>
            <w:r w:rsidRPr="006E6D37">
              <w:rPr>
                <w:color w:val="000000"/>
                <w:sz w:val="20"/>
                <w:szCs w:val="20"/>
              </w:rPr>
              <w:t xml:space="preserve"> световой Маяк 12с</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29.</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Клавиатура Барьер</w:t>
            </w:r>
          </w:p>
        </w:tc>
      </w:tr>
      <w:tr w:rsidR="0004380E" w:rsidRPr="006E6D37" w:rsidTr="0004380E">
        <w:trPr>
          <w:trHeight w:val="1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Академика Образцова, 27 Детская поликлиника</w:t>
            </w:r>
          </w:p>
        </w:tc>
      </w:tr>
      <w:tr w:rsidR="0004380E" w:rsidRPr="006E6D37" w:rsidTr="0004380E">
        <w:trPr>
          <w:trHeight w:val="1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30.</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31.</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04380E" w:rsidRPr="006E6D37" w:rsidTr="0004380E">
        <w:trPr>
          <w:trHeight w:val="6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32.</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Клавиатура Барьер</w:t>
            </w:r>
          </w:p>
        </w:tc>
      </w:tr>
      <w:tr w:rsidR="0004380E" w:rsidRPr="006E6D37" w:rsidTr="0004380E">
        <w:trPr>
          <w:trHeight w:val="101"/>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1-я Кировская, 41 Амбулаторная поликлиника</w:t>
            </w:r>
          </w:p>
        </w:tc>
      </w:tr>
      <w:tr w:rsidR="0004380E" w:rsidRPr="006E6D37" w:rsidTr="0004380E">
        <w:trPr>
          <w:trHeight w:val="101"/>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33.</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34.</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 xml:space="preserve">ИК- </w:t>
            </w:r>
            <w:proofErr w:type="spellStart"/>
            <w:r w:rsidRPr="006E6D37">
              <w:rPr>
                <w:color w:val="000000"/>
                <w:sz w:val="20"/>
                <w:szCs w:val="20"/>
              </w:rPr>
              <w:t>пасивный</w:t>
            </w:r>
            <w:proofErr w:type="spellEnd"/>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35.</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12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36.</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w:t>
            </w:r>
            <w:proofErr w:type="spellStart"/>
            <w:r w:rsidRPr="006E6D37">
              <w:rPr>
                <w:color w:val="000000"/>
                <w:sz w:val="20"/>
                <w:szCs w:val="20"/>
              </w:rPr>
              <w:t>аккустический</w:t>
            </w:r>
            <w:proofErr w:type="spellEnd"/>
          </w:p>
        </w:tc>
      </w:tr>
      <w:tr w:rsidR="0004380E" w:rsidRPr="006E6D37" w:rsidTr="0004380E">
        <w:trPr>
          <w:trHeight w:val="9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37.</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proofErr w:type="spellStart"/>
            <w:r w:rsidRPr="006E6D37">
              <w:rPr>
                <w:color w:val="000000"/>
                <w:sz w:val="20"/>
                <w:szCs w:val="20"/>
              </w:rPr>
              <w:t>Оповещатель</w:t>
            </w:r>
            <w:proofErr w:type="spellEnd"/>
            <w:r w:rsidRPr="006E6D37">
              <w:rPr>
                <w:color w:val="000000"/>
                <w:sz w:val="20"/>
                <w:szCs w:val="20"/>
              </w:rPr>
              <w:t xml:space="preserve"> световой Маяк 12с</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38.</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39.</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Клавиатура Барьер</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Баумана, 214 "А" Взрослая поликлиника</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4</w:t>
            </w:r>
            <w:r>
              <w:rPr>
                <w:color w:val="000000"/>
                <w:sz w:val="20"/>
                <w:szCs w:val="20"/>
              </w:rPr>
              <w:t>0</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Баумана, 206 Детская поликлиника</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41.</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13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42.</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43.</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Клавиатура Барьер</w:t>
            </w:r>
          </w:p>
        </w:tc>
      </w:tr>
      <w:tr w:rsidR="0004380E" w:rsidRPr="006E6D37" w:rsidTr="0004380E">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ст. Батарейная, ул. Ангарская, 11 Амбулаторная поликлиника</w:t>
            </w:r>
          </w:p>
        </w:tc>
      </w:tr>
      <w:tr w:rsidR="0004380E" w:rsidRPr="006E6D37" w:rsidTr="0004380E">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44.</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ИК+БС</w:t>
            </w:r>
          </w:p>
        </w:tc>
      </w:tr>
      <w:tr w:rsidR="0004380E" w:rsidRPr="006E6D37" w:rsidTr="0004380E">
        <w:trPr>
          <w:trHeight w:val="2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45.</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46.</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04380E" w:rsidRPr="006E6D37" w:rsidTr="0004380E">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 xml:space="preserve">п. </w:t>
            </w:r>
            <w:proofErr w:type="spellStart"/>
            <w:r w:rsidRPr="00FB0D21">
              <w:rPr>
                <w:b/>
                <w:color w:val="000000"/>
                <w:sz w:val="20"/>
                <w:szCs w:val="20"/>
              </w:rPr>
              <w:t>Вересовка</w:t>
            </w:r>
            <w:proofErr w:type="spellEnd"/>
            <w:r w:rsidRPr="00FB0D21">
              <w:rPr>
                <w:b/>
                <w:color w:val="000000"/>
                <w:sz w:val="20"/>
                <w:szCs w:val="20"/>
              </w:rPr>
              <w:t>, ул. 3-я Дачная, 44 Амбулаторная поликлиника</w:t>
            </w:r>
          </w:p>
        </w:tc>
      </w:tr>
      <w:tr w:rsidR="0004380E" w:rsidRPr="006E6D37" w:rsidTr="0004380E">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4</w:t>
            </w:r>
            <w:r>
              <w:rPr>
                <w:color w:val="000000"/>
                <w:sz w:val="20"/>
                <w:szCs w:val="20"/>
              </w:rPr>
              <w:t>7</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Сигнал-20П</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4</w:t>
            </w:r>
            <w:r>
              <w:rPr>
                <w:color w:val="000000"/>
                <w:sz w:val="20"/>
                <w:szCs w:val="20"/>
              </w:rPr>
              <w:t>8</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ПКУ С-2000</w:t>
            </w:r>
          </w:p>
        </w:tc>
      </w:tr>
      <w:tr w:rsidR="0004380E" w:rsidRPr="006E6D37" w:rsidTr="0004380E">
        <w:trPr>
          <w:trHeight w:val="13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с. Мамоны, ул. Садовая,7 Фельдшерско-акушерский пункт</w:t>
            </w:r>
          </w:p>
        </w:tc>
      </w:tr>
      <w:tr w:rsidR="0004380E" w:rsidRPr="006E6D37" w:rsidTr="0004380E">
        <w:trPr>
          <w:trHeight w:val="13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49.</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ИК+БС</w:t>
            </w:r>
          </w:p>
        </w:tc>
      </w:tr>
      <w:tr w:rsidR="0004380E" w:rsidRPr="006E6D37" w:rsidTr="0004380E">
        <w:trPr>
          <w:trHeight w:val="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50.</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51.</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04380E" w:rsidRPr="006E6D37" w:rsidTr="0004380E">
        <w:trPr>
          <w:trHeight w:val="16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52.</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proofErr w:type="spellStart"/>
            <w:r w:rsidRPr="006E6D37">
              <w:rPr>
                <w:color w:val="000000"/>
                <w:sz w:val="20"/>
                <w:szCs w:val="20"/>
              </w:rPr>
              <w:t>Оповещатель</w:t>
            </w:r>
            <w:proofErr w:type="spellEnd"/>
            <w:r w:rsidRPr="006E6D37">
              <w:rPr>
                <w:color w:val="000000"/>
                <w:sz w:val="20"/>
                <w:szCs w:val="20"/>
              </w:rPr>
              <w:t xml:space="preserve"> световой Маяк 12с</w:t>
            </w:r>
          </w:p>
        </w:tc>
      </w:tr>
      <w:tr w:rsidR="0004380E" w:rsidRPr="006E6D37" w:rsidTr="0004380E">
        <w:trPr>
          <w:trHeight w:val="24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Баумана, 235/4 Филиал детской поликлиники</w:t>
            </w:r>
          </w:p>
        </w:tc>
      </w:tr>
      <w:tr w:rsidR="0004380E" w:rsidRPr="006E6D37" w:rsidTr="0004380E">
        <w:trPr>
          <w:trHeight w:val="24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53.</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Сигнал-20П</w:t>
            </w:r>
          </w:p>
        </w:tc>
      </w:tr>
      <w:tr w:rsidR="0004380E" w:rsidRPr="006E6D37" w:rsidTr="0004380E">
        <w:trPr>
          <w:trHeight w:val="6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54.</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 xml:space="preserve">ИК- </w:t>
            </w:r>
            <w:proofErr w:type="spellStart"/>
            <w:r w:rsidRPr="006E6D37">
              <w:rPr>
                <w:color w:val="000000"/>
                <w:sz w:val="20"/>
                <w:szCs w:val="20"/>
              </w:rPr>
              <w:t>пасивный</w:t>
            </w:r>
            <w:proofErr w:type="spellEnd"/>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55.</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56.</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04380E" w:rsidRPr="006E6D37" w:rsidTr="0004380E">
        <w:trPr>
          <w:trHeight w:val="9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57.</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proofErr w:type="spellStart"/>
            <w:r w:rsidRPr="006E6D37">
              <w:rPr>
                <w:color w:val="000000"/>
                <w:sz w:val="20"/>
                <w:szCs w:val="20"/>
              </w:rPr>
              <w:t>Оповещатель</w:t>
            </w:r>
            <w:proofErr w:type="spellEnd"/>
            <w:r w:rsidRPr="006E6D37">
              <w:rPr>
                <w:color w:val="000000"/>
                <w:sz w:val="20"/>
                <w:szCs w:val="20"/>
              </w:rPr>
              <w:t xml:space="preserve"> световой Маяк 12с</w:t>
            </w:r>
          </w:p>
        </w:tc>
      </w:tr>
      <w:tr w:rsidR="0004380E" w:rsidRPr="006E6D37" w:rsidTr="0004380E">
        <w:trPr>
          <w:trHeight w:val="1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Ярославского, 300 Стационар</w:t>
            </w:r>
          </w:p>
        </w:tc>
      </w:tr>
      <w:tr w:rsidR="0004380E" w:rsidRPr="006E6D37" w:rsidTr="0004380E">
        <w:trPr>
          <w:trHeight w:val="1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58.</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59.</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 xml:space="preserve">ИК- </w:t>
            </w:r>
            <w:proofErr w:type="spellStart"/>
            <w:r w:rsidRPr="006E6D37">
              <w:rPr>
                <w:color w:val="000000"/>
                <w:sz w:val="20"/>
                <w:szCs w:val="20"/>
              </w:rPr>
              <w:t>пасивный</w:t>
            </w:r>
            <w:proofErr w:type="spellEnd"/>
          </w:p>
        </w:tc>
      </w:tr>
      <w:tr w:rsidR="0004380E" w:rsidRPr="006E6D37" w:rsidTr="0004380E">
        <w:trPr>
          <w:trHeight w:val="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6</w:t>
            </w:r>
            <w:r>
              <w:rPr>
                <w:color w:val="000000"/>
                <w:sz w:val="20"/>
                <w:szCs w:val="20"/>
              </w:rPr>
              <w:t>0.</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12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lastRenderedPageBreak/>
              <w:t>61.</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proofErr w:type="spellStart"/>
            <w:r w:rsidRPr="006E6D37">
              <w:rPr>
                <w:color w:val="000000"/>
                <w:sz w:val="20"/>
                <w:szCs w:val="20"/>
              </w:rPr>
              <w:t>Оповещатель</w:t>
            </w:r>
            <w:proofErr w:type="spellEnd"/>
            <w:r w:rsidRPr="006E6D37">
              <w:rPr>
                <w:color w:val="000000"/>
                <w:sz w:val="20"/>
                <w:szCs w:val="20"/>
              </w:rPr>
              <w:t xml:space="preserve"> световой Маяк 12с</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6</w:t>
            </w:r>
            <w:r>
              <w:rPr>
                <w:color w:val="000000"/>
                <w:sz w:val="20"/>
                <w:szCs w:val="20"/>
              </w:rPr>
              <w:t>2</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Клавиатура Барьер</w:t>
            </w:r>
          </w:p>
        </w:tc>
      </w:tr>
      <w:tr w:rsidR="0004380E" w:rsidRPr="006E6D37" w:rsidTr="0004380E">
        <w:trPr>
          <w:trHeight w:val="1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Академика Образцова, 27 Филиал взрослой поликлиники</w:t>
            </w:r>
          </w:p>
        </w:tc>
      </w:tr>
      <w:tr w:rsidR="0004380E" w:rsidRPr="006E6D37" w:rsidTr="0004380E">
        <w:trPr>
          <w:trHeight w:val="1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63.</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64</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r w:rsidR="0004380E" w:rsidRPr="006E6D37" w:rsidTr="0004380E">
        <w:trPr>
          <w:trHeight w:val="6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Партизанская, 74 "Ж" Отделение профилактических осмотров</w:t>
            </w:r>
          </w:p>
        </w:tc>
      </w:tr>
      <w:tr w:rsidR="0004380E" w:rsidRPr="006E6D37" w:rsidTr="0004380E">
        <w:trPr>
          <w:trHeight w:val="6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65</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66</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proofErr w:type="spellStart"/>
            <w:r w:rsidRPr="006E6D37">
              <w:rPr>
                <w:color w:val="000000"/>
                <w:sz w:val="20"/>
                <w:szCs w:val="20"/>
              </w:rPr>
              <w:t>Извещатель</w:t>
            </w:r>
            <w:proofErr w:type="spellEnd"/>
            <w:r w:rsidRPr="006E6D37">
              <w:rPr>
                <w:color w:val="000000"/>
                <w:sz w:val="20"/>
                <w:szCs w:val="20"/>
              </w:rPr>
              <w:t xml:space="preserve"> КТС</w:t>
            </w:r>
          </w:p>
        </w:tc>
      </w:tr>
    </w:tbl>
    <w:p w:rsidR="007C43B6" w:rsidRPr="002C4C0E" w:rsidRDefault="007C43B6" w:rsidP="007C43B6">
      <w:pPr>
        <w:pStyle w:val="ad"/>
        <w:spacing w:after="0" w:line="240" w:lineRule="auto"/>
        <w:ind w:left="0" w:firstLine="567"/>
        <w:jc w:val="both"/>
        <w:outlineLvl w:val="1"/>
        <w:rPr>
          <w:rFonts w:ascii="Times New Roman" w:eastAsia="Times New Roman" w:hAnsi="Times New Roman"/>
          <w:bCs/>
          <w:lang w:eastAsia="ru-RU"/>
        </w:rPr>
      </w:pPr>
    </w:p>
    <w:p w:rsidR="0004380E" w:rsidRPr="002C4C0E" w:rsidRDefault="0004380E" w:rsidP="0004380E">
      <w:pPr>
        <w:autoSpaceDE w:val="0"/>
        <w:autoSpaceDN w:val="0"/>
        <w:adjustRightInd w:val="0"/>
        <w:ind w:firstLine="567"/>
        <w:jc w:val="both"/>
      </w:pPr>
    </w:p>
    <w:p w:rsidR="0004380E" w:rsidRPr="00152D74" w:rsidRDefault="0004380E" w:rsidP="0004380E">
      <w:pPr>
        <w:jc w:val="right"/>
        <w:outlineLvl w:val="1"/>
        <w:rPr>
          <w:b/>
          <w:bCs/>
          <w:sz w:val="20"/>
          <w:szCs w:val="20"/>
        </w:rPr>
      </w:pPr>
      <w:r w:rsidRPr="00152D74">
        <w:rPr>
          <w:b/>
          <w:bCs/>
          <w:sz w:val="20"/>
          <w:szCs w:val="20"/>
        </w:rPr>
        <w:t xml:space="preserve"> Таблица </w:t>
      </w:r>
      <w:r>
        <w:rPr>
          <w:b/>
          <w:bCs/>
          <w:sz w:val="20"/>
          <w:szCs w:val="20"/>
        </w:rPr>
        <w:t>2</w:t>
      </w:r>
    </w:p>
    <w:p w:rsidR="0004380E" w:rsidRDefault="0004380E" w:rsidP="0004380E">
      <w:pPr>
        <w:jc w:val="center"/>
        <w:rPr>
          <w:b/>
          <w:sz w:val="20"/>
          <w:szCs w:val="20"/>
        </w:rPr>
      </w:pPr>
      <w:r w:rsidRPr="00BA1B5D">
        <w:rPr>
          <w:b/>
          <w:bCs/>
          <w:sz w:val="20"/>
          <w:szCs w:val="20"/>
        </w:rPr>
        <w:t>Состав оборудования</w:t>
      </w:r>
      <w:r w:rsidRPr="00BA1B5D">
        <w:rPr>
          <w:b/>
          <w:sz w:val="20"/>
          <w:szCs w:val="20"/>
        </w:rPr>
        <w:t xml:space="preserve">, </w:t>
      </w:r>
    </w:p>
    <w:p w:rsidR="0004380E" w:rsidRPr="008E472C" w:rsidRDefault="0004380E" w:rsidP="0004380E">
      <w:pPr>
        <w:jc w:val="center"/>
        <w:rPr>
          <w:b/>
          <w:bCs/>
        </w:rPr>
      </w:pPr>
      <w:r>
        <w:rPr>
          <w:b/>
          <w:sz w:val="20"/>
          <w:szCs w:val="20"/>
        </w:rPr>
        <w:t>подлежащего техническому обслуживанию</w:t>
      </w:r>
    </w:p>
    <w:tbl>
      <w:tblPr>
        <w:tblW w:w="10206" w:type="dxa"/>
        <w:tblInd w:w="108" w:type="dxa"/>
        <w:tblLayout w:type="fixed"/>
        <w:tblLook w:val="04A0"/>
      </w:tblPr>
      <w:tblGrid>
        <w:gridCol w:w="1135"/>
        <w:gridCol w:w="5811"/>
        <w:gridCol w:w="1701"/>
        <w:gridCol w:w="1559"/>
      </w:tblGrid>
      <w:tr w:rsidR="0004380E" w:rsidRPr="00BA1B5D" w:rsidTr="0004380E">
        <w:trPr>
          <w:trHeight w:val="88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b/>
                <w:color w:val="000000"/>
                <w:sz w:val="20"/>
                <w:szCs w:val="20"/>
              </w:rPr>
            </w:pPr>
            <w:r w:rsidRPr="00BA1B5D">
              <w:rPr>
                <w:b/>
                <w:color w:val="000000"/>
                <w:sz w:val="20"/>
                <w:szCs w:val="20"/>
              </w:rPr>
              <w:t xml:space="preserve">№ </w:t>
            </w:r>
            <w:proofErr w:type="spellStart"/>
            <w:r w:rsidRPr="00BA1B5D">
              <w:rPr>
                <w:b/>
                <w:color w:val="000000"/>
                <w:sz w:val="20"/>
                <w:szCs w:val="20"/>
              </w:rPr>
              <w:t>п</w:t>
            </w:r>
            <w:proofErr w:type="spellEnd"/>
            <w:r w:rsidRPr="00BA1B5D">
              <w:rPr>
                <w:b/>
                <w:color w:val="000000"/>
                <w:sz w:val="20"/>
                <w:szCs w:val="20"/>
              </w:rPr>
              <w:t>/</w:t>
            </w:r>
            <w:proofErr w:type="spellStart"/>
            <w:r w:rsidRPr="00BA1B5D">
              <w:rPr>
                <w:b/>
                <w:color w:val="000000"/>
                <w:sz w:val="20"/>
                <w:szCs w:val="20"/>
              </w:rPr>
              <w:t>п</w:t>
            </w:r>
            <w:proofErr w:type="spellEnd"/>
          </w:p>
        </w:tc>
        <w:tc>
          <w:tcPr>
            <w:tcW w:w="5811" w:type="dxa"/>
            <w:tcBorders>
              <w:top w:val="single" w:sz="4" w:space="0" w:color="auto"/>
              <w:left w:val="nil"/>
              <w:bottom w:val="single" w:sz="4" w:space="0" w:color="auto"/>
              <w:right w:val="single" w:sz="4" w:space="0" w:color="auto"/>
            </w:tcBorders>
            <w:vAlign w:val="center"/>
          </w:tcPr>
          <w:p w:rsidR="0004380E" w:rsidRPr="00BA1B5D" w:rsidRDefault="0004380E" w:rsidP="0004380E">
            <w:pPr>
              <w:jc w:val="center"/>
              <w:rPr>
                <w:b/>
                <w:color w:val="000000"/>
                <w:sz w:val="20"/>
                <w:szCs w:val="20"/>
              </w:rPr>
            </w:pPr>
            <w:r w:rsidRPr="00BA1B5D">
              <w:rPr>
                <w:b/>
                <w:color w:val="000000"/>
                <w:sz w:val="20"/>
                <w:szCs w:val="20"/>
              </w:rPr>
              <w:t>Перечень технических средств автоматической охранно-пожарной сигнализации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b/>
                <w:color w:val="000000"/>
                <w:sz w:val="20"/>
                <w:szCs w:val="20"/>
              </w:rPr>
            </w:pPr>
            <w:r w:rsidRPr="00BA1B5D">
              <w:rPr>
                <w:b/>
                <w:color w:val="000000"/>
                <w:sz w:val="20"/>
                <w:szCs w:val="20"/>
              </w:rPr>
              <w:t xml:space="preserve">Ед. </w:t>
            </w:r>
            <w:proofErr w:type="spellStart"/>
            <w:r w:rsidRPr="00BA1B5D">
              <w:rPr>
                <w:b/>
                <w:color w:val="000000"/>
                <w:sz w:val="20"/>
                <w:szCs w:val="20"/>
              </w:rPr>
              <w:t>изм</w:t>
            </w:r>
            <w:proofErr w:type="spellEnd"/>
            <w:r w:rsidRPr="00BA1B5D">
              <w:rPr>
                <w:b/>
                <w:color w:val="000000"/>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04380E" w:rsidRPr="00BA1B5D" w:rsidRDefault="0004380E" w:rsidP="0004380E">
            <w:pPr>
              <w:jc w:val="center"/>
              <w:rPr>
                <w:b/>
                <w:color w:val="000000"/>
                <w:sz w:val="20"/>
                <w:szCs w:val="20"/>
              </w:rPr>
            </w:pPr>
            <w:r w:rsidRPr="00BA1B5D">
              <w:rPr>
                <w:b/>
                <w:color w:val="000000"/>
                <w:sz w:val="20"/>
                <w:szCs w:val="20"/>
              </w:rPr>
              <w:t>Кол-во</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1</w:t>
            </w:r>
          </w:p>
        </w:tc>
        <w:tc>
          <w:tcPr>
            <w:tcW w:w="5811" w:type="dxa"/>
            <w:tcBorders>
              <w:top w:val="single" w:sz="4" w:space="0" w:color="auto"/>
              <w:left w:val="single" w:sz="4" w:space="0" w:color="auto"/>
              <w:bottom w:val="single" w:sz="4" w:space="0" w:color="auto"/>
              <w:right w:val="single" w:sz="4" w:space="0" w:color="auto"/>
            </w:tcBorders>
          </w:tcPr>
          <w:p w:rsidR="0004380E" w:rsidRPr="00BA1B5D" w:rsidRDefault="0004380E" w:rsidP="0004380E">
            <w:pPr>
              <w:shd w:val="clear" w:color="auto" w:fill="FFFFFF"/>
              <w:rPr>
                <w:color w:val="000000"/>
                <w:sz w:val="20"/>
                <w:szCs w:val="20"/>
              </w:rPr>
            </w:pPr>
            <w:proofErr w:type="spellStart"/>
            <w:r w:rsidRPr="00BA1B5D">
              <w:rPr>
                <w:color w:val="000000"/>
                <w:sz w:val="20"/>
                <w:szCs w:val="20"/>
              </w:rPr>
              <w:t>Извещатель</w:t>
            </w:r>
            <w:proofErr w:type="spellEnd"/>
            <w:r w:rsidRPr="00BA1B5D">
              <w:rPr>
                <w:color w:val="000000"/>
                <w:sz w:val="20"/>
                <w:szCs w:val="20"/>
              </w:rPr>
              <w:t xml:space="preserve"> пожарный дымовой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1549</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2</w:t>
            </w:r>
          </w:p>
        </w:tc>
        <w:tc>
          <w:tcPr>
            <w:tcW w:w="5811" w:type="dxa"/>
            <w:tcBorders>
              <w:top w:val="single" w:sz="4" w:space="0" w:color="auto"/>
              <w:left w:val="single" w:sz="4" w:space="0" w:color="auto"/>
              <w:bottom w:val="single" w:sz="4" w:space="0" w:color="auto"/>
              <w:right w:val="single" w:sz="4" w:space="0" w:color="auto"/>
            </w:tcBorders>
          </w:tcPr>
          <w:p w:rsidR="0004380E" w:rsidRPr="00BA1B5D" w:rsidRDefault="0004380E" w:rsidP="0004380E">
            <w:pPr>
              <w:pStyle w:val="aff1"/>
              <w:ind w:left="0" w:right="-5" w:firstLine="0"/>
              <w:rPr>
                <w:sz w:val="20"/>
              </w:rPr>
            </w:pPr>
            <w:proofErr w:type="spellStart"/>
            <w:r w:rsidRPr="00BA1B5D">
              <w:rPr>
                <w:sz w:val="20"/>
              </w:rPr>
              <w:t>Извещатель</w:t>
            </w:r>
            <w:proofErr w:type="spellEnd"/>
            <w:r w:rsidRPr="00BA1B5D">
              <w:rPr>
                <w:sz w:val="20"/>
              </w:rPr>
              <w:t xml:space="preserve"> охранный инфракрасный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230</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3</w:t>
            </w:r>
          </w:p>
        </w:tc>
        <w:tc>
          <w:tcPr>
            <w:tcW w:w="5811" w:type="dxa"/>
            <w:tcBorders>
              <w:top w:val="single" w:sz="4" w:space="0" w:color="auto"/>
              <w:left w:val="single" w:sz="4" w:space="0" w:color="auto"/>
              <w:bottom w:val="single" w:sz="4" w:space="0" w:color="auto"/>
              <w:right w:val="single" w:sz="4" w:space="0" w:color="auto"/>
            </w:tcBorders>
          </w:tcPr>
          <w:p w:rsidR="0004380E" w:rsidRPr="00BA1B5D" w:rsidRDefault="0004380E" w:rsidP="0004380E">
            <w:pPr>
              <w:pStyle w:val="aff1"/>
              <w:ind w:left="0" w:right="-5" w:firstLine="0"/>
              <w:rPr>
                <w:sz w:val="20"/>
              </w:rPr>
            </w:pPr>
            <w:proofErr w:type="spellStart"/>
            <w:r w:rsidRPr="00BA1B5D">
              <w:rPr>
                <w:sz w:val="20"/>
              </w:rPr>
              <w:t>Извещатель</w:t>
            </w:r>
            <w:proofErr w:type="spellEnd"/>
            <w:r w:rsidRPr="00BA1B5D">
              <w:rPr>
                <w:sz w:val="20"/>
              </w:rPr>
              <w:t xml:space="preserve"> охранный </w:t>
            </w:r>
            <w:proofErr w:type="spellStart"/>
            <w:r w:rsidRPr="00BA1B5D">
              <w:rPr>
                <w:sz w:val="20"/>
              </w:rPr>
              <w:t>магнитоконтактный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206</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4</w:t>
            </w:r>
          </w:p>
        </w:tc>
        <w:tc>
          <w:tcPr>
            <w:tcW w:w="5811" w:type="dxa"/>
            <w:tcBorders>
              <w:top w:val="single" w:sz="4" w:space="0" w:color="auto"/>
              <w:left w:val="single" w:sz="4" w:space="0" w:color="auto"/>
              <w:bottom w:val="single" w:sz="4" w:space="0" w:color="auto"/>
              <w:right w:val="single" w:sz="4" w:space="0" w:color="auto"/>
            </w:tcBorders>
          </w:tcPr>
          <w:p w:rsidR="0004380E" w:rsidRPr="00BA1B5D" w:rsidRDefault="0004380E" w:rsidP="0004380E">
            <w:pPr>
              <w:pStyle w:val="aff1"/>
              <w:ind w:left="0" w:right="-5" w:firstLine="0"/>
              <w:rPr>
                <w:sz w:val="20"/>
              </w:rPr>
            </w:pPr>
            <w:proofErr w:type="spellStart"/>
            <w:r w:rsidRPr="00BA1B5D">
              <w:rPr>
                <w:sz w:val="20"/>
              </w:rPr>
              <w:t>Извещатель</w:t>
            </w:r>
            <w:proofErr w:type="spellEnd"/>
            <w:r w:rsidRPr="00BA1B5D">
              <w:rPr>
                <w:sz w:val="20"/>
              </w:rPr>
              <w:t xml:space="preserve"> охранный поверхностный, звуковой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45</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5</w:t>
            </w:r>
          </w:p>
        </w:tc>
        <w:tc>
          <w:tcPr>
            <w:tcW w:w="5811" w:type="dxa"/>
            <w:tcBorders>
              <w:top w:val="single" w:sz="4" w:space="0" w:color="auto"/>
              <w:left w:val="single" w:sz="4" w:space="0" w:color="auto"/>
              <w:bottom w:val="single" w:sz="4" w:space="0" w:color="auto"/>
              <w:right w:val="single" w:sz="4" w:space="0" w:color="auto"/>
            </w:tcBorders>
            <w:vAlign w:val="center"/>
          </w:tcPr>
          <w:p w:rsidR="0004380E" w:rsidRPr="00BA1B5D" w:rsidRDefault="0004380E" w:rsidP="0004380E">
            <w:pPr>
              <w:rPr>
                <w:color w:val="000000"/>
                <w:sz w:val="20"/>
                <w:szCs w:val="20"/>
              </w:rPr>
            </w:pPr>
            <w:proofErr w:type="spellStart"/>
            <w:r w:rsidRPr="00BA1B5D">
              <w:rPr>
                <w:color w:val="000000"/>
                <w:sz w:val="20"/>
                <w:szCs w:val="20"/>
              </w:rPr>
              <w:t>Извещатель</w:t>
            </w:r>
            <w:proofErr w:type="spellEnd"/>
            <w:r w:rsidRPr="00BA1B5D">
              <w:rPr>
                <w:color w:val="000000"/>
                <w:sz w:val="20"/>
                <w:szCs w:val="20"/>
              </w:rPr>
              <w:t xml:space="preserve"> пожарный тепловой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26</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6</w:t>
            </w:r>
          </w:p>
        </w:tc>
        <w:tc>
          <w:tcPr>
            <w:tcW w:w="5811" w:type="dxa"/>
            <w:tcBorders>
              <w:top w:val="single" w:sz="4" w:space="0" w:color="auto"/>
              <w:left w:val="single" w:sz="4" w:space="0" w:color="auto"/>
              <w:bottom w:val="single" w:sz="4" w:space="0" w:color="auto"/>
              <w:right w:val="single" w:sz="4" w:space="0" w:color="auto"/>
            </w:tcBorders>
            <w:vAlign w:val="center"/>
          </w:tcPr>
          <w:p w:rsidR="0004380E" w:rsidRPr="00BA1B5D" w:rsidRDefault="0004380E" w:rsidP="0004380E">
            <w:pPr>
              <w:rPr>
                <w:color w:val="000000"/>
                <w:sz w:val="20"/>
                <w:szCs w:val="20"/>
              </w:rPr>
            </w:pPr>
            <w:proofErr w:type="spellStart"/>
            <w:r w:rsidRPr="00BA1B5D">
              <w:rPr>
                <w:color w:val="000000"/>
                <w:sz w:val="20"/>
                <w:szCs w:val="20"/>
              </w:rPr>
              <w:t>Извещатель</w:t>
            </w:r>
            <w:proofErr w:type="spellEnd"/>
            <w:r w:rsidRPr="00BA1B5D">
              <w:rPr>
                <w:color w:val="000000"/>
                <w:sz w:val="20"/>
                <w:szCs w:val="20"/>
              </w:rPr>
              <w:t xml:space="preserve"> пожарный ручной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109</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7</w:t>
            </w:r>
          </w:p>
        </w:tc>
        <w:tc>
          <w:tcPr>
            <w:tcW w:w="5811" w:type="dxa"/>
            <w:tcBorders>
              <w:top w:val="single" w:sz="4" w:space="0" w:color="auto"/>
              <w:left w:val="single" w:sz="4" w:space="0" w:color="auto"/>
              <w:bottom w:val="single" w:sz="4" w:space="0" w:color="auto"/>
              <w:right w:val="single" w:sz="4" w:space="0" w:color="auto"/>
            </w:tcBorders>
            <w:vAlign w:val="center"/>
          </w:tcPr>
          <w:p w:rsidR="0004380E" w:rsidRPr="00BA1B5D" w:rsidRDefault="0004380E" w:rsidP="0004380E">
            <w:pPr>
              <w:rPr>
                <w:color w:val="000000"/>
                <w:sz w:val="20"/>
                <w:szCs w:val="20"/>
              </w:rPr>
            </w:pPr>
            <w:proofErr w:type="spellStart"/>
            <w:r w:rsidRPr="00BA1B5D">
              <w:rPr>
                <w:color w:val="000000"/>
                <w:sz w:val="20"/>
                <w:szCs w:val="20"/>
              </w:rPr>
              <w:t>Извещатель</w:t>
            </w:r>
            <w:proofErr w:type="spellEnd"/>
            <w:r w:rsidRPr="00BA1B5D">
              <w:rPr>
                <w:color w:val="000000"/>
                <w:sz w:val="20"/>
                <w:szCs w:val="20"/>
              </w:rPr>
              <w:t xml:space="preserve"> </w:t>
            </w:r>
            <w:proofErr w:type="spellStart"/>
            <w:r w:rsidRPr="00BA1B5D">
              <w:rPr>
                <w:color w:val="000000"/>
                <w:sz w:val="20"/>
                <w:szCs w:val="20"/>
              </w:rPr>
              <w:t>оповещатель</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127</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8</w:t>
            </w:r>
          </w:p>
        </w:tc>
        <w:tc>
          <w:tcPr>
            <w:tcW w:w="5811" w:type="dxa"/>
            <w:tcBorders>
              <w:top w:val="single" w:sz="4" w:space="0" w:color="auto"/>
              <w:left w:val="single" w:sz="4" w:space="0" w:color="auto"/>
              <w:bottom w:val="single" w:sz="4" w:space="0" w:color="auto"/>
              <w:right w:val="single" w:sz="4" w:space="0" w:color="auto"/>
            </w:tcBorders>
            <w:vAlign w:val="center"/>
          </w:tcPr>
          <w:p w:rsidR="0004380E" w:rsidRPr="00BA1B5D" w:rsidRDefault="0004380E" w:rsidP="0004380E">
            <w:pPr>
              <w:rPr>
                <w:color w:val="000000"/>
                <w:sz w:val="20"/>
                <w:szCs w:val="20"/>
              </w:rPr>
            </w:pPr>
            <w:r w:rsidRPr="00BA1B5D">
              <w:rPr>
                <w:color w:val="000000"/>
                <w:sz w:val="20"/>
                <w:szCs w:val="20"/>
              </w:rPr>
              <w:t xml:space="preserve">Прибор </w:t>
            </w:r>
            <w:proofErr w:type="spellStart"/>
            <w:r w:rsidRPr="00BA1B5D">
              <w:rPr>
                <w:color w:val="000000"/>
                <w:sz w:val="20"/>
                <w:szCs w:val="20"/>
              </w:rPr>
              <w:t>приемо-контрольный</w:t>
            </w:r>
            <w:proofErr w:type="spellEnd"/>
            <w:r w:rsidRPr="00BA1B5D">
              <w:rPr>
                <w:color w:val="000000"/>
                <w:sz w:val="20"/>
                <w:szCs w:val="20"/>
              </w:rPr>
              <w:t xml:space="preserve"> (до 20 шлейфов)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46</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9</w:t>
            </w:r>
          </w:p>
        </w:tc>
        <w:tc>
          <w:tcPr>
            <w:tcW w:w="5811" w:type="dxa"/>
            <w:tcBorders>
              <w:top w:val="single" w:sz="4" w:space="0" w:color="auto"/>
              <w:left w:val="single" w:sz="4" w:space="0" w:color="auto"/>
              <w:bottom w:val="single" w:sz="4" w:space="0" w:color="auto"/>
              <w:right w:val="single" w:sz="4" w:space="0" w:color="auto"/>
            </w:tcBorders>
            <w:vAlign w:val="center"/>
          </w:tcPr>
          <w:p w:rsidR="0004380E" w:rsidRPr="00BA1B5D" w:rsidRDefault="0004380E" w:rsidP="0004380E">
            <w:pPr>
              <w:rPr>
                <w:color w:val="000000"/>
                <w:sz w:val="20"/>
                <w:szCs w:val="20"/>
              </w:rPr>
            </w:pPr>
            <w:r w:rsidRPr="00BA1B5D">
              <w:rPr>
                <w:color w:val="000000"/>
                <w:sz w:val="20"/>
                <w:szCs w:val="20"/>
              </w:rPr>
              <w:t>Пульт 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18</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10</w:t>
            </w:r>
          </w:p>
        </w:tc>
        <w:tc>
          <w:tcPr>
            <w:tcW w:w="5811" w:type="dxa"/>
            <w:tcBorders>
              <w:top w:val="single" w:sz="4" w:space="0" w:color="auto"/>
              <w:left w:val="single" w:sz="4" w:space="0" w:color="auto"/>
              <w:bottom w:val="single" w:sz="4" w:space="0" w:color="auto"/>
              <w:right w:val="single" w:sz="4" w:space="0" w:color="auto"/>
            </w:tcBorders>
            <w:vAlign w:val="center"/>
          </w:tcPr>
          <w:p w:rsidR="0004380E" w:rsidRPr="00BA1B5D" w:rsidRDefault="0004380E" w:rsidP="0004380E">
            <w:pPr>
              <w:rPr>
                <w:color w:val="000000"/>
                <w:sz w:val="20"/>
                <w:szCs w:val="20"/>
              </w:rPr>
            </w:pPr>
            <w:r w:rsidRPr="00BA1B5D">
              <w:rPr>
                <w:color w:val="000000"/>
                <w:sz w:val="20"/>
                <w:szCs w:val="20"/>
              </w:rPr>
              <w:t>Блоки бесперебойного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79</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11</w:t>
            </w:r>
          </w:p>
        </w:tc>
        <w:tc>
          <w:tcPr>
            <w:tcW w:w="5811" w:type="dxa"/>
            <w:tcBorders>
              <w:top w:val="single" w:sz="4" w:space="0" w:color="auto"/>
              <w:left w:val="single" w:sz="4" w:space="0" w:color="auto"/>
              <w:bottom w:val="single" w:sz="4" w:space="0" w:color="auto"/>
              <w:right w:val="single" w:sz="4" w:space="0" w:color="auto"/>
            </w:tcBorders>
            <w:vAlign w:val="center"/>
          </w:tcPr>
          <w:p w:rsidR="0004380E" w:rsidRPr="00BA1B5D" w:rsidRDefault="0004380E" w:rsidP="0004380E">
            <w:pPr>
              <w:rPr>
                <w:color w:val="000000"/>
                <w:sz w:val="20"/>
                <w:szCs w:val="20"/>
              </w:rPr>
            </w:pPr>
            <w:r w:rsidRPr="00BA1B5D">
              <w:rPr>
                <w:color w:val="000000"/>
                <w:sz w:val="20"/>
                <w:szCs w:val="20"/>
              </w:rPr>
              <w:t>Световой сигнализатор «ВЫХОД»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85</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12</w:t>
            </w:r>
          </w:p>
        </w:tc>
        <w:tc>
          <w:tcPr>
            <w:tcW w:w="5811" w:type="dxa"/>
            <w:tcBorders>
              <w:top w:val="single" w:sz="4" w:space="0" w:color="auto"/>
              <w:left w:val="single" w:sz="4" w:space="0" w:color="auto"/>
              <w:bottom w:val="single" w:sz="4" w:space="0" w:color="auto"/>
              <w:right w:val="single" w:sz="4" w:space="0" w:color="auto"/>
            </w:tcBorders>
            <w:vAlign w:val="center"/>
          </w:tcPr>
          <w:p w:rsidR="0004380E" w:rsidRPr="00BA1B5D" w:rsidRDefault="0004380E" w:rsidP="0004380E">
            <w:pPr>
              <w:rPr>
                <w:color w:val="000000"/>
                <w:sz w:val="20"/>
                <w:szCs w:val="20"/>
              </w:rPr>
            </w:pPr>
            <w:r w:rsidRPr="00BA1B5D">
              <w:rPr>
                <w:color w:val="000000"/>
                <w:sz w:val="20"/>
                <w:szCs w:val="20"/>
              </w:rPr>
              <w:t>Светильники эвакуационного и резервного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96</w:t>
            </w:r>
          </w:p>
        </w:tc>
      </w:tr>
    </w:tbl>
    <w:p w:rsidR="0004380E" w:rsidRDefault="0004380E" w:rsidP="0004380E">
      <w:pPr>
        <w:jc w:val="both"/>
        <w:rPr>
          <w:color w:val="24342E"/>
        </w:rPr>
      </w:pPr>
    </w:p>
    <w:p w:rsidR="0004380E" w:rsidRDefault="0004380E" w:rsidP="0004380E">
      <w:pPr>
        <w:jc w:val="right"/>
        <w:rPr>
          <w:b/>
          <w:color w:val="24342E"/>
          <w:sz w:val="20"/>
          <w:szCs w:val="20"/>
        </w:rPr>
      </w:pPr>
      <w:r w:rsidRPr="0014344E">
        <w:rPr>
          <w:b/>
          <w:color w:val="24342E"/>
          <w:sz w:val="20"/>
          <w:szCs w:val="20"/>
        </w:rPr>
        <w:t xml:space="preserve">Таблица № </w:t>
      </w:r>
      <w:r>
        <w:rPr>
          <w:b/>
          <w:color w:val="24342E"/>
          <w:sz w:val="20"/>
          <w:szCs w:val="20"/>
        </w:rPr>
        <w:t>3</w:t>
      </w:r>
    </w:p>
    <w:p w:rsidR="0004380E" w:rsidRPr="0014344E" w:rsidRDefault="0004380E" w:rsidP="0004380E">
      <w:pPr>
        <w:jc w:val="center"/>
        <w:rPr>
          <w:b/>
          <w:color w:val="24342E"/>
          <w:sz w:val="20"/>
          <w:szCs w:val="20"/>
        </w:rPr>
      </w:pPr>
      <w:r>
        <w:rPr>
          <w:b/>
          <w:color w:val="24342E"/>
          <w:sz w:val="20"/>
          <w:szCs w:val="20"/>
        </w:rPr>
        <w:t>Виды работ</w:t>
      </w:r>
      <w:r w:rsidRPr="0014344E">
        <w:rPr>
          <w:b/>
          <w:color w:val="24342E"/>
          <w:sz w:val="20"/>
          <w:szCs w:val="20"/>
        </w:rPr>
        <w:t xml:space="preserve"> и периодичность работ по ТО систем ОПС и СОУЭ.</w:t>
      </w:r>
    </w:p>
    <w:tbl>
      <w:tblPr>
        <w:tblW w:w="10065" w:type="dxa"/>
        <w:tblInd w:w="250" w:type="dxa"/>
        <w:tblLayout w:type="fixed"/>
        <w:tblLook w:val="04A0"/>
      </w:tblPr>
      <w:tblGrid>
        <w:gridCol w:w="709"/>
        <w:gridCol w:w="7371"/>
        <w:gridCol w:w="1985"/>
      </w:tblGrid>
      <w:tr w:rsidR="0004380E" w:rsidRPr="0014344E" w:rsidTr="0004380E">
        <w:trPr>
          <w:trHeight w:val="8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b/>
                <w:color w:val="000000"/>
                <w:sz w:val="20"/>
                <w:szCs w:val="20"/>
              </w:rPr>
            </w:pPr>
            <w:r w:rsidRPr="0014344E">
              <w:rPr>
                <w:b/>
                <w:color w:val="000000"/>
                <w:sz w:val="20"/>
                <w:szCs w:val="20"/>
              </w:rPr>
              <w:t xml:space="preserve">№ </w:t>
            </w:r>
            <w:proofErr w:type="spellStart"/>
            <w:r w:rsidRPr="0014344E">
              <w:rPr>
                <w:b/>
                <w:color w:val="000000"/>
                <w:sz w:val="20"/>
                <w:szCs w:val="20"/>
              </w:rPr>
              <w:t>п</w:t>
            </w:r>
            <w:proofErr w:type="spellEnd"/>
            <w:r w:rsidRPr="0014344E">
              <w:rPr>
                <w:b/>
                <w:color w:val="000000"/>
                <w:sz w:val="20"/>
                <w:szCs w:val="20"/>
              </w:rPr>
              <w:t>/</w:t>
            </w:r>
            <w:proofErr w:type="spellStart"/>
            <w:r w:rsidRPr="0014344E">
              <w:rPr>
                <w:b/>
                <w:color w:val="000000"/>
                <w:sz w:val="20"/>
                <w:szCs w:val="20"/>
              </w:rPr>
              <w:t>п</w:t>
            </w:r>
            <w:proofErr w:type="spellEnd"/>
          </w:p>
        </w:tc>
        <w:tc>
          <w:tcPr>
            <w:tcW w:w="7371" w:type="dxa"/>
            <w:tcBorders>
              <w:top w:val="single" w:sz="4" w:space="0" w:color="auto"/>
              <w:left w:val="nil"/>
              <w:bottom w:val="single" w:sz="4" w:space="0" w:color="auto"/>
              <w:right w:val="single" w:sz="4" w:space="0" w:color="auto"/>
            </w:tcBorders>
            <w:vAlign w:val="center"/>
          </w:tcPr>
          <w:p w:rsidR="0004380E" w:rsidRPr="0014344E" w:rsidRDefault="0004380E" w:rsidP="0004380E">
            <w:pPr>
              <w:jc w:val="center"/>
              <w:rPr>
                <w:b/>
                <w:color w:val="000000"/>
                <w:sz w:val="20"/>
                <w:szCs w:val="20"/>
              </w:rPr>
            </w:pPr>
            <w:r>
              <w:rPr>
                <w:b/>
                <w:color w:val="000000"/>
                <w:sz w:val="20"/>
                <w:szCs w:val="20"/>
              </w:rPr>
              <w:t>Виды</w:t>
            </w:r>
            <w:r w:rsidRPr="0014344E">
              <w:rPr>
                <w:b/>
                <w:color w:val="000000"/>
                <w:sz w:val="20"/>
                <w:szCs w:val="20"/>
              </w:rPr>
              <w:t xml:space="preserve"> работ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b/>
                <w:color w:val="000000"/>
                <w:sz w:val="20"/>
                <w:szCs w:val="20"/>
              </w:rPr>
            </w:pPr>
            <w:r w:rsidRPr="0014344E">
              <w:rPr>
                <w:b/>
                <w:color w:val="000000"/>
                <w:sz w:val="20"/>
                <w:szCs w:val="20"/>
              </w:rPr>
              <w:t>Периодичность обслуживания</w:t>
            </w:r>
          </w:p>
        </w:tc>
      </w:tr>
      <w:tr w:rsidR="0004380E" w:rsidRPr="0014344E" w:rsidTr="0004380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4380E" w:rsidRPr="0014344E" w:rsidRDefault="0004380E" w:rsidP="0004380E">
            <w:pPr>
              <w:jc w:val="center"/>
              <w:rPr>
                <w:color w:val="000000"/>
                <w:sz w:val="20"/>
                <w:szCs w:val="20"/>
              </w:rPr>
            </w:pPr>
            <w:r w:rsidRPr="0014344E">
              <w:rPr>
                <w:color w:val="000000"/>
                <w:sz w:val="20"/>
                <w:szCs w:val="20"/>
              </w:rPr>
              <w:t>1</w:t>
            </w:r>
          </w:p>
        </w:tc>
        <w:tc>
          <w:tcPr>
            <w:tcW w:w="7371" w:type="dxa"/>
            <w:tcBorders>
              <w:top w:val="single" w:sz="4" w:space="0" w:color="auto"/>
              <w:left w:val="single" w:sz="4" w:space="0" w:color="auto"/>
              <w:bottom w:val="single" w:sz="4" w:space="0" w:color="auto"/>
              <w:right w:val="single" w:sz="4" w:space="0" w:color="auto"/>
            </w:tcBorders>
          </w:tcPr>
          <w:p w:rsidR="0004380E" w:rsidRPr="0014344E" w:rsidRDefault="0004380E" w:rsidP="0004380E">
            <w:pPr>
              <w:shd w:val="clear" w:color="auto" w:fill="FFFFFF"/>
              <w:rPr>
                <w:color w:val="000000"/>
                <w:sz w:val="20"/>
                <w:szCs w:val="20"/>
              </w:rPr>
            </w:pPr>
            <w:r w:rsidRPr="0014344E">
              <w:rPr>
                <w:color w:val="24342E"/>
                <w:sz w:val="20"/>
                <w:szCs w:val="20"/>
              </w:rPr>
              <w:t xml:space="preserve">Проверка состояния монтажа, крепления и внешнего вида аппаратуры – внешний осмотр составных частей систем (приемно-контрольного устройства, </w:t>
            </w:r>
            <w:proofErr w:type="spellStart"/>
            <w:r w:rsidRPr="0014344E">
              <w:rPr>
                <w:color w:val="24342E"/>
                <w:sz w:val="20"/>
                <w:szCs w:val="20"/>
              </w:rPr>
              <w:t>извещателей</w:t>
            </w:r>
            <w:proofErr w:type="spellEnd"/>
            <w:r w:rsidRPr="0014344E">
              <w:rPr>
                <w:color w:val="24342E"/>
                <w:sz w:val="20"/>
                <w:szCs w:val="20"/>
              </w:rPr>
              <w:t xml:space="preserve">, </w:t>
            </w:r>
            <w:proofErr w:type="spellStart"/>
            <w:r w:rsidRPr="0014344E">
              <w:rPr>
                <w:color w:val="24342E"/>
                <w:sz w:val="20"/>
                <w:szCs w:val="20"/>
              </w:rPr>
              <w:t>оповещателей</w:t>
            </w:r>
            <w:proofErr w:type="spellEnd"/>
            <w:r w:rsidRPr="0014344E">
              <w:rPr>
                <w:color w:val="24342E"/>
                <w:sz w:val="20"/>
                <w:szCs w:val="20"/>
              </w:rPr>
              <w:t>, источников питания, шлейфов сигнализации и т.п.), состояния гибких соединений (переходов) на отсутствие механических повреждений, коррозии, грязи, прочности крепления, наличие пломб (печатей)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4380E" w:rsidRPr="0014344E" w:rsidRDefault="0004380E" w:rsidP="0004380E">
            <w:pPr>
              <w:jc w:val="center"/>
              <w:rPr>
                <w:color w:val="000000"/>
                <w:sz w:val="20"/>
                <w:szCs w:val="20"/>
              </w:rPr>
            </w:pPr>
            <w:r w:rsidRPr="0014344E">
              <w:rPr>
                <w:color w:val="000000"/>
                <w:sz w:val="20"/>
                <w:szCs w:val="20"/>
              </w:rPr>
              <w:t>ежемесячно</w:t>
            </w:r>
          </w:p>
        </w:tc>
      </w:tr>
      <w:tr w:rsidR="0004380E" w:rsidRPr="0014344E" w:rsidTr="0004380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4380E" w:rsidRPr="0014344E" w:rsidRDefault="0004380E" w:rsidP="0004380E">
            <w:pPr>
              <w:jc w:val="center"/>
              <w:rPr>
                <w:color w:val="000000"/>
                <w:sz w:val="20"/>
                <w:szCs w:val="20"/>
              </w:rPr>
            </w:pPr>
            <w:r w:rsidRPr="0014344E">
              <w:rPr>
                <w:color w:val="000000"/>
                <w:sz w:val="20"/>
                <w:szCs w:val="20"/>
              </w:rPr>
              <w:t>2</w:t>
            </w:r>
          </w:p>
        </w:tc>
        <w:tc>
          <w:tcPr>
            <w:tcW w:w="7371" w:type="dxa"/>
            <w:tcBorders>
              <w:top w:val="single" w:sz="4" w:space="0" w:color="auto"/>
              <w:left w:val="single" w:sz="4" w:space="0" w:color="auto"/>
              <w:bottom w:val="single" w:sz="4" w:space="0" w:color="auto"/>
              <w:right w:val="single" w:sz="4" w:space="0" w:color="auto"/>
            </w:tcBorders>
          </w:tcPr>
          <w:p w:rsidR="0004380E" w:rsidRPr="0014344E" w:rsidRDefault="0004380E" w:rsidP="0004380E">
            <w:pPr>
              <w:pStyle w:val="aff1"/>
              <w:ind w:left="0" w:right="-5" w:firstLine="0"/>
              <w:rPr>
                <w:sz w:val="20"/>
              </w:rPr>
            </w:pPr>
            <w:r w:rsidRPr="0014344E">
              <w:rPr>
                <w:color w:val="24342E"/>
                <w:sz w:val="20"/>
              </w:rPr>
              <w:t xml:space="preserve">Проверка срабатывания </w:t>
            </w:r>
            <w:proofErr w:type="spellStart"/>
            <w:r w:rsidRPr="0014344E">
              <w:rPr>
                <w:color w:val="24342E"/>
                <w:sz w:val="20"/>
              </w:rPr>
              <w:t>извещателей</w:t>
            </w:r>
            <w:proofErr w:type="spellEnd"/>
            <w:r w:rsidRPr="0014344E">
              <w:rPr>
                <w:color w:val="24342E"/>
                <w:sz w:val="20"/>
              </w:rPr>
              <w:t xml:space="preserve"> и работоспособность приемно-контрольных приборов и устройств – контроль рабочего положения выключателей и переключателей, исправности световой индикации, наличие защитных крышек, кожухов, пломб</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4380E" w:rsidRPr="0014344E" w:rsidRDefault="0004380E" w:rsidP="0004380E">
            <w:pPr>
              <w:jc w:val="center"/>
              <w:rPr>
                <w:color w:val="000000"/>
                <w:sz w:val="20"/>
                <w:szCs w:val="20"/>
              </w:rPr>
            </w:pPr>
            <w:r w:rsidRPr="0014344E">
              <w:rPr>
                <w:color w:val="000000"/>
                <w:sz w:val="20"/>
                <w:szCs w:val="20"/>
              </w:rPr>
              <w:t>ежемесячно</w:t>
            </w:r>
          </w:p>
        </w:tc>
      </w:tr>
      <w:tr w:rsidR="0004380E" w:rsidRPr="0014344E" w:rsidTr="0004380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4380E" w:rsidRPr="0014344E" w:rsidRDefault="0004380E" w:rsidP="0004380E">
            <w:pPr>
              <w:jc w:val="center"/>
              <w:rPr>
                <w:color w:val="000000"/>
                <w:sz w:val="20"/>
                <w:szCs w:val="20"/>
              </w:rPr>
            </w:pPr>
            <w:r w:rsidRPr="0014344E">
              <w:rPr>
                <w:color w:val="000000"/>
                <w:sz w:val="20"/>
                <w:szCs w:val="20"/>
              </w:rPr>
              <w:t>3</w:t>
            </w:r>
          </w:p>
        </w:tc>
        <w:tc>
          <w:tcPr>
            <w:tcW w:w="7371" w:type="dxa"/>
            <w:tcBorders>
              <w:top w:val="single" w:sz="4" w:space="0" w:color="auto"/>
              <w:left w:val="single" w:sz="4" w:space="0" w:color="auto"/>
              <w:bottom w:val="single" w:sz="4" w:space="0" w:color="auto"/>
              <w:right w:val="single" w:sz="4" w:space="0" w:color="auto"/>
            </w:tcBorders>
          </w:tcPr>
          <w:p w:rsidR="0004380E" w:rsidRPr="0014344E" w:rsidRDefault="0004380E" w:rsidP="0004380E">
            <w:pPr>
              <w:pStyle w:val="aff1"/>
              <w:ind w:left="0" w:right="-5" w:firstLine="0"/>
              <w:rPr>
                <w:sz w:val="20"/>
              </w:rPr>
            </w:pPr>
            <w:r w:rsidRPr="0014344E">
              <w:rPr>
                <w:color w:val="24342E"/>
                <w:sz w:val="20"/>
              </w:rPr>
              <w:t>Проверка работоспособности основных и резервных источников электропитания, автоматического переключения питания с рабочего ввода на резервный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4380E" w:rsidRPr="0014344E" w:rsidRDefault="0004380E" w:rsidP="0004380E">
            <w:pPr>
              <w:jc w:val="center"/>
              <w:rPr>
                <w:color w:val="000000"/>
                <w:sz w:val="20"/>
                <w:szCs w:val="20"/>
              </w:rPr>
            </w:pPr>
            <w:r w:rsidRPr="0014344E">
              <w:rPr>
                <w:color w:val="000000"/>
                <w:sz w:val="20"/>
                <w:szCs w:val="20"/>
              </w:rPr>
              <w:t>ежемесячно</w:t>
            </w:r>
          </w:p>
        </w:tc>
      </w:tr>
      <w:tr w:rsidR="0004380E" w:rsidRPr="0014344E" w:rsidTr="0004380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4380E" w:rsidRPr="0014344E" w:rsidRDefault="0004380E" w:rsidP="0004380E">
            <w:pPr>
              <w:jc w:val="center"/>
              <w:rPr>
                <w:color w:val="000000"/>
                <w:sz w:val="20"/>
                <w:szCs w:val="20"/>
              </w:rPr>
            </w:pPr>
            <w:r w:rsidRPr="0014344E">
              <w:rPr>
                <w:color w:val="000000"/>
                <w:sz w:val="20"/>
                <w:szCs w:val="20"/>
              </w:rPr>
              <w:t>4</w:t>
            </w:r>
          </w:p>
        </w:tc>
        <w:tc>
          <w:tcPr>
            <w:tcW w:w="7371" w:type="dxa"/>
            <w:tcBorders>
              <w:top w:val="single" w:sz="4" w:space="0" w:color="auto"/>
              <w:left w:val="single" w:sz="4" w:space="0" w:color="auto"/>
              <w:bottom w:val="single" w:sz="4" w:space="0" w:color="auto"/>
              <w:right w:val="single" w:sz="4" w:space="0" w:color="auto"/>
            </w:tcBorders>
          </w:tcPr>
          <w:p w:rsidR="0004380E" w:rsidRPr="0014344E" w:rsidRDefault="0004380E" w:rsidP="0004380E">
            <w:pPr>
              <w:pStyle w:val="aff1"/>
              <w:ind w:left="0" w:right="-5" w:firstLine="0"/>
              <w:rPr>
                <w:sz w:val="20"/>
              </w:rPr>
            </w:pPr>
            <w:r w:rsidRPr="0014344E">
              <w:rPr>
                <w:color w:val="24342E"/>
                <w:sz w:val="20"/>
              </w:rPr>
              <w:t xml:space="preserve">Проверка работоспособности составных частей систем (приемно-контрольного устройства, </w:t>
            </w:r>
            <w:proofErr w:type="spellStart"/>
            <w:r w:rsidRPr="0014344E">
              <w:rPr>
                <w:color w:val="24342E"/>
                <w:sz w:val="20"/>
              </w:rPr>
              <w:t>извещателей</w:t>
            </w:r>
            <w:proofErr w:type="spellEnd"/>
            <w:r w:rsidRPr="0014344E">
              <w:rPr>
                <w:color w:val="24342E"/>
                <w:sz w:val="20"/>
              </w:rPr>
              <w:t xml:space="preserve">, </w:t>
            </w:r>
            <w:proofErr w:type="spellStart"/>
            <w:r w:rsidRPr="0014344E">
              <w:rPr>
                <w:color w:val="24342E"/>
                <w:sz w:val="20"/>
              </w:rPr>
              <w:t>оповещателей</w:t>
            </w:r>
            <w:proofErr w:type="spellEnd"/>
            <w:r w:rsidRPr="0014344E">
              <w:rPr>
                <w:color w:val="24342E"/>
                <w:sz w:val="20"/>
              </w:rPr>
              <w:t>, источников питания, шлейфов сигнализации и т.п., измерение параметров шлейфов сигнализации и.т.п.)</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4380E" w:rsidRPr="0014344E" w:rsidRDefault="0004380E" w:rsidP="0004380E">
            <w:pPr>
              <w:jc w:val="center"/>
              <w:rPr>
                <w:color w:val="000000"/>
                <w:sz w:val="20"/>
                <w:szCs w:val="20"/>
              </w:rPr>
            </w:pPr>
            <w:r w:rsidRPr="0014344E">
              <w:rPr>
                <w:color w:val="000000"/>
                <w:sz w:val="20"/>
                <w:szCs w:val="20"/>
              </w:rPr>
              <w:t>ежемесячно</w:t>
            </w:r>
          </w:p>
        </w:tc>
      </w:tr>
      <w:tr w:rsidR="0004380E" w:rsidRPr="0014344E" w:rsidTr="0004380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color w:val="000000"/>
                <w:sz w:val="20"/>
                <w:szCs w:val="20"/>
              </w:rPr>
            </w:pPr>
            <w:r w:rsidRPr="0014344E">
              <w:rPr>
                <w:color w:val="000000"/>
                <w:sz w:val="20"/>
                <w:szCs w:val="20"/>
              </w:rPr>
              <w:t>5</w:t>
            </w:r>
          </w:p>
        </w:tc>
        <w:tc>
          <w:tcPr>
            <w:tcW w:w="7371" w:type="dxa"/>
            <w:tcBorders>
              <w:top w:val="single" w:sz="4" w:space="0" w:color="auto"/>
              <w:left w:val="single" w:sz="4" w:space="0" w:color="auto"/>
              <w:bottom w:val="single" w:sz="4" w:space="0" w:color="auto"/>
              <w:right w:val="single" w:sz="4" w:space="0" w:color="auto"/>
            </w:tcBorders>
            <w:vAlign w:val="center"/>
          </w:tcPr>
          <w:p w:rsidR="0004380E" w:rsidRPr="0014344E" w:rsidRDefault="0004380E" w:rsidP="0004380E">
            <w:pPr>
              <w:rPr>
                <w:color w:val="000000"/>
                <w:sz w:val="20"/>
                <w:szCs w:val="20"/>
              </w:rPr>
            </w:pPr>
            <w:r w:rsidRPr="0014344E">
              <w:rPr>
                <w:color w:val="000000"/>
                <w:sz w:val="20"/>
                <w:szCs w:val="20"/>
              </w:rPr>
              <w:t>Профилактические работы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color w:val="000000"/>
                <w:sz w:val="20"/>
                <w:szCs w:val="20"/>
              </w:rPr>
            </w:pPr>
            <w:r w:rsidRPr="0014344E">
              <w:rPr>
                <w:color w:val="000000"/>
                <w:sz w:val="20"/>
                <w:szCs w:val="20"/>
              </w:rPr>
              <w:t>ежемесячно</w:t>
            </w:r>
          </w:p>
        </w:tc>
      </w:tr>
      <w:tr w:rsidR="0004380E" w:rsidRPr="0014344E" w:rsidTr="0004380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color w:val="000000"/>
                <w:sz w:val="20"/>
                <w:szCs w:val="20"/>
              </w:rPr>
            </w:pPr>
            <w:r w:rsidRPr="0014344E">
              <w:rPr>
                <w:color w:val="000000"/>
                <w:sz w:val="20"/>
                <w:szCs w:val="20"/>
              </w:rPr>
              <w:t>6</w:t>
            </w:r>
          </w:p>
        </w:tc>
        <w:tc>
          <w:tcPr>
            <w:tcW w:w="7371" w:type="dxa"/>
            <w:tcBorders>
              <w:top w:val="single" w:sz="4" w:space="0" w:color="auto"/>
              <w:left w:val="single" w:sz="4" w:space="0" w:color="auto"/>
              <w:bottom w:val="single" w:sz="4" w:space="0" w:color="auto"/>
              <w:right w:val="single" w:sz="4" w:space="0" w:color="auto"/>
            </w:tcBorders>
            <w:vAlign w:val="center"/>
          </w:tcPr>
          <w:p w:rsidR="0004380E" w:rsidRPr="0014344E" w:rsidRDefault="0004380E" w:rsidP="0004380E">
            <w:pPr>
              <w:rPr>
                <w:color w:val="000000"/>
                <w:sz w:val="20"/>
                <w:szCs w:val="20"/>
              </w:rPr>
            </w:pPr>
            <w:r w:rsidRPr="0014344E">
              <w:rPr>
                <w:color w:val="24342E"/>
                <w:sz w:val="20"/>
                <w:szCs w:val="20"/>
              </w:rPr>
              <w:t>Проверка общей работоспособности системы, комплекса в целом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color w:val="000000"/>
                <w:sz w:val="20"/>
                <w:szCs w:val="20"/>
              </w:rPr>
            </w:pPr>
            <w:r w:rsidRPr="0014344E">
              <w:rPr>
                <w:color w:val="000000"/>
                <w:sz w:val="20"/>
                <w:szCs w:val="20"/>
              </w:rPr>
              <w:t>ежемесячно</w:t>
            </w:r>
          </w:p>
        </w:tc>
      </w:tr>
      <w:tr w:rsidR="0004380E" w:rsidRPr="0014344E" w:rsidTr="0004380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color w:val="000000"/>
                <w:sz w:val="20"/>
                <w:szCs w:val="20"/>
              </w:rPr>
            </w:pPr>
            <w:r w:rsidRPr="0014344E">
              <w:rPr>
                <w:color w:val="000000"/>
                <w:sz w:val="20"/>
                <w:szCs w:val="20"/>
              </w:rPr>
              <w:t>7</w:t>
            </w:r>
          </w:p>
        </w:tc>
        <w:tc>
          <w:tcPr>
            <w:tcW w:w="7371" w:type="dxa"/>
            <w:tcBorders>
              <w:top w:val="single" w:sz="4" w:space="0" w:color="auto"/>
              <w:left w:val="single" w:sz="4" w:space="0" w:color="auto"/>
              <w:bottom w:val="single" w:sz="4" w:space="0" w:color="auto"/>
              <w:right w:val="single" w:sz="4" w:space="0" w:color="auto"/>
            </w:tcBorders>
            <w:vAlign w:val="center"/>
          </w:tcPr>
          <w:p w:rsidR="0004380E" w:rsidRPr="0014344E" w:rsidRDefault="0004380E" w:rsidP="0004380E">
            <w:pPr>
              <w:rPr>
                <w:color w:val="000000"/>
                <w:sz w:val="20"/>
                <w:szCs w:val="20"/>
              </w:rPr>
            </w:pPr>
            <w:r w:rsidRPr="0014344E">
              <w:rPr>
                <w:color w:val="24342E"/>
                <w:sz w:val="20"/>
                <w:szCs w:val="20"/>
              </w:rPr>
              <w:t>Измерение сопротивления защитного и рабочего заземления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color w:val="000000"/>
                <w:sz w:val="20"/>
                <w:szCs w:val="20"/>
              </w:rPr>
            </w:pPr>
            <w:r w:rsidRPr="0014344E">
              <w:rPr>
                <w:color w:val="000000"/>
                <w:sz w:val="20"/>
                <w:szCs w:val="20"/>
              </w:rPr>
              <w:t>1 раз в полгода</w:t>
            </w:r>
          </w:p>
        </w:tc>
      </w:tr>
      <w:tr w:rsidR="0004380E" w:rsidRPr="0014344E" w:rsidTr="0004380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color w:val="000000"/>
                <w:sz w:val="20"/>
                <w:szCs w:val="20"/>
              </w:rPr>
            </w:pPr>
            <w:r w:rsidRPr="0014344E">
              <w:rPr>
                <w:color w:val="000000"/>
                <w:sz w:val="20"/>
                <w:szCs w:val="20"/>
              </w:rPr>
              <w:t>8</w:t>
            </w:r>
          </w:p>
        </w:tc>
        <w:tc>
          <w:tcPr>
            <w:tcW w:w="7371" w:type="dxa"/>
            <w:tcBorders>
              <w:top w:val="single" w:sz="4" w:space="0" w:color="auto"/>
              <w:left w:val="single" w:sz="4" w:space="0" w:color="auto"/>
              <w:bottom w:val="single" w:sz="4" w:space="0" w:color="auto"/>
              <w:right w:val="single" w:sz="4" w:space="0" w:color="auto"/>
            </w:tcBorders>
            <w:vAlign w:val="center"/>
          </w:tcPr>
          <w:p w:rsidR="0004380E" w:rsidRPr="0014344E" w:rsidRDefault="0004380E" w:rsidP="0004380E">
            <w:pPr>
              <w:rPr>
                <w:color w:val="000000"/>
                <w:sz w:val="20"/>
                <w:szCs w:val="20"/>
              </w:rPr>
            </w:pPr>
            <w:r w:rsidRPr="0014344E">
              <w:rPr>
                <w:color w:val="000000"/>
                <w:sz w:val="20"/>
                <w:szCs w:val="20"/>
              </w:rPr>
              <w:t>Измерение сопротивления изоляции электрических цепей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color w:val="000000"/>
                <w:sz w:val="20"/>
                <w:szCs w:val="20"/>
              </w:rPr>
            </w:pPr>
            <w:r w:rsidRPr="0014344E">
              <w:rPr>
                <w:color w:val="000000"/>
                <w:sz w:val="20"/>
                <w:szCs w:val="20"/>
              </w:rPr>
              <w:t>1 раз в полгода</w:t>
            </w:r>
          </w:p>
        </w:tc>
      </w:tr>
    </w:tbl>
    <w:p w:rsidR="007C43B6" w:rsidRDefault="007C43B6"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E76FBE" w:rsidRDefault="00E76FB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proofErr w:type="spellStart"/>
      <w:r w:rsidRPr="00950B06">
        <w:rPr>
          <w:b/>
          <w:kern w:val="32"/>
          <w:sz w:val="20"/>
          <w:szCs w:val="20"/>
        </w:rPr>
        <w:t>на</w:t>
      </w:r>
      <w:r w:rsidR="004C2BF2">
        <w:rPr>
          <w:b/>
          <w:sz w:val="20"/>
          <w:szCs w:val="20"/>
        </w:rPr>
        <w:t>оказание</w:t>
      </w:r>
      <w:proofErr w:type="spellEnd"/>
      <w:r w:rsidR="004C2BF2">
        <w:rPr>
          <w:b/>
          <w:sz w:val="20"/>
          <w:szCs w:val="20"/>
        </w:rPr>
        <w:t xml:space="preserve"> услуг </w:t>
      </w:r>
      <w:r w:rsidR="0019274D">
        <w:rPr>
          <w:b/>
          <w:sz w:val="20"/>
          <w:szCs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9274D">
        <w:rPr>
          <w:b/>
          <w:kern w:val="32"/>
          <w:sz w:val="20"/>
          <w:szCs w:val="20"/>
        </w:rPr>
        <w:t>022-20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3722D4" w:rsidRDefault="00060FEB" w:rsidP="00060FEB">
      <w:pPr>
        <w:pStyle w:val="af"/>
        <w:widowControl w:val="0"/>
        <w:rPr>
          <w:sz w:val="20"/>
        </w:rPr>
      </w:pPr>
      <w:r w:rsidRPr="003722D4">
        <w:rPr>
          <w:sz w:val="20"/>
        </w:rPr>
        <w:t xml:space="preserve">Договор № </w:t>
      </w:r>
      <w:r w:rsidR="0019274D">
        <w:rPr>
          <w:sz w:val="20"/>
        </w:rPr>
        <w:t>022-20</w:t>
      </w:r>
    </w:p>
    <w:p w:rsidR="00060FEB" w:rsidRPr="003722D4" w:rsidRDefault="00060FEB" w:rsidP="00060FEB">
      <w:pPr>
        <w:widowControl w:val="0"/>
        <w:jc w:val="center"/>
        <w:rPr>
          <w:b/>
          <w:bCs/>
          <w:sz w:val="20"/>
          <w:szCs w:val="20"/>
        </w:rPr>
      </w:pPr>
      <w:r w:rsidRPr="003722D4">
        <w:rPr>
          <w:b/>
          <w:bCs/>
          <w:sz w:val="20"/>
          <w:szCs w:val="20"/>
        </w:rPr>
        <w:t xml:space="preserve">на </w:t>
      </w:r>
      <w:r w:rsidR="004C2BF2" w:rsidRPr="003722D4">
        <w:rPr>
          <w:b/>
          <w:bCs/>
          <w:sz w:val="20"/>
          <w:szCs w:val="20"/>
        </w:rPr>
        <w:t xml:space="preserve">оказание услуг </w:t>
      </w:r>
      <w:r w:rsidR="0019274D">
        <w:rPr>
          <w:b/>
          <w:bCs/>
          <w:sz w:val="20"/>
          <w:szCs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p>
    <w:p w:rsidR="00060FEB" w:rsidRPr="003722D4" w:rsidRDefault="00060FEB" w:rsidP="00060FEB">
      <w:pPr>
        <w:jc w:val="both"/>
        <w:rPr>
          <w:b/>
          <w:sz w:val="20"/>
          <w:szCs w:val="20"/>
        </w:rPr>
      </w:pPr>
      <w:r w:rsidRPr="003722D4">
        <w:rPr>
          <w:b/>
          <w:sz w:val="20"/>
          <w:szCs w:val="20"/>
        </w:rPr>
        <w:t xml:space="preserve">        г. Иркутск                                                               </w:t>
      </w:r>
      <w:r w:rsidR="00F16AF2" w:rsidRPr="003722D4">
        <w:rPr>
          <w:b/>
          <w:sz w:val="20"/>
          <w:szCs w:val="20"/>
        </w:rPr>
        <w:tab/>
      </w:r>
      <w:r w:rsidR="000E2F75" w:rsidRPr="003722D4">
        <w:rPr>
          <w:b/>
          <w:sz w:val="20"/>
          <w:szCs w:val="20"/>
        </w:rPr>
        <w:tab/>
      </w:r>
      <w:r w:rsidRPr="003722D4">
        <w:rPr>
          <w:b/>
          <w:sz w:val="20"/>
          <w:szCs w:val="20"/>
        </w:rPr>
        <w:t>«___»  _____________  201</w:t>
      </w:r>
      <w:r w:rsidR="00E51D10" w:rsidRPr="003722D4">
        <w:rPr>
          <w:b/>
          <w:sz w:val="20"/>
          <w:szCs w:val="20"/>
        </w:rPr>
        <w:t>9</w:t>
      </w:r>
      <w:r w:rsidRPr="003722D4">
        <w:rPr>
          <w:b/>
          <w:sz w:val="20"/>
          <w:szCs w:val="20"/>
        </w:rPr>
        <w:t xml:space="preserve">г. </w:t>
      </w:r>
    </w:p>
    <w:p w:rsidR="00060FEB" w:rsidRPr="003722D4" w:rsidRDefault="00060FEB" w:rsidP="00060FEB">
      <w:pPr>
        <w:jc w:val="both"/>
        <w:rPr>
          <w:b/>
          <w:sz w:val="20"/>
          <w:szCs w:val="20"/>
        </w:rPr>
      </w:pPr>
    </w:p>
    <w:p w:rsidR="000E2F75" w:rsidRPr="003722D4" w:rsidRDefault="000E2F75" w:rsidP="000E2F75">
      <w:pPr>
        <w:jc w:val="both"/>
        <w:rPr>
          <w:sz w:val="20"/>
          <w:szCs w:val="20"/>
        </w:rPr>
      </w:pPr>
      <w:r w:rsidRPr="003722D4">
        <w:rPr>
          <w:b/>
          <w:sz w:val="20"/>
          <w:szCs w:val="20"/>
        </w:rPr>
        <w:t>Областное государственное автономное учреждение здравоохранения «Иркутская городская клиническая больница №8»</w:t>
      </w:r>
      <w:r w:rsidRPr="003722D4">
        <w:rPr>
          <w:sz w:val="20"/>
          <w:szCs w:val="20"/>
        </w:rPr>
        <w:t xml:space="preserve">, именуемое в дальнейшем  </w:t>
      </w:r>
      <w:r w:rsidRPr="003722D4">
        <w:rPr>
          <w:b/>
          <w:sz w:val="20"/>
          <w:szCs w:val="20"/>
        </w:rPr>
        <w:t xml:space="preserve">Заказчик, </w:t>
      </w:r>
      <w:r w:rsidRPr="003722D4">
        <w:rPr>
          <w:sz w:val="20"/>
          <w:szCs w:val="20"/>
        </w:rPr>
        <w:t xml:space="preserve">в лице главного врача </w:t>
      </w:r>
      <w:proofErr w:type="spellStart"/>
      <w:r w:rsidRPr="003722D4">
        <w:rPr>
          <w:sz w:val="20"/>
          <w:szCs w:val="20"/>
        </w:rPr>
        <w:t>Есевой</w:t>
      </w:r>
      <w:proofErr w:type="spellEnd"/>
      <w:r w:rsidRPr="003722D4">
        <w:rPr>
          <w:sz w:val="20"/>
          <w:szCs w:val="20"/>
        </w:rPr>
        <w:t xml:space="preserve"> Ж</w:t>
      </w:r>
      <w:r w:rsidR="00492996" w:rsidRPr="003722D4">
        <w:rPr>
          <w:sz w:val="20"/>
          <w:szCs w:val="20"/>
        </w:rPr>
        <w:t xml:space="preserve">анны </w:t>
      </w:r>
      <w:r w:rsidRPr="003722D4">
        <w:rPr>
          <w:sz w:val="20"/>
          <w:szCs w:val="20"/>
        </w:rPr>
        <w:t>В</w:t>
      </w:r>
      <w:r w:rsidR="00492996" w:rsidRPr="003722D4">
        <w:rPr>
          <w:sz w:val="20"/>
          <w:szCs w:val="20"/>
        </w:rPr>
        <w:t>ладимировны</w:t>
      </w:r>
      <w:r w:rsidRPr="003722D4">
        <w:rPr>
          <w:sz w:val="20"/>
          <w:szCs w:val="20"/>
        </w:rPr>
        <w:t xml:space="preserve">, действующего на основании Устава, с одной стороны, и </w:t>
      </w:r>
      <w:r w:rsidRPr="003722D4">
        <w:rPr>
          <w:b/>
          <w:sz w:val="20"/>
          <w:szCs w:val="20"/>
        </w:rPr>
        <w:t>_______________________________,</w:t>
      </w:r>
      <w:r w:rsidRPr="003722D4">
        <w:rPr>
          <w:sz w:val="20"/>
          <w:szCs w:val="20"/>
        </w:rPr>
        <w:t xml:space="preserve"> именуемый  в дальнейшем  </w:t>
      </w:r>
      <w:r w:rsidR="003722D4" w:rsidRPr="003722D4">
        <w:rPr>
          <w:b/>
          <w:sz w:val="20"/>
          <w:szCs w:val="20"/>
        </w:rPr>
        <w:t>Исполнитель</w:t>
      </w:r>
      <w:r w:rsidRPr="003722D4">
        <w:rPr>
          <w:sz w:val="20"/>
          <w:szCs w:val="20"/>
        </w:rPr>
        <w:t>, в лице  ________________________</w:t>
      </w:r>
      <w:r w:rsidRPr="003722D4">
        <w:rPr>
          <w:b/>
          <w:sz w:val="20"/>
          <w:szCs w:val="20"/>
        </w:rPr>
        <w:t>,</w:t>
      </w:r>
      <w:r w:rsidRPr="003722D4">
        <w:rPr>
          <w:sz w:val="20"/>
          <w:szCs w:val="20"/>
        </w:rPr>
        <w:t xml:space="preserve"> действующего на основании ______________, с другой стороны, </w:t>
      </w:r>
      <w:r w:rsidR="00492996" w:rsidRPr="003722D4">
        <w:rPr>
          <w:sz w:val="20"/>
          <w:szCs w:val="20"/>
        </w:rPr>
        <w:t xml:space="preserve">в дальнейшем совместно именуемые Стороны, </w:t>
      </w:r>
      <w:r w:rsidRPr="003722D4">
        <w:rPr>
          <w:sz w:val="20"/>
          <w:szCs w:val="20"/>
        </w:rPr>
        <w:t>на осно</w:t>
      </w:r>
      <w:r w:rsidR="000A23CC">
        <w:rPr>
          <w:sz w:val="20"/>
          <w:szCs w:val="20"/>
        </w:rPr>
        <w:t>вании  результатов определения п</w:t>
      </w:r>
      <w:r w:rsidRPr="003722D4">
        <w:rPr>
          <w:sz w:val="20"/>
          <w:szCs w:val="20"/>
        </w:rPr>
        <w:t>оставщика</w:t>
      </w:r>
      <w:r w:rsidR="000A23CC">
        <w:rPr>
          <w:sz w:val="20"/>
          <w:szCs w:val="20"/>
        </w:rPr>
        <w:t xml:space="preserve"> (подрядчика, исполнителя)</w:t>
      </w:r>
      <w:r w:rsidRPr="003722D4">
        <w:rPr>
          <w:sz w:val="20"/>
          <w:szCs w:val="20"/>
        </w:rPr>
        <w:t xml:space="preserve"> путем проведения запроса котировок в электронной </w:t>
      </w:r>
      <w:proofErr w:type="spellStart"/>
      <w:r w:rsidR="00E51D10" w:rsidRPr="003722D4">
        <w:rPr>
          <w:sz w:val="20"/>
          <w:szCs w:val="20"/>
        </w:rPr>
        <w:t>форме</w:t>
      </w:r>
      <w:r w:rsidR="00E51D10" w:rsidRPr="003722D4">
        <w:rPr>
          <w:kern w:val="32"/>
          <w:sz w:val="20"/>
          <w:szCs w:val="20"/>
        </w:rPr>
        <w:t>,</w:t>
      </w:r>
      <w:r w:rsidR="00E51D10" w:rsidRPr="003722D4">
        <w:rPr>
          <w:kern w:val="32"/>
          <w:sz w:val="20"/>
          <w:szCs w:val="20"/>
          <w:highlight w:val="yellow"/>
        </w:rPr>
        <w:t>участниками</w:t>
      </w:r>
      <w:proofErr w:type="spellEnd"/>
      <w:r w:rsidR="00E51D10" w:rsidRPr="003722D4">
        <w:rPr>
          <w:kern w:val="32"/>
          <w:sz w:val="20"/>
          <w:szCs w:val="20"/>
          <w:highlight w:val="yellow"/>
        </w:rPr>
        <w:t xml:space="preserve"> которого могут являться только субъекты малого и среднего предпринимательства</w:t>
      </w:r>
      <w:r w:rsidR="00492996" w:rsidRPr="003722D4">
        <w:rPr>
          <w:sz w:val="20"/>
          <w:szCs w:val="20"/>
        </w:rPr>
        <w:t>(</w:t>
      </w:r>
      <w:r w:rsidRPr="003722D4">
        <w:rPr>
          <w:sz w:val="20"/>
          <w:szCs w:val="20"/>
        </w:rPr>
        <w:t>протокол  _____________________________ № ____ от _____________</w:t>
      </w:r>
      <w:r w:rsidR="00492996" w:rsidRPr="003722D4">
        <w:rPr>
          <w:sz w:val="20"/>
          <w:szCs w:val="20"/>
        </w:rPr>
        <w:t>),</w:t>
      </w:r>
      <w:r w:rsidRPr="003722D4">
        <w:rPr>
          <w:sz w:val="20"/>
          <w:szCs w:val="20"/>
        </w:rPr>
        <w:t xml:space="preserve"> заключили настоящий Договор о нижеследующем:</w:t>
      </w:r>
    </w:p>
    <w:p w:rsidR="000E2F75" w:rsidRPr="003722D4" w:rsidRDefault="000E2F75" w:rsidP="000E2F75">
      <w:pPr>
        <w:ind w:right="-144" w:firstLine="284"/>
        <w:jc w:val="both"/>
        <w:rPr>
          <w:sz w:val="20"/>
          <w:szCs w:val="20"/>
        </w:rPr>
      </w:pPr>
    </w:p>
    <w:p w:rsidR="003722D4" w:rsidRDefault="003722D4" w:rsidP="000E2F75">
      <w:pPr>
        <w:ind w:right="-144" w:firstLine="284"/>
        <w:jc w:val="both"/>
        <w:rPr>
          <w:sz w:val="19"/>
          <w:szCs w:val="19"/>
        </w:rPr>
      </w:pPr>
    </w:p>
    <w:p w:rsidR="003722D4" w:rsidRPr="00A4716E" w:rsidRDefault="00681FBE" w:rsidP="00FF4154">
      <w:pPr>
        <w:pStyle w:val="3"/>
        <w:numPr>
          <w:ilvl w:val="0"/>
          <w:numId w:val="4"/>
        </w:numPr>
        <w:tabs>
          <w:tab w:val="left" w:pos="720"/>
        </w:tabs>
        <w:ind w:left="720"/>
        <w:jc w:val="center"/>
        <w:rPr>
          <w:rFonts w:ascii="Times New Roman" w:hAnsi="Times New Roman"/>
          <w:b/>
        </w:rPr>
      </w:pPr>
      <w:r>
        <w:rPr>
          <w:rFonts w:ascii="Times New Roman" w:hAnsi="Times New Roman"/>
          <w:b/>
        </w:rPr>
        <w:t>Предмет договора</w:t>
      </w:r>
    </w:p>
    <w:p w:rsidR="00681FBE" w:rsidRDefault="003722D4" w:rsidP="003722D4">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19274D">
        <w:rPr>
          <w:sz w:val="20"/>
          <w:szCs w:val="20"/>
        </w:rPr>
        <w:t xml:space="preserve">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w:t>
      </w:r>
      <w:proofErr w:type="spellStart"/>
      <w:r w:rsidR="0019274D">
        <w:rPr>
          <w:sz w:val="20"/>
          <w:szCs w:val="20"/>
        </w:rPr>
        <w:t>охраны</w:t>
      </w:r>
      <w:r w:rsidR="00B90BB4">
        <w:rPr>
          <w:sz w:val="20"/>
          <w:szCs w:val="20"/>
        </w:rPr>
        <w:t>на</w:t>
      </w:r>
      <w:proofErr w:type="spellEnd"/>
      <w:r w:rsidR="00B90BB4">
        <w:rPr>
          <w:sz w:val="20"/>
          <w:szCs w:val="20"/>
        </w:rPr>
        <w:t xml:space="preserve"> объектах</w:t>
      </w:r>
      <w:r w:rsidRPr="00A4716E">
        <w:rPr>
          <w:sz w:val="20"/>
          <w:szCs w:val="20"/>
        </w:rPr>
        <w:t xml:space="preserve"> Заказчика, расположенных по адрес</w:t>
      </w:r>
      <w:r w:rsidR="00681FBE">
        <w:rPr>
          <w:sz w:val="20"/>
          <w:szCs w:val="20"/>
        </w:rPr>
        <w:t>ам</w:t>
      </w:r>
      <w:r w:rsidRPr="00A4716E">
        <w:rPr>
          <w:sz w:val="20"/>
          <w:szCs w:val="20"/>
        </w:rPr>
        <w:t>: г.Иркутск</w:t>
      </w:r>
      <w:r>
        <w:rPr>
          <w:sz w:val="20"/>
          <w:szCs w:val="20"/>
        </w:rPr>
        <w:t>:</w:t>
      </w:r>
    </w:p>
    <w:p w:rsidR="00681FBE" w:rsidRDefault="003722D4" w:rsidP="003722D4">
      <w:pPr>
        <w:ind w:firstLine="709"/>
        <w:jc w:val="both"/>
        <w:rPr>
          <w:sz w:val="20"/>
          <w:szCs w:val="20"/>
        </w:rPr>
      </w:pPr>
      <w:r w:rsidRPr="00A4716E">
        <w:rPr>
          <w:sz w:val="20"/>
          <w:szCs w:val="20"/>
        </w:rPr>
        <w:t xml:space="preserve">ул.Ярославского, 300, </w:t>
      </w:r>
    </w:p>
    <w:p w:rsidR="00681FBE" w:rsidRDefault="003722D4" w:rsidP="003722D4">
      <w:pPr>
        <w:ind w:firstLine="709"/>
        <w:jc w:val="both"/>
        <w:rPr>
          <w:sz w:val="20"/>
          <w:szCs w:val="20"/>
        </w:rPr>
      </w:pPr>
      <w:r w:rsidRPr="00A4716E">
        <w:rPr>
          <w:sz w:val="20"/>
          <w:szCs w:val="20"/>
        </w:rPr>
        <w:t xml:space="preserve">ул. Баумана, 214А, </w:t>
      </w:r>
    </w:p>
    <w:p w:rsidR="00681FBE" w:rsidRDefault="003722D4" w:rsidP="003722D4">
      <w:pPr>
        <w:ind w:firstLine="709"/>
        <w:jc w:val="both"/>
        <w:rPr>
          <w:sz w:val="20"/>
          <w:szCs w:val="20"/>
        </w:rPr>
      </w:pPr>
      <w:r w:rsidRPr="00A4716E">
        <w:rPr>
          <w:sz w:val="20"/>
          <w:szCs w:val="20"/>
        </w:rPr>
        <w:t>ул.Баумана, 206,</w:t>
      </w:r>
    </w:p>
    <w:p w:rsidR="00681FBE" w:rsidRDefault="00681FBE" w:rsidP="003722D4">
      <w:pPr>
        <w:ind w:firstLine="709"/>
        <w:jc w:val="both"/>
        <w:rPr>
          <w:sz w:val="20"/>
          <w:szCs w:val="20"/>
        </w:rPr>
      </w:pPr>
      <w:r>
        <w:rPr>
          <w:sz w:val="20"/>
          <w:szCs w:val="20"/>
        </w:rPr>
        <w:t xml:space="preserve">ул. Баумана, 191, </w:t>
      </w:r>
    </w:p>
    <w:p w:rsidR="00681FBE" w:rsidRDefault="00681FBE" w:rsidP="003722D4">
      <w:pPr>
        <w:ind w:firstLine="709"/>
        <w:jc w:val="both"/>
        <w:rPr>
          <w:sz w:val="20"/>
          <w:szCs w:val="20"/>
        </w:rPr>
      </w:pPr>
      <w:r>
        <w:rPr>
          <w:sz w:val="20"/>
          <w:szCs w:val="20"/>
        </w:rPr>
        <w:t xml:space="preserve">ул. Баумана, 235/4, </w:t>
      </w:r>
    </w:p>
    <w:p w:rsidR="00681FBE" w:rsidRDefault="003722D4" w:rsidP="003722D4">
      <w:pPr>
        <w:ind w:firstLine="709"/>
        <w:jc w:val="both"/>
        <w:rPr>
          <w:sz w:val="20"/>
          <w:szCs w:val="20"/>
        </w:rPr>
      </w:pPr>
      <w:r w:rsidRPr="00A4716E">
        <w:rPr>
          <w:sz w:val="20"/>
          <w:szCs w:val="20"/>
        </w:rPr>
        <w:t xml:space="preserve">ул.Академика Образцова, 27Ш, </w:t>
      </w:r>
    </w:p>
    <w:p w:rsidR="00681FBE" w:rsidRDefault="003722D4" w:rsidP="003722D4">
      <w:pPr>
        <w:ind w:firstLine="709"/>
        <w:jc w:val="both"/>
        <w:rPr>
          <w:sz w:val="20"/>
          <w:szCs w:val="20"/>
        </w:rPr>
      </w:pPr>
      <w:r w:rsidRPr="00A4716E">
        <w:rPr>
          <w:sz w:val="20"/>
          <w:szCs w:val="20"/>
        </w:rPr>
        <w:t>ул. Академика Образцова, 27</w:t>
      </w:r>
      <w:r w:rsidR="00681FBE">
        <w:rPr>
          <w:sz w:val="20"/>
          <w:szCs w:val="20"/>
        </w:rPr>
        <w:t>Ч</w:t>
      </w:r>
      <w:r w:rsidRPr="00A4716E">
        <w:rPr>
          <w:sz w:val="20"/>
          <w:szCs w:val="20"/>
        </w:rPr>
        <w:t xml:space="preserve">, </w:t>
      </w:r>
    </w:p>
    <w:p w:rsidR="00681FBE" w:rsidRDefault="003722D4" w:rsidP="003722D4">
      <w:pPr>
        <w:ind w:firstLine="709"/>
        <w:jc w:val="both"/>
        <w:rPr>
          <w:sz w:val="20"/>
          <w:szCs w:val="20"/>
        </w:rPr>
      </w:pPr>
      <w:r w:rsidRPr="00A4716E">
        <w:rPr>
          <w:sz w:val="20"/>
          <w:szCs w:val="20"/>
        </w:rPr>
        <w:t>ул.Партизанская, 74Ж</w:t>
      </w:r>
      <w:r w:rsidR="00681FBE">
        <w:rPr>
          <w:sz w:val="20"/>
          <w:szCs w:val="20"/>
        </w:rPr>
        <w:t xml:space="preserve">, </w:t>
      </w:r>
    </w:p>
    <w:p w:rsidR="00681FBE" w:rsidRDefault="00681FBE" w:rsidP="003722D4">
      <w:pPr>
        <w:ind w:firstLine="709"/>
        <w:jc w:val="both"/>
        <w:rPr>
          <w:sz w:val="20"/>
          <w:szCs w:val="20"/>
        </w:rPr>
      </w:pPr>
      <w:r>
        <w:rPr>
          <w:sz w:val="20"/>
          <w:szCs w:val="20"/>
        </w:rPr>
        <w:t xml:space="preserve">ст. Батарейная, ул. Ангарская, 11, </w:t>
      </w:r>
    </w:p>
    <w:p w:rsidR="00681FBE" w:rsidRDefault="00681FBE" w:rsidP="003722D4">
      <w:pPr>
        <w:ind w:firstLine="709"/>
        <w:jc w:val="both"/>
        <w:rPr>
          <w:sz w:val="20"/>
          <w:szCs w:val="20"/>
        </w:rPr>
      </w:pPr>
      <w:r>
        <w:rPr>
          <w:sz w:val="20"/>
          <w:szCs w:val="20"/>
        </w:rPr>
        <w:t xml:space="preserve">с. Мамоны, ул. Садовая, 7/1, </w:t>
      </w:r>
    </w:p>
    <w:p w:rsidR="00681FBE" w:rsidRDefault="00681FBE" w:rsidP="003722D4">
      <w:pPr>
        <w:ind w:firstLine="709"/>
        <w:jc w:val="both"/>
        <w:rPr>
          <w:sz w:val="20"/>
          <w:szCs w:val="20"/>
        </w:rPr>
      </w:pPr>
      <w:r>
        <w:rPr>
          <w:sz w:val="20"/>
          <w:szCs w:val="20"/>
        </w:rPr>
        <w:t xml:space="preserve">п. </w:t>
      </w:r>
      <w:proofErr w:type="spellStart"/>
      <w:r>
        <w:rPr>
          <w:sz w:val="20"/>
          <w:szCs w:val="20"/>
        </w:rPr>
        <w:t>Вересовка</w:t>
      </w:r>
      <w:proofErr w:type="spellEnd"/>
      <w:r>
        <w:rPr>
          <w:sz w:val="20"/>
          <w:szCs w:val="20"/>
        </w:rPr>
        <w:t xml:space="preserve">, ул. 3-я Дачная, 44, </w:t>
      </w:r>
    </w:p>
    <w:p w:rsidR="003722D4" w:rsidRPr="00A4716E" w:rsidRDefault="000F3477" w:rsidP="003722D4">
      <w:pPr>
        <w:ind w:firstLine="709"/>
        <w:jc w:val="both"/>
        <w:rPr>
          <w:sz w:val="20"/>
          <w:szCs w:val="20"/>
        </w:rPr>
      </w:pPr>
      <w:r>
        <w:rPr>
          <w:sz w:val="20"/>
          <w:szCs w:val="20"/>
        </w:rPr>
        <w:t xml:space="preserve">ул. 1-я Кировская, 41 </w:t>
      </w:r>
      <w:r w:rsidR="003722D4" w:rsidRPr="00A4716E">
        <w:rPr>
          <w:sz w:val="20"/>
          <w:szCs w:val="20"/>
        </w:rPr>
        <w:t>(далее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3722D4" w:rsidRPr="00A4716E" w:rsidRDefault="003722D4" w:rsidP="003722D4">
      <w:pPr>
        <w:ind w:firstLine="709"/>
        <w:jc w:val="both"/>
        <w:rPr>
          <w:sz w:val="20"/>
          <w:szCs w:val="20"/>
        </w:rPr>
      </w:pPr>
      <w:r w:rsidRPr="00A4716E">
        <w:rPr>
          <w:sz w:val="20"/>
          <w:szCs w:val="20"/>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3722D4" w:rsidRPr="00A4716E" w:rsidRDefault="003722D4" w:rsidP="003722D4">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3722D4" w:rsidRPr="00A4716E" w:rsidRDefault="003722D4" w:rsidP="003722D4">
      <w:pPr>
        <w:pStyle w:val="ad"/>
        <w:spacing w:after="0" w:line="240" w:lineRule="auto"/>
        <w:ind w:left="480"/>
        <w:jc w:val="both"/>
        <w:rPr>
          <w:rFonts w:ascii="Times New Roman" w:hAnsi="Times New Roman" w:cs="Times New Roman"/>
          <w:sz w:val="20"/>
          <w:szCs w:val="20"/>
        </w:rPr>
      </w:pPr>
    </w:p>
    <w:p w:rsidR="003722D4" w:rsidRPr="00A4716E" w:rsidRDefault="00681FBE" w:rsidP="00FF4154">
      <w:pPr>
        <w:pStyle w:val="1"/>
        <w:numPr>
          <w:ilvl w:val="0"/>
          <w:numId w:val="4"/>
        </w:numPr>
        <w:spacing w:before="0" w:after="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3722D4" w:rsidRPr="00A4716E" w:rsidRDefault="003722D4" w:rsidP="003722D4">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3722D4" w:rsidRPr="00A4716E" w:rsidRDefault="003722D4" w:rsidP="003722D4">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3722D4" w:rsidRPr="00A4716E" w:rsidRDefault="003722D4" w:rsidP="003722D4">
      <w:pPr>
        <w:tabs>
          <w:tab w:val="num" w:pos="0"/>
          <w:tab w:val="num" w:pos="540"/>
        </w:tabs>
        <w:suppressAutoHyphens/>
        <w:ind w:firstLine="709"/>
        <w:jc w:val="both"/>
        <w:rPr>
          <w:sz w:val="20"/>
          <w:szCs w:val="20"/>
        </w:rPr>
      </w:pPr>
      <w:r w:rsidRPr="00A4716E">
        <w:rPr>
          <w:sz w:val="20"/>
          <w:szCs w:val="20"/>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30 (тридцати) календарных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3722D4" w:rsidRPr="00A4716E" w:rsidRDefault="003722D4" w:rsidP="003722D4">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3722D4" w:rsidRDefault="003722D4" w:rsidP="003722D4">
      <w:pPr>
        <w:pStyle w:val="af3"/>
        <w:ind w:firstLine="709"/>
        <w:rPr>
          <w:sz w:val="20"/>
        </w:rPr>
      </w:pPr>
      <w:r w:rsidRPr="00A4716E">
        <w:rPr>
          <w:sz w:val="20"/>
        </w:rPr>
        <w:lastRenderedPageBreak/>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3722D4" w:rsidRPr="00A4716E" w:rsidRDefault="003722D4" w:rsidP="003722D4">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3722D4" w:rsidRPr="00A4716E" w:rsidRDefault="003722D4" w:rsidP="003722D4">
      <w:pPr>
        <w:pStyle w:val="af3"/>
        <w:rPr>
          <w:sz w:val="20"/>
        </w:rPr>
      </w:pPr>
    </w:p>
    <w:p w:rsidR="00681FBE" w:rsidRPr="00681FBE" w:rsidRDefault="00681FBE" w:rsidP="00FF4154">
      <w:pPr>
        <w:numPr>
          <w:ilvl w:val="0"/>
          <w:numId w:val="11"/>
        </w:numPr>
        <w:jc w:val="center"/>
        <w:rPr>
          <w:sz w:val="20"/>
          <w:szCs w:val="20"/>
        </w:rPr>
      </w:pPr>
      <w:r w:rsidRPr="00681FBE">
        <w:rPr>
          <w:b/>
          <w:sz w:val="20"/>
          <w:szCs w:val="20"/>
        </w:rPr>
        <w:t>Обязанности Сторон</w:t>
      </w:r>
    </w:p>
    <w:p w:rsidR="00681FBE" w:rsidRPr="00681FBE" w:rsidRDefault="00681FBE" w:rsidP="00681FBE">
      <w:pPr>
        <w:suppressAutoHyphens/>
        <w:ind w:firstLine="709"/>
        <w:jc w:val="both"/>
        <w:rPr>
          <w:sz w:val="20"/>
          <w:szCs w:val="20"/>
        </w:rPr>
      </w:pPr>
      <w:r w:rsidRPr="00681FBE">
        <w:rPr>
          <w:b/>
          <w:bCs/>
          <w:sz w:val="20"/>
          <w:szCs w:val="20"/>
        </w:rPr>
        <w:t>3.1. Исполнитель обязан:</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81FBE" w:rsidRPr="00681FBE" w:rsidRDefault="00681FBE" w:rsidP="00681FBE">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81FBE" w:rsidRPr="00CF21DF" w:rsidRDefault="00681FBE" w:rsidP="00681FBE">
      <w:pPr>
        <w:pStyle w:val="ad"/>
        <w:widowControl w:val="0"/>
        <w:autoSpaceDE w:val="0"/>
        <w:autoSpaceDN w:val="0"/>
        <w:adjustRightInd w:val="0"/>
        <w:spacing w:after="0" w:line="240" w:lineRule="auto"/>
        <w:jc w:val="both"/>
        <w:rPr>
          <w:sz w:val="18"/>
          <w:szCs w:val="18"/>
        </w:rPr>
      </w:pPr>
    </w:p>
    <w:p w:rsidR="00681FBE" w:rsidRPr="00681FBE" w:rsidRDefault="00681FBE" w:rsidP="00FF4154">
      <w:pPr>
        <w:pStyle w:val="ad"/>
        <w:numPr>
          <w:ilvl w:val="0"/>
          <w:numId w:val="11"/>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681FBE" w:rsidRPr="00681FBE" w:rsidRDefault="00681FBE" w:rsidP="00681FBE">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 xml:space="preserve">По решению Заказчика для приемки результатов оказания услуг по Договору (его отдельных этапов) может создаваться приемочная </w:t>
      </w:r>
      <w:proofErr w:type="spellStart"/>
      <w:r w:rsidRPr="00681FBE">
        <w:rPr>
          <w:rFonts w:ascii="Times New Roman" w:hAnsi="Times New Roman" w:cs="Times New Roman"/>
          <w:color w:val="auto"/>
          <w:sz w:val="20"/>
          <w:szCs w:val="20"/>
        </w:rPr>
        <w:t>комиссия.Исполнитель</w:t>
      </w:r>
      <w:proofErr w:type="spellEnd"/>
      <w:r w:rsidRPr="00681FBE">
        <w:rPr>
          <w:rFonts w:ascii="Times New Roman" w:hAnsi="Times New Roman" w:cs="Times New Roman"/>
          <w:color w:val="auto"/>
          <w:sz w:val="20"/>
          <w:szCs w:val="20"/>
        </w:rPr>
        <w:t xml:space="preserve">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81FBE" w:rsidRPr="00681FBE" w:rsidRDefault="00681FBE" w:rsidP="00681FBE">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w:t>
      </w:r>
      <w:r w:rsidRPr="00681FBE">
        <w:rPr>
          <w:rFonts w:ascii="Times New Roman" w:hAnsi="Times New Roman" w:cs="Times New Roman"/>
          <w:color w:val="auto"/>
          <w:sz w:val="20"/>
          <w:szCs w:val="20"/>
        </w:rPr>
        <w:lastRenderedPageBreak/>
        <w:t xml:space="preserve">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81FBE" w:rsidRPr="00681FBE" w:rsidRDefault="00681FBE" w:rsidP="00681FBE">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681FBE" w:rsidRPr="00681FBE" w:rsidRDefault="00681FBE" w:rsidP="00681FBE">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81FBE" w:rsidRPr="00681FBE" w:rsidRDefault="00681FBE" w:rsidP="00681FBE">
      <w:pPr>
        <w:widowControl w:val="0"/>
        <w:suppressAutoHyphens/>
        <w:jc w:val="both"/>
        <w:outlineLvl w:val="2"/>
        <w:rPr>
          <w:bCs/>
          <w:sz w:val="20"/>
          <w:szCs w:val="20"/>
        </w:rPr>
      </w:pPr>
    </w:p>
    <w:p w:rsidR="00681FBE" w:rsidRPr="00681FBE" w:rsidRDefault="00681FBE" w:rsidP="00FF4154">
      <w:pPr>
        <w:numPr>
          <w:ilvl w:val="0"/>
          <w:numId w:val="11"/>
        </w:numPr>
        <w:jc w:val="center"/>
        <w:rPr>
          <w:b/>
          <w:sz w:val="20"/>
          <w:szCs w:val="20"/>
        </w:rPr>
      </w:pPr>
      <w:r w:rsidRPr="00681FBE">
        <w:rPr>
          <w:b/>
          <w:sz w:val="20"/>
          <w:szCs w:val="20"/>
        </w:rPr>
        <w:t>Ответственность сторон</w:t>
      </w:r>
    </w:p>
    <w:p w:rsidR="00681FBE" w:rsidRPr="00681FBE" w:rsidRDefault="00681FBE" w:rsidP="00681FBE">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81FBE" w:rsidRPr="00681FBE" w:rsidRDefault="00681FBE" w:rsidP="00681FBE">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rsidR="00681FBE" w:rsidRPr="00681FBE" w:rsidRDefault="00681FBE" w:rsidP="00681FBE">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81FBE" w:rsidRPr="00681FBE" w:rsidRDefault="00681FBE" w:rsidP="00681FBE">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81FBE" w:rsidRPr="00681FBE" w:rsidRDefault="00681FBE" w:rsidP="00681FBE">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3722D4" w:rsidRPr="00A4716E" w:rsidRDefault="003722D4" w:rsidP="003722D4">
      <w:pPr>
        <w:pStyle w:val="ad"/>
        <w:tabs>
          <w:tab w:val="left" w:pos="0"/>
          <w:tab w:val="left" w:pos="426"/>
          <w:tab w:val="left" w:pos="2268"/>
          <w:tab w:val="left" w:pos="10490"/>
        </w:tabs>
        <w:spacing w:after="0" w:line="240" w:lineRule="auto"/>
        <w:ind w:left="0" w:right="-91"/>
        <w:jc w:val="both"/>
        <w:rPr>
          <w:rFonts w:ascii="Times New Roman" w:hAnsi="Times New Roman" w:cs="Times New Roman"/>
          <w:sz w:val="20"/>
          <w:szCs w:val="20"/>
        </w:rPr>
      </w:pPr>
    </w:p>
    <w:p w:rsidR="003722D4" w:rsidRPr="00A4716E" w:rsidRDefault="00681FBE" w:rsidP="00FF4154">
      <w:pPr>
        <w:pStyle w:val="ad"/>
        <w:numPr>
          <w:ilvl w:val="0"/>
          <w:numId w:val="7"/>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722D4" w:rsidRPr="00A4716E" w:rsidRDefault="003722D4" w:rsidP="003722D4">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3722D4" w:rsidRPr="00A4716E" w:rsidRDefault="003722D4" w:rsidP="003722D4">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722D4" w:rsidRPr="00681FBE" w:rsidRDefault="003722D4" w:rsidP="003722D4">
      <w:pPr>
        <w:pStyle w:val="af1"/>
        <w:tabs>
          <w:tab w:val="left" w:pos="0"/>
          <w:tab w:val="left" w:pos="2268"/>
        </w:tabs>
        <w:ind w:left="720" w:right="335"/>
        <w:rPr>
          <w:b/>
          <w:sz w:val="20"/>
        </w:rPr>
      </w:pPr>
    </w:p>
    <w:p w:rsidR="003722D4" w:rsidRPr="00681FBE" w:rsidRDefault="00681FBE" w:rsidP="00FF4154">
      <w:pPr>
        <w:pStyle w:val="af1"/>
        <w:numPr>
          <w:ilvl w:val="0"/>
          <w:numId w:val="5"/>
        </w:numPr>
        <w:tabs>
          <w:tab w:val="left" w:pos="0"/>
          <w:tab w:val="left" w:pos="2268"/>
        </w:tabs>
        <w:ind w:right="335"/>
        <w:jc w:val="center"/>
        <w:rPr>
          <w:b/>
          <w:sz w:val="20"/>
        </w:rPr>
      </w:pPr>
      <w:r w:rsidRPr="00681FBE">
        <w:rPr>
          <w:b/>
          <w:sz w:val="20"/>
        </w:rPr>
        <w:t>Действие непреодолимой силы</w:t>
      </w:r>
      <w:r w:rsidR="003722D4" w:rsidRPr="00681FBE">
        <w:rPr>
          <w:b/>
          <w:sz w:val="20"/>
        </w:rPr>
        <w:t>.</w:t>
      </w:r>
    </w:p>
    <w:p w:rsidR="003722D4" w:rsidRPr="00A4716E" w:rsidRDefault="003722D4" w:rsidP="003722D4">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722D4" w:rsidRPr="00A4716E" w:rsidRDefault="003722D4" w:rsidP="003722D4">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3722D4" w:rsidRPr="00A4716E" w:rsidRDefault="003722D4" w:rsidP="003722D4">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722D4" w:rsidRPr="00A4716E" w:rsidRDefault="003722D4" w:rsidP="003722D4">
      <w:pPr>
        <w:pStyle w:val="af1"/>
        <w:tabs>
          <w:tab w:val="left" w:pos="2268"/>
        </w:tabs>
        <w:ind w:right="335" w:firstLine="709"/>
        <w:jc w:val="both"/>
        <w:rPr>
          <w:sz w:val="20"/>
          <w:highlight w:val="yellow"/>
        </w:rPr>
      </w:pPr>
    </w:p>
    <w:p w:rsidR="003722D4" w:rsidRPr="00A4716E" w:rsidRDefault="003722D4" w:rsidP="003722D4">
      <w:pPr>
        <w:jc w:val="center"/>
        <w:rPr>
          <w:b/>
          <w:sz w:val="20"/>
          <w:szCs w:val="20"/>
        </w:rPr>
      </w:pPr>
      <w:r w:rsidRPr="00A4716E">
        <w:rPr>
          <w:b/>
          <w:sz w:val="20"/>
          <w:szCs w:val="20"/>
        </w:rPr>
        <w:t xml:space="preserve">8. </w:t>
      </w:r>
      <w:r w:rsidR="00681FBE">
        <w:rPr>
          <w:b/>
          <w:sz w:val="20"/>
          <w:szCs w:val="20"/>
        </w:rPr>
        <w:t>Срок действия договора</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noProof/>
          <w:sz w:val="20"/>
          <w:szCs w:val="20"/>
        </w:rPr>
        <w:lastRenderedPageBreak/>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уг по настоящему Договору с 0</w:t>
      </w:r>
      <w:r w:rsidR="00681FBE">
        <w:rPr>
          <w:rFonts w:ascii="Times New Roman" w:hAnsi="Times New Roman"/>
          <w:sz w:val="20"/>
          <w:szCs w:val="20"/>
        </w:rPr>
        <w:t>1</w:t>
      </w:r>
      <w:r>
        <w:rPr>
          <w:rFonts w:ascii="Times New Roman" w:hAnsi="Times New Roman"/>
          <w:sz w:val="20"/>
          <w:szCs w:val="20"/>
        </w:rPr>
        <w:t>.</w:t>
      </w:r>
      <w:r w:rsidR="00E76FBE">
        <w:rPr>
          <w:rFonts w:ascii="Times New Roman" w:hAnsi="Times New Roman"/>
          <w:sz w:val="20"/>
          <w:szCs w:val="20"/>
        </w:rPr>
        <w:t>03</w:t>
      </w:r>
      <w:r w:rsidRPr="00A4716E">
        <w:rPr>
          <w:rFonts w:ascii="Times New Roman" w:hAnsi="Times New Roman"/>
          <w:sz w:val="20"/>
          <w:szCs w:val="20"/>
        </w:rPr>
        <w:t>.20</w:t>
      </w:r>
      <w:r w:rsidR="00E76FBE">
        <w:rPr>
          <w:rFonts w:ascii="Times New Roman" w:hAnsi="Times New Roman"/>
          <w:sz w:val="20"/>
          <w:szCs w:val="20"/>
        </w:rPr>
        <w:t>20</w:t>
      </w:r>
      <w:r>
        <w:rPr>
          <w:rFonts w:ascii="Times New Roman" w:hAnsi="Times New Roman"/>
          <w:sz w:val="20"/>
          <w:szCs w:val="20"/>
        </w:rPr>
        <w:t xml:space="preserve">г. по </w:t>
      </w:r>
      <w:r w:rsidR="00E76FBE">
        <w:rPr>
          <w:rFonts w:ascii="Times New Roman" w:hAnsi="Times New Roman"/>
          <w:sz w:val="20"/>
          <w:szCs w:val="20"/>
        </w:rPr>
        <w:t>28</w:t>
      </w:r>
      <w:r>
        <w:rPr>
          <w:rFonts w:ascii="Times New Roman" w:hAnsi="Times New Roman"/>
          <w:sz w:val="20"/>
          <w:szCs w:val="20"/>
        </w:rPr>
        <w:t>.</w:t>
      </w:r>
      <w:r w:rsidR="00E76FBE">
        <w:rPr>
          <w:rFonts w:ascii="Times New Roman" w:hAnsi="Times New Roman"/>
          <w:sz w:val="20"/>
          <w:szCs w:val="20"/>
        </w:rPr>
        <w:t>0</w:t>
      </w:r>
      <w:r w:rsidR="00681FBE">
        <w:rPr>
          <w:rFonts w:ascii="Times New Roman" w:hAnsi="Times New Roman"/>
          <w:sz w:val="20"/>
          <w:szCs w:val="20"/>
        </w:rPr>
        <w:t>2</w:t>
      </w:r>
      <w:r w:rsidRPr="00A4716E">
        <w:rPr>
          <w:rFonts w:ascii="Times New Roman" w:hAnsi="Times New Roman"/>
          <w:sz w:val="20"/>
          <w:szCs w:val="20"/>
        </w:rPr>
        <w:t>.20</w:t>
      </w:r>
      <w:r>
        <w:rPr>
          <w:rFonts w:ascii="Times New Roman" w:hAnsi="Times New Roman"/>
          <w:sz w:val="20"/>
          <w:szCs w:val="20"/>
        </w:rPr>
        <w:t>2</w:t>
      </w:r>
      <w:r w:rsidR="00E76FBE">
        <w:rPr>
          <w:rFonts w:ascii="Times New Roman" w:hAnsi="Times New Roman"/>
          <w:sz w:val="20"/>
          <w:szCs w:val="20"/>
        </w:rPr>
        <w:t>1</w:t>
      </w:r>
      <w:r w:rsidRPr="00A4716E">
        <w:rPr>
          <w:rFonts w:ascii="Times New Roman" w:hAnsi="Times New Roman"/>
          <w:sz w:val="20"/>
          <w:szCs w:val="20"/>
        </w:rPr>
        <w:t>г.</w:t>
      </w:r>
    </w:p>
    <w:p w:rsidR="003722D4" w:rsidRPr="00A4716E" w:rsidRDefault="003722D4" w:rsidP="003722D4">
      <w:pPr>
        <w:pStyle w:val="32"/>
        <w:ind w:firstLine="709"/>
        <w:rPr>
          <w:rFonts w:ascii="Times New Roman" w:hAnsi="Times New Roman"/>
          <w:sz w:val="20"/>
          <w:szCs w:val="20"/>
          <w:highlight w:val="yellow"/>
        </w:rPr>
      </w:pPr>
    </w:p>
    <w:p w:rsidR="003722D4" w:rsidRPr="00A4716E" w:rsidRDefault="003722D4" w:rsidP="003722D4">
      <w:pPr>
        <w:pStyle w:val="af1"/>
        <w:tabs>
          <w:tab w:val="left" w:pos="2268"/>
        </w:tabs>
        <w:jc w:val="center"/>
        <w:rPr>
          <w:b/>
          <w:sz w:val="20"/>
        </w:rPr>
      </w:pPr>
      <w:r w:rsidRPr="00A4716E">
        <w:rPr>
          <w:b/>
          <w:sz w:val="20"/>
        </w:rPr>
        <w:t xml:space="preserve">9. </w:t>
      </w:r>
      <w:r w:rsidR="007B07C8">
        <w:rPr>
          <w:b/>
          <w:sz w:val="20"/>
        </w:rPr>
        <w:t>Порядок разрешения споров</w:t>
      </w:r>
    </w:p>
    <w:p w:rsidR="003722D4" w:rsidRPr="00A4716E" w:rsidRDefault="003722D4" w:rsidP="003722D4">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3722D4" w:rsidRPr="00A4716E" w:rsidRDefault="003722D4" w:rsidP="003722D4">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722D4" w:rsidRPr="00A4716E" w:rsidRDefault="003722D4" w:rsidP="003722D4">
      <w:pPr>
        <w:pStyle w:val="af1"/>
        <w:tabs>
          <w:tab w:val="left" w:pos="0"/>
        </w:tabs>
        <w:ind w:firstLine="709"/>
        <w:jc w:val="both"/>
        <w:rPr>
          <w:sz w:val="20"/>
          <w:highlight w:val="yellow"/>
        </w:rPr>
      </w:pPr>
    </w:p>
    <w:p w:rsidR="003722D4" w:rsidRPr="00A4716E" w:rsidRDefault="003722D4" w:rsidP="003722D4">
      <w:pPr>
        <w:pStyle w:val="af1"/>
        <w:tabs>
          <w:tab w:val="left" w:pos="0"/>
        </w:tabs>
        <w:ind w:firstLine="709"/>
        <w:jc w:val="center"/>
        <w:rPr>
          <w:b/>
          <w:sz w:val="20"/>
        </w:rPr>
      </w:pPr>
      <w:r w:rsidRPr="00A4716E">
        <w:rPr>
          <w:b/>
          <w:sz w:val="20"/>
        </w:rPr>
        <w:t xml:space="preserve">10. </w:t>
      </w:r>
      <w:r w:rsidR="007B07C8">
        <w:rPr>
          <w:b/>
          <w:sz w:val="20"/>
        </w:rPr>
        <w:t>Заключительные положения</w:t>
      </w:r>
    </w:p>
    <w:p w:rsidR="003722D4" w:rsidRPr="00A4716E" w:rsidRDefault="003722D4" w:rsidP="003722D4">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3722D4" w:rsidRPr="00A4716E" w:rsidRDefault="003722D4" w:rsidP="003722D4">
      <w:pPr>
        <w:pStyle w:val="20"/>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3722D4" w:rsidRPr="00A4716E" w:rsidRDefault="003722D4" w:rsidP="003722D4">
      <w:pPr>
        <w:pStyle w:val="20"/>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722D4" w:rsidRPr="00A4716E" w:rsidRDefault="003722D4" w:rsidP="003722D4">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722D4" w:rsidRPr="00A4716E" w:rsidRDefault="003722D4" w:rsidP="003722D4">
      <w:pPr>
        <w:ind w:firstLine="284"/>
        <w:jc w:val="both"/>
        <w:rPr>
          <w:i/>
          <w:sz w:val="20"/>
          <w:szCs w:val="20"/>
        </w:rPr>
      </w:pPr>
      <w:r w:rsidRPr="00A4716E">
        <w:rPr>
          <w:i/>
          <w:sz w:val="20"/>
          <w:szCs w:val="20"/>
        </w:rPr>
        <w:t>- Спецификация (Приложение № 1)</w:t>
      </w:r>
    </w:p>
    <w:p w:rsidR="003722D4" w:rsidRPr="00A4716E" w:rsidRDefault="003722D4" w:rsidP="003722D4">
      <w:pPr>
        <w:ind w:firstLine="284"/>
        <w:jc w:val="both"/>
        <w:rPr>
          <w:i/>
          <w:sz w:val="20"/>
          <w:szCs w:val="20"/>
        </w:rPr>
      </w:pPr>
      <w:r w:rsidRPr="00A4716E">
        <w:rPr>
          <w:i/>
          <w:sz w:val="20"/>
          <w:szCs w:val="20"/>
        </w:rPr>
        <w:t>- Инструкция об обязанностях охранника (Приложение № 2)</w:t>
      </w:r>
    </w:p>
    <w:p w:rsidR="003722D4" w:rsidRPr="00A4716E" w:rsidRDefault="003722D4" w:rsidP="003722D4">
      <w:pPr>
        <w:ind w:firstLine="851"/>
        <w:jc w:val="both"/>
        <w:rPr>
          <w:i/>
          <w:sz w:val="20"/>
          <w:szCs w:val="20"/>
        </w:rPr>
      </w:pPr>
    </w:p>
    <w:p w:rsidR="003722D4" w:rsidRPr="00A4716E" w:rsidRDefault="003722D4" w:rsidP="003722D4">
      <w:pPr>
        <w:pStyle w:val="31"/>
        <w:ind w:firstLine="709"/>
        <w:jc w:val="center"/>
        <w:rPr>
          <w:rFonts w:ascii="Times New Roman" w:hAnsi="Times New Roman"/>
          <w:b/>
          <w:sz w:val="20"/>
          <w:szCs w:val="20"/>
        </w:rPr>
      </w:pPr>
      <w:r w:rsidRPr="00A4716E">
        <w:rPr>
          <w:rFonts w:ascii="Times New Roman" w:hAnsi="Times New Roman"/>
          <w:b/>
          <w:sz w:val="20"/>
          <w:szCs w:val="20"/>
        </w:rPr>
        <w:t>1</w:t>
      </w:r>
      <w:r>
        <w:rPr>
          <w:rFonts w:ascii="Times New Roman" w:hAnsi="Times New Roman"/>
          <w:b/>
          <w:sz w:val="20"/>
          <w:szCs w:val="20"/>
        </w:rPr>
        <w:t>1</w:t>
      </w:r>
      <w:r w:rsidRPr="00A4716E">
        <w:rPr>
          <w:rFonts w:ascii="Times New Roman" w:hAnsi="Times New Roman"/>
          <w:b/>
          <w:sz w:val="20"/>
          <w:szCs w:val="20"/>
        </w:rPr>
        <w:t xml:space="preserve">. </w:t>
      </w:r>
      <w:r w:rsidR="007B07C8">
        <w:rPr>
          <w:rFonts w:ascii="Times New Roman" w:hAnsi="Times New Roman"/>
          <w:b/>
          <w:sz w:val="20"/>
          <w:szCs w:val="20"/>
        </w:rPr>
        <w:t>Юридические адреса и банковские реквизиты сторон</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76FBE" w:rsidRPr="00BE5308" w:rsidRDefault="00E76FBE" w:rsidP="00E76FBE">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E76FBE" w:rsidRPr="00BE5308" w:rsidRDefault="00E76FBE" w:rsidP="00E76FBE">
            <w:pPr>
              <w:tabs>
                <w:tab w:val="left" w:pos="0"/>
              </w:tabs>
              <w:rPr>
                <w:sz w:val="18"/>
                <w:szCs w:val="18"/>
              </w:rPr>
            </w:pPr>
            <w:r w:rsidRPr="00BE5308">
              <w:rPr>
                <w:sz w:val="18"/>
                <w:szCs w:val="18"/>
              </w:rPr>
              <w:t xml:space="preserve">ИНН 3810009342    </w:t>
            </w:r>
          </w:p>
          <w:p w:rsidR="00E76FBE" w:rsidRPr="00BE5308" w:rsidRDefault="00E76FBE" w:rsidP="00E76FBE">
            <w:pPr>
              <w:tabs>
                <w:tab w:val="left" w:pos="0"/>
              </w:tabs>
              <w:rPr>
                <w:sz w:val="18"/>
                <w:szCs w:val="18"/>
              </w:rPr>
            </w:pPr>
            <w:r w:rsidRPr="00BE5308">
              <w:rPr>
                <w:sz w:val="18"/>
                <w:szCs w:val="18"/>
              </w:rPr>
              <w:t>КПП 381001001</w:t>
            </w:r>
          </w:p>
          <w:p w:rsidR="00E76FBE" w:rsidRPr="00BE5308" w:rsidRDefault="00E76FBE" w:rsidP="00E76FBE">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E76FBE" w:rsidRPr="00BE5308" w:rsidRDefault="00E76FBE" w:rsidP="00E76FBE">
            <w:pPr>
              <w:tabs>
                <w:tab w:val="left" w:pos="0"/>
              </w:tabs>
              <w:rPr>
                <w:sz w:val="18"/>
                <w:szCs w:val="18"/>
              </w:rPr>
            </w:pPr>
            <w:r w:rsidRPr="00BE5308">
              <w:rPr>
                <w:sz w:val="18"/>
                <w:szCs w:val="18"/>
              </w:rPr>
              <w:t>БИК 042520001</w:t>
            </w:r>
          </w:p>
          <w:p w:rsidR="00E76FBE" w:rsidRPr="00BE5308" w:rsidRDefault="00E76FBE" w:rsidP="00E76FBE">
            <w:pPr>
              <w:pStyle w:val="af1"/>
              <w:tabs>
                <w:tab w:val="left" w:pos="2268"/>
              </w:tabs>
              <w:rPr>
                <w:sz w:val="18"/>
                <w:szCs w:val="18"/>
              </w:rPr>
            </w:pPr>
            <w:r w:rsidRPr="00BE5308">
              <w:rPr>
                <w:sz w:val="18"/>
                <w:szCs w:val="18"/>
              </w:rPr>
              <w:t>БАНК Отделение Иркутск</w:t>
            </w:r>
          </w:p>
          <w:p w:rsidR="00E76FBE" w:rsidRDefault="00E76FBE" w:rsidP="00B8322C">
            <w:pPr>
              <w:pStyle w:val="af1"/>
              <w:widowControl w:val="0"/>
              <w:tabs>
                <w:tab w:val="left" w:pos="2268"/>
              </w:tabs>
              <w:rPr>
                <w:b/>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A23CC" w:rsidP="00B8322C">
            <w:pPr>
              <w:widowControl w:val="0"/>
              <w:jc w:val="both"/>
              <w:rPr>
                <w:b/>
                <w:sz w:val="18"/>
                <w:szCs w:val="18"/>
              </w:rPr>
            </w:pPr>
            <w:r>
              <w:rPr>
                <w:b/>
                <w:sz w:val="18"/>
                <w:szCs w:val="18"/>
              </w:rPr>
              <w:t>Исполнитель</w:t>
            </w:r>
            <w:r w:rsidR="000E2F75" w:rsidRPr="00F16F15">
              <w:rPr>
                <w:b/>
                <w:sz w:val="18"/>
                <w:szCs w:val="18"/>
              </w:rPr>
              <w:t xml:space="preserve">: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9274D">
        <w:rPr>
          <w:sz w:val="20"/>
          <w:szCs w:val="20"/>
        </w:rPr>
        <w:t>022-20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49" w:type="dxa"/>
        <w:tblInd w:w="-34" w:type="dxa"/>
        <w:tblLayout w:type="fixed"/>
        <w:tblLook w:val="04A0"/>
      </w:tblPr>
      <w:tblGrid>
        <w:gridCol w:w="579"/>
        <w:gridCol w:w="1831"/>
        <w:gridCol w:w="3544"/>
        <w:gridCol w:w="851"/>
        <w:gridCol w:w="992"/>
        <w:gridCol w:w="1276"/>
        <w:gridCol w:w="1276"/>
      </w:tblGrid>
      <w:tr w:rsidR="007B07C8" w:rsidRPr="005A07FA" w:rsidTr="007B07C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544" w:type="dxa"/>
            <w:tcBorders>
              <w:top w:val="single" w:sz="4" w:space="0" w:color="auto"/>
              <w:left w:val="single" w:sz="4" w:space="0" w:color="auto"/>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E76FBE" w:rsidRPr="00E76FBE" w:rsidTr="007B07C8">
        <w:trPr>
          <w:trHeight w:val="132"/>
        </w:trPr>
        <w:tc>
          <w:tcPr>
            <w:tcW w:w="579" w:type="dxa"/>
            <w:tcBorders>
              <w:top w:val="single" w:sz="4" w:space="0" w:color="auto"/>
              <w:left w:val="single" w:sz="4" w:space="0" w:color="auto"/>
              <w:bottom w:val="single" w:sz="4" w:space="0" w:color="auto"/>
              <w:right w:val="nil"/>
            </w:tcBorders>
            <w:shd w:val="clear" w:color="auto" w:fill="auto"/>
          </w:tcPr>
          <w:p w:rsidR="00E76FBE" w:rsidRPr="00E76FBE" w:rsidRDefault="00E76FBE" w:rsidP="00E76FBE">
            <w:pPr>
              <w:jc w:val="center"/>
              <w:rPr>
                <w:sz w:val="18"/>
                <w:szCs w:val="18"/>
                <w:lang w:eastAsia="en-US"/>
              </w:rPr>
            </w:pPr>
            <w:r w:rsidRPr="00E76FBE">
              <w:rPr>
                <w:sz w:val="18"/>
                <w:szCs w:val="18"/>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E76FBE" w:rsidRPr="00E76FBE" w:rsidRDefault="00E76FBE" w:rsidP="00E76FBE">
            <w:pPr>
              <w:rPr>
                <w:bCs/>
                <w:sz w:val="18"/>
                <w:szCs w:val="18"/>
              </w:rPr>
            </w:pPr>
            <w:r w:rsidRPr="00E76FBE">
              <w:rPr>
                <w:bCs/>
                <w:sz w:val="18"/>
                <w:szCs w:val="18"/>
              </w:rPr>
              <w:t>Оказание услуг 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p>
        </w:tc>
        <w:tc>
          <w:tcPr>
            <w:tcW w:w="3544" w:type="dxa"/>
            <w:tcBorders>
              <w:top w:val="single" w:sz="4" w:space="0" w:color="auto"/>
              <w:left w:val="single" w:sz="4" w:space="0" w:color="auto"/>
              <w:right w:val="single" w:sz="4" w:space="0" w:color="auto"/>
            </w:tcBorders>
          </w:tcPr>
          <w:p w:rsidR="00E76FBE" w:rsidRPr="00E76FBE" w:rsidRDefault="00E76FBE" w:rsidP="00E76FBE">
            <w:pPr>
              <w:tabs>
                <w:tab w:val="left" w:pos="1276"/>
              </w:tabs>
              <w:ind w:firstLine="567"/>
              <w:jc w:val="both"/>
              <w:rPr>
                <w:bCs/>
                <w:sz w:val="18"/>
                <w:szCs w:val="18"/>
              </w:rPr>
            </w:pPr>
            <w:r w:rsidRPr="00E76FBE">
              <w:rPr>
                <w:bCs/>
                <w:sz w:val="18"/>
                <w:szCs w:val="18"/>
              </w:rPr>
              <w:t xml:space="preserve">Оказание услуг по техническому обслуживанию и ремонту систем охранно-пожарной сигнализации, систем оповещения и управления эвакуацией людей в случае пожара на объектах. </w:t>
            </w:r>
          </w:p>
          <w:p w:rsidR="00E76FBE" w:rsidRPr="00E76FBE" w:rsidRDefault="00E76FBE" w:rsidP="00E76FBE">
            <w:pPr>
              <w:tabs>
                <w:tab w:val="left" w:pos="1276"/>
              </w:tabs>
              <w:ind w:firstLine="567"/>
              <w:jc w:val="both"/>
              <w:rPr>
                <w:bCs/>
                <w:sz w:val="18"/>
                <w:szCs w:val="18"/>
              </w:rPr>
            </w:pPr>
            <w:r w:rsidRPr="00E76FBE">
              <w:rPr>
                <w:bCs/>
                <w:sz w:val="18"/>
                <w:szCs w:val="18"/>
              </w:rPr>
              <w:t xml:space="preserve">Организация передачи сигнала о пожаре на пульт подразделения пожарной охраны должна осуществляться на объекте стационара, расположенного по адресу: г. Иркутск, ул. Ярославского, 300. </w:t>
            </w:r>
            <w:r w:rsidRPr="00E76FBE">
              <w:rPr>
                <w:sz w:val="18"/>
                <w:szCs w:val="18"/>
              </w:rPr>
              <w:t>Передача сигналов о срабатывании пожарной сигнализации (ПС) на пульт подразделения пожарной охраны производится с целью</w:t>
            </w:r>
            <w:r w:rsidRPr="00E76FBE">
              <w:rPr>
                <w:sz w:val="18"/>
                <w:szCs w:val="18"/>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E76FBE">
              <w:rPr>
                <w:sz w:val="18"/>
                <w:szCs w:val="18"/>
              </w:rPr>
              <w:t xml:space="preserve"> Передача сигналов на пульт подразделения пожарной охраны должна осуществляться бесперебойно.</w:t>
            </w:r>
          </w:p>
          <w:p w:rsidR="00E76FBE" w:rsidRPr="00E76FBE" w:rsidRDefault="00E76FBE" w:rsidP="00E76FBE">
            <w:pPr>
              <w:tabs>
                <w:tab w:val="left" w:pos="1276"/>
              </w:tabs>
              <w:ind w:firstLine="567"/>
              <w:jc w:val="both"/>
              <w:rPr>
                <w:bCs/>
                <w:sz w:val="18"/>
                <w:szCs w:val="18"/>
              </w:rPr>
            </w:pPr>
            <w:r w:rsidRPr="00E76FBE">
              <w:rPr>
                <w:bCs/>
                <w:sz w:val="18"/>
                <w:szCs w:val="18"/>
              </w:rPr>
              <w:t xml:space="preserve">Техническое обслуживание (ТО) систем охранно-пожарной сигнализации (ОПС) и системы оповещения и управления эвакуацией людей в случае пожара (СОУЭ) проводится для </w:t>
            </w:r>
            <w:r w:rsidRPr="00E76FBE">
              <w:rPr>
                <w:sz w:val="18"/>
                <w:szCs w:val="18"/>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r w:rsidRPr="00E76FBE">
              <w:rPr>
                <w:bCs/>
                <w:sz w:val="18"/>
                <w:szCs w:val="18"/>
              </w:rPr>
              <w:t>Состав обслуживаемого оборудования указан в Таблице 1 и Таблице 2.</w:t>
            </w:r>
          </w:p>
          <w:p w:rsidR="00E76FBE" w:rsidRPr="00E76FBE" w:rsidRDefault="00E76FBE" w:rsidP="00E76FBE">
            <w:pPr>
              <w:tabs>
                <w:tab w:val="left" w:pos="1276"/>
              </w:tabs>
              <w:ind w:firstLine="567"/>
              <w:jc w:val="both"/>
              <w:rPr>
                <w:sz w:val="18"/>
                <w:szCs w:val="18"/>
              </w:rPr>
            </w:pPr>
            <w:r w:rsidRPr="00E76FBE">
              <w:rPr>
                <w:sz w:val="18"/>
                <w:szCs w:val="18"/>
              </w:rPr>
              <w:t xml:space="preserve">Порядок и объем проводимых работ определяется эксплуатационной документацией и типовыми технологическими процессами ТО. </w:t>
            </w:r>
          </w:p>
          <w:p w:rsidR="00E76FBE" w:rsidRPr="00E76FBE" w:rsidRDefault="00E76FBE" w:rsidP="00E76FBE">
            <w:pPr>
              <w:tabs>
                <w:tab w:val="left" w:pos="1276"/>
              </w:tabs>
              <w:ind w:firstLine="567"/>
              <w:jc w:val="both"/>
              <w:rPr>
                <w:sz w:val="18"/>
                <w:szCs w:val="18"/>
              </w:rPr>
            </w:pPr>
            <w:r w:rsidRPr="00E76FBE">
              <w:rPr>
                <w:sz w:val="18"/>
                <w:szCs w:val="18"/>
              </w:rPr>
              <w:t>Виды работ и периодичность технического обслуживания оборудования указана в Таблице 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76FBE" w:rsidRPr="00E76FBE" w:rsidRDefault="00E76FBE" w:rsidP="00E76FBE">
            <w:pPr>
              <w:jc w:val="center"/>
              <w:rPr>
                <w:sz w:val="18"/>
                <w:szCs w:val="18"/>
                <w:lang w:eastAsia="en-US"/>
              </w:rPr>
            </w:pPr>
            <w:r w:rsidRPr="00E76FBE">
              <w:rPr>
                <w:sz w:val="18"/>
                <w:szCs w:val="18"/>
                <w:lang w:eastAsia="en-US"/>
              </w:rPr>
              <w:t>Мес.</w:t>
            </w:r>
          </w:p>
        </w:tc>
        <w:tc>
          <w:tcPr>
            <w:tcW w:w="992" w:type="dxa"/>
            <w:tcBorders>
              <w:top w:val="single" w:sz="4" w:space="0" w:color="auto"/>
              <w:left w:val="nil"/>
              <w:bottom w:val="single" w:sz="4" w:space="0" w:color="auto"/>
              <w:right w:val="single" w:sz="4" w:space="0" w:color="auto"/>
            </w:tcBorders>
            <w:shd w:val="clear" w:color="auto" w:fill="auto"/>
          </w:tcPr>
          <w:p w:rsidR="00E76FBE" w:rsidRPr="00E76FBE" w:rsidRDefault="00E76FBE" w:rsidP="00E76FBE">
            <w:pPr>
              <w:jc w:val="center"/>
              <w:rPr>
                <w:sz w:val="18"/>
                <w:szCs w:val="18"/>
                <w:lang w:eastAsia="en-US"/>
              </w:rPr>
            </w:pPr>
            <w:r w:rsidRPr="00E76FBE">
              <w:rPr>
                <w:sz w:val="18"/>
                <w:szCs w:val="18"/>
                <w:lang w:eastAsia="en-US"/>
              </w:rPr>
              <w:t>12</w:t>
            </w:r>
          </w:p>
        </w:tc>
        <w:tc>
          <w:tcPr>
            <w:tcW w:w="1276" w:type="dxa"/>
            <w:tcBorders>
              <w:top w:val="single" w:sz="4" w:space="0" w:color="auto"/>
              <w:left w:val="nil"/>
              <w:bottom w:val="single" w:sz="4" w:space="0" w:color="auto"/>
              <w:right w:val="single" w:sz="4" w:space="0" w:color="auto"/>
            </w:tcBorders>
          </w:tcPr>
          <w:p w:rsidR="00E76FBE" w:rsidRPr="00E76FBE" w:rsidRDefault="00E76FBE"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E76FBE" w:rsidRPr="00E76FBE" w:rsidRDefault="00E76FBE" w:rsidP="00E76FBE">
            <w:pPr>
              <w:jc w:val="center"/>
              <w:rPr>
                <w:sz w:val="18"/>
                <w:szCs w:val="18"/>
              </w:rPr>
            </w:pPr>
          </w:p>
        </w:tc>
      </w:tr>
      <w:tr w:rsidR="007B07C8" w:rsidRPr="00E76FBE"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Pr="00E76FBE" w:rsidRDefault="007B07C8" w:rsidP="00040158">
            <w:pPr>
              <w:jc w:val="center"/>
              <w:rPr>
                <w:sz w:val="18"/>
                <w:szCs w:val="18"/>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76FBE" w:rsidRDefault="007B07C8" w:rsidP="00040158">
            <w:pPr>
              <w:rPr>
                <w:color w:val="000000"/>
                <w:sz w:val="18"/>
                <w:szCs w:val="18"/>
              </w:rPr>
            </w:pPr>
            <w:r w:rsidRPr="00E76FBE">
              <w:rPr>
                <w:color w:val="000000"/>
                <w:sz w:val="18"/>
                <w:szCs w:val="18"/>
              </w:rPr>
              <w:t>ИТОГО цена договора:</w:t>
            </w:r>
          </w:p>
          <w:p w:rsidR="007B07C8" w:rsidRPr="00E76FBE" w:rsidRDefault="007B07C8" w:rsidP="00040158">
            <w:pPr>
              <w:jc w:val="center"/>
              <w:rPr>
                <w:color w:val="000000"/>
                <w:sz w:val="18"/>
                <w:szCs w:val="18"/>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Pr="00E76FBE" w:rsidRDefault="007B07C8" w:rsidP="00040158">
            <w:pPr>
              <w:jc w:val="center"/>
              <w:rPr>
                <w:sz w:val="18"/>
                <w:szCs w:val="18"/>
              </w:rPr>
            </w:pPr>
          </w:p>
        </w:tc>
      </w:tr>
      <w:tr w:rsidR="007B07C8" w:rsidRPr="00E76FBE"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Pr="00E76FBE" w:rsidRDefault="007B07C8" w:rsidP="00040158">
            <w:pPr>
              <w:jc w:val="center"/>
              <w:rPr>
                <w:sz w:val="18"/>
                <w:szCs w:val="18"/>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76FBE" w:rsidRDefault="007B07C8" w:rsidP="00040158">
            <w:pPr>
              <w:rPr>
                <w:color w:val="000000"/>
                <w:sz w:val="18"/>
                <w:szCs w:val="18"/>
              </w:rPr>
            </w:pPr>
            <w:r w:rsidRPr="00E76FBE">
              <w:rPr>
                <w:color w:val="000000"/>
                <w:sz w:val="18"/>
                <w:szCs w:val="18"/>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Pr="00E76FBE" w:rsidRDefault="007B07C8" w:rsidP="00040158">
            <w:pPr>
              <w:jc w:val="center"/>
              <w:rPr>
                <w:sz w:val="18"/>
                <w:szCs w:val="18"/>
              </w:rPr>
            </w:pPr>
          </w:p>
        </w:tc>
      </w:tr>
    </w:tbl>
    <w:p w:rsidR="009F2644" w:rsidRDefault="009F2644" w:rsidP="00E76FBE">
      <w:pPr>
        <w:rPr>
          <w:b/>
          <w:bCs/>
          <w:sz w:val="18"/>
          <w:szCs w:val="18"/>
        </w:rPr>
      </w:pPr>
    </w:p>
    <w:p w:rsidR="00E76FBE" w:rsidRPr="00E76FBE" w:rsidRDefault="00E76FBE" w:rsidP="00E76FBE">
      <w:pPr>
        <w:rPr>
          <w:b/>
          <w:bCs/>
          <w:sz w:val="18"/>
          <w:szCs w:val="18"/>
        </w:rPr>
      </w:pPr>
      <w:r w:rsidRPr="00E76FBE">
        <w:rPr>
          <w:b/>
          <w:bCs/>
          <w:sz w:val="18"/>
          <w:szCs w:val="18"/>
        </w:rPr>
        <w:t>1. Требования к оказанию услуг:</w:t>
      </w:r>
    </w:p>
    <w:p w:rsidR="00E76FBE" w:rsidRPr="00E76FBE" w:rsidRDefault="00E76FBE" w:rsidP="00E76FBE">
      <w:pPr>
        <w:pStyle w:val="aff"/>
        <w:tabs>
          <w:tab w:val="left" w:pos="0"/>
        </w:tabs>
        <w:spacing w:after="0"/>
        <w:ind w:firstLine="567"/>
        <w:contextualSpacing/>
        <w:jc w:val="both"/>
        <w:rPr>
          <w:rFonts w:ascii="Times New Roman" w:hAnsi="Times New Roman"/>
          <w:sz w:val="18"/>
          <w:szCs w:val="18"/>
        </w:rPr>
      </w:pPr>
      <w:r w:rsidRPr="00E76FBE">
        <w:rPr>
          <w:rFonts w:ascii="Times New Roman" w:hAnsi="Times New Roman"/>
          <w:sz w:val="18"/>
          <w:szCs w:val="18"/>
        </w:rPr>
        <w:t xml:space="preserve">1.1. </w:t>
      </w:r>
      <w:r w:rsidRPr="00E76FBE">
        <w:rPr>
          <w:rFonts w:ascii="Times New Roman" w:hAnsi="Times New Roman"/>
          <w:sz w:val="18"/>
          <w:szCs w:val="18"/>
          <w:lang w:eastAsia="ar-SA"/>
        </w:rPr>
        <w:t xml:space="preserve">Исполнитель обязан для оперативного реагирования на срабатывания системы пожарной сигнализации обеспечить вывод системы пожарной сигнализации (ПС) и </w:t>
      </w:r>
      <w:r w:rsidRPr="00E76FBE">
        <w:rPr>
          <w:rFonts w:ascii="Times New Roman" w:hAnsi="Times New Roman"/>
          <w:sz w:val="18"/>
          <w:szCs w:val="18"/>
        </w:rPr>
        <w:t xml:space="preserve">обеспечить бесперебойную передачу вышеуказанных сигналов на пульт подразделения пожарной охраны </w:t>
      </w:r>
      <w:r w:rsidRPr="00E76FBE">
        <w:rPr>
          <w:rFonts w:ascii="Times New Roman" w:hAnsi="Times New Roman"/>
          <w:bCs/>
          <w:sz w:val="18"/>
          <w:szCs w:val="18"/>
        </w:rPr>
        <w:t>на объекте стационара, расположенного по адресу: г. Иркутск, ул. Ярославского, 300</w:t>
      </w:r>
      <w:r w:rsidRPr="00E76FBE">
        <w:rPr>
          <w:rFonts w:ascii="Times New Roman" w:hAnsi="Times New Roman"/>
          <w:sz w:val="18"/>
          <w:szCs w:val="18"/>
        </w:rPr>
        <w:t xml:space="preserve">. Исполнитель за свой счет производит установку объектового оборудования, обеспечивает его круглосуточный мониторинг и передачу сигнала на пульт подразделения пожарной охраны, а также выполняет техническое облуживание (установленное Исполнителем оборудование подлежит возврату по окончанию срока действия Договора). Объект Заказчика, который должен быть оснащен устройством вывода сигнала о срабатывании ПС на пульт подразделения пожарной охраны, в соответствии с Федеральным законом от 22.07.2008 №123-ФЗ «Технический регламент о требованиях пожарной безопасности», относится к классу функциональной опасности Ф1.1. В соответствии с пунктом 14.4 раздела 14 СП 5.13130.2009 «Свод правил. Системы </w:t>
      </w:r>
      <w:r w:rsidRPr="00E76FBE">
        <w:rPr>
          <w:rFonts w:ascii="Times New Roman" w:hAnsi="Times New Roman"/>
          <w:sz w:val="18"/>
          <w:szCs w:val="18"/>
        </w:rPr>
        <w:lastRenderedPageBreak/>
        <w:t>противопожарной защиты. Установки пожарной сигнализации и пожаротушения автоматические. Нормы и правила проектирования» на вышеуказанном объекте извещения о пожаре передаются в подразделения пожарной охраны в автоматическом режиме без участия персонала объектов и любых организаций, транслирующих эти сигналы.</w:t>
      </w:r>
    </w:p>
    <w:p w:rsidR="00E76FBE" w:rsidRPr="00E76FBE" w:rsidRDefault="00E76FBE" w:rsidP="00E76FBE">
      <w:pPr>
        <w:autoSpaceDE w:val="0"/>
        <w:autoSpaceDN w:val="0"/>
        <w:adjustRightInd w:val="0"/>
        <w:ind w:firstLine="567"/>
        <w:jc w:val="both"/>
        <w:rPr>
          <w:sz w:val="18"/>
          <w:szCs w:val="18"/>
        </w:rPr>
      </w:pPr>
      <w:r w:rsidRPr="00E76FBE">
        <w:rPr>
          <w:sz w:val="18"/>
          <w:szCs w:val="18"/>
        </w:rPr>
        <w:t>1.2. По результатам подключения на пульт подразделений пожарной охраны Исполнитель и Заказчик подписывают соответствующий акт, в котором также указывается состав смонтированных при необходимости технических средств, которые передаются Заказчику в пользование.</w:t>
      </w:r>
    </w:p>
    <w:p w:rsidR="00E76FBE" w:rsidRPr="00E76FBE" w:rsidRDefault="00E76FBE" w:rsidP="00E76FBE">
      <w:pPr>
        <w:autoSpaceDE w:val="0"/>
        <w:autoSpaceDN w:val="0"/>
        <w:adjustRightInd w:val="0"/>
        <w:ind w:firstLine="567"/>
        <w:jc w:val="both"/>
        <w:rPr>
          <w:sz w:val="18"/>
          <w:szCs w:val="18"/>
        </w:rPr>
      </w:pPr>
      <w:r w:rsidRPr="00E76FBE">
        <w:rPr>
          <w:sz w:val="18"/>
          <w:szCs w:val="18"/>
        </w:rPr>
        <w:t>1.3.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для передачи информации с объекта на пульт подразделения пожарной охраны, и их ремонт без взимания дополнительной платы с Заказчика, в случае выхода их из строя в период срока оказания услуг.</w:t>
      </w:r>
    </w:p>
    <w:p w:rsidR="00E76FBE" w:rsidRPr="00E76FBE" w:rsidRDefault="00E76FBE" w:rsidP="00E76FBE">
      <w:pPr>
        <w:tabs>
          <w:tab w:val="left" w:pos="1276"/>
        </w:tabs>
        <w:ind w:firstLine="567"/>
        <w:jc w:val="both"/>
        <w:rPr>
          <w:color w:val="24342E"/>
          <w:sz w:val="18"/>
          <w:szCs w:val="18"/>
        </w:rPr>
      </w:pPr>
      <w:r w:rsidRPr="00E76FBE">
        <w:rPr>
          <w:color w:val="24342E"/>
          <w:sz w:val="18"/>
          <w:szCs w:val="18"/>
        </w:rPr>
        <w:t>1.4. Оказание услуг по техническому обслуживанию ОПС и СОУЭ должно осуществляться в соответствии с требованиями стандартов, технических регламентов и действующих нормативных документов:</w:t>
      </w:r>
    </w:p>
    <w:p w:rsidR="00E76FBE" w:rsidRPr="00E76FBE" w:rsidRDefault="00E76FBE" w:rsidP="00E76FBE">
      <w:pPr>
        <w:autoSpaceDE w:val="0"/>
        <w:autoSpaceDN w:val="0"/>
        <w:adjustRightInd w:val="0"/>
        <w:jc w:val="both"/>
        <w:rPr>
          <w:sz w:val="18"/>
          <w:szCs w:val="18"/>
        </w:rPr>
      </w:pPr>
      <w:r w:rsidRPr="00E76FBE">
        <w:rPr>
          <w:sz w:val="18"/>
          <w:szCs w:val="18"/>
        </w:rPr>
        <w:t>Федеральный закон от 22.07.2008 N 123-ФЗ «Технический регламент о требованиях пожарной безопасности»</w:t>
      </w:r>
    </w:p>
    <w:p w:rsidR="00E76FBE" w:rsidRPr="00E76FBE" w:rsidRDefault="00E76FBE" w:rsidP="00E76FBE">
      <w:pPr>
        <w:pStyle w:val="Style1"/>
        <w:widowControl/>
        <w:spacing w:line="240" w:lineRule="auto"/>
        <w:ind w:firstLine="0"/>
        <w:rPr>
          <w:rStyle w:val="FontStyle13"/>
          <w:sz w:val="18"/>
          <w:szCs w:val="18"/>
        </w:rPr>
      </w:pPr>
      <w:r w:rsidRPr="00E76FBE">
        <w:rPr>
          <w:sz w:val="18"/>
          <w:szCs w:val="18"/>
        </w:rPr>
        <w:t>Федеральный закон</w:t>
      </w:r>
      <w:r w:rsidRPr="00E76FBE">
        <w:rPr>
          <w:rStyle w:val="FontStyle13"/>
          <w:sz w:val="18"/>
          <w:szCs w:val="18"/>
        </w:rPr>
        <w:t xml:space="preserve"> от 12.12.1994 №69-ФЗ «О пожарной безопасности»;</w:t>
      </w:r>
    </w:p>
    <w:p w:rsidR="00E76FBE" w:rsidRPr="00E76FBE" w:rsidRDefault="00E76FBE" w:rsidP="00E76FBE">
      <w:pPr>
        <w:pStyle w:val="Style1"/>
        <w:widowControl/>
        <w:spacing w:line="240" w:lineRule="auto"/>
        <w:ind w:firstLine="0"/>
        <w:rPr>
          <w:rStyle w:val="FontStyle13"/>
          <w:sz w:val="18"/>
          <w:szCs w:val="18"/>
        </w:rPr>
      </w:pPr>
      <w:r w:rsidRPr="00E76FBE">
        <w:rPr>
          <w:rStyle w:val="FontStyle13"/>
          <w:sz w:val="18"/>
          <w:szCs w:val="18"/>
        </w:rPr>
        <w:t>ППБ 01-03 «Правила пожарной безопасности в Российской Федерации»;</w:t>
      </w:r>
    </w:p>
    <w:p w:rsidR="00E76FBE" w:rsidRPr="00E76FBE" w:rsidRDefault="00E76FBE" w:rsidP="00E76FBE">
      <w:pPr>
        <w:pStyle w:val="Style1"/>
        <w:widowControl/>
        <w:spacing w:line="240" w:lineRule="auto"/>
        <w:ind w:firstLine="0"/>
        <w:rPr>
          <w:rStyle w:val="FontStyle13"/>
          <w:sz w:val="18"/>
          <w:szCs w:val="18"/>
        </w:rPr>
      </w:pPr>
      <w:r w:rsidRPr="00E76FBE">
        <w:rPr>
          <w:rStyle w:val="FontStyle13"/>
          <w:sz w:val="18"/>
          <w:szCs w:val="18"/>
        </w:rPr>
        <w:t>ГОСТ 12.1.004-91 «Пожарная безопасность. Общие требования»;</w:t>
      </w:r>
    </w:p>
    <w:p w:rsidR="00E76FBE" w:rsidRPr="00E76FBE" w:rsidRDefault="00E76FBE" w:rsidP="00E76FBE">
      <w:pPr>
        <w:pStyle w:val="Style1"/>
        <w:widowControl/>
        <w:spacing w:line="240" w:lineRule="auto"/>
        <w:ind w:firstLine="0"/>
        <w:rPr>
          <w:rStyle w:val="FontStyle13"/>
          <w:sz w:val="18"/>
          <w:szCs w:val="18"/>
        </w:rPr>
      </w:pPr>
      <w:r w:rsidRPr="00E76FBE">
        <w:rPr>
          <w:rStyle w:val="FontStyle13"/>
          <w:sz w:val="18"/>
          <w:szCs w:val="18"/>
        </w:rPr>
        <w:t>ГОСТ 12.4.009-83 «Пожарная техника для защиты объектов. Основные виды. Размещение и обслуживание»;</w:t>
      </w:r>
    </w:p>
    <w:p w:rsidR="00E76FBE" w:rsidRPr="00E76FBE" w:rsidRDefault="00E76FBE" w:rsidP="00E76FBE">
      <w:pPr>
        <w:jc w:val="both"/>
        <w:rPr>
          <w:color w:val="24342E"/>
          <w:sz w:val="18"/>
          <w:szCs w:val="18"/>
        </w:rPr>
      </w:pPr>
      <w:r w:rsidRPr="00E76FBE">
        <w:rPr>
          <w:color w:val="24342E"/>
          <w:sz w:val="18"/>
          <w:szCs w:val="18"/>
        </w:rPr>
        <w:t>ГОСТ Р 54101-2010 Средства и системы обеспечения безопасности. Техническое обслуживание и текущий ремонт;</w:t>
      </w:r>
    </w:p>
    <w:p w:rsidR="00E76FBE" w:rsidRPr="00E76FBE" w:rsidRDefault="00E76FBE" w:rsidP="00E76FBE">
      <w:pPr>
        <w:pStyle w:val="Style1"/>
        <w:widowControl/>
        <w:spacing w:line="240" w:lineRule="auto"/>
        <w:ind w:firstLine="0"/>
        <w:rPr>
          <w:rStyle w:val="FontStyle13"/>
          <w:sz w:val="18"/>
          <w:szCs w:val="18"/>
        </w:rPr>
      </w:pPr>
      <w:r w:rsidRPr="00E76FBE">
        <w:rPr>
          <w:rStyle w:val="FontStyle13"/>
          <w:sz w:val="18"/>
          <w:szCs w:val="18"/>
        </w:rPr>
        <w:t>ГОСТ 12.3.006-75 «Эксплуатация водопроводных сооружений и сетей. Общие требования безопасности»;</w:t>
      </w:r>
    </w:p>
    <w:p w:rsidR="00E76FBE" w:rsidRPr="00E76FBE" w:rsidRDefault="00E76FBE" w:rsidP="00E76FBE">
      <w:pPr>
        <w:pStyle w:val="Style1"/>
        <w:widowControl/>
        <w:spacing w:line="240" w:lineRule="auto"/>
        <w:ind w:firstLine="0"/>
        <w:rPr>
          <w:sz w:val="18"/>
          <w:szCs w:val="18"/>
        </w:rPr>
      </w:pPr>
      <w:proofErr w:type="spellStart"/>
      <w:r w:rsidRPr="00E76FBE">
        <w:rPr>
          <w:rStyle w:val="FontStyle13"/>
          <w:sz w:val="18"/>
          <w:szCs w:val="18"/>
        </w:rPr>
        <w:t>СНиП</w:t>
      </w:r>
      <w:proofErr w:type="spellEnd"/>
      <w:r w:rsidRPr="00E76FBE">
        <w:rPr>
          <w:rStyle w:val="FontStyle13"/>
          <w:sz w:val="18"/>
          <w:szCs w:val="18"/>
        </w:rPr>
        <w:t> 2.04.01-85* «</w:t>
      </w:r>
      <w:r w:rsidRPr="00E76FBE">
        <w:rPr>
          <w:sz w:val="18"/>
          <w:szCs w:val="18"/>
        </w:rPr>
        <w:t>Внутренний водопровод и канализация зданий»;</w:t>
      </w:r>
    </w:p>
    <w:p w:rsidR="00E76FBE" w:rsidRPr="00E76FBE" w:rsidRDefault="00E76FBE" w:rsidP="00E76FBE">
      <w:pPr>
        <w:pStyle w:val="Style1"/>
        <w:widowControl/>
        <w:spacing w:line="240" w:lineRule="auto"/>
        <w:ind w:firstLine="0"/>
        <w:rPr>
          <w:sz w:val="18"/>
          <w:szCs w:val="18"/>
        </w:rPr>
      </w:pPr>
      <w:r w:rsidRPr="00E76FBE">
        <w:rPr>
          <w:rStyle w:val="FontStyle13"/>
          <w:sz w:val="18"/>
          <w:szCs w:val="18"/>
        </w:rPr>
        <w:t>НПБ 152-2000 «</w:t>
      </w:r>
      <w:r w:rsidRPr="00E76FBE">
        <w:rPr>
          <w:sz w:val="18"/>
          <w:szCs w:val="18"/>
        </w:rPr>
        <w:t>Техника пожарная. Рукава пожарные напорные. Технические требования пожарной безопасности. Методы испытаний»;</w:t>
      </w:r>
    </w:p>
    <w:p w:rsidR="00E76FBE" w:rsidRPr="00E76FBE" w:rsidRDefault="00E76FBE" w:rsidP="00E76FBE">
      <w:pPr>
        <w:pStyle w:val="Style1"/>
        <w:widowControl/>
        <w:spacing w:line="240" w:lineRule="auto"/>
        <w:ind w:firstLine="0"/>
        <w:rPr>
          <w:rStyle w:val="FontStyle13"/>
          <w:sz w:val="18"/>
          <w:szCs w:val="18"/>
        </w:rPr>
      </w:pPr>
      <w:r w:rsidRPr="00E76FBE">
        <w:rPr>
          <w:rStyle w:val="FontStyle13"/>
          <w:sz w:val="18"/>
          <w:szCs w:val="18"/>
        </w:rPr>
        <w:t>НПБ 154-2000 «</w:t>
      </w:r>
      <w:r w:rsidRPr="00E76FBE">
        <w:rPr>
          <w:bCs/>
          <w:sz w:val="18"/>
          <w:szCs w:val="18"/>
        </w:rPr>
        <w:t>Техника пожарная. Клапаны пожарных кранов. Технические требования пожарной безопасности. Методы испытаний»;</w:t>
      </w:r>
    </w:p>
    <w:p w:rsidR="00E76FBE" w:rsidRPr="00E76FBE" w:rsidRDefault="00E76FBE" w:rsidP="00E76FBE">
      <w:pPr>
        <w:pStyle w:val="Style1"/>
        <w:widowControl/>
        <w:spacing w:line="240" w:lineRule="auto"/>
        <w:ind w:firstLine="0"/>
        <w:rPr>
          <w:rStyle w:val="FontStyle13"/>
          <w:sz w:val="18"/>
          <w:szCs w:val="18"/>
        </w:rPr>
      </w:pPr>
      <w:r w:rsidRPr="00E76FBE">
        <w:rPr>
          <w:rStyle w:val="FontStyle13"/>
          <w:sz w:val="18"/>
          <w:szCs w:val="18"/>
        </w:rPr>
        <w:t>НПБ 155-2002 «</w:t>
      </w:r>
      <w:r w:rsidRPr="00E76FBE">
        <w:rPr>
          <w:bCs/>
          <w:sz w:val="18"/>
          <w:szCs w:val="18"/>
        </w:rPr>
        <w:t>Техника пожарная. Огнетушители. Порядок постановки огнетушителей на производство и проведения сертификационных испытаний»;</w:t>
      </w:r>
    </w:p>
    <w:p w:rsidR="00E76FBE" w:rsidRPr="00E76FBE" w:rsidRDefault="00E76FBE" w:rsidP="00E76FBE">
      <w:pPr>
        <w:pStyle w:val="Style1"/>
        <w:widowControl/>
        <w:spacing w:line="240" w:lineRule="auto"/>
        <w:ind w:firstLine="0"/>
        <w:rPr>
          <w:rStyle w:val="FontStyle13"/>
          <w:sz w:val="18"/>
          <w:szCs w:val="18"/>
        </w:rPr>
      </w:pPr>
      <w:r w:rsidRPr="00E76FBE">
        <w:rPr>
          <w:rStyle w:val="FontStyle13"/>
          <w:sz w:val="18"/>
          <w:szCs w:val="18"/>
        </w:rPr>
        <w:t>НПБ 166-97 «</w:t>
      </w:r>
      <w:hyperlink r:id="rId15" w:history="1">
        <w:r w:rsidRPr="00E76FBE">
          <w:rPr>
            <w:sz w:val="18"/>
            <w:szCs w:val="18"/>
          </w:rPr>
          <w:t>Пожарная техника</w:t>
        </w:r>
      </w:hyperlink>
      <w:r w:rsidRPr="00E76FBE">
        <w:rPr>
          <w:bCs/>
          <w:sz w:val="18"/>
          <w:szCs w:val="18"/>
        </w:rPr>
        <w:t>. Огнетушители. Требования к эксплуатации»;</w:t>
      </w:r>
    </w:p>
    <w:p w:rsidR="00E76FBE" w:rsidRPr="00E76FBE" w:rsidRDefault="00E76FBE" w:rsidP="00E76FBE">
      <w:pPr>
        <w:pStyle w:val="Style1"/>
        <w:widowControl/>
        <w:spacing w:line="240" w:lineRule="auto"/>
        <w:ind w:firstLine="0"/>
        <w:rPr>
          <w:sz w:val="18"/>
          <w:szCs w:val="18"/>
        </w:rPr>
      </w:pPr>
      <w:r w:rsidRPr="00E76FBE">
        <w:rPr>
          <w:sz w:val="18"/>
          <w:szCs w:val="18"/>
        </w:rPr>
        <w:t>НПБ 104-03 «Системы оповещения и управления эвакуацией людей при пожарах в зданиях и сооружениях»;</w:t>
      </w:r>
    </w:p>
    <w:p w:rsidR="00E76FBE" w:rsidRPr="00E76FBE" w:rsidRDefault="00E76FBE" w:rsidP="00E76FBE">
      <w:pPr>
        <w:jc w:val="both"/>
        <w:rPr>
          <w:color w:val="24342E"/>
          <w:sz w:val="18"/>
          <w:szCs w:val="18"/>
        </w:rPr>
      </w:pPr>
      <w:r w:rsidRPr="00E76FBE">
        <w:rPr>
          <w:color w:val="24342E"/>
          <w:sz w:val="18"/>
          <w:szCs w:val="18"/>
        </w:rPr>
        <w:t xml:space="preserve">НПБ 88-2001 «Установки пожаротушения и сигнализации. Нормы и правила проектирования»  </w:t>
      </w:r>
    </w:p>
    <w:p w:rsidR="00E76FBE" w:rsidRPr="00E76FBE" w:rsidRDefault="00E76FBE" w:rsidP="00E76FBE">
      <w:pPr>
        <w:pStyle w:val="Style1"/>
        <w:widowControl/>
        <w:spacing w:line="240" w:lineRule="auto"/>
        <w:ind w:firstLine="0"/>
        <w:rPr>
          <w:sz w:val="18"/>
          <w:szCs w:val="18"/>
        </w:rPr>
      </w:pPr>
      <w:r w:rsidRPr="00E76FBE">
        <w:rPr>
          <w:sz w:val="18"/>
          <w:szCs w:val="18"/>
        </w:rPr>
        <w:t>НПБ 240-97 «</w:t>
      </w:r>
      <w:proofErr w:type="spellStart"/>
      <w:r w:rsidRPr="00E76FBE">
        <w:rPr>
          <w:sz w:val="18"/>
          <w:szCs w:val="18"/>
        </w:rPr>
        <w:t>Противодымная</w:t>
      </w:r>
      <w:proofErr w:type="spellEnd"/>
      <w:r w:rsidRPr="00E76FBE">
        <w:rPr>
          <w:sz w:val="18"/>
          <w:szCs w:val="18"/>
        </w:rPr>
        <w:t xml:space="preserve"> защита зданий и сооружений. Методы приемосдаточных и периодических испытаний»;</w:t>
      </w:r>
    </w:p>
    <w:p w:rsidR="00E76FBE" w:rsidRPr="00E76FBE" w:rsidRDefault="00E76FBE" w:rsidP="00E76FBE">
      <w:pPr>
        <w:pStyle w:val="Style1"/>
        <w:widowControl/>
        <w:spacing w:line="240" w:lineRule="auto"/>
        <w:ind w:firstLine="0"/>
        <w:rPr>
          <w:sz w:val="18"/>
          <w:szCs w:val="18"/>
        </w:rPr>
      </w:pPr>
      <w:r w:rsidRPr="00E76FBE">
        <w:rPr>
          <w:sz w:val="18"/>
          <w:szCs w:val="18"/>
        </w:rPr>
        <w:t>НПБ 05-93 «Порядок участия органов государственного пожарного надзора в работе комиссий по приемке в эксплуатацию законченных строительством объектов»;</w:t>
      </w:r>
    </w:p>
    <w:p w:rsidR="00E76FBE" w:rsidRPr="00E76FBE" w:rsidRDefault="00E76FBE" w:rsidP="00E76FBE">
      <w:pPr>
        <w:autoSpaceDE w:val="0"/>
        <w:autoSpaceDN w:val="0"/>
        <w:adjustRightInd w:val="0"/>
        <w:jc w:val="both"/>
        <w:rPr>
          <w:sz w:val="18"/>
          <w:szCs w:val="18"/>
        </w:rPr>
      </w:pPr>
      <w:r w:rsidRPr="00E76FBE">
        <w:rPr>
          <w:sz w:val="18"/>
          <w:szCs w:val="18"/>
        </w:rPr>
        <w:t>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E76FBE" w:rsidRPr="00E76FBE" w:rsidRDefault="00E76FBE" w:rsidP="00E76FBE">
      <w:pPr>
        <w:pStyle w:val="Style1"/>
        <w:widowControl/>
        <w:spacing w:line="240" w:lineRule="auto"/>
        <w:ind w:firstLine="0"/>
        <w:rPr>
          <w:sz w:val="18"/>
          <w:szCs w:val="18"/>
        </w:rPr>
      </w:pPr>
      <w:r w:rsidRPr="00E76FBE">
        <w:rPr>
          <w:sz w:val="18"/>
          <w:szCs w:val="18"/>
        </w:rPr>
        <w:t xml:space="preserve">РД 25.964-90 «Система технического обслуживания и ремонта автоматических установок пожаротушения, </w:t>
      </w:r>
      <w:proofErr w:type="spellStart"/>
      <w:r w:rsidRPr="00E76FBE">
        <w:rPr>
          <w:sz w:val="18"/>
          <w:szCs w:val="18"/>
        </w:rPr>
        <w:t>дымоудаления</w:t>
      </w:r>
      <w:proofErr w:type="spellEnd"/>
      <w:r w:rsidRPr="00E76FBE">
        <w:rPr>
          <w:sz w:val="18"/>
          <w:szCs w:val="18"/>
        </w:rPr>
        <w:t>, охранной, пожарной и охранно-пожарной сигнализации.  Организация и порядок проведения работ»;</w:t>
      </w:r>
    </w:p>
    <w:p w:rsidR="00E76FBE" w:rsidRPr="00E76FBE" w:rsidRDefault="00E76FBE" w:rsidP="00E76FBE">
      <w:pPr>
        <w:pStyle w:val="Style1"/>
        <w:widowControl/>
        <w:spacing w:line="240" w:lineRule="auto"/>
        <w:ind w:firstLine="0"/>
        <w:rPr>
          <w:sz w:val="18"/>
          <w:szCs w:val="18"/>
        </w:rPr>
      </w:pPr>
      <w:r w:rsidRPr="00E76FBE">
        <w:rPr>
          <w:sz w:val="18"/>
          <w:szCs w:val="18"/>
        </w:rPr>
        <w:t>РД 009-01-96 «Установки пожарной автоматики. Правила технического содержания»;</w:t>
      </w:r>
    </w:p>
    <w:p w:rsidR="00E76FBE" w:rsidRPr="00E76FBE" w:rsidRDefault="00E76FBE" w:rsidP="00E76FBE">
      <w:pPr>
        <w:pStyle w:val="Style1"/>
        <w:widowControl/>
        <w:spacing w:line="240" w:lineRule="auto"/>
        <w:ind w:firstLine="0"/>
        <w:rPr>
          <w:sz w:val="18"/>
          <w:szCs w:val="18"/>
        </w:rPr>
      </w:pPr>
      <w:r w:rsidRPr="00E76FBE">
        <w:rPr>
          <w:sz w:val="18"/>
          <w:szCs w:val="18"/>
        </w:rPr>
        <w:t>РД 009-02-96 «Установки пожарной автоматики. Техническое обслуживание и планово-предупредительный ремонт»;</w:t>
      </w:r>
    </w:p>
    <w:p w:rsidR="00E76FBE" w:rsidRPr="00E76FBE" w:rsidRDefault="00E76FBE" w:rsidP="00E76FBE">
      <w:pPr>
        <w:pStyle w:val="Style1"/>
        <w:widowControl/>
        <w:spacing w:line="240" w:lineRule="auto"/>
        <w:ind w:firstLine="0"/>
        <w:rPr>
          <w:sz w:val="18"/>
          <w:szCs w:val="18"/>
        </w:rPr>
      </w:pPr>
      <w:r w:rsidRPr="00E76FBE">
        <w:rPr>
          <w:sz w:val="18"/>
          <w:szCs w:val="18"/>
        </w:rPr>
        <w:t>РТМ 25.488-82 «Установки пожаротушения автоматические и установки пожарной, охранно-пожарной сигнализации. Нормативы численности персонала, занимающегося техническим обслуживанием и текущим ремонтом»;</w:t>
      </w:r>
    </w:p>
    <w:p w:rsidR="00E76FBE" w:rsidRPr="00E76FBE" w:rsidRDefault="00E76FBE" w:rsidP="00E76FBE">
      <w:pPr>
        <w:pStyle w:val="Style1"/>
        <w:widowControl/>
        <w:spacing w:line="240" w:lineRule="auto"/>
        <w:ind w:firstLine="0"/>
        <w:rPr>
          <w:sz w:val="18"/>
          <w:szCs w:val="18"/>
        </w:rPr>
      </w:pPr>
      <w:proofErr w:type="spellStart"/>
      <w:r w:rsidRPr="00E76FBE">
        <w:rPr>
          <w:sz w:val="18"/>
          <w:szCs w:val="18"/>
        </w:rPr>
        <w:t>СНиП</w:t>
      </w:r>
      <w:proofErr w:type="spellEnd"/>
      <w:r w:rsidRPr="00E76FBE">
        <w:rPr>
          <w:sz w:val="18"/>
          <w:szCs w:val="18"/>
        </w:rPr>
        <w:t> 41-01-2003 «Отопление, вентиляция и кондиционирование»;</w:t>
      </w:r>
    </w:p>
    <w:p w:rsidR="00E76FBE" w:rsidRPr="00E76FBE" w:rsidRDefault="00E76FBE" w:rsidP="00E76FBE">
      <w:pPr>
        <w:pStyle w:val="Style1"/>
        <w:widowControl/>
        <w:spacing w:line="240" w:lineRule="auto"/>
        <w:ind w:firstLine="0"/>
        <w:rPr>
          <w:sz w:val="18"/>
          <w:szCs w:val="18"/>
        </w:rPr>
      </w:pPr>
      <w:r w:rsidRPr="00E76FBE">
        <w:rPr>
          <w:sz w:val="18"/>
          <w:szCs w:val="18"/>
        </w:rPr>
        <w:t>ВСН 25-09-68—85* «Правила производства и приемки работ установки охранной, пожарной и охранно-пожарной сигнализации»;</w:t>
      </w:r>
    </w:p>
    <w:p w:rsidR="00E76FBE" w:rsidRPr="00E76FBE" w:rsidRDefault="00E76FBE" w:rsidP="00E76FBE">
      <w:pPr>
        <w:pStyle w:val="Style1"/>
        <w:widowControl/>
        <w:spacing w:line="240" w:lineRule="auto"/>
        <w:ind w:firstLine="0"/>
        <w:rPr>
          <w:sz w:val="18"/>
          <w:szCs w:val="18"/>
        </w:rPr>
      </w:pPr>
      <w:r w:rsidRPr="00E76FBE">
        <w:rPr>
          <w:sz w:val="18"/>
          <w:szCs w:val="18"/>
        </w:rPr>
        <w:t xml:space="preserve">МДС 41-1.99 «Рекомендации по </w:t>
      </w:r>
      <w:proofErr w:type="spellStart"/>
      <w:r w:rsidRPr="00E76FBE">
        <w:rPr>
          <w:sz w:val="18"/>
          <w:szCs w:val="18"/>
        </w:rPr>
        <w:t>противодымной</w:t>
      </w:r>
      <w:proofErr w:type="spellEnd"/>
      <w:r w:rsidRPr="00E76FBE">
        <w:rPr>
          <w:sz w:val="18"/>
          <w:szCs w:val="18"/>
        </w:rPr>
        <w:t xml:space="preserve"> защите при пожаре» (к </w:t>
      </w:r>
      <w:proofErr w:type="spellStart"/>
      <w:r w:rsidRPr="00E76FBE">
        <w:rPr>
          <w:sz w:val="18"/>
          <w:szCs w:val="18"/>
        </w:rPr>
        <w:t>СНиП</w:t>
      </w:r>
      <w:proofErr w:type="spellEnd"/>
      <w:r w:rsidRPr="00E76FBE">
        <w:rPr>
          <w:sz w:val="18"/>
          <w:szCs w:val="18"/>
        </w:rPr>
        <w:t xml:space="preserve"> 2.04.05-91*);</w:t>
      </w:r>
    </w:p>
    <w:p w:rsidR="00E76FBE" w:rsidRPr="00E76FBE" w:rsidRDefault="00E76FBE" w:rsidP="00E76FBE">
      <w:pPr>
        <w:pStyle w:val="Style1"/>
        <w:widowControl/>
        <w:spacing w:line="240" w:lineRule="auto"/>
        <w:ind w:firstLine="0"/>
        <w:rPr>
          <w:sz w:val="18"/>
          <w:szCs w:val="18"/>
        </w:rPr>
      </w:pPr>
      <w:r w:rsidRPr="00E76FBE">
        <w:rPr>
          <w:sz w:val="18"/>
          <w:szCs w:val="18"/>
        </w:rPr>
        <w:t>МГСН 3.01-01 «Жилые здания».</w:t>
      </w:r>
    </w:p>
    <w:p w:rsidR="00E76FBE" w:rsidRPr="00E76FBE" w:rsidRDefault="00E76FBE" w:rsidP="00E76FBE">
      <w:pPr>
        <w:ind w:firstLine="567"/>
        <w:jc w:val="both"/>
        <w:rPr>
          <w:color w:val="24342E"/>
          <w:sz w:val="18"/>
          <w:szCs w:val="18"/>
        </w:rPr>
      </w:pPr>
      <w:r w:rsidRPr="00E76FBE">
        <w:rPr>
          <w:color w:val="24342E"/>
          <w:sz w:val="18"/>
          <w:szCs w:val="18"/>
        </w:rPr>
        <w:t>1.5. Перечень работ по плановому техническому обслуживанию систем ОПС и СОУЭ и периодичность их проведения приведены в Таблице № 4.</w:t>
      </w:r>
    </w:p>
    <w:p w:rsidR="00E76FBE" w:rsidRPr="00E76FBE" w:rsidRDefault="00E76FBE" w:rsidP="00E76FBE">
      <w:pPr>
        <w:ind w:firstLine="567"/>
        <w:jc w:val="both"/>
        <w:rPr>
          <w:color w:val="24342E"/>
          <w:sz w:val="18"/>
          <w:szCs w:val="18"/>
        </w:rPr>
      </w:pPr>
      <w:r w:rsidRPr="00E76FBE">
        <w:rPr>
          <w:color w:val="24342E"/>
          <w:sz w:val="18"/>
          <w:szCs w:val="18"/>
        </w:rPr>
        <w:t>1.6. Результаты проведения технического обслуживания регистрируются в журнале регистрации работ по техническому обслуживанию и ремонту ОПС.</w:t>
      </w:r>
    </w:p>
    <w:p w:rsidR="00E76FBE" w:rsidRPr="00E76FBE" w:rsidRDefault="00E76FBE" w:rsidP="00E76FBE">
      <w:pPr>
        <w:ind w:firstLine="567"/>
        <w:jc w:val="both"/>
        <w:rPr>
          <w:color w:val="24342E"/>
          <w:sz w:val="18"/>
          <w:szCs w:val="18"/>
        </w:rPr>
      </w:pPr>
      <w:r w:rsidRPr="00E76FBE">
        <w:rPr>
          <w:color w:val="24342E"/>
          <w:sz w:val="18"/>
          <w:szCs w:val="18"/>
        </w:rPr>
        <w:t>1.7. Внеплановое техническое обслуживание ОПС проводится:</w:t>
      </w:r>
    </w:p>
    <w:p w:rsidR="00E76FBE" w:rsidRPr="00E76FBE" w:rsidRDefault="00E76FBE" w:rsidP="00E76FBE">
      <w:pPr>
        <w:pStyle w:val="ad"/>
        <w:numPr>
          <w:ilvl w:val="0"/>
          <w:numId w:val="8"/>
        </w:numPr>
        <w:suppressAutoHyphens w:val="0"/>
        <w:spacing w:after="0" w:line="240" w:lineRule="auto"/>
        <w:ind w:left="851"/>
        <w:jc w:val="both"/>
        <w:rPr>
          <w:rFonts w:ascii="Times New Roman" w:eastAsia="Times New Roman" w:hAnsi="Times New Roman" w:cs="Times New Roman"/>
          <w:sz w:val="18"/>
          <w:szCs w:val="18"/>
          <w:lang w:eastAsia="ru-RU"/>
        </w:rPr>
      </w:pPr>
      <w:r w:rsidRPr="00E76FBE">
        <w:rPr>
          <w:rFonts w:ascii="Times New Roman" w:eastAsia="Times New Roman" w:hAnsi="Times New Roman" w:cs="Times New Roman"/>
          <w:color w:val="24342E"/>
          <w:sz w:val="18"/>
          <w:szCs w:val="18"/>
          <w:lang w:eastAsia="ru-RU"/>
        </w:rPr>
        <w:t xml:space="preserve">при </w:t>
      </w:r>
      <w:r w:rsidRPr="00E76FBE">
        <w:rPr>
          <w:rFonts w:ascii="Times New Roman" w:eastAsia="Times New Roman" w:hAnsi="Times New Roman" w:cs="Times New Roman"/>
          <w:sz w:val="18"/>
          <w:szCs w:val="18"/>
          <w:lang w:eastAsia="ru-RU"/>
        </w:rPr>
        <w:t>поступлении ложных сигналов тревоги с охраняемого объекта;</w:t>
      </w:r>
    </w:p>
    <w:p w:rsidR="00E76FBE" w:rsidRPr="00E76FBE" w:rsidRDefault="00E76FBE" w:rsidP="00E76FBE">
      <w:pPr>
        <w:pStyle w:val="ad"/>
        <w:numPr>
          <w:ilvl w:val="0"/>
          <w:numId w:val="8"/>
        </w:numPr>
        <w:suppressAutoHyphens w:val="0"/>
        <w:spacing w:after="0" w:line="240" w:lineRule="auto"/>
        <w:ind w:left="851"/>
        <w:jc w:val="both"/>
        <w:rPr>
          <w:rFonts w:ascii="Times New Roman" w:eastAsia="Times New Roman" w:hAnsi="Times New Roman" w:cs="Times New Roman"/>
          <w:sz w:val="18"/>
          <w:szCs w:val="18"/>
          <w:lang w:eastAsia="ru-RU"/>
        </w:rPr>
      </w:pPr>
      <w:r w:rsidRPr="00E76FBE">
        <w:rPr>
          <w:rFonts w:ascii="Times New Roman" w:eastAsia="Times New Roman" w:hAnsi="Times New Roman" w:cs="Times New Roman"/>
          <w:sz w:val="18"/>
          <w:szCs w:val="18"/>
          <w:lang w:eastAsia="ru-RU"/>
        </w:rPr>
        <w:t>при отказе аппаратуры;</w:t>
      </w:r>
    </w:p>
    <w:p w:rsidR="00E76FBE" w:rsidRPr="00E76FBE" w:rsidRDefault="00E76FBE" w:rsidP="00E76FBE">
      <w:pPr>
        <w:pStyle w:val="ad"/>
        <w:numPr>
          <w:ilvl w:val="0"/>
          <w:numId w:val="8"/>
        </w:numPr>
        <w:suppressAutoHyphens w:val="0"/>
        <w:spacing w:after="0" w:line="240" w:lineRule="auto"/>
        <w:ind w:left="851"/>
        <w:jc w:val="both"/>
        <w:rPr>
          <w:rFonts w:ascii="Times New Roman" w:eastAsia="Times New Roman" w:hAnsi="Times New Roman" w:cs="Times New Roman"/>
          <w:sz w:val="18"/>
          <w:szCs w:val="18"/>
          <w:lang w:eastAsia="ru-RU"/>
        </w:rPr>
      </w:pPr>
      <w:r w:rsidRPr="00E76FBE">
        <w:rPr>
          <w:rFonts w:ascii="Times New Roman" w:eastAsia="Times New Roman" w:hAnsi="Times New Roman" w:cs="Times New Roman"/>
          <w:sz w:val="18"/>
          <w:szCs w:val="18"/>
          <w:lang w:eastAsia="ru-RU"/>
        </w:rPr>
        <w:t>по заявке Заказчика;</w:t>
      </w:r>
    </w:p>
    <w:p w:rsidR="00E76FBE" w:rsidRPr="00E76FBE" w:rsidRDefault="00E76FBE" w:rsidP="00E76FBE">
      <w:pPr>
        <w:pStyle w:val="ad"/>
        <w:numPr>
          <w:ilvl w:val="0"/>
          <w:numId w:val="8"/>
        </w:numPr>
        <w:suppressAutoHyphens w:val="0"/>
        <w:spacing w:after="0" w:line="240" w:lineRule="auto"/>
        <w:ind w:left="851"/>
        <w:jc w:val="both"/>
        <w:rPr>
          <w:rFonts w:ascii="Times New Roman" w:eastAsia="Times New Roman" w:hAnsi="Times New Roman" w:cs="Times New Roman"/>
          <w:sz w:val="18"/>
          <w:szCs w:val="18"/>
          <w:lang w:eastAsia="ru-RU"/>
        </w:rPr>
      </w:pPr>
      <w:r w:rsidRPr="00E76FBE">
        <w:rPr>
          <w:rFonts w:ascii="Times New Roman" w:eastAsia="Times New Roman" w:hAnsi="Times New Roman" w:cs="Times New Roman"/>
          <w:sz w:val="18"/>
          <w:szCs w:val="18"/>
          <w:lang w:eastAsia="ru-RU"/>
        </w:rPr>
        <w:t>при ликвидации последствий неблагоприятных климатических, технологических и иных условий.</w:t>
      </w:r>
    </w:p>
    <w:p w:rsidR="00E76FBE" w:rsidRPr="00E76FBE" w:rsidRDefault="00E76FBE" w:rsidP="00E76FBE">
      <w:pPr>
        <w:ind w:firstLine="567"/>
        <w:jc w:val="both"/>
        <w:rPr>
          <w:color w:val="24342E"/>
          <w:sz w:val="18"/>
          <w:szCs w:val="18"/>
        </w:rPr>
      </w:pPr>
      <w:r w:rsidRPr="00E76FBE">
        <w:rPr>
          <w:sz w:val="18"/>
          <w:szCs w:val="18"/>
        </w:rPr>
        <w:t>1.8. Ремонт технических средств ОПС включает</w:t>
      </w:r>
      <w:r w:rsidRPr="00E76FBE">
        <w:rPr>
          <w:color w:val="24342E"/>
          <w:sz w:val="18"/>
          <w:szCs w:val="18"/>
        </w:rPr>
        <w:t>:</w:t>
      </w:r>
    </w:p>
    <w:p w:rsidR="00E76FBE" w:rsidRPr="00E76FBE" w:rsidRDefault="00E76FBE" w:rsidP="00E76FBE">
      <w:pPr>
        <w:pStyle w:val="ad"/>
        <w:numPr>
          <w:ilvl w:val="0"/>
          <w:numId w:val="9"/>
        </w:numPr>
        <w:suppressAutoHyphens w:val="0"/>
        <w:spacing w:after="0" w:line="240" w:lineRule="auto"/>
        <w:ind w:left="851"/>
        <w:jc w:val="both"/>
        <w:rPr>
          <w:rFonts w:ascii="Times New Roman" w:eastAsia="Times New Roman" w:hAnsi="Times New Roman" w:cs="Times New Roman"/>
          <w:color w:val="24342E"/>
          <w:sz w:val="18"/>
          <w:szCs w:val="18"/>
          <w:lang w:eastAsia="ru-RU"/>
        </w:rPr>
      </w:pPr>
      <w:r w:rsidRPr="00E76FBE">
        <w:rPr>
          <w:rFonts w:ascii="Times New Roman" w:eastAsia="Times New Roman" w:hAnsi="Times New Roman" w:cs="Times New Roman"/>
          <w:color w:val="24342E"/>
          <w:sz w:val="18"/>
          <w:szCs w:val="18"/>
          <w:lang w:eastAsia="ru-RU"/>
        </w:rPr>
        <w:t>текущий ремонт шлейфов сигнализации – замена отдельных вышедших из строя компонентов (</w:t>
      </w:r>
      <w:proofErr w:type="spellStart"/>
      <w:r w:rsidRPr="00E76FBE">
        <w:rPr>
          <w:rFonts w:ascii="Times New Roman" w:eastAsia="Times New Roman" w:hAnsi="Times New Roman" w:cs="Times New Roman"/>
          <w:color w:val="24342E"/>
          <w:sz w:val="18"/>
          <w:szCs w:val="18"/>
          <w:lang w:eastAsia="ru-RU"/>
        </w:rPr>
        <w:t>извещателей</w:t>
      </w:r>
      <w:proofErr w:type="spellEnd"/>
      <w:r w:rsidRPr="00E76FBE">
        <w:rPr>
          <w:rFonts w:ascii="Times New Roman" w:eastAsia="Times New Roman" w:hAnsi="Times New Roman" w:cs="Times New Roman"/>
          <w:color w:val="24342E"/>
          <w:sz w:val="18"/>
          <w:szCs w:val="18"/>
          <w:lang w:eastAsia="ru-RU"/>
        </w:rPr>
        <w:t>, установочных элементов, участков соединительных линий и т.п.);</w:t>
      </w:r>
    </w:p>
    <w:p w:rsidR="00E76FBE" w:rsidRPr="00E76FBE" w:rsidRDefault="00E76FBE" w:rsidP="00E76FBE">
      <w:pPr>
        <w:pStyle w:val="ad"/>
        <w:numPr>
          <w:ilvl w:val="0"/>
          <w:numId w:val="9"/>
        </w:numPr>
        <w:suppressAutoHyphens w:val="0"/>
        <w:spacing w:after="0" w:line="240" w:lineRule="auto"/>
        <w:ind w:left="851"/>
        <w:jc w:val="both"/>
        <w:rPr>
          <w:rFonts w:ascii="Times New Roman" w:eastAsia="Times New Roman" w:hAnsi="Times New Roman" w:cs="Times New Roman"/>
          <w:color w:val="24342E"/>
          <w:sz w:val="18"/>
          <w:szCs w:val="18"/>
          <w:lang w:eastAsia="ru-RU"/>
        </w:rPr>
      </w:pPr>
      <w:r w:rsidRPr="00E76FBE">
        <w:rPr>
          <w:rFonts w:ascii="Times New Roman" w:eastAsia="Times New Roman" w:hAnsi="Times New Roman" w:cs="Times New Roman"/>
          <w:color w:val="24342E"/>
          <w:sz w:val="18"/>
          <w:szCs w:val="18"/>
          <w:lang w:eastAsia="ru-RU"/>
        </w:rPr>
        <w:t>текущий ремонт аппаратуры – замена отказавших легкосъемных элементов.</w:t>
      </w:r>
    </w:p>
    <w:p w:rsidR="00E76FBE" w:rsidRPr="00E76FBE" w:rsidRDefault="00E76FBE" w:rsidP="00E76FBE">
      <w:pPr>
        <w:ind w:firstLine="567"/>
        <w:jc w:val="both"/>
        <w:rPr>
          <w:color w:val="24342E"/>
          <w:sz w:val="18"/>
          <w:szCs w:val="18"/>
        </w:rPr>
      </w:pPr>
      <w:r w:rsidRPr="00E76FBE">
        <w:rPr>
          <w:color w:val="24342E"/>
          <w:sz w:val="18"/>
          <w:szCs w:val="18"/>
        </w:rPr>
        <w:t>1.9. В случае возникновения аварийных неисправностей, срабатывания ОПС и СОУЭ (поступления сигнала «тревоги») Исполнитель обязан в течение 2 (двух) часов восстановить работоспособность систем ОПС и СОУЭ.</w:t>
      </w:r>
    </w:p>
    <w:p w:rsidR="00E76FBE" w:rsidRPr="00E76FBE" w:rsidRDefault="00E76FBE" w:rsidP="00E76FBE">
      <w:pPr>
        <w:ind w:firstLine="567"/>
        <w:jc w:val="both"/>
        <w:rPr>
          <w:color w:val="24342E"/>
          <w:sz w:val="18"/>
          <w:szCs w:val="18"/>
        </w:rPr>
      </w:pPr>
      <w:r w:rsidRPr="00E76FBE">
        <w:rPr>
          <w:color w:val="24342E"/>
          <w:sz w:val="18"/>
          <w:szCs w:val="18"/>
        </w:rPr>
        <w:t>1.10.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E76FBE" w:rsidRPr="00E76FBE" w:rsidRDefault="00E76FBE" w:rsidP="00E76FBE">
      <w:pPr>
        <w:ind w:firstLine="567"/>
        <w:jc w:val="both"/>
        <w:rPr>
          <w:color w:val="000000"/>
          <w:sz w:val="18"/>
          <w:szCs w:val="18"/>
        </w:rPr>
      </w:pPr>
      <w:r w:rsidRPr="00E76FBE">
        <w:rPr>
          <w:color w:val="24342E"/>
          <w:sz w:val="18"/>
          <w:szCs w:val="18"/>
        </w:rPr>
        <w:t>1.</w:t>
      </w:r>
      <w:r w:rsidRPr="00E76FBE">
        <w:rPr>
          <w:color w:val="000000"/>
          <w:sz w:val="18"/>
          <w:szCs w:val="18"/>
        </w:rPr>
        <w:t xml:space="preserve">11. Техническое обслуживание и ремонт осуществляются в условиях действующего лечебного учреждения, без остановки лечебного процесса. </w:t>
      </w:r>
    </w:p>
    <w:p w:rsidR="00E76FBE" w:rsidRPr="00E76FBE" w:rsidRDefault="00E76FBE" w:rsidP="00E76FBE">
      <w:pPr>
        <w:ind w:firstLine="567"/>
        <w:jc w:val="both"/>
        <w:rPr>
          <w:sz w:val="18"/>
          <w:szCs w:val="18"/>
        </w:rPr>
      </w:pPr>
      <w:r w:rsidRPr="00E76FBE">
        <w:rPr>
          <w:color w:val="000000"/>
          <w:sz w:val="18"/>
          <w:szCs w:val="18"/>
        </w:rPr>
        <w:t xml:space="preserve">1.12. </w:t>
      </w:r>
      <w:r w:rsidRPr="00E76FBE">
        <w:rPr>
          <w:sz w:val="18"/>
          <w:szCs w:val="18"/>
        </w:rPr>
        <w:t>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ОПС и СОУЭ а также Спецификации.</w:t>
      </w:r>
    </w:p>
    <w:p w:rsidR="00E76FBE" w:rsidRPr="00E76FBE" w:rsidRDefault="00E76FBE" w:rsidP="00E76FBE">
      <w:pPr>
        <w:ind w:firstLine="567"/>
        <w:jc w:val="both"/>
        <w:rPr>
          <w:color w:val="24342E"/>
          <w:sz w:val="18"/>
          <w:szCs w:val="18"/>
        </w:rPr>
      </w:pPr>
      <w:r w:rsidRPr="00E76FBE">
        <w:rPr>
          <w:sz w:val="18"/>
          <w:szCs w:val="18"/>
        </w:rPr>
        <w:t>1.13</w:t>
      </w:r>
      <w:r w:rsidRPr="00E76FBE">
        <w:rPr>
          <w:color w:val="24342E"/>
          <w:sz w:val="18"/>
          <w:szCs w:val="18"/>
        </w:rPr>
        <w:t>. При проведении технического обслуживания Исполнитель обязан:</w:t>
      </w:r>
    </w:p>
    <w:p w:rsidR="00E76FBE" w:rsidRPr="00E76FBE" w:rsidRDefault="00E76FBE" w:rsidP="00E76FBE">
      <w:pPr>
        <w:pStyle w:val="ad"/>
        <w:numPr>
          <w:ilvl w:val="0"/>
          <w:numId w:val="10"/>
        </w:numPr>
        <w:spacing w:after="0" w:line="240" w:lineRule="auto"/>
        <w:ind w:left="851" w:hanging="284"/>
        <w:jc w:val="both"/>
        <w:rPr>
          <w:rFonts w:ascii="Times New Roman" w:hAnsi="Times New Roman" w:cs="Times New Roman"/>
          <w:sz w:val="18"/>
          <w:szCs w:val="18"/>
        </w:rPr>
      </w:pPr>
      <w:r w:rsidRPr="00E76FBE">
        <w:rPr>
          <w:rFonts w:ascii="Times New Roman" w:hAnsi="Times New Roman" w:cs="Times New Roman"/>
          <w:sz w:val="18"/>
          <w:szCs w:val="18"/>
        </w:rPr>
        <w:t>Исполнитель осуществляет техническое обслуживание систем ОПС и СОУЭ, заключающееся в поддержании работоспособности технических средств ОПС и СОУЭ путем их профилактических осмотров, а также ремонта в случае необходимости или по заявке Заказчика. Технология и качество оказываемых услуг должны удовлетворять требованиям действующих норм и правил.</w:t>
      </w:r>
    </w:p>
    <w:p w:rsidR="00E76FBE" w:rsidRPr="00E76FBE" w:rsidRDefault="00E76FBE" w:rsidP="00E76FBE">
      <w:pPr>
        <w:pStyle w:val="af9"/>
        <w:numPr>
          <w:ilvl w:val="0"/>
          <w:numId w:val="10"/>
        </w:numPr>
        <w:ind w:left="851" w:hanging="284"/>
        <w:jc w:val="both"/>
        <w:rPr>
          <w:rFonts w:ascii="Times New Roman" w:hAnsi="Times New Roman"/>
          <w:sz w:val="18"/>
          <w:szCs w:val="18"/>
        </w:rPr>
      </w:pPr>
      <w:r w:rsidRPr="00E76FBE">
        <w:rPr>
          <w:rFonts w:ascii="Times New Roman" w:hAnsi="Times New Roman"/>
          <w:sz w:val="18"/>
          <w:szCs w:val="18"/>
        </w:rPr>
        <w:lastRenderedPageBreak/>
        <w:t>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E76FBE" w:rsidRPr="00E76FBE" w:rsidRDefault="00E76FBE" w:rsidP="00E76FBE">
      <w:pPr>
        <w:pStyle w:val="af9"/>
        <w:numPr>
          <w:ilvl w:val="0"/>
          <w:numId w:val="10"/>
        </w:numPr>
        <w:ind w:left="851" w:hanging="284"/>
        <w:jc w:val="both"/>
        <w:rPr>
          <w:rFonts w:ascii="Times New Roman" w:hAnsi="Times New Roman"/>
          <w:sz w:val="18"/>
          <w:szCs w:val="18"/>
        </w:rPr>
      </w:pPr>
      <w:r w:rsidRPr="00E76FBE">
        <w:rPr>
          <w:rFonts w:ascii="Times New Roman" w:hAnsi="Times New Roman"/>
          <w:sz w:val="18"/>
          <w:szCs w:val="18"/>
        </w:rPr>
        <w:t xml:space="preserve">Услуги должны оказываться специалистами Исполнителя, имеющими образование по специальностям, связанным с монтажом и эксплуатацией оборудования систем ОПС и СОУЭ и имеющими стаж работы по специальности не менее 3-лет, а также группу </w:t>
      </w:r>
      <w:proofErr w:type="spellStart"/>
      <w:r w:rsidRPr="00E76FBE">
        <w:rPr>
          <w:rFonts w:ascii="Times New Roman" w:hAnsi="Times New Roman"/>
          <w:sz w:val="18"/>
          <w:szCs w:val="18"/>
        </w:rPr>
        <w:t>электробезопасности</w:t>
      </w:r>
      <w:proofErr w:type="spellEnd"/>
      <w:r w:rsidRPr="00E76FBE">
        <w:rPr>
          <w:rFonts w:ascii="Times New Roman" w:hAnsi="Times New Roman"/>
          <w:sz w:val="18"/>
          <w:szCs w:val="18"/>
        </w:rPr>
        <w:t xml:space="preserve"> не ниже III. </w:t>
      </w:r>
      <w:r w:rsidRPr="00E76FBE">
        <w:rPr>
          <w:rFonts w:ascii="Times New Roman" w:hAnsi="Times New Roman"/>
          <w:color w:val="000000"/>
          <w:sz w:val="18"/>
          <w:szCs w:val="18"/>
          <w:shd w:val="clear" w:color="auto" w:fill="FFFFFF"/>
        </w:rPr>
        <w:t>Обязательное наличие не менее 1 (одного) сотрудника имеющего сертификат об обучении работе с интегральной системой охраны «Орион».</w:t>
      </w:r>
    </w:p>
    <w:p w:rsidR="00E76FBE" w:rsidRPr="00E76FBE" w:rsidRDefault="00E76FBE" w:rsidP="00E76FBE">
      <w:pPr>
        <w:pStyle w:val="af9"/>
        <w:ind w:firstLine="567"/>
        <w:jc w:val="both"/>
        <w:rPr>
          <w:rFonts w:ascii="Times New Roman" w:hAnsi="Times New Roman"/>
          <w:sz w:val="18"/>
          <w:szCs w:val="18"/>
        </w:rPr>
      </w:pPr>
      <w:r w:rsidRPr="00E76FBE">
        <w:rPr>
          <w:rFonts w:ascii="Times New Roman" w:hAnsi="Times New Roman"/>
          <w:sz w:val="18"/>
          <w:szCs w:val="18"/>
        </w:rPr>
        <w:t xml:space="preserve">1.14. В период оказания Услуг Исполнитель и Заказчик в лице уполномоченных представителей, ежемесячно производят комиссионное обследование объектов на предмет их соответствия требованиям технической </w:t>
      </w:r>
      <w:proofErr w:type="spellStart"/>
      <w:r w:rsidRPr="00E76FBE">
        <w:rPr>
          <w:rFonts w:ascii="Times New Roman" w:hAnsi="Times New Roman"/>
          <w:sz w:val="18"/>
          <w:szCs w:val="18"/>
        </w:rPr>
        <w:t>укрепленности</w:t>
      </w:r>
      <w:proofErr w:type="spellEnd"/>
      <w:r w:rsidRPr="00E76FBE">
        <w:rPr>
          <w:rFonts w:ascii="Times New Roman" w:hAnsi="Times New Roman"/>
          <w:sz w:val="18"/>
          <w:szCs w:val="18"/>
        </w:rPr>
        <w:t xml:space="preserve"> и составляют акт обследования технического состояния систем ОПС и СОУЭ по каждому объекту. </w:t>
      </w:r>
    </w:p>
    <w:p w:rsidR="00E76FBE" w:rsidRPr="00E76FBE" w:rsidRDefault="00E76FBE" w:rsidP="00E76FBE">
      <w:pPr>
        <w:pStyle w:val="af9"/>
        <w:ind w:firstLine="567"/>
        <w:jc w:val="both"/>
        <w:rPr>
          <w:rFonts w:ascii="Times New Roman" w:hAnsi="Times New Roman"/>
          <w:sz w:val="18"/>
          <w:szCs w:val="18"/>
        </w:rPr>
      </w:pPr>
      <w:r w:rsidRPr="00E76FBE">
        <w:rPr>
          <w:rFonts w:ascii="Times New Roman" w:hAnsi="Times New Roman"/>
          <w:sz w:val="18"/>
          <w:szCs w:val="18"/>
        </w:rPr>
        <w:t>1.15. Исполнитель информирует Заказчика о техническом состоянии систем ОПС и СОУЭ, ее надежности при эксплуатации, о новых возможностях, организационных и технических решениях для обеспечения необходимого уровня охранно-пожарной безопасности. При необходимости проведения капитального ремонта систем ОПС и СОУЭ, Исполнитель направляет Заказчику рекомендации о проведении такого ремонта.</w:t>
      </w:r>
    </w:p>
    <w:p w:rsidR="00E76FBE" w:rsidRPr="00E76FBE" w:rsidRDefault="00E76FBE" w:rsidP="00E76FBE">
      <w:pPr>
        <w:pStyle w:val="af9"/>
        <w:ind w:firstLine="567"/>
        <w:jc w:val="both"/>
        <w:rPr>
          <w:rFonts w:ascii="Times New Roman" w:hAnsi="Times New Roman"/>
          <w:bCs/>
          <w:snapToGrid w:val="0"/>
          <w:sz w:val="18"/>
          <w:szCs w:val="18"/>
        </w:rPr>
      </w:pPr>
      <w:r w:rsidRPr="00E76FBE">
        <w:rPr>
          <w:rFonts w:ascii="Times New Roman" w:hAnsi="Times New Roman"/>
          <w:bCs/>
          <w:snapToGrid w:val="0"/>
          <w:sz w:val="18"/>
          <w:szCs w:val="18"/>
        </w:rPr>
        <w:t>1.16.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p>
    <w:p w:rsidR="00E76FBE" w:rsidRPr="00E76FBE" w:rsidRDefault="00E76FBE" w:rsidP="00E76FBE">
      <w:pPr>
        <w:pStyle w:val="af9"/>
        <w:ind w:firstLine="567"/>
        <w:jc w:val="both"/>
        <w:rPr>
          <w:rFonts w:ascii="Times New Roman" w:hAnsi="Times New Roman"/>
          <w:sz w:val="18"/>
          <w:szCs w:val="18"/>
        </w:rPr>
      </w:pPr>
      <w:r w:rsidRPr="00E76FBE">
        <w:rPr>
          <w:rFonts w:ascii="Times New Roman" w:hAnsi="Times New Roman"/>
          <w:sz w:val="18"/>
          <w:szCs w:val="18"/>
        </w:rPr>
        <w:t xml:space="preserve">1.17. Исполнитель производит замену аппаратуры и средств систем ОПС и СОУЭ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E76FBE">
        <w:rPr>
          <w:rFonts w:ascii="Times New Roman" w:hAnsi="Times New Roman"/>
          <w:bCs/>
          <w:snapToGrid w:val="0"/>
          <w:sz w:val="18"/>
          <w:szCs w:val="18"/>
        </w:rPr>
        <w:t>Гарантийный срок на результат оказанных услуг (</w:t>
      </w:r>
      <w:r w:rsidRPr="00E76FBE">
        <w:rPr>
          <w:rFonts w:ascii="Times New Roman" w:hAnsi="Times New Roman"/>
          <w:snapToGrid w:val="0"/>
          <w:sz w:val="18"/>
          <w:szCs w:val="18"/>
        </w:rPr>
        <w:t>выполненных работ</w:t>
      </w:r>
      <w:r w:rsidRPr="00E76FBE">
        <w:rPr>
          <w:rFonts w:ascii="Times New Roman" w:hAnsi="Times New Roman"/>
          <w:bCs/>
          <w:snapToGrid w:val="0"/>
          <w:sz w:val="18"/>
          <w:szCs w:val="18"/>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E76FBE" w:rsidRPr="00E76FBE" w:rsidRDefault="00E76FBE" w:rsidP="00E76FBE">
      <w:pPr>
        <w:pStyle w:val="af9"/>
        <w:ind w:firstLine="567"/>
        <w:jc w:val="both"/>
        <w:rPr>
          <w:rFonts w:ascii="Times New Roman" w:hAnsi="Times New Roman"/>
          <w:sz w:val="18"/>
          <w:szCs w:val="18"/>
        </w:rPr>
      </w:pPr>
      <w:r w:rsidRPr="00E76FBE">
        <w:rPr>
          <w:rFonts w:ascii="Times New Roman" w:hAnsi="Times New Roman"/>
          <w:sz w:val="18"/>
          <w:szCs w:val="18"/>
        </w:rPr>
        <w:t>1.18. Исполнитель производит работы по перемещению аппаратуры и средств ОПС и СОУЭ в пределах одного наблюдаемого помещения в течение двух суток с момента подачи заявки Заказчиком.</w:t>
      </w:r>
    </w:p>
    <w:p w:rsidR="00E76FBE" w:rsidRPr="00E76FBE" w:rsidRDefault="00E76FBE" w:rsidP="00E76FBE">
      <w:pPr>
        <w:pStyle w:val="af9"/>
        <w:ind w:firstLine="567"/>
        <w:jc w:val="both"/>
        <w:rPr>
          <w:rFonts w:ascii="Times New Roman" w:hAnsi="Times New Roman"/>
          <w:sz w:val="18"/>
          <w:szCs w:val="18"/>
        </w:rPr>
      </w:pPr>
      <w:r w:rsidRPr="00E76FBE">
        <w:rPr>
          <w:rFonts w:ascii="Times New Roman" w:hAnsi="Times New Roman"/>
          <w:sz w:val="18"/>
          <w:szCs w:val="18"/>
        </w:rPr>
        <w:t>1.19. Исполнитель обеспечивает круглосуточный прием и выполнение заявок Заказчика на устранение неисправностей систем ОПС и СОУЭ. Исполнитель так же дает рекомендации по устранению неисправностей по телефону.</w:t>
      </w:r>
    </w:p>
    <w:p w:rsidR="00E76FBE" w:rsidRPr="00E76FBE" w:rsidRDefault="00E76FBE" w:rsidP="00E76FBE">
      <w:pPr>
        <w:pStyle w:val="af9"/>
        <w:ind w:firstLine="567"/>
        <w:jc w:val="both"/>
        <w:rPr>
          <w:rFonts w:ascii="Times New Roman" w:hAnsi="Times New Roman"/>
          <w:sz w:val="18"/>
          <w:szCs w:val="18"/>
        </w:rPr>
      </w:pPr>
      <w:r w:rsidRPr="00E76FBE">
        <w:rPr>
          <w:rFonts w:ascii="Times New Roman" w:hAnsi="Times New Roman"/>
          <w:sz w:val="18"/>
          <w:szCs w:val="18"/>
        </w:rPr>
        <w:t xml:space="preserve">1.20. Исполнитель оказывает техническую помощь Заказчику в вопросах эксплуатации систем ОПС и СОУЭ (проведение инструктажа, составление инструкций по эксплуатации, выдачу технических рекомендаций по улучшению работы системы и т.д.). </w:t>
      </w:r>
    </w:p>
    <w:p w:rsidR="00E76FBE" w:rsidRPr="00E76FBE" w:rsidRDefault="00E76FBE" w:rsidP="00E76FBE">
      <w:pPr>
        <w:pStyle w:val="af9"/>
        <w:ind w:firstLine="567"/>
        <w:jc w:val="both"/>
        <w:rPr>
          <w:rFonts w:ascii="Times New Roman" w:hAnsi="Times New Roman"/>
          <w:sz w:val="18"/>
          <w:szCs w:val="18"/>
        </w:rPr>
      </w:pPr>
      <w:r w:rsidRPr="00E76FBE">
        <w:rPr>
          <w:rFonts w:ascii="Times New Roman" w:hAnsi="Times New Roman"/>
          <w:sz w:val="18"/>
          <w:szCs w:val="18"/>
        </w:rPr>
        <w:t>1.21. Исполнитель обеспечивает проведение профилактических работы в системах ОПС и СОУЭ в период, когда объект не находится в режиме охраны.</w:t>
      </w:r>
    </w:p>
    <w:p w:rsidR="00E76FBE" w:rsidRPr="00E76FBE" w:rsidRDefault="00E76FBE" w:rsidP="00E76FBE">
      <w:pPr>
        <w:pStyle w:val="af9"/>
        <w:ind w:firstLine="567"/>
        <w:jc w:val="both"/>
        <w:rPr>
          <w:rFonts w:ascii="Times New Roman" w:hAnsi="Times New Roman"/>
          <w:sz w:val="18"/>
          <w:szCs w:val="18"/>
        </w:rPr>
      </w:pPr>
      <w:r w:rsidRPr="00E76FBE">
        <w:rPr>
          <w:rFonts w:ascii="Times New Roman" w:hAnsi="Times New Roman"/>
          <w:sz w:val="18"/>
          <w:szCs w:val="18"/>
        </w:rPr>
        <w:t>1.22. Исполнитель подготавливает, подписывает и передает Заказчику техническую документацию, необходимую для надлежащего оказания услуг, согласно требованиям нормативных и руководящих документов в сфере технического обслуживания ОПС и СОУЭ.</w:t>
      </w:r>
    </w:p>
    <w:p w:rsidR="00E76FBE" w:rsidRPr="00E76FBE" w:rsidRDefault="00E76FBE" w:rsidP="00E76FBE">
      <w:pPr>
        <w:pStyle w:val="af9"/>
        <w:ind w:firstLine="567"/>
        <w:jc w:val="both"/>
        <w:rPr>
          <w:rFonts w:ascii="Times New Roman" w:hAnsi="Times New Roman"/>
          <w:sz w:val="18"/>
          <w:szCs w:val="18"/>
        </w:rPr>
      </w:pPr>
      <w:r w:rsidRPr="00E76FBE">
        <w:rPr>
          <w:rFonts w:ascii="Times New Roman" w:hAnsi="Times New Roman"/>
          <w:sz w:val="18"/>
          <w:szCs w:val="18"/>
        </w:rPr>
        <w:t>1.23. Исполнитель обеспечивает согласование документации, передаваемой Заказчику по результатам оказания Услуг, с соответствующими организациями и государственными органами, если законодательством Российской Федерации установлены обязательные требования, предусматривающие согласование такими организациями или органами результата Услуг, являющихся предметом Договора, и в минимально возможные сроки за свой счет исправлять работу по замечаниям указанных органов.</w:t>
      </w:r>
    </w:p>
    <w:p w:rsidR="00E76FBE" w:rsidRPr="00E76FBE" w:rsidRDefault="00E76FBE" w:rsidP="00E76FBE">
      <w:pPr>
        <w:pStyle w:val="af9"/>
        <w:ind w:firstLine="567"/>
        <w:jc w:val="both"/>
        <w:rPr>
          <w:rFonts w:ascii="Times New Roman" w:hAnsi="Times New Roman"/>
          <w:sz w:val="18"/>
          <w:szCs w:val="18"/>
        </w:rPr>
      </w:pPr>
      <w:r w:rsidRPr="00E76FBE">
        <w:rPr>
          <w:rFonts w:ascii="Times New Roman" w:hAnsi="Times New Roman"/>
          <w:sz w:val="18"/>
          <w:szCs w:val="18"/>
        </w:rPr>
        <w:t>1.24. Исполнителем по каждому объекту обслуживания должен быть заведен журнал регистрации работ по техническому обслуживанию и ремонту систем ОПС и СОУЭ. В нем должны быть зафиксированы все работы по техническому обслуживанию, в том числе ремонту и контролю качества.</w:t>
      </w:r>
    </w:p>
    <w:p w:rsidR="00E76FBE" w:rsidRPr="00E76FBE" w:rsidRDefault="00E76FBE" w:rsidP="00E76FBE">
      <w:pPr>
        <w:pStyle w:val="af9"/>
        <w:ind w:firstLine="567"/>
        <w:jc w:val="both"/>
        <w:rPr>
          <w:rFonts w:ascii="Times New Roman" w:hAnsi="Times New Roman"/>
          <w:sz w:val="18"/>
          <w:szCs w:val="18"/>
        </w:rPr>
      </w:pPr>
      <w:r w:rsidRPr="00E76FBE">
        <w:rPr>
          <w:rFonts w:ascii="Times New Roman" w:hAnsi="Times New Roman"/>
          <w:sz w:val="18"/>
          <w:szCs w:val="18"/>
        </w:rPr>
        <w:t>1.25.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E76FBE" w:rsidRPr="00E76FBE" w:rsidRDefault="00E76FBE" w:rsidP="00E76FBE">
      <w:pPr>
        <w:pStyle w:val="af9"/>
        <w:ind w:firstLine="567"/>
        <w:jc w:val="both"/>
        <w:rPr>
          <w:rFonts w:ascii="Times New Roman" w:hAnsi="Times New Roman"/>
          <w:sz w:val="18"/>
          <w:szCs w:val="18"/>
        </w:rPr>
      </w:pPr>
      <w:r w:rsidRPr="00E76FBE">
        <w:rPr>
          <w:rFonts w:ascii="Times New Roman" w:hAnsi="Times New Roman"/>
          <w:sz w:val="18"/>
          <w:szCs w:val="18"/>
        </w:rPr>
        <w:t>1.26. Исполнитель должен ежемесячно предоставлять отчет о снятии и постановки объекта под охрану, а также открытии и закрытии двери без постановки на сигнализацию</w:t>
      </w:r>
    </w:p>
    <w:p w:rsidR="00E76FBE" w:rsidRPr="00E76FBE" w:rsidRDefault="00E76FBE" w:rsidP="00E76FBE">
      <w:pPr>
        <w:ind w:firstLine="284"/>
        <w:jc w:val="both"/>
        <w:rPr>
          <w:sz w:val="18"/>
          <w:szCs w:val="18"/>
        </w:rPr>
      </w:pPr>
    </w:p>
    <w:p w:rsidR="00E76FBE" w:rsidRPr="00E76FBE" w:rsidRDefault="00E76FBE" w:rsidP="00E76FBE">
      <w:pPr>
        <w:jc w:val="both"/>
        <w:rPr>
          <w:b/>
          <w:sz w:val="18"/>
          <w:szCs w:val="18"/>
        </w:rPr>
      </w:pPr>
      <w:r w:rsidRPr="00E76FBE">
        <w:rPr>
          <w:b/>
          <w:sz w:val="18"/>
          <w:szCs w:val="18"/>
        </w:rPr>
        <w:t xml:space="preserve">2. </w:t>
      </w:r>
      <w:r w:rsidRPr="00E76FBE">
        <w:rPr>
          <w:b/>
          <w:color w:val="000000"/>
          <w:sz w:val="18"/>
          <w:szCs w:val="18"/>
        </w:rPr>
        <w:t>Организация и порядок оказания услуг.</w:t>
      </w:r>
    </w:p>
    <w:p w:rsidR="00E76FBE" w:rsidRPr="00E76FBE" w:rsidRDefault="00E76FBE" w:rsidP="00E76FBE">
      <w:pPr>
        <w:tabs>
          <w:tab w:val="left" w:pos="851"/>
        </w:tabs>
        <w:ind w:firstLine="567"/>
        <w:jc w:val="both"/>
        <w:rPr>
          <w:sz w:val="18"/>
          <w:szCs w:val="18"/>
        </w:rPr>
      </w:pPr>
      <w:r w:rsidRPr="00E76FBE">
        <w:rPr>
          <w:rStyle w:val="FontStyle11"/>
          <w:sz w:val="18"/>
          <w:szCs w:val="18"/>
        </w:rPr>
        <w:t xml:space="preserve">2.1. В течение 3 (трех) календарных дней с момента заключения договора </w:t>
      </w:r>
      <w:r w:rsidRPr="00E76FBE">
        <w:rPr>
          <w:sz w:val="18"/>
          <w:szCs w:val="18"/>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E76FBE">
        <w:rPr>
          <w:color w:val="000000"/>
          <w:sz w:val="18"/>
          <w:szCs w:val="18"/>
          <w:shd w:val="clear" w:color="auto" w:fill="FFFFFF"/>
        </w:rPr>
        <w:t xml:space="preserve">по штатному расписанию </w:t>
      </w:r>
      <w:r w:rsidRPr="00E76FBE">
        <w:rPr>
          <w:sz w:val="18"/>
          <w:szCs w:val="18"/>
        </w:rPr>
        <w:t xml:space="preserve">и контактных телефонов. Также Исполнитель направляет Заказчику документы, подтверждающие соответствие сотрудников Исполнителя требованиям, указанным в п. 1.12. настоящего технического задания. </w:t>
      </w:r>
    </w:p>
    <w:p w:rsidR="00E76FBE" w:rsidRPr="00E76FBE" w:rsidRDefault="00E76FBE" w:rsidP="00E76FBE">
      <w:pPr>
        <w:tabs>
          <w:tab w:val="left" w:pos="851"/>
        </w:tabs>
        <w:ind w:firstLine="567"/>
        <w:jc w:val="both"/>
        <w:rPr>
          <w:sz w:val="18"/>
          <w:szCs w:val="18"/>
        </w:rPr>
      </w:pPr>
      <w:r w:rsidRPr="00E76FBE">
        <w:rPr>
          <w:sz w:val="18"/>
          <w:szCs w:val="18"/>
        </w:rPr>
        <w:t xml:space="preserve">2.2. </w:t>
      </w:r>
      <w:r w:rsidRPr="00E76FBE">
        <w:rPr>
          <w:rStyle w:val="FontStyle11"/>
          <w:sz w:val="18"/>
          <w:szCs w:val="18"/>
        </w:rPr>
        <w:t xml:space="preserve">Первичное обследование. В течение 5 (пяти) календарных дней с момента заключения Контракта </w:t>
      </w:r>
      <w:r w:rsidRPr="00E76FBE">
        <w:rPr>
          <w:sz w:val="18"/>
          <w:szCs w:val="18"/>
        </w:rPr>
        <w:t xml:space="preserve">Исполнитель организует и проводит первичное обследование установок ОПС и СОУЭ на объектах Заказчика с целью определения их технического состояния. </w:t>
      </w:r>
    </w:p>
    <w:p w:rsidR="00E76FBE" w:rsidRPr="00E76FBE" w:rsidRDefault="00E76FBE" w:rsidP="00E76FBE">
      <w:pPr>
        <w:tabs>
          <w:tab w:val="left" w:pos="1276"/>
        </w:tabs>
        <w:ind w:left="567"/>
        <w:jc w:val="both"/>
        <w:rPr>
          <w:sz w:val="18"/>
          <w:szCs w:val="18"/>
        </w:rPr>
      </w:pPr>
      <w:r w:rsidRPr="00E76FBE">
        <w:rPr>
          <w:sz w:val="18"/>
          <w:szCs w:val="18"/>
        </w:rPr>
        <w:t>2.2.1. При этом Исполнитель обязуется:</w:t>
      </w:r>
    </w:p>
    <w:p w:rsidR="00E76FBE" w:rsidRPr="00E76FBE" w:rsidRDefault="00E76FBE" w:rsidP="00E76FBE">
      <w:pPr>
        <w:tabs>
          <w:tab w:val="left" w:pos="1276"/>
        </w:tabs>
        <w:ind w:firstLine="567"/>
        <w:jc w:val="both"/>
        <w:rPr>
          <w:sz w:val="18"/>
          <w:szCs w:val="18"/>
        </w:rPr>
      </w:pPr>
      <w:r w:rsidRPr="00E76FBE">
        <w:rPr>
          <w:sz w:val="18"/>
          <w:szCs w:val="18"/>
        </w:rPr>
        <w:t>- согласовать с Заказчиком дату проведения первичного обследования;</w:t>
      </w:r>
    </w:p>
    <w:p w:rsidR="00E76FBE" w:rsidRPr="00E76FBE" w:rsidRDefault="00E76FBE" w:rsidP="00E76FBE">
      <w:pPr>
        <w:tabs>
          <w:tab w:val="left" w:pos="1276"/>
        </w:tabs>
        <w:ind w:firstLine="567"/>
        <w:jc w:val="both"/>
        <w:rPr>
          <w:sz w:val="18"/>
          <w:szCs w:val="18"/>
        </w:rPr>
      </w:pPr>
      <w:r w:rsidRPr="00E76FBE">
        <w:rPr>
          <w:sz w:val="18"/>
          <w:szCs w:val="18"/>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E76FBE" w:rsidRPr="00E76FBE" w:rsidRDefault="00E76FBE" w:rsidP="00E76FBE">
      <w:pPr>
        <w:tabs>
          <w:tab w:val="left" w:pos="1276"/>
        </w:tabs>
        <w:ind w:firstLine="567"/>
        <w:jc w:val="both"/>
        <w:rPr>
          <w:sz w:val="18"/>
          <w:szCs w:val="18"/>
        </w:rPr>
      </w:pPr>
      <w:r w:rsidRPr="00E76FBE">
        <w:rPr>
          <w:sz w:val="18"/>
          <w:szCs w:val="18"/>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E76FBE" w:rsidRPr="00E76FBE" w:rsidRDefault="00E76FBE" w:rsidP="00E76FBE">
      <w:pPr>
        <w:tabs>
          <w:tab w:val="left" w:pos="1276"/>
        </w:tabs>
        <w:ind w:firstLine="567"/>
        <w:jc w:val="both"/>
        <w:rPr>
          <w:sz w:val="18"/>
          <w:szCs w:val="18"/>
        </w:rPr>
      </w:pPr>
      <w:r w:rsidRPr="00E76FBE">
        <w:rPr>
          <w:sz w:val="18"/>
          <w:szCs w:val="18"/>
        </w:rPr>
        <w:t>- составить Акт первичного обследования на каждый объект.</w:t>
      </w:r>
    </w:p>
    <w:p w:rsidR="00E76FBE" w:rsidRPr="00E76FBE" w:rsidRDefault="00E76FBE" w:rsidP="00E76FBE">
      <w:pPr>
        <w:tabs>
          <w:tab w:val="left" w:pos="1276"/>
        </w:tabs>
        <w:ind w:left="567"/>
        <w:jc w:val="both"/>
        <w:rPr>
          <w:sz w:val="18"/>
          <w:szCs w:val="18"/>
        </w:rPr>
      </w:pPr>
      <w:r w:rsidRPr="00E76FBE">
        <w:rPr>
          <w:sz w:val="18"/>
          <w:szCs w:val="18"/>
        </w:rPr>
        <w:t>2.2.2. Для участия в комиссии по проведению обследования Заказчик обеспечивает:</w:t>
      </w:r>
    </w:p>
    <w:p w:rsidR="00E76FBE" w:rsidRPr="00E76FBE" w:rsidRDefault="00E76FBE" w:rsidP="00E76FBE">
      <w:pPr>
        <w:tabs>
          <w:tab w:val="left" w:pos="1276"/>
        </w:tabs>
        <w:ind w:firstLine="567"/>
        <w:jc w:val="both"/>
        <w:rPr>
          <w:sz w:val="18"/>
          <w:szCs w:val="18"/>
        </w:rPr>
      </w:pPr>
      <w:r w:rsidRPr="00E76FBE">
        <w:rPr>
          <w:sz w:val="18"/>
          <w:szCs w:val="18"/>
        </w:rPr>
        <w:t>- допуск Исполнителя на территорию объектов;</w:t>
      </w:r>
    </w:p>
    <w:p w:rsidR="00E76FBE" w:rsidRPr="00E76FBE" w:rsidRDefault="00E76FBE" w:rsidP="00E76FBE">
      <w:pPr>
        <w:tabs>
          <w:tab w:val="left" w:pos="1276"/>
        </w:tabs>
        <w:ind w:firstLine="567"/>
        <w:jc w:val="both"/>
        <w:rPr>
          <w:sz w:val="18"/>
          <w:szCs w:val="18"/>
        </w:rPr>
      </w:pPr>
      <w:r w:rsidRPr="00E76FBE">
        <w:rPr>
          <w:sz w:val="18"/>
          <w:szCs w:val="18"/>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E76FBE" w:rsidRPr="00E76FBE" w:rsidRDefault="00E76FBE" w:rsidP="00E76FBE">
      <w:pPr>
        <w:tabs>
          <w:tab w:val="left" w:pos="1276"/>
        </w:tabs>
        <w:ind w:left="567"/>
        <w:jc w:val="both"/>
        <w:rPr>
          <w:sz w:val="18"/>
          <w:szCs w:val="18"/>
        </w:rPr>
      </w:pPr>
      <w:r w:rsidRPr="00E76FBE">
        <w:rPr>
          <w:sz w:val="18"/>
          <w:szCs w:val="18"/>
        </w:rPr>
        <w:t>2.2.3. Работы по первичному обследованию состоят из:</w:t>
      </w:r>
    </w:p>
    <w:p w:rsidR="00E76FBE" w:rsidRPr="00E76FBE" w:rsidRDefault="00E76FBE" w:rsidP="00E76FBE">
      <w:pPr>
        <w:tabs>
          <w:tab w:val="left" w:pos="1276"/>
        </w:tabs>
        <w:ind w:firstLine="567"/>
        <w:jc w:val="both"/>
        <w:rPr>
          <w:sz w:val="18"/>
          <w:szCs w:val="18"/>
        </w:rPr>
      </w:pPr>
      <w:r w:rsidRPr="00E76FBE">
        <w:rPr>
          <w:sz w:val="18"/>
          <w:szCs w:val="18"/>
        </w:rPr>
        <w:t>- проверки наличия эксплуатационной, проектной и приёмо-сдаточной документации;</w:t>
      </w:r>
    </w:p>
    <w:p w:rsidR="00E76FBE" w:rsidRPr="00E76FBE" w:rsidRDefault="00E76FBE" w:rsidP="00E76FBE">
      <w:pPr>
        <w:tabs>
          <w:tab w:val="left" w:pos="1276"/>
        </w:tabs>
        <w:ind w:firstLine="567"/>
        <w:jc w:val="both"/>
        <w:rPr>
          <w:sz w:val="18"/>
          <w:szCs w:val="18"/>
        </w:rPr>
      </w:pPr>
      <w:r w:rsidRPr="00E76FBE">
        <w:rPr>
          <w:sz w:val="18"/>
          <w:szCs w:val="18"/>
        </w:rPr>
        <w:t>- проверки соответствия монтажа установок пожарной автоматики проектной или исполнительной документации;</w:t>
      </w:r>
    </w:p>
    <w:p w:rsidR="00E76FBE" w:rsidRPr="00E76FBE" w:rsidRDefault="00E76FBE" w:rsidP="00E76FBE">
      <w:pPr>
        <w:tabs>
          <w:tab w:val="left" w:pos="1276"/>
        </w:tabs>
        <w:ind w:firstLine="567"/>
        <w:jc w:val="both"/>
        <w:rPr>
          <w:sz w:val="18"/>
          <w:szCs w:val="18"/>
        </w:rPr>
      </w:pPr>
      <w:r w:rsidRPr="00E76FBE">
        <w:rPr>
          <w:sz w:val="18"/>
          <w:szCs w:val="18"/>
        </w:rPr>
        <w:t>- комплексной проверки работоспособности установок ОПС и СОУЭ.</w:t>
      </w:r>
    </w:p>
    <w:p w:rsidR="00E76FBE" w:rsidRPr="00E76FBE" w:rsidRDefault="00E76FBE" w:rsidP="00E76FBE">
      <w:pPr>
        <w:ind w:firstLine="567"/>
        <w:jc w:val="both"/>
        <w:rPr>
          <w:sz w:val="18"/>
          <w:szCs w:val="18"/>
        </w:rPr>
      </w:pPr>
      <w:r w:rsidRPr="00E76FBE">
        <w:rPr>
          <w:rStyle w:val="FontStyle11"/>
          <w:sz w:val="18"/>
          <w:szCs w:val="18"/>
        </w:rPr>
        <w:t xml:space="preserve">2.2.4. В течение 3 (трёх) календарных дней с момента подписания Акта первичного обследования </w:t>
      </w:r>
      <w:r w:rsidRPr="00E76FBE">
        <w:rPr>
          <w:sz w:val="18"/>
          <w:szCs w:val="18"/>
        </w:rPr>
        <w:t>Исполнитель оформляет и передаёт Заказчику следующую документацию</w:t>
      </w:r>
      <w:r w:rsidRPr="00E76FBE">
        <w:rPr>
          <w:rStyle w:val="FontStyle11"/>
          <w:sz w:val="18"/>
          <w:szCs w:val="18"/>
        </w:rPr>
        <w:t>:</w:t>
      </w:r>
    </w:p>
    <w:p w:rsidR="00E76FBE" w:rsidRPr="00E76FBE" w:rsidRDefault="00E76FBE" w:rsidP="00E76FBE">
      <w:pPr>
        <w:ind w:left="567"/>
        <w:jc w:val="both"/>
        <w:rPr>
          <w:sz w:val="18"/>
          <w:szCs w:val="18"/>
        </w:rPr>
      </w:pPr>
      <w:r w:rsidRPr="00E76FBE">
        <w:rPr>
          <w:sz w:val="18"/>
          <w:szCs w:val="18"/>
        </w:rPr>
        <w:lastRenderedPageBreak/>
        <w:t>- Журнал регистрации работ по ТО и ППР;</w:t>
      </w:r>
    </w:p>
    <w:p w:rsidR="00E76FBE" w:rsidRPr="00E76FBE" w:rsidRDefault="00E76FBE" w:rsidP="00E76FBE">
      <w:pPr>
        <w:ind w:left="567"/>
        <w:jc w:val="both"/>
        <w:rPr>
          <w:sz w:val="18"/>
          <w:szCs w:val="18"/>
        </w:rPr>
      </w:pPr>
      <w:r w:rsidRPr="00E76FBE">
        <w:rPr>
          <w:sz w:val="18"/>
          <w:szCs w:val="18"/>
        </w:rPr>
        <w:t>- Журнал учета вызовов;</w:t>
      </w:r>
    </w:p>
    <w:p w:rsidR="00E76FBE" w:rsidRPr="00E76FBE" w:rsidRDefault="00E76FBE" w:rsidP="00E76FBE">
      <w:pPr>
        <w:ind w:left="567"/>
        <w:jc w:val="both"/>
        <w:rPr>
          <w:sz w:val="18"/>
          <w:szCs w:val="18"/>
        </w:rPr>
      </w:pPr>
      <w:r w:rsidRPr="00E76FBE">
        <w:rPr>
          <w:sz w:val="18"/>
          <w:szCs w:val="18"/>
        </w:rPr>
        <w:t>- Журнал учёта неисправностей и отказов;</w:t>
      </w:r>
    </w:p>
    <w:p w:rsidR="00E76FBE" w:rsidRPr="00E76FBE" w:rsidRDefault="00E76FBE" w:rsidP="00E76FBE">
      <w:pPr>
        <w:ind w:left="567"/>
        <w:jc w:val="both"/>
        <w:rPr>
          <w:sz w:val="18"/>
          <w:szCs w:val="18"/>
        </w:rPr>
      </w:pPr>
      <w:r w:rsidRPr="00E76FBE">
        <w:rPr>
          <w:sz w:val="18"/>
          <w:szCs w:val="18"/>
        </w:rPr>
        <w:t>- График проведения ТО и ППР;</w:t>
      </w:r>
    </w:p>
    <w:p w:rsidR="00E76FBE" w:rsidRPr="00E76FBE" w:rsidRDefault="00E76FBE" w:rsidP="00E76FBE">
      <w:pPr>
        <w:ind w:left="567"/>
        <w:jc w:val="both"/>
        <w:rPr>
          <w:sz w:val="18"/>
          <w:szCs w:val="18"/>
        </w:rPr>
      </w:pPr>
      <w:r w:rsidRPr="00E76FBE">
        <w:rPr>
          <w:sz w:val="18"/>
          <w:szCs w:val="18"/>
        </w:rPr>
        <w:t>- Инструкцию по эксплуатации систем ОПС и СОУЭ;</w:t>
      </w:r>
    </w:p>
    <w:p w:rsidR="00E76FBE" w:rsidRPr="00E76FBE" w:rsidRDefault="00E76FBE" w:rsidP="00E76FBE">
      <w:pPr>
        <w:ind w:left="567"/>
        <w:jc w:val="both"/>
        <w:rPr>
          <w:sz w:val="18"/>
          <w:szCs w:val="18"/>
        </w:rPr>
      </w:pPr>
      <w:r w:rsidRPr="00E76FBE">
        <w:rPr>
          <w:sz w:val="18"/>
          <w:szCs w:val="18"/>
        </w:rPr>
        <w:t>- Регламент работ.</w:t>
      </w:r>
    </w:p>
    <w:p w:rsidR="00E76FBE" w:rsidRPr="00E76FBE" w:rsidRDefault="00E76FBE" w:rsidP="00E76FBE">
      <w:pPr>
        <w:ind w:firstLine="567"/>
        <w:jc w:val="both"/>
        <w:rPr>
          <w:sz w:val="18"/>
          <w:szCs w:val="18"/>
        </w:rPr>
      </w:pPr>
      <w:r w:rsidRPr="00E76FBE">
        <w:rPr>
          <w:bCs/>
          <w:sz w:val="18"/>
          <w:szCs w:val="18"/>
        </w:rPr>
        <w:t xml:space="preserve">2.2.5. На основании </w:t>
      </w:r>
      <w:r w:rsidRPr="00E76FBE">
        <w:rPr>
          <w:sz w:val="18"/>
          <w:szCs w:val="18"/>
        </w:rPr>
        <w:t>Акта первичного обследования систем пожарной автоматики в течение 10 (десяти) календарных суток после его подписания Исполнитель за свой счет устраняет выявленные неисправности и приводит системы ОПС и СОУЭ в дежурный (автоматический) режим. Системы СОУЭ должны работать в автоматическом режиме и запускаться по команде управления от автоматической пожарной сигнализации. На устройстве записи СОУЭ должны быть записаны сообщения на русском языке.</w:t>
      </w:r>
    </w:p>
    <w:p w:rsidR="00E76FBE" w:rsidRPr="00E76FBE" w:rsidRDefault="00E76FBE" w:rsidP="00E76FBE">
      <w:pPr>
        <w:ind w:firstLine="567"/>
        <w:jc w:val="both"/>
        <w:rPr>
          <w:sz w:val="18"/>
          <w:szCs w:val="18"/>
        </w:rPr>
      </w:pPr>
      <w:r w:rsidRPr="00E76FBE">
        <w:rPr>
          <w:sz w:val="18"/>
          <w:szCs w:val="18"/>
        </w:rPr>
        <w:t>2.2.6. Введение установок в дежурное (автоматическое) рабочее состояние оформляется двухсторонним Актом не позднее, чем через 3 (трое) календарных суток после устранения неисправностей и приведения систем ОПС и СОУЭ в дежурное (автоматическое) рабочее состояние.</w:t>
      </w:r>
    </w:p>
    <w:p w:rsidR="00E76FBE" w:rsidRPr="00E76FBE" w:rsidRDefault="00E76FBE" w:rsidP="00E76FBE">
      <w:pPr>
        <w:ind w:firstLine="567"/>
        <w:jc w:val="both"/>
        <w:rPr>
          <w:sz w:val="18"/>
          <w:szCs w:val="18"/>
        </w:rPr>
      </w:pPr>
      <w:r w:rsidRPr="00E76FBE">
        <w:rPr>
          <w:sz w:val="18"/>
          <w:szCs w:val="18"/>
        </w:rPr>
        <w:t>2.2.7. В течение 5</w:t>
      </w:r>
      <w:r w:rsidRPr="00E76FBE">
        <w:rPr>
          <w:rStyle w:val="FontStyle11"/>
          <w:sz w:val="18"/>
          <w:szCs w:val="18"/>
        </w:rPr>
        <w:t xml:space="preserve"> (пяти) календарных дней с момента заключения Контракта, </w:t>
      </w:r>
      <w:r w:rsidRPr="00E76FBE">
        <w:rPr>
          <w:sz w:val="18"/>
          <w:szCs w:val="18"/>
        </w:rPr>
        <w:t xml:space="preserve">Исполнитель, на объектах, указанных в Таблице № 2. настоящего Технического задания, за свой счет производит установку объектового оборудования для передачи информации о </w:t>
      </w:r>
      <w:proofErr w:type="spellStart"/>
      <w:r w:rsidRPr="00E76FBE">
        <w:rPr>
          <w:sz w:val="18"/>
          <w:szCs w:val="18"/>
        </w:rPr>
        <w:t>сработках</w:t>
      </w:r>
      <w:proofErr w:type="spellEnd"/>
      <w:r w:rsidRPr="00E76FBE">
        <w:rPr>
          <w:sz w:val="18"/>
          <w:szCs w:val="18"/>
        </w:rPr>
        <w:t xml:space="preserve"> </w:t>
      </w:r>
      <w:r w:rsidRPr="00E76FBE">
        <w:rPr>
          <w:sz w:val="18"/>
          <w:szCs w:val="18"/>
          <w:lang w:eastAsia="ar-SA"/>
        </w:rPr>
        <w:t xml:space="preserve">пожарной сигнализации на пульт центрального наблюдения (ПЦН), а также </w:t>
      </w:r>
      <w:r w:rsidRPr="00E76FBE">
        <w:rPr>
          <w:sz w:val="18"/>
          <w:szCs w:val="18"/>
        </w:rPr>
        <w:t xml:space="preserve">организовывает вывод сигнала о срабатывании на пульт подразделения пожарной охраны. </w:t>
      </w:r>
    </w:p>
    <w:p w:rsidR="00E76FBE" w:rsidRPr="00E76FBE" w:rsidRDefault="00E76FBE" w:rsidP="00E76FBE">
      <w:pPr>
        <w:pStyle w:val="aff"/>
        <w:contextualSpacing/>
        <w:jc w:val="right"/>
        <w:rPr>
          <w:rFonts w:ascii="Times New Roman" w:hAnsi="Times New Roman"/>
          <w:b/>
          <w:sz w:val="18"/>
          <w:szCs w:val="18"/>
        </w:rPr>
      </w:pPr>
    </w:p>
    <w:p w:rsidR="00E76FBE" w:rsidRPr="00E76FBE" w:rsidRDefault="00E76FBE" w:rsidP="00E76FBE">
      <w:pPr>
        <w:pStyle w:val="aff"/>
        <w:contextualSpacing/>
        <w:jc w:val="right"/>
        <w:rPr>
          <w:rFonts w:ascii="Times New Roman" w:hAnsi="Times New Roman"/>
          <w:b/>
          <w:sz w:val="18"/>
          <w:szCs w:val="18"/>
        </w:rPr>
      </w:pPr>
    </w:p>
    <w:p w:rsidR="00E76FBE" w:rsidRPr="00E76FBE" w:rsidRDefault="00E76FBE" w:rsidP="00E76FBE">
      <w:pPr>
        <w:pStyle w:val="aff"/>
        <w:contextualSpacing/>
        <w:jc w:val="right"/>
        <w:rPr>
          <w:rFonts w:ascii="Times New Roman" w:hAnsi="Times New Roman"/>
          <w:b/>
          <w:sz w:val="18"/>
          <w:szCs w:val="18"/>
        </w:rPr>
      </w:pPr>
      <w:r w:rsidRPr="00E76FBE">
        <w:rPr>
          <w:rFonts w:ascii="Times New Roman" w:hAnsi="Times New Roman"/>
          <w:b/>
          <w:sz w:val="18"/>
          <w:szCs w:val="18"/>
        </w:rPr>
        <w:t>Таблица 1</w:t>
      </w:r>
    </w:p>
    <w:p w:rsidR="00E76FBE" w:rsidRPr="00E76FBE" w:rsidRDefault="00E76FBE" w:rsidP="00E76FBE">
      <w:pPr>
        <w:jc w:val="center"/>
        <w:rPr>
          <w:b/>
          <w:sz w:val="18"/>
          <w:szCs w:val="18"/>
        </w:rPr>
      </w:pPr>
      <w:r w:rsidRPr="00E76FBE">
        <w:rPr>
          <w:b/>
          <w:sz w:val="18"/>
          <w:szCs w:val="18"/>
        </w:rPr>
        <w:t>Виды оборудования в подразделениях ОГАУЗ ИГКБ № 8,</w:t>
      </w:r>
    </w:p>
    <w:p w:rsidR="00E76FBE" w:rsidRPr="00E76FBE" w:rsidRDefault="00E76FBE" w:rsidP="00E76FBE">
      <w:pPr>
        <w:pStyle w:val="aff"/>
        <w:spacing w:after="0"/>
        <w:contextualSpacing/>
        <w:rPr>
          <w:rFonts w:ascii="Times New Roman" w:hAnsi="Times New Roman"/>
          <w:b/>
          <w:sz w:val="18"/>
          <w:szCs w:val="18"/>
        </w:rPr>
      </w:pPr>
      <w:r w:rsidRPr="00E76FBE">
        <w:rPr>
          <w:rFonts w:ascii="Times New Roman" w:hAnsi="Times New Roman"/>
          <w:b/>
          <w:sz w:val="18"/>
          <w:szCs w:val="18"/>
        </w:rPr>
        <w:t>подлежащего техническому обслуживанию</w:t>
      </w:r>
    </w:p>
    <w:tbl>
      <w:tblPr>
        <w:tblW w:w="10206" w:type="dxa"/>
        <w:tblInd w:w="108" w:type="dxa"/>
        <w:tblLook w:val="04A0"/>
      </w:tblPr>
      <w:tblGrid>
        <w:gridCol w:w="1384"/>
        <w:gridCol w:w="8822"/>
      </w:tblGrid>
      <w:tr w:rsidR="00E76FBE" w:rsidRPr="00E76FBE" w:rsidTr="00ED3004">
        <w:trPr>
          <w:trHeight w:val="31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FBE" w:rsidRPr="00E76FBE" w:rsidRDefault="00E76FBE" w:rsidP="00ED3004">
            <w:pPr>
              <w:jc w:val="center"/>
              <w:rPr>
                <w:b/>
                <w:color w:val="000000"/>
                <w:sz w:val="18"/>
                <w:szCs w:val="18"/>
              </w:rPr>
            </w:pPr>
            <w:r w:rsidRPr="00E76FBE">
              <w:rPr>
                <w:b/>
                <w:color w:val="000000"/>
                <w:sz w:val="18"/>
                <w:szCs w:val="18"/>
              </w:rPr>
              <w:t>№</w:t>
            </w:r>
            <w:proofErr w:type="spellStart"/>
            <w:r w:rsidRPr="00E76FBE">
              <w:rPr>
                <w:b/>
                <w:color w:val="000000"/>
                <w:sz w:val="18"/>
                <w:szCs w:val="18"/>
              </w:rPr>
              <w:t>п</w:t>
            </w:r>
            <w:proofErr w:type="spellEnd"/>
            <w:r w:rsidRPr="00E76FBE">
              <w:rPr>
                <w:b/>
                <w:color w:val="000000"/>
                <w:sz w:val="18"/>
                <w:szCs w:val="18"/>
              </w:rPr>
              <w:t>/</w:t>
            </w:r>
            <w:proofErr w:type="spellStart"/>
            <w:r w:rsidRPr="00E76FBE">
              <w:rPr>
                <w:b/>
                <w:color w:val="000000"/>
                <w:sz w:val="18"/>
                <w:szCs w:val="18"/>
              </w:rPr>
              <w:t>п</w:t>
            </w:r>
            <w:proofErr w:type="spellEnd"/>
          </w:p>
        </w:tc>
        <w:tc>
          <w:tcPr>
            <w:tcW w:w="8822" w:type="dxa"/>
            <w:tcBorders>
              <w:top w:val="single" w:sz="4" w:space="0" w:color="auto"/>
              <w:left w:val="nil"/>
              <w:bottom w:val="single" w:sz="4" w:space="0" w:color="auto"/>
              <w:right w:val="single" w:sz="4" w:space="0" w:color="auto"/>
            </w:tcBorders>
            <w:shd w:val="clear" w:color="auto" w:fill="auto"/>
            <w:noWrap/>
            <w:vAlign w:val="center"/>
            <w:hideMark/>
          </w:tcPr>
          <w:p w:rsidR="00E76FBE" w:rsidRPr="00E76FBE" w:rsidRDefault="00E76FBE" w:rsidP="00ED3004">
            <w:pPr>
              <w:jc w:val="center"/>
              <w:rPr>
                <w:b/>
                <w:color w:val="000000"/>
                <w:sz w:val="18"/>
                <w:szCs w:val="18"/>
              </w:rPr>
            </w:pPr>
            <w:r w:rsidRPr="00E76FBE">
              <w:rPr>
                <w:b/>
                <w:color w:val="000000"/>
                <w:sz w:val="18"/>
                <w:szCs w:val="18"/>
              </w:rPr>
              <w:t>Наименование оборудования</w:t>
            </w:r>
          </w:p>
        </w:tc>
      </w:tr>
      <w:tr w:rsidR="00E76FBE" w:rsidRPr="00E76FBE" w:rsidTr="00ED3004">
        <w:trPr>
          <w:trHeight w:val="16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b/>
                <w:color w:val="000000"/>
                <w:sz w:val="18"/>
                <w:szCs w:val="18"/>
              </w:rPr>
              <w:t>ул. Ярославского, 300 Гаражи (5 шт.)</w:t>
            </w:r>
          </w:p>
        </w:tc>
      </w:tr>
      <w:tr w:rsidR="00E76FBE" w:rsidRPr="00E76FBE" w:rsidTr="00ED3004">
        <w:trPr>
          <w:trHeight w:val="16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1.</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ППКОП Барьер Б-10</w:t>
            </w:r>
          </w:p>
        </w:tc>
      </w:tr>
      <w:tr w:rsidR="00E76FBE" w:rsidRPr="00E76FBE" w:rsidTr="00ED3004">
        <w:trPr>
          <w:trHeight w:val="11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2.</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 xml:space="preserve">ИК- </w:t>
            </w:r>
            <w:proofErr w:type="spellStart"/>
            <w:r w:rsidRPr="00E76FBE">
              <w:rPr>
                <w:color w:val="000000"/>
                <w:sz w:val="18"/>
                <w:szCs w:val="18"/>
              </w:rPr>
              <w:t>пасивный</w:t>
            </w:r>
            <w:proofErr w:type="spellEnd"/>
          </w:p>
        </w:tc>
      </w:tr>
      <w:tr w:rsidR="00E76FBE" w:rsidRPr="00E76FBE" w:rsidTr="00ED3004">
        <w:trPr>
          <w:trHeight w:val="9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3.</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ИО- 102-26</w:t>
            </w:r>
          </w:p>
        </w:tc>
      </w:tr>
      <w:tr w:rsidR="00E76FBE" w:rsidRPr="00E76FBE" w:rsidTr="00ED3004">
        <w:trPr>
          <w:trHeight w:val="19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4.</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proofErr w:type="spellStart"/>
            <w:r w:rsidRPr="00E76FBE">
              <w:rPr>
                <w:color w:val="000000"/>
                <w:sz w:val="18"/>
                <w:szCs w:val="18"/>
              </w:rPr>
              <w:t>Оповещатель</w:t>
            </w:r>
            <w:proofErr w:type="spellEnd"/>
            <w:r w:rsidRPr="00E76FBE">
              <w:rPr>
                <w:color w:val="000000"/>
                <w:sz w:val="18"/>
                <w:szCs w:val="18"/>
              </w:rPr>
              <w:t xml:space="preserve"> световой Маяк 12с</w:t>
            </w:r>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5.</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Клавиатура Барьер</w:t>
            </w:r>
          </w:p>
        </w:tc>
      </w:tr>
      <w:tr w:rsidR="00E76FBE" w:rsidRPr="00E76FBE" w:rsidTr="00ED3004">
        <w:trPr>
          <w:trHeight w:val="22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b/>
                <w:color w:val="000000"/>
                <w:sz w:val="18"/>
                <w:szCs w:val="18"/>
              </w:rPr>
              <w:t>ул. Ярославского, 300 Пищеблок стационара</w:t>
            </w:r>
          </w:p>
        </w:tc>
      </w:tr>
      <w:tr w:rsidR="00E76FBE" w:rsidRPr="00E76FBE" w:rsidTr="00ED3004">
        <w:trPr>
          <w:trHeight w:val="22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6.</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ППКОП Барьер Б-10</w:t>
            </w:r>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7.</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 xml:space="preserve">ИК- </w:t>
            </w:r>
            <w:proofErr w:type="spellStart"/>
            <w:r w:rsidRPr="00E76FBE">
              <w:rPr>
                <w:color w:val="000000"/>
                <w:sz w:val="18"/>
                <w:szCs w:val="18"/>
              </w:rPr>
              <w:t>пасивный</w:t>
            </w:r>
            <w:proofErr w:type="spellEnd"/>
          </w:p>
        </w:tc>
      </w:tr>
      <w:tr w:rsidR="00E76FBE" w:rsidRPr="00E76FBE" w:rsidTr="00ED3004">
        <w:trPr>
          <w:trHeight w:val="16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8.</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ИО- 102-26</w:t>
            </w:r>
          </w:p>
        </w:tc>
      </w:tr>
      <w:tr w:rsidR="00E76FBE" w:rsidRPr="00E76FBE" w:rsidTr="00ED3004">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9.</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ППКОП Сигнал-20П</w:t>
            </w:r>
          </w:p>
        </w:tc>
      </w:tr>
      <w:tr w:rsidR="00E76FBE" w:rsidRPr="00E76FBE" w:rsidTr="00ED3004">
        <w:trPr>
          <w:trHeight w:val="18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b/>
                <w:color w:val="000000"/>
                <w:sz w:val="18"/>
                <w:szCs w:val="18"/>
              </w:rPr>
              <w:t>ул. Баумана, 191 Лаборатория</w:t>
            </w:r>
          </w:p>
        </w:tc>
      </w:tr>
      <w:tr w:rsidR="00E76FBE" w:rsidRPr="00E76FBE" w:rsidTr="00ED3004">
        <w:trPr>
          <w:trHeight w:val="18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10.</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ППКОП Барьер Б-10</w:t>
            </w:r>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11.</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 xml:space="preserve">ИК- </w:t>
            </w:r>
            <w:proofErr w:type="spellStart"/>
            <w:r w:rsidRPr="00E76FBE">
              <w:rPr>
                <w:color w:val="000000"/>
                <w:sz w:val="18"/>
                <w:szCs w:val="18"/>
              </w:rPr>
              <w:t>пасивный</w:t>
            </w:r>
            <w:proofErr w:type="spellEnd"/>
          </w:p>
        </w:tc>
      </w:tr>
      <w:tr w:rsidR="00E76FBE" w:rsidRPr="00E76FBE" w:rsidTr="00ED3004">
        <w:trPr>
          <w:trHeight w:val="11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12</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ИО- 102-26</w:t>
            </w:r>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13.</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proofErr w:type="spellStart"/>
            <w:r w:rsidRPr="00E76FBE">
              <w:rPr>
                <w:color w:val="000000"/>
                <w:sz w:val="18"/>
                <w:szCs w:val="18"/>
              </w:rPr>
              <w:t>Извещатель</w:t>
            </w:r>
            <w:proofErr w:type="spellEnd"/>
            <w:r w:rsidRPr="00E76FBE">
              <w:rPr>
                <w:color w:val="000000"/>
                <w:sz w:val="18"/>
                <w:szCs w:val="18"/>
              </w:rPr>
              <w:t xml:space="preserve"> </w:t>
            </w:r>
            <w:proofErr w:type="spellStart"/>
            <w:r w:rsidRPr="00E76FBE">
              <w:rPr>
                <w:color w:val="000000"/>
                <w:sz w:val="18"/>
                <w:szCs w:val="18"/>
              </w:rPr>
              <w:t>аккустический</w:t>
            </w:r>
            <w:proofErr w:type="spellEnd"/>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14.</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proofErr w:type="spellStart"/>
            <w:r w:rsidRPr="00E76FBE">
              <w:rPr>
                <w:color w:val="000000"/>
                <w:sz w:val="18"/>
                <w:szCs w:val="18"/>
              </w:rPr>
              <w:t>Извещатель</w:t>
            </w:r>
            <w:proofErr w:type="spellEnd"/>
            <w:r w:rsidRPr="00E76FBE">
              <w:rPr>
                <w:color w:val="000000"/>
                <w:sz w:val="18"/>
                <w:szCs w:val="18"/>
              </w:rPr>
              <w:t xml:space="preserve"> КТС</w:t>
            </w:r>
          </w:p>
        </w:tc>
      </w:tr>
      <w:tr w:rsidR="00E76FBE" w:rsidRPr="00E76FBE" w:rsidTr="00ED3004">
        <w:trPr>
          <w:trHeight w:val="14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15.</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proofErr w:type="spellStart"/>
            <w:r w:rsidRPr="00E76FBE">
              <w:rPr>
                <w:color w:val="000000"/>
                <w:sz w:val="18"/>
                <w:szCs w:val="18"/>
              </w:rPr>
              <w:t>Оповещатель</w:t>
            </w:r>
            <w:proofErr w:type="spellEnd"/>
            <w:r w:rsidRPr="00E76FBE">
              <w:rPr>
                <w:color w:val="000000"/>
                <w:sz w:val="18"/>
                <w:szCs w:val="18"/>
              </w:rPr>
              <w:t xml:space="preserve"> световой Маяк 12с</w:t>
            </w:r>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16.</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Клавиатура Барьер</w:t>
            </w:r>
          </w:p>
        </w:tc>
      </w:tr>
      <w:tr w:rsidR="00E76FBE" w:rsidRPr="00E76FBE" w:rsidTr="00ED3004">
        <w:trPr>
          <w:trHeight w:val="11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b/>
                <w:color w:val="000000"/>
                <w:sz w:val="18"/>
                <w:szCs w:val="18"/>
              </w:rPr>
              <w:t>ул. Баумана, 191 Клиника "Линия жизни"</w:t>
            </w:r>
          </w:p>
        </w:tc>
      </w:tr>
      <w:tr w:rsidR="00E76FBE" w:rsidRPr="00E76FBE" w:rsidTr="00ED3004">
        <w:trPr>
          <w:trHeight w:val="11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17.</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ППКОП Барьер Б-10</w:t>
            </w:r>
          </w:p>
        </w:tc>
      </w:tr>
      <w:tr w:rsidR="00E76FBE" w:rsidRPr="00E76FBE" w:rsidTr="00ED3004">
        <w:trPr>
          <w:trHeight w:val="7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18.</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 xml:space="preserve">ИК- </w:t>
            </w:r>
            <w:proofErr w:type="spellStart"/>
            <w:r w:rsidRPr="00E76FBE">
              <w:rPr>
                <w:color w:val="000000"/>
                <w:sz w:val="18"/>
                <w:szCs w:val="18"/>
              </w:rPr>
              <w:t>пасивный</w:t>
            </w:r>
            <w:proofErr w:type="spellEnd"/>
          </w:p>
        </w:tc>
      </w:tr>
      <w:tr w:rsidR="00E76FBE" w:rsidRPr="00E76FBE" w:rsidTr="00ED3004">
        <w:trPr>
          <w:trHeight w:val="189"/>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19.</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ИО- 102-26</w:t>
            </w:r>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20.</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proofErr w:type="spellStart"/>
            <w:r w:rsidRPr="00E76FBE">
              <w:rPr>
                <w:color w:val="000000"/>
                <w:sz w:val="18"/>
                <w:szCs w:val="18"/>
              </w:rPr>
              <w:t>Извещатель</w:t>
            </w:r>
            <w:proofErr w:type="spellEnd"/>
            <w:r w:rsidRPr="00E76FBE">
              <w:rPr>
                <w:color w:val="000000"/>
                <w:sz w:val="18"/>
                <w:szCs w:val="18"/>
              </w:rPr>
              <w:t xml:space="preserve"> </w:t>
            </w:r>
            <w:proofErr w:type="spellStart"/>
            <w:r w:rsidRPr="00E76FBE">
              <w:rPr>
                <w:color w:val="000000"/>
                <w:sz w:val="18"/>
                <w:szCs w:val="18"/>
              </w:rPr>
              <w:t>аккустический</w:t>
            </w:r>
            <w:proofErr w:type="spellEnd"/>
          </w:p>
        </w:tc>
      </w:tr>
      <w:tr w:rsidR="00E76FBE" w:rsidRPr="00E76FBE" w:rsidTr="00ED3004">
        <w:trPr>
          <w:trHeight w:val="1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21.</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proofErr w:type="spellStart"/>
            <w:r w:rsidRPr="00E76FBE">
              <w:rPr>
                <w:color w:val="000000"/>
                <w:sz w:val="18"/>
                <w:szCs w:val="18"/>
              </w:rPr>
              <w:t>Извещатель</w:t>
            </w:r>
            <w:proofErr w:type="spellEnd"/>
            <w:r w:rsidRPr="00E76FBE">
              <w:rPr>
                <w:color w:val="000000"/>
                <w:sz w:val="18"/>
                <w:szCs w:val="18"/>
              </w:rPr>
              <w:t xml:space="preserve"> КТС</w:t>
            </w:r>
          </w:p>
        </w:tc>
      </w:tr>
      <w:tr w:rsidR="00E76FBE" w:rsidRPr="00E76FBE" w:rsidTr="00ED3004">
        <w:trPr>
          <w:trHeight w:val="7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22.</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proofErr w:type="spellStart"/>
            <w:r w:rsidRPr="00E76FBE">
              <w:rPr>
                <w:color w:val="000000"/>
                <w:sz w:val="18"/>
                <w:szCs w:val="18"/>
              </w:rPr>
              <w:t>Оповещатель</w:t>
            </w:r>
            <w:proofErr w:type="spellEnd"/>
            <w:r w:rsidRPr="00E76FBE">
              <w:rPr>
                <w:color w:val="000000"/>
                <w:sz w:val="18"/>
                <w:szCs w:val="18"/>
              </w:rPr>
              <w:t xml:space="preserve"> световой Маяк 12с</w:t>
            </w:r>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23.</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Клавиатура Барьер</w:t>
            </w:r>
          </w:p>
        </w:tc>
      </w:tr>
      <w:tr w:rsidR="00E76FBE" w:rsidRPr="00E76FBE" w:rsidTr="00ED3004">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b/>
                <w:color w:val="000000"/>
                <w:sz w:val="18"/>
                <w:szCs w:val="18"/>
              </w:rPr>
              <w:t>ул. Академика Образцова, 27 Кабинет УЗИ филиала взрослой поликлиники</w:t>
            </w:r>
          </w:p>
        </w:tc>
      </w:tr>
      <w:tr w:rsidR="00E76FBE" w:rsidRPr="00E76FBE" w:rsidTr="00ED3004">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24.</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ППКОП Барьер Б-10</w:t>
            </w:r>
          </w:p>
        </w:tc>
      </w:tr>
      <w:tr w:rsidR="00E76FBE" w:rsidRPr="00E76FBE" w:rsidTr="00ED3004">
        <w:trPr>
          <w:trHeight w:val="6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25.</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 xml:space="preserve">ИК- </w:t>
            </w:r>
            <w:proofErr w:type="spellStart"/>
            <w:r w:rsidRPr="00E76FBE">
              <w:rPr>
                <w:color w:val="000000"/>
                <w:sz w:val="18"/>
                <w:szCs w:val="18"/>
              </w:rPr>
              <w:t>пасивный</w:t>
            </w:r>
            <w:proofErr w:type="spellEnd"/>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26.</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ИО- 102-26</w:t>
            </w:r>
          </w:p>
        </w:tc>
      </w:tr>
      <w:tr w:rsidR="00E76FBE" w:rsidRPr="00E76FBE" w:rsidTr="00ED3004">
        <w:trPr>
          <w:trHeight w:val="14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27.</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proofErr w:type="spellStart"/>
            <w:r w:rsidRPr="00E76FBE">
              <w:rPr>
                <w:color w:val="000000"/>
                <w:sz w:val="18"/>
                <w:szCs w:val="18"/>
              </w:rPr>
              <w:t>Извещатель</w:t>
            </w:r>
            <w:proofErr w:type="spellEnd"/>
            <w:r w:rsidRPr="00E76FBE">
              <w:rPr>
                <w:color w:val="000000"/>
                <w:sz w:val="18"/>
                <w:szCs w:val="18"/>
              </w:rPr>
              <w:t xml:space="preserve"> </w:t>
            </w:r>
            <w:proofErr w:type="spellStart"/>
            <w:r w:rsidRPr="00E76FBE">
              <w:rPr>
                <w:color w:val="000000"/>
                <w:sz w:val="18"/>
                <w:szCs w:val="18"/>
              </w:rPr>
              <w:t>аккустический</w:t>
            </w:r>
            <w:proofErr w:type="spellEnd"/>
          </w:p>
        </w:tc>
      </w:tr>
      <w:tr w:rsidR="00E76FBE" w:rsidRPr="00E76FBE" w:rsidTr="00ED3004">
        <w:trPr>
          <w:trHeight w:val="2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28.</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proofErr w:type="spellStart"/>
            <w:r w:rsidRPr="00E76FBE">
              <w:rPr>
                <w:color w:val="000000"/>
                <w:sz w:val="18"/>
                <w:szCs w:val="18"/>
              </w:rPr>
              <w:t>Оповещатель</w:t>
            </w:r>
            <w:proofErr w:type="spellEnd"/>
            <w:r w:rsidRPr="00E76FBE">
              <w:rPr>
                <w:color w:val="000000"/>
                <w:sz w:val="18"/>
                <w:szCs w:val="18"/>
              </w:rPr>
              <w:t xml:space="preserve"> световой Маяк 12с</w:t>
            </w:r>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29.</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Клавиатура Барьер</w:t>
            </w:r>
          </w:p>
        </w:tc>
      </w:tr>
      <w:tr w:rsidR="00E76FBE" w:rsidRPr="00E76FBE" w:rsidTr="00ED3004">
        <w:trPr>
          <w:trHeight w:val="1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b/>
                <w:color w:val="000000"/>
                <w:sz w:val="18"/>
                <w:szCs w:val="18"/>
              </w:rPr>
              <w:t>ул. Академика Образцова, 27 Детская поликлиника</w:t>
            </w:r>
          </w:p>
        </w:tc>
      </w:tr>
      <w:tr w:rsidR="00E76FBE" w:rsidRPr="00E76FBE" w:rsidTr="00ED3004">
        <w:trPr>
          <w:trHeight w:val="1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30.</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ППКОП Барьер Б-10</w:t>
            </w:r>
          </w:p>
        </w:tc>
      </w:tr>
      <w:tr w:rsidR="00E76FBE" w:rsidRPr="00E76FBE" w:rsidTr="00ED3004">
        <w:trPr>
          <w:trHeight w:val="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31.</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proofErr w:type="spellStart"/>
            <w:r w:rsidRPr="00E76FBE">
              <w:rPr>
                <w:color w:val="000000"/>
                <w:sz w:val="18"/>
                <w:szCs w:val="18"/>
              </w:rPr>
              <w:t>Извещатель</w:t>
            </w:r>
            <w:proofErr w:type="spellEnd"/>
            <w:r w:rsidRPr="00E76FBE">
              <w:rPr>
                <w:color w:val="000000"/>
                <w:sz w:val="18"/>
                <w:szCs w:val="18"/>
              </w:rPr>
              <w:t xml:space="preserve"> КТС</w:t>
            </w:r>
          </w:p>
        </w:tc>
      </w:tr>
      <w:tr w:rsidR="00E76FBE" w:rsidRPr="00E76FBE" w:rsidTr="00ED3004">
        <w:trPr>
          <w:trHeight w:val="6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32.</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Клавиатура Барьер</w:t>
            </w:r>
          </w:p>
        </w:tc>
      </w:tr>
      <w:tr w:rsidR="00E76FBE" w:rsidRPr="00E76FBE" w:rsidTr="00ED3004">
        <w:trPr>
          <w:trHeight w:val="101"/>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b/>
                <w:color w:val="000000"/>
                <w:sz w:val="18"/>
                <w:szCs w:val="18"/>
              </w:rPr>
              <w:t>ул. 1-я Кировская, 41 Амбулаторная поликлиника</w:t>
            </w:r>
          </w:p>
        </w:tc>
      </w:tr>
      <w:tr w:rsidR="00E76FBE" w:rsidRPr="00E76FBE" w:rsidTr="00ED3004">
        <w:trPr>
          <w:trHeight w:val="101"/>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33.</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ППКОП Барьер Б-10</w:t>
            </w:r>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34.</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 xml:space="preserve">ИК- </w:t>
            </w:r>
            <w:proofErr w:type="spellStart"/>
            <w:r w:rsidRPr="00E76FBE">
              <w:rPr>
                <w:color w:val="000000"/>
                <w:sz w:val="18"/>
                <w:szCs w:val="18"/>
              </w:rPr>
              <w:t>пасивный</w:t>
            </w:r>
            <w:proofErr w:type="spellEnd"/>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35.</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ИО- 102-26</w:t>
            </w:r>
          </w:p>
        </w:tc>
      </w:tr>
      <w:tr w:rsidR="00E76FBE" w:rsidRPr="00E76FBE" w:rsidTr="00ED3004">
        <w:trPr>
          <w:trHeight w:val="12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36.</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proofErr w:type="spellStart"/>
            <w:r w:rsidRPr="00E76FBE">
              <w:rPr>
                <w:color w:val="000000"/>
                <w:sz w:val="18"/>
                <w:szCs w:val="18"/>
              </w:rPr>
              <w:t>Извещатель</w:t>
            </w:r>
            <w:proofErr w:type="spellEnd"/>
            <w:r w:rsidRPr="00E76FBE">
              <w:rPr>
                <w:color w:val="000000"/>
                <w:sz w:val="18"/>
                <w:szCs w:val="18"/>
              </w:rPr>
              <w:t xml:space="preserve"> </w:t>
            </w:r>
            <w:proofErr w:type="spellStart"/>
            <w:r w:rsidRPr="00E76FBE">
              <w:rPr>
                <w:color w:val="000000"/>
                <w:sz w:val="18"/>
                <w:szCs w:val="18"/>
              </w:rPr>
              <w:t>аккустический</w:t>
            </w:r>
            <w:proofErr w:type="spellEnd"/>
          </w:p>
        </w:tc>
      </w:tr>
      <w:tr w:rsidR="00E76FBE" w:rsidRPr="00E76FBE" w:rsidTr="00ED3004">
        <w:trPr>
          <w:trHeight w:val="9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37.</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proofErr w:type="spellStart"/>
            <w:r w:rsidRPr="00E76FBE">
              <w:rPr>
                <w:color w:val="000000"/>
                <w:sz w:val="18"/>
                <w:szCs w:val="18"/>
              </w:rPr>
              <w:t>Оповещатель</w:t>
            </w:r>
            <w:proofErr w:type="spellEnd"/>
            <w:r w:rsidRPr="00E76FBE">
              <w:rPr>
                <w:color w:val="000000"/>
                <w:sz w:val="18"/>
                <w:szCs w:val="18"/>
              </w:rPr>
              <w:t xml:space="preserve"> световой Маяк 12с</w:t>
            </w:r>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38.</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proofErr w:type="spellStart"/>
            <w:r w:rsidRPr="00E76FBE">
              <w:rPr>
                <w:color w:val="000000"/>
                <w:sz w:val="18"/>
                <w:szCs w:val="18"/>
              </w:rPr>
              <w:t>Извещатель</w:t>
            </w:r>
            <w:proofErr w:type="spellEnd"/>
            <w:r w:rsidRPr="00E76FBE">
              <w:rPr>
                <w:color w:val="000000"/>
                <w:sz w:val="18"/>
                <w:szCs w:val="18"/>
              </w:rPr>
              <w:t xml:space="preserve"> КТС</w:t>
            </w:r>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lastRenderedPageBreak/>
              <w:t>39.</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Клавиатура Барьер</w:t>
            </w:r>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b/>
                <w:color w:val="000000"/>
                <w:sz w:val="18"/>
                <w:szCs w:val="18"/>
              </w:rPr>
              <w:t>ул. Баумана, 214 "А" Взрослая поликлиника</w:t>
            </w:r>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40.</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ППКОП Барьер Б-10</w:t>
            </w:r>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b/>
                <w:color w:val="000000"/>
                <w:sz w:val="18"/>
                <w:szCs w:val="18"/>
              </w:rPr>
              <w:t>ул. Баумана, 206 Детская поликлиника</w:t>
            </w:r>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41.</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ППКОП Барьер Б-10</w:t>
            </w:r>
          </w:p>
        </w:tc>
      </w:tr>
      <w:tr w:rsidR="00E76FBE" w:rsidRPr="00E76FBE" w:rsidTr="00ED3004">
        <w:trPr>
          <w:trHeight w:val="13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42.</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proofErr w:type="spellStart"/>
            <w:r w:rsidRPr="00E76FBE">
              <w:rPr>
                <w:color w:val="000000"/>
                <w:sz w:val="18"/>
                <w:szCs w:val="18"/>
              </w:rPr>
              <w:t>Извещатель</w:t>
            </w:r>
            <w:proofErr w:type="spellEnd"/>
            <w:r w:rsidRPr="00E76FBE">
              <w:rPr>
                <w:color w:val="000000"/>
                <w:sz w:val="18"/>
                <w:szCs w:val="18"/>
              </w:rPr>
              <w:t xml:space="preserve"> КТС</w:t>
            </w:r>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43.</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Клавиатура Барьер</w:t>
            </w:r>
          </w:p>
        </w:tc>
      </w:tr>
      <w:tr w:rsidR="00E76FBE" w:rsidRPr="00E76FBE" w:rsidTr="00ED3004">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b/>
                <w:color w:val="000000"/>
                <w:sz w:val="18"/>
                <w:szCs w:val="18"/>
              </w:rPr>
              <w:t>ст. Батарейная, ул. Ангарская, 11 Амбулаторная поликлиника</w:t>
            </w:r>
          </w:p>
        </w:tc>
      </w:tr>
      <w:tr w:rsidR="00E76FBE" w:rsidRPr="00E76FBE" w:rsidTr="00ED3004">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44.</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proofErr w:type="spellStart"/>
            <w:r w:rsidRPr="00E76FBE">
              <w:rPr>
                <w:color w:val="000000"/>
                <w:sz w:val="18"/>
                <w:szCs w:val="18"/>
              </w:rPr>
              <w:t>Извещатель</w:t>
            </w:r>
            <w:proofErr w:type="spellEnd"/>
            <w:r w:rsidRPr="00E76FBE">
              <w:rPr>
                <w:color w:val="000000"/>
                <w:sz w:val="18"/>
                <w:szCs w:val="18"/>
              </w:rPr>
              <w:t xml:space="preserve"> ИК+БС</w:t>
            </w:r>
          </w:p>
        </w:tc>
      </w:tr>
      <w:tr w:rsidR="00E76FBE" w:rsidRPr="00E76FBE" w:rsidTr="00ED3004">
        <w:trPr>
          <w:trHeight w:val="2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45.</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ИО- 102-26</w:t>
            </w:r>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46.</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proofErr w:type="spellStart"/>
            <w:r w:rsidRPr="00E76FBE">
              <w:rPr>
                <w:color w:val="000000"/>
                <w:sz w:val="18"/>
                <w:szCs w:val="18"/>
              </w:rPr>
              <w:t>Извещатель</w:t>
            </w:r>
            <w:proofErr w:type="spellEnd"/>
            <w:r w:rsidRPr="00E76FBE">
              <w:rPr>
                <w:color w:val="000000"/>
                <w:sz w:val="18"/>
                <w:szCs w:val="18"/>
              </w:rPr>
              <w:t xml:space="preserve"> КТС</w:t>
            </w:r>
          </w:p>
        </w:tc>
      </w:tr>
      <w:tr w:rsidR="00E76FBE" w:rsidRPr="00E76FBE" w:rsidTr="00ED3004">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b/>
                <w:color w:val="000000"/>
                <w:sz w:val="18"/>
                <w:szCs w:val="18"/>
              </w:rPr>
              <w:t xml:space="preserve">п. </w:t>
            </w:r>
            <w:proofErr w:type="spellStart"/>
            <w:r w:rsidRPr="00E76FBE">
              <w:rPr>
                <w:b/>
                <w:color w:val="000000"/>
                <w:sz w:val="18"/>
                <w:szCs w:val="18"/>
              </w:rPr>
              <w:t>Вересовка</w:t>
            </w:r>
            <w:proofErr w:type="spellEnd"/>
            <w:r w:rsidRPr="00E76FBE">
              <w:rPr>
                <w:b/>
                <w:color w:val="000000"/>
                <w:sz w:val="18"/>
                <w:szCs w:val="18"/>
              </w:rPr>
              <w:t>, ул. 3-я Дачная, 44 Амбулаторная поликлиника</w:t>
            </w:r>
          </w:p>
        </w:tc>
      </w:tr>
      <w:tr w:rsidR="00E76FBE" w:rsidRPr="00E76FBE" w:rsidTr="00ED3004">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47.</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ППКОП Сигнал-20П</w:t>
            </w:r>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48.</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ПКУ С-2000</w:t>
            </w:r>
          </w:p>
        </w:tc>
      </w:tr>
      <w:tr w:rsidR="00E76FBE" w:rsidRPr="00E76FBE" w:rsidTr="00ED3004">
        <w:trPr>
          <w:trHeight w:val="13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b/>
                <w:color w:val="000000"/>
                <w:sz w:val="18"/>
                <w:szCs w:val="18"/>
              </w:rPr>
              <w:t>с. Мамоны, ул. Садовая,7 Фельдшерско-акушерский пункт</w:t>
            </w:r>
          </w:p>
        </w:tc>
      </w:tr>
      <w:tr w:rsidR="00E76FBE" w:rsidRPr="00E76FBE" w:rsidTr="00ED3004">
        <w:trPr>
          <w:trHeight w:val="13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49.</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proofErr w:type="spellStart"/>
            <w:r w:rsidRPr="00E76FBE">
              <w:rPr>
                <w:color w:val="000000"/>
                <w:sz w:val="18"/>
                <w:szCs w:val="18"/>
              </w:rPr>
              <w:t>Извещатель</w:t>
            </w:r>
            <w:proofErr w:type="spellEnd"/>
            <w:r w:rsidRPr="00E76FBE">
              <w:rPr>
                <w:color w:val="000000"/>
                <w:sz w:val="18"/>
                <w:szCs w:val="18"/>
              </w:rPr>
              <w:t xml:space="preserve"> ИК+БС</w:t>
            </w:r>
          </w:p>
        </w:tc>
      </w:tr>
      <w:tr w:rsidR="00E76FBE" w:rsidRPr="00E76FBE" w:rsidTr="00ED3004">
        <w:trPr>
          <w:trHeight w:val="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50.</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ИО- 102-26</w:t>
            </w:r>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51.</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proofErr w:type="spellStart"/>
            <w:r w:rsidRPr="00E76FBE">
              <w:rPr>
                <w:color w:val="000000"/>
                <w:sz w:val="18"/>
                <w:szCs w:val="18"/>
              </w:rPr>
              <w:t>Извещатель</w:t>
            </w:r>
            <w:proofErr w:type="spellEnd"/>
            <w:r w:rsidRPr="00E76FBE">
              <w:rPr>
                <w:color w:val="000000"/>
                <w:sz w:val="18"/>
                <w:szCs w:val="18"/>
              </w:rPr>
              <w:t xml:space="preserve"> КТС</w:t>
            </w:r>
          </w:p>
        </w:tc>
      </w:tr>
      <w:tr w:rsidR="00E76FBE" w:rsidRPr="00E76FBE" w:rsidTr="00ED3004">
        <w:trPr>
          <w:trHeight w:val="16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52.</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proofErr w:type="spellStart"/>
            <w:r w:rsidRPr="00E76FBE">
              <w:rPr>
                <w:color w:val="000000"/>
                <w:sz w:val="18"/>
                <w:szCs w:val="18"/>
              </w:rPr>
              <w:t>Оповещатель</w:t>
            </w:r>
            <w:proofErr w:type="spellEnd"/>
            <w:r w:rsidRPr="00E76FBE">
              <w:rPr>
                <w:color w:val="000000"/>
                <w:sz w:val="18"/>
                <w:szCs w:val="18"/>
              </w:rPr>
              <w:t xml:space="preserve"> световой Маяк 12с</w:t>
            </w:r>
          </w:p>
        </w:tc>
      </w:tr>
      <w:tr w:rsidR="00E76FBE" w:rsidRPr="00E76FBE" w:rsidTr="00ED3004">
        <w:trPr>
          <w:trHeight w:val="24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b/>
                <w:color w:val="000000"/>
                <w:sz w:val="18"/>
                <w:szCs w:val="18"/>
              </w:rPr>
              <w:t>ул. Баумана, 235/4 Филиал детской поликлиники</w:t>
            </w:r>
          </w:p>
        </w:tc>
      </w:tr>
      <w:tr w:rsidR="00E76FBE" w:rsidRPr="00E76FBE" w:rsidTr="00ED3004">
        <w:trPr>
          <w:trHeight w:val="24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53.</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ППКОП Сигнал-20П</w:t>
            </w:r>
          </w:p>
        </w:tc>
      </w:tr>
      <w:tr w:rsidR="00E76FBE" w:rsidRPr="00E76FBE" w:rsidTr="00ED3004">
        <w:trPr>
          <w:trHeight w:val="6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54.</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 xml:space="preserve">ИК- </w:t>
            </w:r>
            <w:proofErr w:type="spellStart"/>
            <w:r w:rsidRPr="00E76FBE">
              <w:rPr>
                <w:color w:val="000000"/>
                <w:sz w:val="18"/>
                <w:szCs w:val="18"/>
              </w:rPr>
              <w:t>пасивный</w:t>
            </w:r>
            <w:proofErr w:type="spellEnd"/>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55.</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ИО- 102-26</w:t>
            </w:r>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56.</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proofErr w:type="spellStart"/>
            <w:r w:rsidRPr="00E76FBE">
              <w:rPr>
                <w:color w:val="000000"/>
                <w:sz w:val="18"/>
                <w:szCs w:val="18"/>
              </w:rPr>
              <w:t>Извещатель</w:t>
            </w:r>
            <w:proofErr w:type="spellEnd"/>
            <w:r w:rsidRPr="00E76FBE">
              <w:rPr>
                <w:color w:val="000000"/>
                <w:sz w:val="18"/>
                <w:szCs w:val="18"/>
              </w:rPr>
              <w:t xml:space="preserve"> КТС</w:t>
            </w:r>
          </w:p>
        </w:tc>
      </w:tr>
      <w:tr w:rsidR="00E76FBE" w:rsidRPr="00E76FBE" w:rsidTr="00ED3004">
        <w:trPr>
          <w:trHeight w:val="9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57.</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proofErr w:type="spellStart"/>
            <w:r w:rsidRPr="00E76FBE">
              <w:rPr>
                <w:color w:val="000000"/>
                <w:sz w:val="18"/>
                <w:szCs w:val="18"/>
              </w:rPr>
              <w:t>Оповещатель</w:t>
            </w:r>
            <w:proofErr w:type="spellEnd"/>
            <w:r w:rsidRPr="00E76FBE">
              <w:rPr>
                <w:color w:val="000000"/>
                <w:sz w:val="18"/>
                <w:szCs w:val="18"/>
              </w:rPr>
              <w:t xml:space="preserve"> световой Маяк 12с</w:t>
            </w:r>
          </w:p>
        </w:tc>
      </w:tr>
      <w:tr w:rsidR="00E76FBE" w:rsidRPr="00E76FBE" w:rsidTr="00ED3004">
        <w:trPr>
          <w:trHeight w:val="1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b/>
                <w:color w:val="000000"/>
                <w:sz w:val="18"/>
                <w:szCs w:val="18"/>
              </w:rPr>
              <w:t>ул. Ярославского, 300 Стационар</w:t>
            </w:r>
          </w:p>
        </w:tc>
      </w:tr>
      <w:tr w:rsidR="00E76FBE" w:rsidRPr="00E76FBE" w:rsidTr="00ED3004">
        <w:trPr>
          <w:trHeight w:val="1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58.</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ППКОП Барьер Б-10</w:t>
            </w:r>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59.</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 xml:space="preserve">ИК- </w:t>
            </w:r>
            <w:proofErr w:type="spellStart"/>
            <w:r w:rsidRPr="00E76FBE">
              <w:rPr>
                <w:color w:val="000000"/>
                <w:sz w:val="18"/>
                <w:szCs w:val="18"/>
              </w:rPr>
              <w:t>пасивный</w:t>
            </w:r>
            <w:proofErr w:type="spellEnd"/>
          </w:p>
        </w:tc>
      </w:tr>
      <w:tr w:rsidR="00E76FBE" w:rsidRPr="00E76FBE" w:rsidTr="00ED3004">
        <w:trPr>
          <w:trHeight w:val="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60.</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ИО- 102-26</w:t>
            </w:r>
          </w:p>
        </w:tc>
      </w:tr>
      <w:tr w:rsidR="00E76FBE" w:rsidRPr="00E76FBE" w:rsidTr="00ED3004">
        <w:trPr>
          <w:trHeight w:val="12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61.</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proofErr w:type="spellStart"/>
            <w:r w:rsidRPr="00E76FBE">
              <w:rPr>
                <w:color w:val="000000"/>
                <w:sz w:val="18"/>
                <w:szCs w:val="18"/>
              </w:rPr>
              <w:t>Оповещатель</w:t>
            </w:r>
            <w:proofErr w:type="spellEnd"/>
            <w:r w:rsidRPr="00E76FBE">
              <w:rPr>
                <w:color w:val="000000"/>
                <w:sz w:val="18"/>
                <w:szCs w:val="18"/>
              </w:rPr>
              <w:t xml:space="preserve"> световой Маяк 12с</w:t>
            </w:r>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62.</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Клавиатура Барьер</w:t>
            </w:r>
          </w:p>
        </w:tc>
      </w:tr>
      <w:tr w:rsidR="00E76FBE" w:rsidRPr="00E76FBE" w:rsidTr="00ED3004">
        <w:trPr>
          <w:trHeight w:val="1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b/>
                <w:color w:val="000000"/>
                <w:sz w:val="18"/>
                <w:szCs w:val="18"/>
              </w:rPr>
              <w:t>ул. Академика Образцова, 27 Филиал взрослой поликлиники</w:t>
            </w:r>
          </w:p>
        </w:tc>
      </w:tr>
      <w:tr w:rsidR="00E76FBE" w:rsidRPr="00E76FBE" w:rsidTr="00ED3004">
        <w:trPr>
          <w:trHeight w:val="1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63.</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ППКОП Барьер Б-10</w:t>
            </w:r>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64.</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proofErr w:type="spellStart"/>
            <w:r w:rsidRPr="00E76FBE">
              <w:rPr>
                <w:color w:val="000000"/>
                <w:sz w:val="18"/>
                <w:szCs w:val="18"/>
              </w:rPr>
              <w:t>Извещатель</w:t>
            </w:r>
            <w:proofErr w:type="spellEnd"/>
            <w:r w:rsidRPr="00E76FBE">
              <w:rPr>
                <w:color w:val="000000"/>
                <w:sz w:val="18"/>
                <w:szCs w:val="18"/>
              </w:rPr>
              <w:t xml:space="preserve"> КТС</w:t>
            </w:r>
          </w:p>
        </w:tc>
      </w:tr>
      <w:tr w:rsidR="00E76FBE" w:rsidRPr="00E76FBE" w:rsidTr="00ED3004">
        <w:trPr>
          <w:trHeight w:val="6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b/>
                <w:color w:val="000000"/>
                <w:sz w:val="18"/>
                <w:szCs w:val="18"/>
              </w:rPr>
              <w:t>ул. Партизанская, 74 "Ж" Отделение профилактических осмотров</w:t>
            </w:r>
          </w:p>
        </w:tc>
      </w:tr>
      <w:tr w:rsidR="00E76FBE" w:rsidRPr="00E76FBE" w:rsidTr="00ED3004">
        <w:trPr>
          <w:trHeight w:val="6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65.</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r w:rsidRPr="00E76FBE">
              <w:rPr>
                <w:color w:val="000000"/>
                <w:sz w:val="18"/>
                <w:szCs w:val="18"/>
              </w:rPr>
              <w:t>ППКОП Барьер Б-10</w:t>
            </w:r>
          </w:p>
        </w:tc>
      </w:tr>
      <w:tr w:rsidR="00E76FBE" w:rsidRPr="00E76FBE" w:rsidTr="00ED300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76FBE" w:rsidRPr="00E76FBE" w:rsidRDefault="00E76FBE" w:rsidP="00ED3004">
            <w:pPr>
              <w:jc w:val="center"/>
              <w:rPr>
                <w:color w:val="000000"/>
                <w:sz w:val="18"/>
                <w:szCs w:val="18"/>
              </w:rPr>
            </w:pPr>
            <w:r w:rsidRPr="00E76FBE">
              <w:rPr>
                <w:color w:val="000000"/>
                <w:sz w:val="18"/>
                <w:szCs w:val="18"/>
              </w:rPr>
              <w:t>66.</w:t>
            </w:r>
          </w:p>
        </w:tc>
        <w:tc>
          <w:tcPr>
            <w:tcW w:w="8822" w:type="dxa"/>
            <w:tcBorders>
              <w:top w:val="nil"/>
              <w:left w:val="nil"/>
              <w:bottom w:val="single" w:sz="4" w:space="0" w:color="auto"/>
              <w:right w:val="single" w:sz="4" w:space="0" w:color="auto"/>
            </w:tcBorders>
            <w:shd w:val="clear" w:color="auto" w:fill="auto"/>
            <w:noWrap/>
            <w:vAlign w:val="bottom"/>
            <w:hideMark/>
          </w:tcPr>
          <w:p w:rsidR="00E76FBE" w:rsidRPr="00E76FBE" w:rsidRDefault="00E76FBE" w:rsidP="00ED3004">
            <w:pPr>
              <w:rPr>
                <w:color w:val="000000"/>
                <w:sz w:val="18"/>
                <w:szCs w:val="18"/>
              </w:rPr>
            </w:pPr>
            <w:proofErr w:type="spellStart"/>
            <w:r w:rsidRPr="00E76FBE">
              <w:rPr>
                <w:color w:val="000000"/>
                <w:sz w:val="18"/>
                <w:szCs w:val="18"/>
              </w:rPr>
              <w:t>Извещатель</w:t>
            </w:r>
            <w:proofErr w:type="spellEnd"/>
            <w:r w:rsidRPr="00E76FBE">
              <w:rPr>
                <w:color w:val="000000"/>
                <w:sz w:val="18"/>
                <w:szCs w:val="18"/>
              </w:rPr>
              <w:t xml:space="preserve"> КТС</w:t>
            </w:r>
          </w:p>
        </w:tc>
      </w:tr>
    </w:tbl>
    <w:p w:rsidR="00E76FBE" w:rsidRPr="00E76FBE" w:rsidRDefault="00E76FBE" w:rsidP="00E76FBE">
      <w:pPr>
        <w:pStyle w:val="ad"/>
        <w:spacing w:after="0" w:line="240" w:lineRule="auto"/>
        <w:ind w:left="0" w:firstLine="567"/>
        <w:jc w:val="both"/>
        <w:outlineLvl w:val="1"/>
        <w:rPr>
          <w:rFonts w:ascii="Times New Roman" w:eastAsia="Times New Roman" w:hAnsi="Times New Roman" w:cs="Times New Roman"/>
          <w:bCs/>
          <w:sz w:val="18"/>
          <w:szCs w:val="18"/>
          <w:lang w:eastAsia="ru-RU"/>
        </w:rPr>
      </w:pPr>
    </w:p>
    <w:p w:rsidR="00E76FBE" w:rsidRPr="00E76FBE" w:rsidRDefault="00E76FBE" w:rsidP="00E76FBE">
      <w:pPr>
        <w:autoSpaceDE w:val="0"/>
        <w:autoSpaceDN w:val="0"/>
        <w:adjustRightInd w:val="0"/>
        <w:ind w:firstLine="567"/>
        <w:jc w:val="both"/>
        <w:rPr>
          <w:sz w:val="18"/>
          <w:szCs w:val="18"/>
        </w:rPr>
      </w:pPr>
    </w:p>
    <w:p w:rsidR="00E76FBE" w:rsidRPr="00E76FBE" w:rsidRDefault="00E76FBE" w:rsidP="00E76FBE">
      <w:pPr>
        <w:jc w:val="right"/>
        <w:outlineLvl w:val="1"/>
        <w:rPr>
          <w:b/>
          <w:bCs/>
          <w:sz w:val="18"/>
          <w:szCs w:val="18"/>
        </w:rPr>
      </w:pPr>
      <w:r w:rsidRPr="00E76FBE">
        <w:rPr>
          <w:b/>
          <w:bCs/>
          <w:sz w:val="18"/>
          <w:szCs w:val="18"/>
        </w:rPr>
        <w:t xml:space="preserve"> Таблица 2</w:t>
      </w:r>
    </w:p>
    <w:p w:rsidR="00E76FBE" w:rsidRPr="00E76FBE" w:rsidRDefault="00E76FBE" w:rsidP="00E76FBE">
      <w:pPr>
        <w:jc w:val="center"/>
        <w:rPr>
          <w:b/>
          <w:sz w:val="18"/>
          <w:szCs w:val="18"/>
        </w:rPr>
      </w:pPr>
      <w:r w:rsidRPr="00E76FBE">
        <w:rPr>
          <w:b/>
          <w:bCs/>
          <w:sz w:val="18"/>
          <w:szCs w:val="18"/>
        </w:rPr>
        <w:t>Состав оборудования</w:t>
      </w:r>
      <w:r w:rsidRPr="00E76FBE">
        <w:rPr>
          <w:b/>
          <w:sz w:val="18"/>
          <w:szCs w:val="18"/>
        </w:rPr>
        <w:t xml:space="preserve">, </w:t>
      </w:r>
    </w:p>
    <w:p w:rsidR="00E76FBE" w:rsidRPr="00E76FBE" w:rsidRDefault="00E76FBE" w:rsidP="00E76FBE">
      <w:pPr>
        <w:jc w:val="center"/>
        <w:rPr>
          <w:b/>
          <w:bCs/>
          <w:sz w:val="18"/>
          <w:szCs w:val="18"/>
        </w:rPr>
      </w:pPr>
      <w:r w:rsidRPr="00E76FBE">
        <w:rPr>
          <w:b/>
          <w:sz w:val="18"/>
          <w:szCs w:val="18"/>
        </w:rPr>
        <w:t>подлежащего техническому обслуживанию</w:t>
      </w:r>
    </w:p>
    <w:tbl>
      <w:tblPr>
        <w:tblW w:w="10206" w:type="dxa"/>
        <w:tblInd w:w="108" w:type="dxa"/>
        <w:tblLayout w:type="fixed"/>
        <w:tblLook w:val="04A0"/>
      </w:tblPr>
      <w:tblGrid>
        <w:gridCol w:w="1135"/>
        <w:gridCol w:w="5811"/>
        <w:gridCol w:w="1701"/>
        <w:gridCol w:w="1559"/>
      </w:tblGrid>
      <w:tr w:rsidR="00E76FBE" w:rsidRPr="00E76FBE" w:rsidTr="00ED3004">
        <w:trPr>
          <w:trHeight w:val="88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b/>
                <w:color w:val="000000"/>
                <w:sz w:val="18"/>
                <w:szCs w:val="18"/>
              </w:rPr>
            </w:pPr>
            <w:r w:rsidRPr="00E76FBE">
              <w:rPr>
                <w:b/>
                <w:color w:val="000000"/>
                <w:sz w:val="18"/>
                <w:szCs w:val="18"/>
              </w:rPr>
              <w:t xml:space="preserve">№ </w:t>
            </w:r>
            <w:proofErr w:type="spellStart"/>
            <w:r w:rsidRPr="00E76FBE">
              <w:rPr>
                <w:b/>
                <w:color w:val="000000"/>
                <w:sz w:val="18"/>
                <w:szCs w:val="18"/>
              </w:rPr>
              <w:t>п</w:t>
            </w:r>
            <w:proofErr w:type="spellEnd"/>
            <w:r w:rsidRPr="00E76FBE">
              <w:rPr>
                <w:b/>
                <w:color w:val="000000"/>
                <w:sz w:val="18"/>
                <w:szCs w:val="18"/>
              </w:rPr>
              <w:t>/</w:t>
            </w:r>
            <w:proofErr w:type="spellStart"/>
            <w:r w:rsidRPr="00E76FBE">
              <w:rPr>
                <w:b/>
                <w:color w:val="000000"/>
                <w:sz w:val="18"/>
                <w:szCs w:val="18"/>
              </w:rPr>
              <w:t>п</w:t>
            </w:r>
            <w:proofErr w:type="spellEnd"/>
          </w:p>
        </w:tc>
        <w:tc>
          <w:tcPr>
            <w:tcW w:w="5811" w:type="dxa"/>
            <w:tcBorders>
              <w:top w:val="single" w:sz="4" w:space="0" w:color="auto"/>
              <w:left w:val="nil"/>
              <w:bottom w:val="single" w:sz="4" w:space="0" w:color="auto"/>
              <w:right w:val="single" w:sz="4" w:space="0" w:color="auto"/>
            </w:tcBorders>
            <w:vAlign w:val="center"/>
          </w:tcPr>
          <w:p w:rsidR="00E76FBE" w:rsidRPr="00E76FBE" w:rsidRDefault="00E76FBE" w:rsidP="00ED3004">
            <w:pPr>
              <w:jc w:val="center"/>
              <w:rPr>
                <w:b/>
                <w:color w:val="000000"/>
                <w:sz w:val="18"/>
                <w:szCs w:val="18"/>
              </w:rPr>
            </w:pPr>
            <w:r w:rsidRPr="00E76FBE">
              <w:rPr>
                <w:b/>
                <w:color w:val="000000"/>
                <w:sz w:val="18"/>
                <w:szCs w:val="18"/>
              </w:rPr>
              <w:t>Перечень технических средств автоматической охранно-пожарной сигнализации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b/>
                <w:color w:val="000000"/>
                <w:sz w:val="18"/>
                <w:szCs w:val="18"/>
              </w:rPr>
            </w:pPr>
            <w:r w:rsidRPr="00E76FBE">
              <w:rPr>
                <w:b/>
                <w:color w:val="000000"/>
                <w:sz w:val="18"/>
                <w:szCs w:val="18"/>
              </w:rPr>
              <w:t xml:space="preserve">Ед. </w:t>
            </w:r>
            <w:proofErr w:type="spellStart"/>
            <w:r w:rsidRPr="00E76FBE">
              <w:rPr>
                <w:b/>
                <w:color w:val="000000"/>
                <w:sz w:val="18"/>
                <w:szCs w:val="18"/>
              </w:rPr>
              <w:t>изм</w:t>
            </w:r>
            <w:proofErr w:type="spellEnd"/>
            <w:r w:rsidRPr="00E76FBE">
              <w:rPr>
                <w:b/>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E76FBE" w:rsidRPr="00E76FBE" w:rsidRDefault="00E76FBE" w:rsidP="00ED3004">
            <w:pPr>
              <w:jc w:val="center"/>
              <w:rPr>
                <w:b/>
                <w:color w:val="000000"/>
                <w:sz w:val="18"/>
                <w:szCs w:val="18"/>
              </w:rPr>
            </w:pPr>
            <w:r w:rsidRPr="00E76FBE">
              <w:rPr>
                <w:b/>
                <w:color w:val="000000"/>
                <w:sz w:val="18"/>
                <w:szCs w:val="18"/>
              </w:rPr>
              <w:t>Кол-во</w:t>
            </w:r>
          </w:p>
        </w:tc>
      </w:tr>
      <w:tr w:rsidR="00E76FBE" w:rsidRPr="00E76FBE" w:rsidTr="00ED3004">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E76FBE" w:rsidRPr="00E76FBE" w:rsidRDefault="00E76FBE" w:rsidP="00ED3004">
            <w:pPr>
              <w:jc w:val="center"/>
              <w:rPr>
                <w:color w:val="000000"/>
                <w:sz w:val="18"/>
                <w:szCs w:val="18"/>
              </w:rPr>
            </w:pPr>
            <w:r w:rsidRPr="00E76FBE">
              <w:rPr>
                <w:color w:val="000000"/>
                <w:sz w:val="18"/>
                <w:szCs w:val="18"/>
              </w:rPr>
              <w:t>1</w:t>
            </w:r>
          </w:p>
        </w:tc>
        <w:tc>
          <w:tcPr>
            <w:tcW w:w="5811" w:type="dxa"/>
            <w:tcBorders>
              <w:top w:val="single" w:sz="4" w:space="0" w:color="auto"/>
              <w:left w:val="single" w:sz="4" w:space="0" w:color="auto"/>
              <w:bottom w:val="single" w:sz="4" w:space="0" w:color="auto"/>
              <w:right w:val="single" w:sz="4" w:space="0" w:color="auto"/>
            </w:tcBorders>
          </w:tcPr>
          <w:p w:rsidR="00E76FBE" w:rsidRPr="00E76FBE" w:rsidRDefault="00E76FBE" w:rsidP="00ED3004">
            <w:pPr>
              <w:shd w:val="clear" w:color="auto" w:fill="FFFFFF"/>
              <w:rPr>
                <w:color w:val="000000"/>
                <w:sz w:val="18"/>
                <w:szCs w:val="18"/>
              </w:rPr>
            </w:pPr>
            <w:proofErr w:type="spellStart"/>
            <w:r w:rsidRPr="00E76FBE">
              <w:rPr>
                <w:color w:val="000000"/>
                <w:sz w:val="18"/>
                <w:szCs w:val="18"/>
              </w:rPr>
              <w:t>Извещатель</w:t>
            </w:r>
            <w:proofErr w:type="spellEnd"/>
            <w:r w:rsidRPr="00E76FBE">
              <w:rPr>
                <w:color w:val="000000"/>
                <w:sz w:val="18"/>
                <w:szCs w:val="18"/>
              </w:rPr>
              <w:t xml:space="preserve"> пожарный дымовой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76FBE" w:rsidRPr="00E76FBE" w:rsidRDefault="00E76FBE" w:rsidP="00ED3004">
            <w:pPr>
              <w:jc w:val="center"/>
              <w:rPr>
                <w:color w:val="000000"/>
                <w:sz w:val="18"/>
                <w:szCs w:val="18"/>
              </w:rPr>
            </w:pPr>
            <w:r w:rsidRPr="00E76FBE">
              <w:rPr>
                <w:color w:val="000000"/>
                <w:sz w:val="18"/>
                <w:szCs w:val="18"/>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E76FBE" w:rsidRPr="00E76FBE" w:rsidRDefault="00E76FBE" w:rsidP="00ED3004">
            <w:pPr>
              <w:jc w:val="center"/>
              <w:rPr>
                <w:color w:val="000000"/>
                <w:sz w:val="18"/>
                <w:szCs w:val="18"/>
              </w:rPr>
            </w:pPr>
            <w:r w:rsidRPr="00E76FBE">
              <w:rPr>
                <w:color w:val="000000"/>
                <w:sz w:val="18"/>
                <w:szCs w:val="18"/>
              </w:rPr>
              <w:t>1549</w:t>
            </w:r>
          </w:p>
        </w:tc>
      </w:tr>
      <w:tr w:rsidR="00E76FBE" w:rsidRPr="00E76FBE" w:rsidTr="00ED3004">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E76FBE" w:rsidRPr="00E76FBE" w:rsidRDefault="00E76FBE" w:rsidP="00ED3004">
            <w:pPr>
              <w:jc w:val="center"/>
              <w:rPr>
                <w:color w:val="000000"/>
                <w:sz w:val="18"/>
                <w:szCs w:val="18"/>
              </w:rPr>
            </w:pPr>
            <w:r w:rsidRPr="00E76FBE">
              <w:rPr>
                <w:color w:val="000000"/>
                <w:sz w:val="18"/>
                <w:szCs w:val="18"/>
              </w:rPr>
              <w:t>2</w:t>
            </w:r>
          </w:p>
        </w:tc>
        <w:tc>
          <w:tcPr>
            <w:tcW w:w="5811" w:type="dxa"/>
            <w:tcBorders>
              <w:top w:val="single" w:sz="4" w:space="0" w:color="auto"/>
              <w:left w:val="single" w:sz="4" w:space="0" w:color="auto"/>
              <w:bottom w:val="single" w:sz="4" w:space="0" w:color="auto"/>
              <w:right w:val="single" w:sz="4" w:space="0" w:color="auto"/>
            </w:tcBorders>
          </w:tcPr>
          <w:p w:rsidR="00E76FBE" w:rsidRPr="00E76FBE" w:rsidRDefault="00E76FBE" w:rsidP="00ED3004">
            <w:pPr>
              <w:pStyle w:val="aff1"/>
              <w:ind w:left="0" w:right="-5" w:firstLine="0"/>
              <w:rPr>
                <w:sz w:val="18"/>
                <w:szCs w:val="18"/>
              </w:rPr>
            </w:pPr>
            <w:proofErr w:type="spellStart"/>
            <w:r w:rsidRPr="00E76FBE">
              <w:rPr>
                <w:sz w:val="18"/>
                <w:szCs w:val="18"/>
              </w:rPr>
              <w:t>Извещатель</w:t>
            </w:r>
            <w:proofErr w:type="spellEnd"/>
            <w:r w:rsidRPr="00E76FBE">
              <w:rPr>
                <w:sz w:val="18"/>
                <w:szCs w:val="18"/>
              </w:rPr>
              <w:t xml:space="preserve"> охранный инфракрасный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76FBE" w:rsidRPr="00E76FBE" w:rsidRDefault="00E76FBE" w:rsidP="00ED3004">
            <w:pPr>
              <w:jc w:val="center"/>
              <w:rPr>
                <w:color w:val="000000"/>
                <w:sz w:val="18"/>
                <w:szCs w:val="18"/>
              </w:rPr>
            </w:pPr>
            <w:r w:rsidRPr="00E76FBE">
              <w:rPr>
                <w:color w:val="000000"/>
                <w:sz w:val="18"/>
                <w:szCs w:val="18"/>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E76FBE" w:rsidRPr="00E76FBE" w:rsidRDefault="00E76FBE" w:rsidP="00ED3004">
            <w:pPr>
              <w:jc w:val="center"/>
              <w:rPr>
                <w:color w:val="000000"/>
                <w:sz w:val="18"/>
                <w:szCs w:val="18"/>
              </w:rPr>
            </w:pPr>
            <w:r w:rsidRPr="00E76FBE">
              <w:rPr>
                <w:color w:val="000000"/>
                <w:sz w:val="18"/>
                <w:szCs w:val="18"/>
              </w:rPr>
              <w:t>230</w:t>
            </w:r>
          </w:p>
        </w:tc>
      </w:tr>
      <w:tr w:rsidR="00E76FBE" w:rsidRPr="00E76FBE" w:rsidTr="00ED3004">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E76FBE" w:rsidRPr="00E76FBE" w:rsidRDefault="00E76FBE" w:rsidP="00ED3004">
            <w:pPr>
              <w:jc w:val="center"/>
              <w:rPr>
                <w:color w:val="000000"/>
                <w:sz w:val="18"/>
                <w:szCs w:val="18"/>
              </w:rPr>
            </w:pPr>
            <w:r w:rsidRPr="00E76FBE">
              <w:rPr>
                <w:color w:val="000000"/>
                <w:sz w:val="18"/>
                <w:szCs w:val="18"/>
              </w:rPr>
              <w:t>3</w:t>
            </w:r>
          </w:p>
        </w:tc>
        <w:tc>
          <w:tcPr>
            <w:tcW w:w="5811" w:type="dxa"/>
            <w:tcBorders>
              <w:top w:val="single" w:sz="4" w:space="0" w:color="auto"/>
              <w:left w:val="single" w:sz="4" w:space="0" w:color="auto"/>
              <w:bottom w:val="single" w:sz="4" w:space="0" w:color="auto"/>
              <w:right w:val="single" w:sz="4" w:space="0" w:color="auto"/>
            </w:tcBorders>
          </w:tcPr>
          <w:p w:rsidR="00E76FBE" w:rsidRPr="00E76FBE" w:rsidRDefault="00E76FBE" w:rsidP="00ED3004">
            <w:pPr>
              <w:pStyle w:val="aff1"/>
              <w:ind w:left="0" w:right="-5" w:firstLine="0"/>
              <w:rPr>
                <w:sz w:val="18"/>
                <w:szCs w:val="18"/>
              </w:rPr>
            </w:pPr>
            <w:proofErr w:type="spellStart"/>
            <w:r w:rsidRPr="00E76FBE">
              <w:rPr>
                <w:sz w:val="18"/>
                <w:szCs w:val="18"/>
              </w:rPr>
              <w:t>Извещатель</w:t>
            </w:r>
            <w:proofErr w:type="spellEnd"/>
            <w:r w:rsidRPr="00E76FBE">
              <w:rPr>
                <w:sz w:val="18"/>
                <w:szCs w:val="18"/>
              </w:rPr>
              <w:t xml:space="preserve"> охранный </w:t>
            </w:r>
            <w:proofErr w:type="spellStart"/>
            <w:r w:rsidRPr="00E76FBE">
              <w:rPr>
                <w:sz w:val="18"/>
                <w:szCs w:val="18"/>
              </w:rPr>
              <w:t>магнитоконтактный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76FBE" w:rsidRPr="00E76FBE" w:rsidRDefault="00E76FBE" w:rsidP="00ED3004">
            <w:pPr>
              <w:jc w:val="center"/>
              <w:rPr>
                <w:color w:val="000000"/>
                <w:sz w:val="18"/>
                <w:szCs w:val="18"/>
              </w:rPr>
            </w:pPr>
            <w:r w:rsidRPr="00E76FBE">
              <w:rPr>
                <w:color w:val="000000"/>
                <w:sz w:val="18"/>
                <w:szCs w:val="18"/>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E76FBE" w:rsidRPr="00E76FBE" w:rsidRDefault="00E76FBE" w:rsidP="00ED3004">
            <w:pPr>
              <w:jc w:val="center"/>
              <w:rPr>
                <w:color w:val="000000"/>
                <w:sz w:val="18"/>
                <w:szCs w:val="18"/>
              </w:rPr>
            </w:pPr>
            <w:r w:rsidRPr="00E76FBE">
              <w:rPr>
                <w:color w:val="000000"/>
                <w:sz w:val="18"/>
                <w:szCs w:val="18"/>
              </w:rPr>
              <w:t>206</w:t>
            </w:r>
          </w:p>
        </w:tc>
      </w:tr>
      <w:tr w:rsidR="00E76FBE" w:rsidRPr="00E76FBE" w:rsidTr="00ED3004">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E76FBE" w:rsidRPr="00E76FBE" w:rsidRDefault="00E76FBE" w:rsidP="00ED3004">
            <w:pPr>
              <w:jc w:val="center"/>
              <w:rPr>
                <w:color w:val="000000"/>
                <w:sz w:val="18"/>
                <w:szCs w:val="18"/>
              </w:rPr>
            </w:pPr>
            <w:r w:rsidRPr="00E76FBE">
              <w:rPr>
                <w:color w:val="000000"/>
                <w:sz w:val="18"/>
                <w:szCs w:val="18"/>
              </w:rPr>
              <w:t>4</w:t>
            </w:r>
          </w:p>
        </w:tc>
        <w:tc>
          <w:tcPr>
            <w:tcW w:w="5811" w:type="dxa"/>
            <w:tcBorders>
              <w:top w:val="single" w:sz="4" w:space="0" w:color="auto"/>
              <w:left w:val="single" w:sz="4" w:space="0" w:color="auto"/>
              <w:bottom w:val="single" w:sz="4" w:space="0" w:color="auto"/>
              <w:right w:val="single" w:sz="4" w:space="0" w:color="auto"/>
            </w:tcBorders>
          </w:tcPr>
          <w:p w:rsidR="00E76FBE" w:rsidRPr="00E76FBE" w:rsidRDefault="00E76FBE" w:rsidP="00ED3004">
            <w:pPr>
              <w:pStyle w:val="aff1"/>
              <w:ind w:left="0" w:right="-5" w:firstLine="0"/>
              <w:rPr>
                <w:sz w:val="18"/>
                <w:szCs w:val="18"/>
              </w:rPr>
            </w:pPr>
            <w:proofErr w:type="spellStart"/>
            <w:r w:rsidRPr="00E76FBE">
              <w:rPr>
                <w:sz w:val="18"/>
                <w:szCs w:val="18"/>
              </w:rPr>
              <w:t>Извещатель</w:t>
            </w:r>
            <w:proofErr w:type="spellEnd"/>
            <w:r w:rsidRPr="00E76FBE">
              <w:rPr>
                <w:sz w:val="18"/>
                <w:szCs w:val="18"/>
              </w:rPr>
              <w:t xml:space="preserve"> охранный поверхностный, звуковой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76FBE" w:rsidRPr="00E76FBE" w:rsidRDefault="00E76FBE" w:rsidP="00ED3004">
            <w:pPr>
              <w:jc w:val="center"/>
              <w:rPr>
                <w:color w:val="000000"/>
                <w:sz w:val="18"/>
                <w:szCs w:val="18"/>
              </w:rPr>
            </w:pPr>
            <w:r w:rsidRPr="00E76FBE">
              <w:rPr>
                <w:color w:val="000000"/>
                <w:sz w:val="18"/>
                <w:szCs w:val="18"/>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E76FBE" w:rsidRPr="00E76FBE" w:rsidRDefault="00E76FBE" w:rsidP="00ED3004">
            <w:pPr>
              <w:jc w:val="center"/>
              <w:rPr>
                <w:color w:val="000000"/>
                <w:sz w:val="18"/>
                <w:szCs w:val="18"/>
              </w:rPr>
            </w:pPr>
            <w:r w:rsidRPr="00E76FBE">
              <w:rPr>
                <w:color w:val="000000"/>
                <w:sz w:val="18"/>
                <w:szCs w:val="18"/>
              </w:rPr>
              <w:t>45</w:t>
            </w:r>
          </w:p>
        </w:tc>
      </w:tr>
      <w:tr w:rsidR="00E76FBE" w:rsidRPr="00E76FBE" w:rsidTr="00ED3004">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5</w:t>
            </w:r>
          </w:p>
        </w:tc>
        <w:tc>
          <w:tcPr>
            <w:tcW w:w="5811" w:type="dxa"/>
            <w:tcBorders>
              <w:top w:val="single" w:sz="4" w:space="0" w:color="auto"/>
              <w:left w:val="single" w:sz="4" w:space="0" w:color="auto"/>
              <w:bottom w:val="single" w:sz="4" w:space="0" w:color="auto"/>
              <w:right w:val="single" w:sz="4" w:space="0" w:color="auto"/>
            </w:tcBorders>
            <w:vAlign w:val="center"/>
          </w:tcPr>
          <w:p w:rsidR="00E76FBE" w:rsidRPr="00E76FBE" w:rsidRDefault="00E76FBE" w:rsidP="00ED3004">
            <w:pPr>
              <w:rPr>
                <w:color w:val="000000"/>
                <w:sz w:val="18"/>
                <w:szCs w:val="18"/>
              </w:rPr>
            </w:pPr>
            <w:proofErr w:type="spellStart"/>
            <w:r w:rsidRPr="00E76FBE">
              <w:rPr>
                <w:color w:val="000000"/>
                <w:sz w:val="18"/>
                <w:szCs w:val="18"/>
              </w:rPr>
              <w:t>Извещатель</w:t>
            </w:r>
            <w:proofErr w:type="spellEnd"/>
            <w:r w:rsidRPr="00E76FBE">
              <w:rPr>
                <w:color w:val="000000"/>
                <w:sz w:val="18"/>
                <w:szCs w:val="18"/>
              </w:rPr>
              <w:t xml:space="preserve"> пожарный тепловой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26</w:t>
            </w:r>
          </w:p>
        </w:tc>
      </w:tr>
      <w:tr w:rsidR="00E76FBE" w:rsidRPr="00E76FBE" w:rsidTr="00ED3004">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6</w:t>
            </w:r>
          </w:p>
        </w:tc>
        <w:tc>
          <w:tcPr>
            <w:tcW w:w="5811" w:type="dxa"/>
            <w:tcBorders>
              <w:top w:val="single" w:sz="4" w:space="0" w:color="auto"/>
              <w:left w:val="single" w:sz="4" w:space="0" w:color="auto"/>
              <w:bottom w:val="single" w:sz="4" w:space="0" w:color="auto"/>
              <w:right w:val="single" w:sz="4" w:space="0" w:color="auto"/>
            </w:tcBorders>
            <w:vAlign w:val="center"/>
          </w:tcPr>
          <w:p w:rsidR="00E76FBE" w:rsidRPr="00E76FBE" w:rsidRDefault="00E76FBE" w:rsidP="00ED3004">
            <w:pPr>
              <w:rPr>
                <w:color w:val="000000"/>
                <w:sz w:val="18"/>
                <w:szCs w:val="18"/>
              </w:rPr>
            </w:pPr>
            <w:proofErr w:type="spellStart"/>
            <w:r w:rsidRPr="00E76FBE">
              <w:rPr>
                <w:color w:val="000000"/>
                <w:sz w:val="18"/>
                <w:szCs w:val="18"/>
              </w:rPr>
              <w:t>Извещатель</w:t>
            </w:r>
            <w:proofErr w:type="spellEnd"/>
            <w:r w:rsidRPr="00E76FBE">
              <w:rPr>
                <w:color w:val="000000"/>
                <w:sz w:val="18"/>
                <w:szCs w:val="18"/>
              </w:rPr>
              <w:t xml:space="preserve"> пожарный ручной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109</w:t>
            </w:r>
          </w:p>
        </w:tc>
      </w:tr>
      <w:tr w:rsidR="00E76FBE" w:rsidRPr="00E76FBE" w:rsidTr="00ED3004">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7</w:t>
            </w:r>
          </w:p>
        </w:tc>
        <w:tc>
          <w:tcPr>
            <w:tcW w:w="5811" w:type="dxa"/>
            <w:tcBorders>
              <w:top w:val="single" w:sz="4" w:space="0" w:color="auto"/>
              <w:left w:val="single" w:sz="4" w:space="0" w:color="auto"/>
              <w:bottom w:val="single" w:sz="4" w:space="0" w:color="auto"/>
              <w:right w:val="single" w:sz="4" w:space="0" w:color="auto"/>
            </w:tcBorders>
            <w:vAlign w:val="center"/>
          </w:tcPr>
          <w:p w:rsidR="00E76FBE" w:rsidRPr="00E76FBE" w:rsidRDefault="00E76FBE" w:rsidP="00ED3004">
            <w:pPr>
              <w:rPr>
                <w:color w:val="000000"/>
                <w:sz w:val="18"/>
                <w:szCs w:val="18"/>
              </w:rPr>
            </w:pPr>
            <w:proofErr w:type="spellStart"/>
            <w:r w:rsidRPr="00E76FBE">
              <w:rPr>
                <w:color w:val="000000"/>
                <w:sz w:val="18"/>
                <w:szCs w:val="18"/>
              </w:rPr>
              <w:t>Извещатель</w:t>
            </w:r>
            <w:proofErr w:type="spellEnd"/>
            <w:r w:rsidRPr="00E76FBE">
              <w:rPr>
                <w:color w:val="000000"/>
                <w:sz w:val="18"/>
                <w:szCs w:val="18"/>
              </w:rPr>
              <w:t xml:space="preserve"> </w:t>
            </w:r>
            <w:proofErr w:type="spellStart"/>
            <w:r w:rsidRPr="00E76FBE">
              <w:rPr>
                <w:color w:val="000000"/>
                <w:sz w:val="18"/>
                <w:szCs w:val="18"/>
              </w:rPr>
              <w:t>оповещатель</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127</w:t>
            </w:r>
          </w:p>
        </w:tc>
      </w:tr>
      <w:tr w:rsidR="00E76FBE" w:rsidRPr="00E76FBE" w:rsidTr="00ED3004">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8</w:t>
            </w:r>
          </w:p>
        </w:tc>
        <w:tc>
          <w:tcPr>
            <w:tcW w:w="5811" w:type="dxa"/>
            <w:tcBorders>
              <w:top w:val="single" w:sz="4" w:space="0" w:color="auto"/>
              <w:left w:val="single" w:sz="4" w:space="0" w:color="auto"/>
              <w:bottom w:val="single" w:sz="4" w:space="0" w:color="auto"/>
              <w:right w:val="single" w:sz="4" w:space="0" w:color="auto"/>
            </w:tcBorders>
            <w:vAlign w:val="center"/>
          </w:tcPr>
          <w:p w:rsidR="00E76FBE" w:rsidRPr="00E76FBE" w:rsidRDefault="00E76FBE" w:rsidP="00ED3004">
            <w:pPr>
              <w:rPr>
                <w:color w:val="000000"/>
                <w:sz w:val="18"/>
                <w:szCs w:val="18"/>
              </w:rPr>
            </w:pPr>
            <w:r w:rsidRPr="00E76FBE">
              <w:rPr>
                <w:color w:val="000000"/>
                <w:sz w:val="18"/>
                <w:szCs w:val="18"/>
              </w:rPr>
              <w:t xml:space="preserve">Прибор </w:t>
            </w:r>
            <w:proofErr w:type="spellStart"/>
            <w:r w:rsidRPr="00E76FBE">
              <w:rPr>
                <w:color w:val="000000"/>
                <w:sz w:val="18"/>
                <w:szCs w:val="18"/>
              </w:rPr>
              <w:t>приемо-контрольный</w:t>
            </w:r>
            <w:proofErr w:type="spellEnd"/>
            <w:r w:rsidRPr="00E76FBE">
              <w:rPr>
                <w:color w:val="000000"/>
                <w:sz w:val="18"/>
                <w:szCs w:val="18"/>
              </w:rPr>
              <w:t xml:space="preserve"> (до 20 шлейфов)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46</w:t>
            </w:r>
          </w:p>
        </w:tc>
      </w:tr>
      <w:tr w:rsidR="00E76FBE" w:rsidRPr="00E76FBE" w:rsidTr="00ED3004">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9</w:t>
            </w:r>
          </w:p>
        </w:tc>
        <w:tc>
          <w:tcPr>
            <w:tcW w:w="5811" w:type="dxa"/>
            <w:tcBorders>
              <w:top w:val="single" w:sz="4" w:space="0" w:color="auto"/>
              <w:left w:val="single" w:sz="4" w:space="0" w:color="auto"/>
              <w:bottom w:val="single" w:sz="4" w:space="0" w:color="auto"/>
              <w:right w:val="single" w:sz="4" w:space="0" w:color="auto"/>
            </w:tcBorders>
            <w:vAlign w:val="center"/>
          </w:tcPr>
          <w:p w:rsidR="00E76FBE" w:rsidRPr="00E76FBE" w:rsidRDefault="00E76FBE" w:rsidP="00ED3004">
            <w:pPr>
              <w:rPr>
                <w:color w:val="000000"/>
                <w:sz w:val="18"/>
                <w:szCs w:val="18"/>
              </w:rPr>
            </w:pPr>
            <w:r w:rsidRPr="00E76FBE">
              <w:rPr>
                <w:color w:val="000000"/>
                <w:sz w:val="18"/>
                <w:szCs w:val="18"/>
              </w:rPr>
              <w:t>Пульт 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18</w:t>
            </w:r>
          </w:p>
        </w:tc>
      </w:tr>
      <w:tr w:rsidR="00E76FBE" w:rsidRPr="00E76FBE" w:rsidTr="00ED3004">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10</w:t>
            </w:r>
          </w:p>
        </w:tc>
        <w:tc>
          <w:tcPr>
            <w:tcW w:w="5811" w:type="dxa"/>
            <w:tcBorders>
              <w:top w:val="single" w:sz="4" w:space="0" w:color="auto"/>
              <w:left w:val="single" w:sz="4" w:space="0" w:color="auto"/>
              <w:bottom w:val="single" w:sz="4" w:space="0" w:color="auto"/>
              <w:right w:val="single" w:sz="4" w:space="0" w:color="auto"/>
            </w:tcBorders>
            <w:vAlign w:val="center"/>
          </w:tcPr>
          <w:p w:rsidR="00E76FBE" w:rsidRPr="00E76FBE" w:rsidRDefault="00E76FBE" w:rsidP="00ED3004">
            <w:pPr>
              <w:rPr>
                <w:color w:val="000000"/>
                <w:sz w:val="18"/>
                <w:szCs w:val="18"/>
              </w:rPr>
            </w:pPr>
            <w:r w:rsidRPr="00E76FBE">
              <w:rPr>
                <w:color w:val="000000"/>
                <w:sz w:val="18"/>
                <w:szCs w:val="18"/>
              </w:rPr>
              <w:t>Блоки бесперебойного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79</w:t>
            </w:r>
          </w:p>
        </w:tc>
      </w:tr>
      <w:tr w:rsidR="00E76FBE" w:rsidRPr="00E76FBE" w:rsidTr="00ED3004">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11</w:t>
            </w:r>
          </w:p>
        </w:tc>
        <w:tc>
          <w:tcPr>
            <w:tcW w:w="5811" w:type="dxa"/>
            <w:tcBorders>
              <w:top w:val="single" w:sz="4" w:space="0" w:color="auto"/>
              <w:left w:val="single" w:sz="4" w:space="0" w:color="auto"/>
              <w:bottom w:val="single" w:sz="4" w:space="0" w:color="auto"/>
              <w:right w:val="single" w:sz="4" w:space="0" w:color="auto"/>
            </w:tcBorders>
            <w:vAlign w:val="center"/>
          </w:tcPr>
          <w:p w:rsidR="00E76FBE" w:rsidRPr="00E76FBE" w:rsidRDefault="00E76FBE" w:rsidP="00ED3004">
            <w:pPr>
              <w:rPr>
                <w:color w:val="000000"/>
                <w:sz w:val="18"/>
                <w:szCs w:val="18"/>
              </w:rPr>
            </w:pPr>
            <w:r w:rsidRPr="00E76FBE">
              <w:rPr>
                <w:color w:val="000000"/>
                <w:sz w:val="18"/>
                <w:szCs w:val="18"/>
              </w:rPr>
              <w:t>Световой сигнализатор «ВЫХОД»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85</w:t>
            </w:r>
          </w:p>
        </w:tc>
      </w:tr>
      <w:tr w:rsidR="00E76FBE" w:rsidRPr="00E76FBE" w:rsidTr="00ED3004">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12</w:t>
            </w:r>
          </w:p>
        </w:tc>
        <w:tc>
          <w:tcPr>
            <w:tcW w:w="5811" w:type="dxa"/>
            <w:tcBorders>
              <w:top w:val="single" w:sz="4" w:space="0" w:color="auto"/>
              <w:left w:val="single" w:sz="4" w:space="0" w:color="auto"/>
              <w:bottom w:val="single" w:sz="4" w:space="0" w:color="auto"/>
              <w:right w:val="single" w:sz="4" w:space="0" w:color="auto"/>
            </w:tcBorders>
            <w:vAlign w:val="center"/>
          </w:tcPr>
          <w:p w:rsidR="00E76FBE" w:rsidRPr="00E76FBE" w:rsidRDefault="00E76FBE" w:rsidP="00ED3004">
            <w:pPr>
              <w:rPr>
                <w:color w:val="000000"/>
                <w:sz w:val="18"/>
                <w:szCs w:val="18"/>
              </w:rPr>
            </w:pPr>
            <w:r w:rsidRPr="00E76FBE">
              <w:rPr>
                <w:color w:val="000000"/>
                <w:sz w:val="18"/>
                <w:szCs w:val="18"/>
              </w:rPr>
              <w:t>Светильники эвакуационного и резервного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96</w:t>
            </w:r>
          </w:p>
        </w:tc>
      </w:tr>
    </w:tbl>
    <w:p w:rsidR="00E76FBE" w:rsidRPr="00E76FBE" w:rsidRDefault="00E76FBE" w:rsidP="00E76FBE">
      <w:pPr>
        <w:jc w:val="both"/>
        <w:rPr>
          <w:color w:val="24342E"/>
          <w:sz w:val="18"/>
          <w:szCs w:val="18"/>
        </w:rPr>
      </w:pPr>
    </w:p>
    <w:p w:rsidR="00E76FBE" w:rsidRPr="00E76FBE" w:rsidRDefault="00E76FBE" w:rsidP="00E76FBE">
      <w:pPr>
        <w:jc w:val="right"/>
        <w:rPr>
          <w:b/>
          <w:color w:val="24342E"/>
          <w:sz w:val="18"/>
          <w:szCs w:val="18"/>
        </w:rPr>
      </w:pPr>
      <w:r w:rsidRPr="00E76FBE">
        <w:rPr>
          <w:b/>
          <w:color w:val="24342E"/>
          <w:sz w:val="18"/>
          <w:szCs w:val="18"/>
        </w:rPr>
        <w:t xml:space="preserve">Таблица № 3 </w:t>
      </w:r>
    </w:p>
    <w:p w:rsidR="00E76FBE" w:rsidRPr="00E76FBE" w:rsidRDefault="00E76FBE" w:rsidP="00E76FBE">
      <w:pPr>
        <w:jc w:val="center"/>
        <w:rPr>
          <w:b/>
          <w:color w:val="24342E"/>
          <w:sz w:val="18"/>
          <w:szCs w:val="18"/>
        </w:rPr>
      </w:pPr>
      <w:r w:rsidRPr="00E76FBE">
        <w:rPr>
          <w:b/>
          <w:color w:val="24342E"/>
          <w:sz w:val="18"/>
          <w:szCs w:val="18"/>
        </w:rPr>
        <w:t>Виды работ и периодичность работ по ТО систем ОПС и СОУЭ.</w:t>
      </w:r>
    </w:p>
    <w:tbl>
      <w:tblPr>
        <w:tblW w:w="10065" w:type="dxa"/>
        <w:tblInd w:w="250" w:type="dxa"/>
        <w:tblLayout w:type="fixed"/>
        <w:tblLook w:val="04A0"/>
      </w:tblPr>
      <w:tblGrid>
        <w:gridCol w:w="709"/>
        <w:gridCol w:w="7371"/>
        <w:gridCol w:w="1985"/>
      </w:tblGrid>
      <w:tr w:rsidR="00E76FBE" w:rsidRPr="00E76FBE" w:rsidTr="00ED3004">
        <w:trPr>
          <w:trHeight w:val="8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b/>
                <w:color w:val="000000"/>
                <w:sz w:val="18"/>
                <w:szCs w:val="18"/>
              </w:rPr>
            </w:pPr>
            <w:r w:rsidRPr="00E76FBE">
              <w:rPr>
                <w:b/>
                <w:color w:val="000000"/>
                <w:sz w:val="18"/>
                <w:szCs w:val="18"/>
              </w:rPr>
              <w:t xml:space="preserve">№ </w:t>
            </w:r>
            <w:proofErr w:type="spellStart"/>
            <w:r w:rsidRPr="00E76FBE">
              <w:rPr>
                <w:b/>
                <w:color w:val="000000"/>
                <w:sz w:val="18"/>
                <w:szCs w:val="18"/>
              </w:rPr>
              <w:t>п</w:t>
            </w:r>
            <w:proofErr w:type="spellEnd"/>
            <w:r w:rsidRPr="00E76FBE">
              <w:rPr>
                <w:b/>
                <w:color w:val="000000"/>
                <w:sz w:val="18"/>
                <w:szCs w:val="18"/>
              </w:rPr>
              <w:t>/</w:t>
            </w:r>
            <w:proofErr w:type="spellStart"/>
            <w:r w:rsidRPr="00E76FBE">
              <w:rPr>
                <w:b/>
                <w:color w:val="000000"/>
                <w:sz w:val="18"/>
                <w:szCs w:val="18"/>
              </w:rPr>
              <w:t>п</w:t>
            </w:r>
            <w:proofErr w:type="spellEnd"/>
          </w:p>
        </w:tc>
        <w:tc>
          <w:tcPr>
            <w:tcW w:w="7371" w:type="dxa"/>
            <w:tcBorders>
              <w:top w:val="single" w:sz="4" w:space="0" w:color="auto"/>
              <w:left w:val="nil"/>
              <w:bottom w:val="single" w:sz="4" w:space="0" w:color="auto"/>
              <w:right w:val="single" w:sz="4" w:space="0" w:color="auto"/>
            </w:tcBorders>
            <w:vAlign w:val="center"/>
          </w:tcPr>
          <w:p w:rsidR="00E76FBE" w:rsidRPr="00E76FBE" w:rsidRDefault="00E76FBE" w:rsidP="00ED3004">
            <w:pPr>
              <w:jc w:val="center"/>
              <w:rPr>
                <w:b/>
                <w:color w:val="000000"/>
                <w:sz w:val="18"/>
                <w:szCs w:val="18"/>
              </w:rPr>
            </w:pPr>
            <w:r w:rsidRPr="00E76FBE">
              <w:rPr>
                <w:b/>
                <w:color w:val="000000"/>
                <w:sz w:val="18"/>
                <w:szCs w:val="18"/>
              </w:rPr>
              <w:t>Виды работ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b/>
                <w:color w:val="000000"/>
                <w:sz w:val="18"/>
                <w:szCs w:val="18"/>
              </w:rPr>
            </w:pPr>
            <w:r w:rsidRPr="00E76FBE">
              <w:rPr>
                <w:b/>
                <w:color w:val="000000"/>
                <w:sz w:val="18"/>
                <w:szCs w:val="18"/>
              </w:rPr>
              <w:t>Периодичность обслуживания</w:t>
            </w:r>
          </w:p>
        </w:tc>
      </w:tr>
      <w:tr w:rsidR="00E76FBE" w:rsidRPr="00E76FBE" w:rsidTr="00ED3004">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76FBE" w:rsidRPr="00E76FBE" w:rsidRDefault="00E76FBE" w:rsidP="00ED3004">
            <w:pPr>
              <w:jc w:val="center"/>
              <w:rPr>
                <w:color w:val="000000"/>
                <w:sz w:val="18"/>
                <w:szCs w:val="18"/>
              </w:rPr>
            </w:pPr>
            <w:r w:rsidRPr="00E76FBE">
              <w:rPr>
                <w:color w:val="000000"/>
                <w:sz w:val="18"/>
                <w:szCs w:val="18"/>
              </w:rPr>
              <w:t>1</w:t>
            </w:r>
          </w:p>
        </w:tc>
        <w:tc>
          <w:tcPr>
            <w:tcW w:w="7371" w:type="dxa"/>
            <w:tcBorders>
              <w:top w:val="single" w:sz="4" w:space="0" w:color="auto"/>
              <w:left w:val="single" w:sz="4" w:space="0" w:color="auto"/>
              <w:bottom w:val="single" w:sz="4" w:space="0" w:color="auto"/>
              <w:right w:val="single" w:sz="4" w:space="0" w:color="auto"/>
            </w:tcBorders>
          </w:tcPr>
          <w:p w:rsidR="00E76FBE" w:rsidRPr="00E76FBE" w:rsidRDefault="00E76FBE" w:rsidP="00ED3004">
            <w:pPr>
              <w:shd w:val="clear" w:color="auto" w:fill="FFFFFF"/>
              <w:rPr>
                <w:color w:val="000000"/>
                <w:sz w:val="18"/>
                <w:szCs w:val="18"/>
              </w:rPr>
            </w:pPr>
            <w:r w:rsidRPr="00E76FBE">
              <w:rPr>
                <w:color w:val="24342E"/>
                <w:sz w:val="18"/>
                <w:szCs w:val="18"/>
              </w:rPr>
              <w:t xml:space="preserve">Проверка состояния монтажа, крепления и внешнего вида аппаратуры – внешний осмотр составных частей систем (приемно-контрольного устройства, </w:t>
            </w:r>
            <w:proofErr w:type="spellStart"/>
            <w:r w:rsidRPr="00E76FBE">
              <w:rPr>
                <w:color w:val="24342E"/>
                <w:sz w:val="18"/>
                <w:szCs w:val="18"/>
              </w:rPr>
              <w:t>извещателей</w:t>
            </w:r>
            <w:proofErr w:type="spellEnd"/>
            <w:r w:rsidRPr="00E76FBE">
              <w:rPr>
                <w:color w:val="24342E"/>
                <w:sz w:val="18"/>
                <w:szCs w:val="18"/>
              </w:rPr>
              <w:t xml:space="preserve">, </w:t>
            </w:r>
            <w:proofErr w:type="spellStart"/>
            <w:r w:rsidRPr="00E76FBE">
              <w:rPr>
                <w:color w:val="24342E"/>
                <w:sz w:val="18"/>
                <w:szCs w:val="18"/>
              </w:rPr>
              <w:t>оповещателей</w:t>
            </w:r>
            <w:proofErr w:type="spellEnd"/>
            <w:r w:rsidRPr="00E76FBE">
              <w:rPr>
                <w:color w:val="24342E"/>
                <w:sz w:val="18"/>
                <w:szCs w:val="18"/>
              </w:rPr>
              <w:t xml:space="preserve">, источников питания, шлейфов сигнализации и т.п.), состояния гибких соединений </w:t>
            </w:r>
            <w:r w:rsidRPr="00E76FBE">
              <w:rPr>
                <w:color w:val="24342E"/>
                <w:sz w:val="18"/>
                <w:szCs w:val="18"/>
              </w:rPr>
              <w:lastRenderedPageBreak/>
              <w:t>(переходов) на отсутствие механических повреждений, коррозии, грязи, прочности крепления, наличие пломб (печатей)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6FBE" w:rsidRPr="00E76FBE" w:rsidRDefault="00E76FBE" w:rsidP="00ED3004">
            <w:pPr>
              <w:jc w:val="center"/>
              <w:rPr>
                <w:color w:val="000000"/>
                <w:sz w:val="18"/>
                <w:szCs w:val="18"/>
              </w:rPr>
            </w:pPr>
            <w:r w:rsidRPr="00E76FBE">
              <w:rPr>
                <w:color w:val="000000"/>
                <w:sz w:val="18"/>
                <w:szCs w:val="18"/>
              </w:rPr>
              <w:lastRenderedPageBreak/>
              <w:t>ежемесячно</w:t>
            </w:r>
          </w:p>
        </w:tc>
      </w:tr>
      <w:tr w:rsidR="00E76FBE" w:rsidRPr="00E76FBE" w:rsidTr="00ED3004">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76FBE" w:rsidRPr="00E76FBE" w:rsidRDefault="00E76FBE" w:rsidP="00ED3004">
            <w:pPr>
              <w:jc w:val="center"/>
              <w:rPr>
                <w:color w:val="000000"/>
                <w:sz w:val="18"/>
                <w:szCs w:val="18"/>
              </w:rPr>
            </w:pPr>
            <w:r w:rsidRPr="00E76FBE">
              <w:rPr>
                <w:color w:val="000000"/>
                <w:sz w:val="18"/>
                <w:szCs w:val="18"/>
              </w:rPr>
              <w:lastRenderedPageBreak/>
              <w:t>2</w:t>
            </w:r>
          </w:p>
        </w:tc>
        <w:tc>
          <w:tcPr>
            <w:tcW w:w="7371" w:type="dxa"/>
            <w:tcBorders>
              <w:top w:val="single" w:sz="4" w:space="0" w:color="auto"/>
              <w:left w:val="single" w:sz="4" w:space="0" w:color="auto"/>
              <w:bottom w:val="single" w:sz="4" w:space="0" w:color="auto"/>
              <w:right w:val="single" w:sz="4" w:space="0" w:color="auto"/>
            </w:tcBorders>
          </w:tcPr>
          <w:p w:rsidR="00E76FBE" w:rsidRPr="00E76FBE" w:rsidRDefault="00E76FBE" w:rsidP="00ED3004">
            <w:pPr>
              <w:pStyle w:val="aff1"/>
              <w:ind w:left="0" w:right="-5" w:firstLine="0"/>
              <w:rPr>
                <w:sz w:val="18"/>
                <w:szCs w:val="18"/>
              </w:rPr>
            </w:pPr>
            <w:r w:rsidRPr="00E76FBE">
              <w:rPr>
                <w:color w:val="24342E"/>
                <w:sz w:val="18"/>
                <w:szCs w:val="18"/>
              </w:rPr>
              <w:t xml:space="preserve">Проверка срабатывания </w:t>
            </w:r>
            <w:proofErr w:type="spellStart"/>
            <w:r w:rsidRPr="00E76FBE">
              <w:rPr>
                <w:color w:val="24342E"/>
                <w:sz w:val="18"/>
                <w:szCs w:val="18"/>
              </w:rPr>
              <w:t>извещателей</w:t>
            </w:r>
            <w:proofErr w:type="spellEnd"/>
            <w:r w:rsidRPr="00E76FBE">
              <w:rPr>
                <w:color w:val="24342E"/>
                <w:sz w:val="18"/>
                <w:szCs w:val="18"/>
              </w:rPr>
              <w:t xml:space="preserve"> и работоспособность приемно-контрольных приборов и устройств – контроль рабочего положения выключателей и переключателей, исправности световой индикации, наличие защитных крышек, кожухов, пломб</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6FBE" w:rsidRPr="00E76FBE" w:rsidRDefault="00E76FBE" w:rsidP="00ED3004">
            <w:pPr>
              <w:jc w:val="center"/>
              <w:rPr>
                <w:color w:val="000000"/>
                <w:sz w:val="18"/>
                <w:szCs w:val="18"/>
              </w:rPr>
            </w:pPr>
            <w:r w:rsidRPr="00E76FBE">
              <w:rPr>
                <w:color w:val="000000"/>
                <w:sz w:val="18"/>
                <w:szCs w:val="18"/>
              </w:rPr>
              <w:t>ежемесячно</w:t>
            </w:r>
          </w:p>
        </w:tc>
      </w:tr>
      <w:tr w:rsidR="00E76FBE" w:rsidRPr="00E76FBE" w:rsidTr="00ED3004">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76FBE" w:rsidRPr="00E76FBE" w:rsidRDefault="00E76FBE" w:rsidP="00ED3004">
            <w:pPr>
              <w:jc w:val="center"/>
              <w:rPr>
                <w:color w:val="000000"/>
                <w:sz w:val="18"/>
                <w:szCs w:val="18"/>
              </w:rPr>
            </w:pPr>
            <w:r w:rsidRPr="00E76FBE">
              <w:rPr>
                <w:color w:val="000000"/>
                <w:sz w:val="18"/>
                <w:szCs w:val="18"/>
              </w:rPr>
              <w:t>3</w:t>
            </w:r>
          </w:p>
        </w:tc>
        <w:tc>
          <w:tcPr>
            <w:tcW w:w="7371" w:type="dxa"/>
            <w:tcBorders>
              <w:top w:val="single" w:sz="4" w:space="0" w:color="auto"/>
              <w:left w:val="single" w:sz="4" w:space="0" w:color="auto"/>
              <w:bottom w:val="single" w:sz="4" w:space="0" w:color="auto"/>
              <w:right w:val="single" w:sz="4" w:space="0" w:color="auto"/>
            </w:tcBorders>
          </w:tcPr>
          <w:p w:rsidR="00E76FBE" w:rsidRPr="00E76FBE" w:rsidRDefault="00E76FBE" w:rsidP="00ED3004">
            <w:pPr>
              <w:pStyle w:val="aff1"/>
              <w:ind w:left="0" w:right="-5" w:firstLine="0"/>
              <w:rPr>
                <w:sz w:val="18"/>
                <w:szCs w:val="18"/>
              </w:rPr>
            </w:pPr>
            <w:r w:rsidRPr="00E76FBE">
              <w:rPr>
                <w:color w:val="24342E"/>
                <w:sz w:val="18"/>
                <w:szCs w:val="18"/>
              </w:rPr>
              <w:t>Проверка работоспособности основных и резервных источников электропитания, автоматического переключения питания с рабочего ввода на резервный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6FBE" w:rsidRPr="00E76FBE" w:rsidRDefault="00E76FBE" w:rsidP="00ED3004">
            <w:pPr>
              <w:jc w:val="center"/>
              <w:rPr>
                <w:color w:val="000000"/>
                <w:sz w:val="18"/>
                <w:szCs w:val="18"/>
              </w:rPr>
            </w:pPr>
            <w:r w:rsidRPr="00E76FBE">
              <w:rPr>
                <w:color w:val="000000"/>
                <w:sz w:val="18"/>
                <w:szCs w:val="18"/>
              </w:rPr>
              <w:t>ежемесячно</w:t>
            </w:r>
          </w:p>
        </w:tc>
      </w:tr>
      <w:tr w:rsidR="00E76FBE" w:rsidRPr="00E76FBE" w:rsidTr="00ED3004">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76FBE" w:rsidRPr="00E76FBE" w:rsidRDefault="00E76FBE" w:rsidP="00ED3004">
            <w:pPr>
              <w:jc w:val="center"/>
              <w:rPr>
                <w:color w:val="000000"/>
                <w:sz w:val="18"/>
                <w:szCs w:val="18"/>
              </w:rPr>
            </w:pPr>
            <w:r w:rsidRPr="00E76FBE">
              <w:rPr>
                <w:color w:val="000000"/>
                <w:sz w:val="18"/>
                <w:szCs w:val="18"/>
              </w:rPr>
              <w:t>4</w:t>
            </w:r>
          </w:p>
        </w:tc>
        <w:tc>
          <w:tcPr>
            <w:tcW w:w="7371" w:type="dxa"/>
            <w:tcBorders>
              <w:top w:val="single" w:sz="4" w:space="0" w:color="auto"/>
              <w:left w:val="single" w:sz="4" w:space="0" w:color="auto"/>
              <w:bottom w:val="single" w:sz="4" w:space="0" w:color="auto"/>
              <w:right w:val="single" w:sz="4" w:space="0" w:color="auto"/>
            </w:tcBorders>
          </w:tcPr>
          <w:p w:rsidR="00E76FBE" w:rsidRPr="00E76FBE" w:rsidRDefault="00E76FBE" w:rsidP="00ED3004">
            <w:pPr>
              <w:pStyle w:val="aff1"/>
              <w:ind w:left="0" w:right="-5" w:firstLine="0"/>
              <w:rPr>
                <w:sz w:val="18"/>
                <w:szCs w:val="18"/>
              </w:rPr>
            </w:pPr>
            <w:r w:rsidRPr="00E76FBE">
              <w:rPr>
                <w:color w:val="24342E"/>
                <w:sz w:val="18"/>
                <w:szCs w:val="18"/>
              </w:rPr>
              <w:t xml:space="preserve">Проверка работоспособности составных частей систем (приемно-контрольного устройства, </w:t>
            </w:r>
            <w:proofErr w:type="spellStart"/>
            <w:r w:rsidRPr="00E76FBE">
              <w:rPr>
                <w:color w:val="24342E"/>
                <w:sz w:val="18"/>
                <w:szCs w:val="18"/>
              </w:rPr>
              <w:t>извещателей</w:t>
            </w:r>
            <w:proofErr w:type="spellEnd"/>
            <w:r w:rsidRPr="00E76FBE">
              <w:rPr>
                <w:color w:val="24342E"/>
                <w:sz w:val="18"/>
                <w:szCs w:val="18"/>
              </w:rPr>
              <w:t xml:space="preserve">, </w:t>
            </w:r>
            <w:proofErr w:type="spellStart"/>
            <w:r w:rsidRPr="00E76FBE">
              <w:rPr>
                <w:color w:val="24342E"/>
                <w:sz w:val="18"/>
                <w:szCs w:val="18"/>
              </w:rPr>
              <w:t>оповещателей</w:t>
            </w:r>
            <w:proofErr w:type="spellEnd"/>
            <w:r w:rsidRPr="00E76FBE">
              <w:rPr>
                <w:color w:val="24342E"/>
                <w:sz w:val="18"/>
                <w:szCs w:val="18"/>
              </w:rPr>
              <w:t>, источников питания, шлейфов сигнализации и т.п., измерение параметров шлейфов сигнализации и.т.п.)</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6FBE" w:rsidRPr="00E76FBE" w:rsidRDefault="00E76FBE" w:rsidP="00ED3004">
            <w:pPr>
              <w:jc w:val="center"/>
              <w:rPr>
                <w:color w:val="000000"/>
                <w:sz w:val="18"/>
                <w:szCs w:val="18"/>
              </w:rPr>
            </w:pPr>
            <w:r w:rsidRPr="00E76FBE">
              <w:rPr>
                <w:color w:val="000000"/>
                <w:sz w:val="18"/>
                <w:szCs w:val="18"/>
              </w:rPr>
              <w:t>ежемесячно</w:t>
            </w:r>
          </w:p>
        </w:tc>
      </w:tr>
      <w:tr w:rsidR="00E76FBE" w:rsidRPr="00E76FBE" w:rsidTr="00ED3004">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5</w:t>
            </w:r>
          </w:p>
        </w:tc>
        <w:tc>
          <w:tcPr>
            <w:tcW w:w="7371" w:type="dxa"/>
            <w:tcBorders>
              <w:top w:val="single" w:sz="4" w:space="0" w:color="auto"/>
              <w:left w:val="single" w:sz="4" w:space="0" w:color="auto"/>
              <w:bottom w:val="single" w:sz="4" w:space="0" w:color="auto"/>
              <w:right w:val="single" w:sz="4" w:space="0" w:color="auto"/>
            </w:tcBorders>
            <w:vAlign w:val="center"/>
          </w:tcPr>
          <w:p w:rsidR="00E76FBE" w:rsidRPr="00E76FBE" w:rsidRDefault="00E76FBE" w:rsidP="00ED3004">
            <w:pPr>
              <w:rPr>
                <w:color w:val="000000"/>
                <w:sz w:val="18"/>
                <w:szCs w:val="18"/>
              </w:rPr>
            </w:pPr>
            <w:r w:rsidRPr="00E76FBE">
              <w:rPr>
                <w:color w:val="000000"/>
                <w:sz w:val="18"/>
                <w:szCs w:val="18"/>
              </w:rPr>
              <w:t>Профилактические работы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ежемесячно</w:t>
            </w:r>
          </w:p>
        </w:tc>
      </w:tr>
      <w:tr w:rsidR="00E76FBE" w:rsidRPr="00E76FBE" w:rsidTr="00ED3004">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6</w:t>
            </w:r>
          </w:p>
        </w:tc>
        <w:tc>
          <w:tcPr>
            <w:tcW w:w="7371" w:type="dxa"/>
            <w:tcBorders>
              <w:top w:val="single" w:sz="4" w:space="0" w:color="auto"/>
              <w:left w:val="single" w:sz="4" w:space="0" w:color="auto"/>
              <w:bottom w:val="single" w:sz="4" w:space="0" w:color="auto"/>
              <w:right w:val="single" w:sz="4" w:space="0" w:color="auto"/>
            </w:tcBorders>
            <w:vAlign w:val="center"/>
          </w:tcPr>
          <w:p w:rsidR="00E76FBE" w:rsidRPr="00E76FBE" w:rsidRDefault="00E76FBE" w:rsidP="00ED3004">
            <w:pPr>
              <w:rPr>
                <w:color w:val="000000"/>
                <w:sz w:val="18"/>
                <w:szCs w:val="18"/>
              </w:rPr>
            </w:pPr>
            <w:r w:rsidRPr="00E76FBE">
              <w:rPr>
                <w:color w:val="24342E"/>
                <w:sz w:val="18"/>
                <w:szCs w:val="18"/>
              </w:rPr>
              <w:t>Проверка общей работоспособности системы, комплекса в целом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ежемесячно</w:t>
            </w:r>
          </w:p>
        </w:tc>
      </w:tr>
      <w:tr w:rsidR="00E76FBE" w:rsidRPr="00E76FBE" w:rsidTr="00ED3004">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7</w:t>
            </w:r>
          </w:p>
        </w:tc>
        <w:tc>
          <w:tcPr>
            <w:tcW w:w="7371" w:type="dxa"/>
            <w:tcBorders>
              <w:top w:val="single" w:sz="4" w:space="0" w:color="auto"/>
              <w:left w:val="single" w:sz="4" w:space="0" w:color="auto"/>
              <w:bottom w:val="single" w:sz="4" w:space="0" w:color="auto"/>
              <w:right w:val="single" w:sz="4" w:space="0" w:color="auto"/>
            </w:tcBorders>
            <w:vAlign w:val="center"/>
          </w:tcPr>
          <w:p w:rsidR="00E76FBE" w:rsidRPr="00E76FBE" w:rsidRDefault="00E76FBE" w:rsidP="00ED3004">
            <w:pPr>
              <w:rPr>
                <w:color w:val="000000"/>
                <w:sz w:val="18"/>
                <w:szCs w:val="18"/>
              </w:rPr>
            </w:pPr>
            <w:r w:rsidRPr="00E76FBE">
              <w:rPr>
                <w:color w:val="24342E"/>
                <w:sz w:val="18"/>
                <w:szCs w:val="18"/>
              </w:rPr>
              <w:t>Измерение сопротивления защитного и рабочего заземления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1 раз в полгода</w:t>
            </w:r>
          </w:p>
        </w:tc>
      </w:tr>
      <w:tr w:rsidR="00E76FBE" w:rsidRPr="00E76FBE" w:rsidTr="00ED3004">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8</w:t>
            </w:r>
          </w:p>
        </w:tc>
        <w:tc>
          <w:tcPr>
            <w:tcW w:w="7371" w:type="dxa"/>
            <w:tcBorders>
              <w:top w:val="single" w:sz="4" w:space="0" w:color="auto"/>
              <w:left w:val="single" w:sz="4" w:space="0" w:color="auto"/>
              <w:bottom w:val="single" w:sz="4" w:space="0" w:color="auto"/>
              <w:right w:val="single" w:sz="4" w:space="0" w:color="auto"/>
            </w:tcBorders>
            <w:vAlign w:val="center"/>
          </w:tcPr>
          <w:p w:rsidR="00E76FBE" w:rsidRPr="00E76FBE" w:rsidRDefault="00E76FBE" w:rsidP="00ED3004">
            <w:pPr>
              <w:rPr>
                <w:color w:val="000000"/>
                <w:sz w:val="18"/>
                <w:szCs w:val="18"/>
              </w:rPr>
            </w:pPr>
            <w:r w:rsidRPr="00E76FBE">
              <w:rPr>
                <w:color w:val="000000"/>
                <w:sz w:val="18"/>
                <w:szCs w:val="18"/>
              </w:rPr>
              <w:t>Измерение сопротивления изоляции электрических цепей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BE" w:rsidRPr="00E76FBE" w:rsidRDefault="00E76FBE" w:rsidP="00ED3004">
            <w:pPr>
              <w:jc w:val="center"/>
              <w:rPr>
                <w:color w:val="000000"/>
                <w:sz w:val="18"/>
                <w:szCs w:val="18"/>
              </w:rPr>
            </w:pPr>
            <w:r w:rsidRPr="00E76FBE">
              <w:rPr>
                <w:color w:val="000000"/>
                <w:sz w:val="18"/>
                <w:szCs w:val="18"/>
              </w:rPr>
              <w:t>1 раз в полгода</w:t>
            </w:r>
          </w:p>
        </w:tc>
      </w:tr>
    </w:tbl>
    <w:p w:rsidR="00BC0937" w:rsidRPr="00E76FBE" w:rsidRDefault="00BC0937" w:rsidP="000E2F75">
      <w:pPr>
        <w:jc w:val="both"/>
        <w:rPr>
          <w:sz w:val="18"/>
          <w:szCs w:val="18"/>
          <w:highlight w:val="yellow"/>
        </w:rPr>
      </w:pPr>
    </w:p>
    <w:p w:rsidR="00BC0937" w:rsidRPr="005B02B5" w:rsidRDefault="00BC0937" w:rsidP="000E2F75">
      <w:pPr>
        <w:jc w:val="both"/>
        <w:rPr>
          <w:sz w:val="18"/>
          <w:szCs w:val="18"/>
          <w:highlight w:val="yellow"/>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04380E" w:rsidRDefault="0004380E" w:rsidP="00060FEB">
      <w:pPr>
        <w:pStyle w:val="af1"/>
        <w:tabs>
          <w:tab w:val="left" w:pos="2268"/>
        </w:tabs>
        <w:ind w:right="-56" w:firstLine="709"/>
        <w:jc w:val="both"/>
        <w:rPr>
          <w:sz w:val="20"/>
        </w:rPr>
      </w:pPr>
    </w:p>
    <w:p w:rsidR="0004380E" w:rsidRDefault="0004380E" w:rsidP="00060FEB">
      <w:pPr>
        <w:pStyle w:val="af1"/>
        <w:tabs>
          <w:tab w:val="left" w:pos="2268"/>
        </w:tabs>
        <w:ind w:right="-56" w:firstLine="709"/>
        <w:jc w:val="both"/>
        <w:rPr>
          <w:sz w:val="20"/>
        </w:rPr>
      </w:pPr>
    </w:p>
    <w:p w:rsidR="0004380E" w:rsidRDefault="0004380E" w:rsidP="00060FEB">
      <w:pPr>
        <w:pStyle w:val="af1"/>
        <w:tabs>
          <w:tab w:val="left" w:pos="2268"/>
        </w:tabs>
        <w:ind w:right="-56" w:firstLine="709"/>
        <w:jc w:val="both"/>
        <w:rPr>
          <w:sz w:val="20"/>
        </w:rPr>
      </w:pPr>
    </w:p>
    <w:p w:rsidR="0004380E" w:rsidRDefault="0004380E" w:rsidP="00060FEB">
      <w:pPr>
        <w:pStyle w:val="af1"/>
        <w:tabs>
          <w:tab w:val="left" w:pos="2268"/>
        </w:tabs>
        <w:ind w:right="-56" w:firstLine="709"/>
        <w:jc w:val="both"/>
        <w:rPr>
          <w:sz w:val="20"/>
        </w:rPr>
      </w:pPr>
    </w:p>
    <w:p w:rsidR="00E76FBE" w:rsidRDefault="00E76FBE" w:rsidP="00060FEB">
      <w:pPr>
        <w:pStyle w:val="af1"/>
        <w:tabs>
          <w:tab w:val="left" w:pos="2268"/>
        </w:tabs>
        <w:ind w:right="-56" w:firstLine="709"/>
        <w:jc w:val="both"/>
        <w:rPr>
          <w:sz w:val="20"/>
        </w:rPr>
      </w:pPr>
    </w:p>
    <w:p w:rsidR="00E76FBE" w:rsidRDefault="00E76FBE" w:rsidP="00060FEB">
      <w:pPr>
        <w:pStyle w:val="af1"/>
        <w:tabs>
          <w:tab w:val="left" w:pos="2268"/>
        </w:tabs>
        <w:ind w:right="-56" w:firstLine="709"/>
        <w:jc w:val="both"/>
        <w:rPr>
          <w:sz w:val="20"/>
        </w:rPr>
      </w:pPr>
    </w:p>
    <w:p w:rsidR="00E76FBE" w:rsidRDefault="00E76FBE" w:rsidP="00060FEB">
      <w:pPr>
        <w:pStyle w:val="af1"/>
        <w:tabs>
          <w:tab w:val="left" w:pos="2268"/>
        </w:tabs>
        <w:ind w:right="-56" w:firstLine="709"/>
        <w:jc w:val="both"/>
        <w:rPr>
          <w:sz w:val="20"/>
        </w:rPr>
      </w:pPr>
    </w:p>
    <w:p w:rsidR="00E76FBE" w:rsidRDefault="00E76FBE" w:rsidP="00060FEB">
      <w:pPr>
        <w:pStyle w:val="af1"/>
        <w:tabs>
          <w:tab w:val="left" w:pos="2268"/>
        </w:tabs>
        <w:ind w:right="-56" w:firstLine="709"/>
        <w:jc w:val="both"/>
        <w:rPr>
          <w:sz w:val="20"/>
        </w:rPr>
      </w:pPr>
    </w:p>
    <w:p w:rsidR="00E76FBE" w:rsidRDefault="00E76FBE" w:rsidP="00060FEB">
      <w:pPr>
        <w:pStyle w:val="af1"/>
        <w:tabs>
          <w:tab w:val="left" w:pos="2268"/>
        </w:tabs>
        <w:ind w:right="-56" w:firstLine="709"/>
        <w:jc w:val="both"/>
        <w:rPr>
          <w:sz w:val="20"/>
        </w:rPr>
      </w:pPr>
    </w:p>
    <w:p w:rsidR="00E76FBE" w:rsidRDefault="00E76FBE" w:rsidP="00060FEB">
      <w:pPr>
        <w:pStyle w:val="af1"/>
        <w:tabs>
          <w:tab w:val="left" w:pos="2268"/>
        </w:tabs>
        <w:ind w:right="-56" w:firstLine="709"/>
        <w:jc w:val="both"/>
        <w:rPr>
          <w:sz w:val="20"/>
        </w:rPr>
      </w:pPr>
    </w:p>
    <w:p w:rsidR="00E76FBE" w:rsidRDefault="00E76FBE" w:rsidP="00060FEB">
      <w:pPr>
        <w:pStyle w:val="af1"/>
        <w:tabs>
          <w:tab w:val="left" w:pos="2268"/>
        </w:tabs>
        <w:ind w:right="-56" w:firstLine="709"/>
        <w:jc w:val="both"/>
        <w:rPr>
          <w:sz w:val="20"/>
        </w:rPr>
      </w:pPr>
    </w:p>
    <w:p w:rsidR="00E76FBE" w:rsidRDefault="00E76FBE" w:rsidP="00060FEB">
      <w:pPr>
        <w:pStyle w:val="af1"/>
        <w:tabs>
          <w:tab w:val="left" w:pos="2268"/>
        </w:tabs>
        <w:ind w:right="-56" w:firstLine="709"/>
        <w:jc w:val="both"/>
        <w:rPr>
          <w:sz w:val="20"/>
        </w:rPr>
      </w:pPr>
    </w:p>
    <w:p w:rsidR="00E76FBE" w:rsidRDefault="00E76FBE" w:rsidP="00060FEB">
      <w:pPr>
        <w:pStyle w:val="af1"/>
        <w:tabs>
          <w:tab w:val="left" w:pos="2268"/>
        </w:tabs>
        <w:ind w:right="-56" w:firstLine="709"/>
        <w:jc w:val="both"/>
        <w:rPr>
          <w:sz w:val="20"/>
        </w:rPr>
      </w:pPr>
    </w:p>
    <w:p w:rsidR="00E76FBE" w:rsidRDefault="00E76FBE" w:rsidP="00060FEB">
      <w:pPr>
        <w:pStyle w:val="af1"/>
        <w:tabs>
          <w:tab w:val="left" w:pos="2268"/>
        </w:tabs>
        <w:ind w:right="-56" w:firstLine="709"/>
        <w:jc w:val="both"/>
        <w:rPr>
          <w:sz w:val="20"/>
        </w:rPr>
      </w:pPr>
    </w:p>
    <w:p w:rsidR="00E76FBE" w:rsidRDefault="00E76FBE" w:rsidP="00060FEB">
      <w:pPr>
        <w:pStyle w:val="af1"/>
        <w:tabs>
          <w:tab w:val="left" w:pos="2268"/>
        </w:tabs>
        <w:ind w:right="-56" w:firstLine="709"/>
        <w:jc w:val="both"/>
        <w:rPr>
          <w:sz w:val="20"/>
        </w:rPr>
      </w:pPr>
    </w:p>
    <w:p w:rsidR="00E76FBE" w:rsidRDefault="00E76FBE" w:rsidP="00060FEB">
      <w:pPr>
        <w:pStyle w:val="af1"/>
        <w:tabs>
          <w:tab w:val="left" w:pos="2268"/>
        </w:tabs>
        <w:ind w:right="-56" w:firstLine="709"/>
        <w:jc w:val="both"/>
        <w:rPr>
          <w:sz w:val="20"/>
        </w:rPr>
      </w:pPr>
    </w:p>
    <w:p w:rsidR="00E76FBE" w:rsidRDefault="00E76FBE" w:rsidP="00060FEB">
      <w:pPr>
        <w:pStyle w:val="af1"/>
        <w:tabs>
          <w:tab w:val="left" w:pos="2268"/>
        </w:tabs>
        <w:ind w:right="-56" w:firstLine="709"/>
        <w:jc w:val="both"/>
        <w:rPr>
          <w:sz w:val="20"/>
        </w:rPr>
      </w:pPr>
    </w:p>
    <w:p w:rsidR="00E76FBE" w:rsidRDefault="00E76FBE" w:rsidP="00060FEB">
      <w:pPr>
        <w:pStyle w:val="af1"/>
        <w:tabs>
          <w:tab w:val="left" w:pos="2268"/>
        </w:tabs>
        <w:ind w:right="-56" w:firstLine="709"/>
        <w:jc w:val="both"/>
        <w:rPr>
          <w:sz w:val="20"/>
        </w:rPr>
      </w:pPr>
    </w:p>
    <w:p w:rsidR="00E76FBE" w:rsidRDefault="00E76FBE" w:rsidP="00060FEB">
      <w:pPr>
        <w:pStyle w:val="af1"/>
        <w:tabs>
          <w:tab w:val="left" w:pos="2268"/>
        </w:tabs>
        <w:ind w:right="-56" w:firstLine="709"/>
        <w:jc w:val="both"/>
        <w:rPr>
          <w:sz w:val="20"/>
        </w:rPr>
      </w:pPr>
    </w:p>
    <w:p w:rsidR="00E76FBE" w:rsidRDefault="00E76FBE" w:rsidP="00060FEB">
      <w:pPr>
        <w:pStyle w:val="af1"/>
        <w:tabs>
          <w:tab w:val="left" w:pos="2268"/>
        </w:tabs>
        <w:ind w:right="-56" w:firstLine="709"/>
        <w:jc w:val="both"/>
        <w:rPr>
          <w:sz w:val="20"/>
        </w:rPr>
      </w:pPr>
    </w:p>
    <w:p w:rsidR="00E76FBE" w:rsidRDefault="00E76FBE" w:rsidP="00060FEB">
      <w:pPr>
        <w:pStyle w:val="af1"/>
        <w:tabs>
          <w:tab w:val="left" w:pos="2268"/>
        </w:tabs>
        <w:ind w:right="-56" w:firstLine="709"/>
        <w:jc w:val="both"/>
        <w:rPr>
          <w:sz w:val="20"/>
        </w:rPr>
      </w:pPr>
    </w:p>
    <w:p w:rsidR="00E76FBE" w:rsidRDefault="00E76FBE" w:rsidP="00060FEB">
      <w:pPr>
        <w:pStyle w:val="af1"/>
        <w:tabs>
          <w:tab w:val="left" w:pos="2268"/>
        </w:tabs>
        <w:ind w:right="-56" w:firstLine="709"/>
        <w:jc w:val="both"/>
        <w:rPr>
          <w:sz w:val="20"/>
        </w:rPr>
      </w:pPr>
    </w:p>
    <w:p w:rsidR="00E76FBE" w:rsidRDefault="00E76FBE" w:rsidP="00060FEB">
      <w:pPr>
        <w:pStyle w:val="af1"/>
        <w:tabs>
          <w:tab w:val="left" w:pos="2268"/>
        </w:tabs>
        <w:ind w:right="-56" w:firstLine="709"/>
        <w:jc w:val="both"/>
        <w:rPr>
          <w:sz w:val="20"/>
        </w:rPr>
      </w:pPr>
    </w:p>
    <w:p w:rsidR="0004380E" w:rsidRDefault="0004380E" w:rsidP="00060FEB">
      <w:pPr>
        <w:pStyle w:val="af1"/>
        <w:tabs>
          <w:tab w:val="left" w:pos="2268"/>
        </w:tabs>
        <w:ind w:right="-56" w:firstLine="709"/>
        <w:jc w:val="both"/>
        <w:rPr>
          <w:sz w:val="20"/>
        </w:rPr>
      </w:pPr>
    </w:p>
    <w:p w:rsidR="0004380E" w:rsidRDefault="0004380E" w:rsidP="00060FEB">
      <w:pPr>
        <w:pStyle w:val="af1"/>
        <w:tabs>
          <w:tab w:val="left" w:pos="2268"/>
        </w:tabs>
        <w:ind w:right="-56" w:firstLine="709"/>
        <w:jc w:val="both"/>
        <w:rPr>
          <w:sz w:val="20"/>
        </w:rPr>
      </w:pPr>
    </w:p>
    <w:p w:rsidR="0004380E" w:rsidRDefault="0004380E" w:rsidP="00060FEB">
      <w:pPr>
        <w:pStyle w:val="af1"/>
        <w:tabs>
          <w:tab w:val="left" w:pos="2268"/>
        </w:tabs>
        <w:ind w:right="-56" w:firstLine="709"/>
        <w:jc w:val="both"/>
        <w:rPr>
          <w:sz w:val="20"/>
        </w:rPr>
      </w:pPr>
    </w:p>
    <w:p w:rsidR="0004380E" w:rsidRDefault="0004380E"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F2644" w:rsidRDefault="009F2644" w:rsidP="00060FEB">
      <w:pPr>
        <w:pStyle w:val="af1"/>
        <w:tabs>
          <w:tab w:val="left" w:pos="2268"/>
        </w:tabs>
        <w:ind w:right="-56" w:firstLine="709"/>
        <w:jc w:val="both"/>
        <w:rPr>
          <w:sz w:val="20"/>
        </w:rPr>
      </w:pPr>
    </w:p>
    <w:p w:rsidR="009F2644" w:rsidRDefault="009F2644" w:rsidP="00060FEB">
      <w:pPr>
        <w:pStyle w:val="af1"/>
        <w:tabs>
          <w:tab w:val="left" w:pos="2268"/>
        </w:tabs>
        <w:ind w:right="-56" w:firstLine="709"/>
        <w:jc w:val="both"/>
        <w:rPr>
          <w:sz w:val="20"/>
        </w:rPr>
      </w:pPr>
    </w:p>
    <w:p w:rsidR="009F2644" w:rsidRDefault="009F2644" w:rsidP="00060FEB">
      <w:pPr>
        <w:pStyle w:val="af1"/>
        <w:tabs>
          <w:tab w:val="left" w:pos="2268"/>
        </w:tabs>
        <w:ind w:right="-56" w:firstLine="709"/>
        <w:jc w:val="both"/>
        <w:rPr>
          <w:sz w:val="20"/>
        </w:rPr>
      </w:pPr>
      <w:bookmarkStart w:id="5" w:name="_GoBack"/>
      <w:bookmarkEnd w:id="5"/>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716C8B">
        <w:rPr>
          <w:b/>
          <w:kern w:val="32"/>
          <w:sz w:val="20"/>
          <w:szCs w:val="20"/>
        </w:rPr>
        <w:t xml:space="preserve"> </w:t>
      </w:r>
      <w:r w:rsidR="004C2BF2">
        <w:rPr>
          <w:b/>
          <w:sz w:val="20"/>
          <w:szCs w:val="20"/>
        </w:rPr>
        <w:t xml:space="preserve">оказание услуг </w:t>
      </w:r>
      <w:r w:rsidR="0019274D">
        <w:rPr>
          <w:b/>
          <w:sz w:val="20"/>
          <w:szCs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19274D">
        <w:rPr>
          <w:b/>
          <w:kern w:val="32"/>
          <w:sz w:val="20"/>
          <w:szCs w:val="20"/>
        </w:rPr>
        <w:t>022-20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19274D">
        <w:rPr>
          <w:sz w:val="20"/>
          <w:szCs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w:t>
      </w:r>
      <w:proofErr w:type="spellStart"/>
      <w:r w:rsidR="009446D9">
        <w:rPr>
          <w:sz w:val="20"/>
          <w:szCs w:val="20"/>
        </w:rPr>
        <w:t>на</w:t>
      </w:r>
      <w:r w:rsidR="004C2BF2">
        <w:rPr>
          <w:sz w:val="20"/>
          <w:szCs w:val="20"/>
        </w:rPr>
        <w:t>оказание</w:t>
      </w:r>
      <w:proofErr w:type="spellEnd"/>
      <w:r w:rsidR="004C2BF2">
        <w:rPr>
          <w:sz w:val="20"/>
          <w:szCs w:val="20"/>
        </w:rPr>
        <w:t xml:space="preserve"> услуг </w:t>
      </w:r>
      <w:r w:rsidR="0019274D">
        <w:rPr>
          <w:sz w:val="20"/>
          <w:szCs w:val="20"/>
        </w:rPr>
        <w:t xml:space="preserve">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w:t>
      </w:r>
      <w:proofErr w:type="spellStart"/>
      <w:r w:rsidR="0019274D">
        <w:rPr>
          <w:sz w:val="20"/>
          <w:szCs w:val="20"/>
        </w:rPr>
        <w:t>охраны</w:t>
      </w:r>
      <w:r w:rsidRPr="00A272FF">
        <w:rPr>
          <w:sz w:val="20"/>
          <w:szCs w:val="20"/>
          <w:u w:val="single"/>
        </w:rPr>
        <w:t>,</w:t>
      </w:r>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на </w:t>
      </w:r>
      <w:r w:rsidR="004C2BF2">
        <w:rPr>
          <w:sz w:val="20"/>
          <w:szCs w:val="20"/>
        </w:rPr>
        <w:t xml:space="preserve">оказание услуг </w:t>
      </w:r>
      <w:r w:rsidR="0019274D">
        <w:rPr>
          <w:sz w:val="20"/>
          <w:szCs w:val="20"/>
        </w:rPr>
        <w:t xml:space="preserve">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w:t>
      </w:r>
      <w:proofErr w:type="spellStart"/>
      <w:r w:rsidR="0019274D">
        <w:rPr>
          <w:sz w:val="20"/>
          <w:szCs w:val="20"/>
        </w:rPr>
        <w:t>охраны</w:t>
      </w:r>
      <w:r w:rsidR="006F0628" w:rsidRPr="006F0628">
        <w:rPr>
          <w:sz w:val="20"/>
          <w:szCs w:val="20"/>
        </w:rPr>
        <w:t>на</w:t>
      </w:r>
      <w:proofErr w:type="spellEnd"/>
      <w:r w:rsidR="006F0628" w:rsidRPr="006F0628">
        <w:rPr>
          <w:sz w:val="20"/>
          <w:szCs w:val="20"/>
        </w:rPr>
        <w:t xml:space="preserve">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w:t>
      </w:r>
      <w:proofErr w:type="spellStart"/>
      <w:r w:rsidR="006F0628" w:rsidRPr="006F0628">
        <w:rPr>
          <w:sz w:val="20"/>
          <w:szCs w:val="20"/>
        </w:rPr>
        <w:t>процедуры</w:t>
      </w:r>
      <w:r w:rsidRPr="00A272FF">
        <w:rPr>
          <w:sz w:val="20"/>
          <w:szCs w:val="20"/>
        </w:rPr>
        <w:t>и</w:t>
      </w:r>
      <w:proofErr w:type="spellEnd"/>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4B5113">
        <w:rPr>
          <w:rFonts w:ascii="Times New Roman" w:hAnsi="Times New Roman" w:cs="Times New Roman"/>
          <w:color w:val="auto"/>
          <w:sz w:val="20"/>
          <w:szCs w:val="20"/>
        </w:rPr>
        <w:lastRenderedPageBreak/>
        <w:t>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lastRenderedPageBreak/>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lastRenderedPageBreak/>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E76FBE" w:rsidRDefault="00E76FBE" w:rsidP="00C2608E">
      <w:pPr>
        <w:ind w:left="2978"/>
        <w:rPr>
          <w:b/>
          <w:sz w:val="20"/>
          <w:szCs w:val="20"/>
        </w:rPr>
      </w:pPr>
    </w:p>
    <w:p w:rsidR="00E76FBE" w:rsidRDefault="00E76FB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7B07C8" w:rsidRPr="005A07FA" w:rsidTr="007B07C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r>
      <w:tr w:rsidR="00E76FBE" w:rsidTr="007B07C8">
        <w:trPr>
          <w:trHeight w:val="132"/>
        </w:trPr>
        <w:tc>
          <w:tcPr>
            <w:tcW w:w="579" w:type="dxa"/>
            <w:tcBorders>
              <w:top w:val="single" w:sz="4" w:space="0" w:color="auto"/>
              <w:left w:val="single" w:sz="4" w:space="0" w:color="auto"/>
              <w:bottom w:val="single" w:sz="4" w:space="0" w:color="auto"/>
              <w:right w:val="nil"/>
            </w:tcBorders>
            <w:shd w:val="clear" w:color="auto" w:fill="auto"/>
          </w:tcPr>
          <w:p w:rsidR="00E76FBE" w:rsidRDefault="00E76FBE" w:rsidP="00E76FBE">
            <w:pPr>
              <w:jc w:val="center"/>
              <w:rPr>
                <w:sz w:val="20"/>
                <w:szCs w:val="20"/>
                <w:lang w:eastAsia="en-US"/>
              </w:rPr>
            </w:pPr>
            <w:r>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E76FBE" w:rsidRPr="00E62599" w:rsidRDefault="00E76FBE" w:rsidP="00E76FBE">
            <w:pPr>
              <w:rPr>
                <w:bCs/>
                <w:sz w:val="20"/>
              </w:rPr>
            </w:pPr>
            <w:proofErr w:type="spellStart"/>
            <w:r w:rsidRPr="00E62599">
              <w:rPr>
                <w:bCs/>
                <w:sz w:val="20"/>
              </w:rPr>
              <w:t>Оказаниеуслуг</w:t>
            </w:r>
            <w:proofErr w:type="spellEnd"/>
            <w:r w:rsidRPr="00E62599">
              <w:rPr>
                <w:bCs/>
                <w:sz w:val="20"/>
              </w:rPr>
              <w:t xml:space="preserve"> </w:t>
            </w:r>
            <w:r>
              <w:rPr>
                <w:bCs/>
                <w:sz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p>
        </w:tc>
        <w:tc>
          <w:tcPr>
            <w:tcW w:w="6096" w:type="dxa"/>
            <w:tcBorders>
              <w:left w:val="single" w:sz="4" w:space="0" w:color="auto"/>
              <w:bottom w:val="single" w:sz="4" w:space="0" w:color="auto"/>
              <w:right w:val="single" w:sz="4" w:space="0" w:color="auto"/>
            </w:tcBorders>
          </w:tcPr>
          <w:p w:rsidR="00E76FBE" w:rsidRDefault="00E76FBE" w:rsidP="00E76FBE">
            <w:pPr>
              <w:tabs>
                <w:tab w:val="left" w:pos="1276"/>
              </w:tabs>
              <w:ind w:firstLine="567"/>
              <w:jc w:val="both"/>
              <w:rPr>
                <w:bCs/>
                <w:sz w:val="20"/>
              </w:rPr>
            </w:pPr>
            <w:proofErr w:type="spellStart"/>
            <w:r w:rsidRPr="00E62599">
              <w:rPr>
                <w:bCs/>
                <w:sz w:val="20"/>
              </w:rPr>
              <w:t>Оказаниеуслуг</w:t>
            </w:r>
            <w:proofErr w:type="spellEnd"/>
            <w:r w:rsidRPr="00E62599">
              <w:rPr>
                <w:bCs/>
                <w:sz w:val="20"/>
              </w:rPr>
              <w:t xml:space="preserve"> </w:t>
            </w:r>
            <w:r>
              <w:rPr>
                <w:bCs/>
                <w:sz w:val="20"/>
              </w:rPr>
              <w:t xml:space="preserve">по техническому обслуживанию и ремонту систем охранно-пожарной сигнализации, систем оповещения и управления эвакуацией людей в случае пожара на объектах. </w:t>
            </w:r>
          </w:p>
          <w:p w:rsidR="00E76FBE" w:rsidRDefault="00E76FBE" w:rsidP="00E76FBE">
            <w:pPr>
              <w:tabs>
                <w:tab w:val="left" w:pos="1276"/>
              </w:tabs>
              <w:ind w:firstLine="567"/>
              <w:jc w:val="both"/>
              <w:rPr>
                <w:bCs/>
                <w:sz w:val="20"/>
              </w:rPr>
            </w:pPr>
            <w:r>
              <w:rPr>
                <w:bCs/>
                <w:sz w:val="20"/>
              </w:rPr>
              <w:t xml:space="preserve">Организация передачи сигнала о пожаре на пульт подразделения пожарной </w:t>
            </w:r>
            <w:proofErr w:type="spellStart"/>
            <w:r>
              <w:rPr>
                <w:bCs/>
                <w:sz w:val="20"/>
              </w:rPr>
              <w:t>охраныдолжна</w:t>
            </w:r>
            <w:proofErr w:type="spellEnd"/>
            <w:r>
              <w:rPr>
                <w:bCs/>
                <w:sz w:val="20"/>
              </w:rPr>
              <w:t xml:space="preserve"> осуществляться на объекте стационара, расположенного по адресу: г. Иркутск, ул. Ярославского, 300</w:t>
            </w:r>
            <w:r w:rsidRPr="002E4AA6">
              <w:rPr>
                <w:bCs/>
                <w:sz w:val="20"/>
              </w:rPr>
              <w:t xml:space="preserve">. </w:t>
            </w:r>
            <w:r w:rsidRPr="002E4AA6">
              <w:rPr>
                <w:sz w:val="20"/>
                <w:szCs w:val="20"/>
              </w:rPr>
              <w:t>Передача сигналов о срабатывании пожарной сигнализации (ПС) на пульт подразделения пожарной охраны производится с целью</w:t>
            </w:r>
            <w:r w:rsidRPr="002E4AA6">
              <w:rPr>
                <w:sz w:val="20"/>
                <w:szCs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2E4AA6">
              <w:rPr>
                <w:sz w:val="20"/>
                <w:szCs w:val="20"/>
              </w:rPr>
              <w:t xml:space="preserve"> Передача сигналов на пульт подразделения пожарной охраны должна осуществляться бесперебойно.</w:t>
            </w:r>
          </w:p>
          <w:p w:rsidR="00E76FBE" w:rsidRPr="006E6D37" w:rsidRDefault="00E76FBE" w:rsidP="00E76FBE">
            <w:pPr>
              <w:tabs>
                <w:tab w:val="left" w:pos="1276"/>
              </w:tabs>
              <w:ind w:firstLine="567"/>
              <w:jc w:val="both"/>
              <w:rPr>
                <w:bCs/>
                <w:sz w:val="20"/>
                <w:szCs w:val="20"/>
              </w:rPr>
            </w:pPr>
            <w:r w:rsidRPr="006E6D37">
              <w:rPr>
                <w:bCs/>
                <w:sz w:val="20"/>
                <w:szCs w:val="20"/>
              </w:rPr>
              <w:t xml:space="preserve">Техническое обслуживание (ТО) систем охранно-пожарной сигнализации (ОПС) и системы оповещения и управления эвакуацией людей в </w:t>
            </w:r>
            <w:r>
              <w:rPr>
                <w:bCs/>
                <w:sz w:val="20"/>
                <w:szCs w:val="20"/>
              </w:rPr>
              <w:t>случае пожара (СОУЭ)</w:t>
            </w:r>
            <w:r w:rsidRPr="006E6D37">
              <w:rPr>
                <w:bCs/>
                <w:sz w:val="20"/>
                <w:szCs w:val="20"/>
              </w:rPr>
              <w:t xml:space="preserve"> проводится для </w:t>
            </w:r>
            <w:r w:rsidRPr="006E6D37">
              <w:rPr>
                <w:sz w:val="20"/>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r w:rsidRPr="006E6D37">
              <w:rPr>
                <w:bCs/>
                <w:sz w:val="20"/>
                <w:szCs w:val="20"/>
              </w:rPr>
              <w:t xml:space="preserve">Состав обслуживаемого оборудования </w:t>
            </w:r>
            <w:r>
              <w:rPr>
                <w:bCs/>
                <w:sz w:val="20"/>
                <w:szCs w:val="20"/>
              </w:rPr>
              <w:t>указан</w:t>
            </w:r>
            <w:r w:rsidRPr="006E6D37">
              <w:rPr>
                <w:bCs/>
                <w:sz w:val="20"/>
                <w:szCs w:val="20"/>
              </w:rPr>
              <w:t xml:space="preserve"> в Таблице </w:t>
            </w:r>
            <w:r>
              <w:rPr>
                <w:bCs/>
                <w:sz w:val="20"/>
                <w:szCs w:val="20"/>
              </w:rPr>
              <w:t>1 и Таблице 2</w:t>
            </w:r>
            <w:r w:rsidRPr="006E6D37">
              <w:rPr>
                <w:bCs/>
                <w:sz w:val="20"/>
                <w:szCs w:val="20"/>
              </w:rPr>
              <w:t>.</w:t>
            </w:r>
          </w:p>
          <w:p w:rsidR="00E76FBE" w:rsidRDefault="00E76FBE" w:rsidP="00E76FBE">
            <w:pPr>
              <w:tabs>
                <w:tab w:val="left" w:pos="1276"/>
              </w:tabs>
              <w:ind w:firstLine="567"/>
              <w:jc w:val="both"/>
              <w:rPr>
                <w:sz w:val="20"/>
                <w:szCs w:val="20"/>
              </w:rPr>
            </w:pPr>
            <w:r w:rsidRPr="006E6D37">
              <w:rPr>
                <w:sz w:val="20"/>
                <w:szCs w:val="20"/>
              </w:rPr>
              <w:t xml:space="preserve">Порядок и объем проводимых работ определяется эксплуатационной документацией и типовыми технологическими процессами ТО. </w:t>
            </w:r>
          </w:p>
          <w:p w:rsidR="00E76FBE" w:rsidRPr="006E6D37" w:rsidRDefault="00E76FBE" w:rsidP="00E76FBE">
            <w:pPr>
              <w:tabs>
                <w:tab w:val="left" w:pos="1276"/>
              </w:tabs>
              <w:ind w:firstLine="567"/>
              <w:jc w:val="both"/>
              <w:rPr>
                <w:sz w:val="20"/>
                <w:szCs w:val="20"/>
              </w:rPr>
            </w:pPr>
            <w:r>
              <w:rPr>
                <w:sz w:val="20"/>
                <w:szCs w:val="20"/>
              </w:rPr>
              <w:t>Виды работ и периодичность технического обслуживания оборудования указана в Таблице 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76FBE" w:rsidRPr="003044B3" w:rsidRDefault="00E76FBE" w:rsidP="00E76FBE">
            <w:pPr>
              <w:jc w:val="center"/>
              <w:rPr>
                <w:sz w:val="20"/>
                <w:szCs w:val="20"/>
                <w:lang w:eastAsia="en-US"/>
              </w:rPr>
            </w:pPr>
            <w:r>
              <w:rPr>
                <w:sz w:val="20"/>
                <w:szCs w:val="20"/>
                <w:lang w:eastAsia="en-US"/>
              </w:rPr>
              <w:t>Мес.</w:t>
            </w:r>
          </w:p>
        </w:tc>
        <w:tc>
          <w:tcPr>
            <w:tcW w:w="992" w:type="dxa"/>
            <w:tcBorders>
              <w:top w:val="single" w:sz="4" w:space="0" w:color="auto"/>
              <w:left w:val="nil"/>
              <w:bottom w:val="single" w:sz="4" w:space="0" w:color="auto"/>
              <w:right w:val="single" w:sz="4" w:space="0" w:color="auto"/>
            </w:tcBorders>
            <w:shd w:val="clear" w:color="auto" w:fill="auto"/>
          </w:tcPr>
          <w:p w:rsidR="00E76FBE" w:rsidRPr="003044B3" w:rsidRDefault="00E76FBE" w:rsidP="00E76FBE">
            <w:pPr>
              <w:jc w:val="center"/>
              <w:rPr>
                <w:sz w:val="20"/>
                <w:szCs w:val="20"/>
                <w:lang w:eastAsia="en-US"/>
              </w:rPr>
            </w:pPr>
            <w:r>
              <w:rPr>
                <w:sz w:val="20"/>
                <w:szCs w:val="20"/>
                <w:lang w:eastAsia="en-US"/>
              </w:rPr>
              <w:t>12</w:t>
            </w:r>
          </w:p>
        </w:tc>
      </w:tr>
    </w:tbl>
    <w:p w:rsidR="00E20800" w:rsidRDefault="00E20800" w:rsidP="00967DC4">
      <w:pPr>
        <w:jc w:val="both"/>
        <w:outlineLvl w:val="1"/>
        <w:rPr>
          <w:b/>
          <w:sz w:val="20"/>
          <w:szCs w:val="20"/>
          <w:highlight w:val="yellow"/>
        </w:rPr>
      </w:pPr>
    </w:p>
    <w:p w:rsidR="00967DC4" w:rsidRDefault="00967DC4" w:rsidP="00967DC4">
      <w:pPr>
        <w:jc w:val="both"/>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w:t>
      </w:r>
      <w:proofErr w:type="spellStart"/>
      <w:r>
        <w:rPr>
          <w:sz w:val="20"/>
          <w:szCs w:val="20"/>
        </w:rPr>
        <w:t>форме</w:t>
      </w:r>
      <w:r w:rsidR="00E154DE" w:rsidRPr="00623307">
        <w:rPr>
          <w:sz w:val="20"/>
          <w:szCs w:val="20"/>
        </w:rPr>
        <w:t>на</w:t>
      </w:r>
      <w:proofErr w:type="spellEnd"/>
      <w:r w:rsidR="00E154DE" w:rsidRPr="00623307">
        <w:rPr>
          <w:sz w:val="20"/>
          <w:szCs w:val="20"/>
        </w:rPr>
        <w:t xml:space="preserve"> </w:t>
      </w:r>
      <w:r w:rsidR="004C2BF2">
        <w:rPr>
          <w:sz w:val="20"/>
          <w:szCs w:val="20"/>
        </w:rPr>
        <w:t xml:space="preserve">оказание услуг </w:t>
      </w:r>
      <w:r w:rsidR="0019274D">
        <w:rPr>
          <w:sz w:val="20"/>
          <w:szCs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1E120F"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1E120F" w:rsidRDefault="001E120F" w:rsidP="007C19CE">
            <w:pPr>
              <w:jc w:val="center"/>
              <w:rPr>
                <w:sz w:val="20"/>
                <w:szCs w:val="20"/>
                <w:lang w:eastAsia="en-US"/>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1E120F" w:rsidRPr="00E62599" w:rsidRDefault="001E120F" w:rsidP="007C19CE">
            <w:pPr>
              <w:rPr>
                <w:bCs/>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120F" w:rsidRPr="003044B3" w:rsidRDefault="001E120F" w:rsidP="00040158">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1E120F" w:rsidRPr="003044B3" w:rsidRDefault="001E120F" w:rsidP="00040158">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1E120F" w:rsidRPr="005A07FA" w:rsidRDefault="001E120F" w:rsidP="00040158">
            <w:pPr>
              <w:jc w:val="center"/>
              <w:rPr>
                <w:sz w:val="20"/>
                <w:szCs w:val="20"/>
              </w:rPr>
            </w:pPr>
          </w:p>
        </w:tc>
        <w:tc>
          <w:tcPr>
            <w:tcW w:w="1276" w:type="dxa"/>
            <w:tcBorders>
              <w:top w:val="single" w:sz="4" w:space="0" w:color="auto"/>
              <w:left w:val="nil"/>
              <w:bottom w:val="single" w:sz="4" w:space="0" w:color="auto"/>
              <w:right w:val="single" w:sz="4" w:space="0" w:color="auto"/>
            </w:tcBorders>
          </w:tcPr>
          <w:p w:rsidR="001E120F" w:rsidRDefault="001E120F"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6FB" w:rsidRDefault="007406FB" w:rsidP="00ED57EB">
      <w:r>
        <w:separator/>
      </w:r>
    </w:p>
  </w:endnote>
  <w:endnote w:type="continuationSeparator" w:id="1">
    <w:p w:rsidR="007406FB" w:rsidRDefault="007406FB" w:rsidP="00ED57EB">
      <w:r>
        <w:continuationSeparator/>
      </w:r>
    </w:p>
  </w:endnote>
  <w:endnote w:id="2">
    <w:p w:rsidR="0019274D" w:rsidRDefault="0019274D" w:rsidP="00C2608E">
      <w:pPr>
        <w:pStyle w:val="afc"/>
        <w:jc w:val="both"/>
      </w:pPr>
    </w:p>
  </w:endnote>
  <w:endnote w:id="3">
    <w:p w:rsidR="0019274D" w:rsidRDefault="0019274D" w:rsidP="00C2608E">
      <w:pPr>
        <w:pStyle w:val="afc"/>
      </w:pPr>
    </w:p>
  </w:endnote>
  <w:endnote w:id="4">
    <w:p w:rsidR="0019274D" w:rsidRDefault="0019274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9274D" w:rsidRDefault="00202927">
        <w:pPr>
          <w:pStyle w:val="af7"/>
          <w:jc w:val="right"/>
        </w:pPr>
        <w:r>
          <w:fldChar w:fldCharType="begin"/>
        </w:r>
        <w:r w:rsidR="0019274D">
          <w:instrText xml:space="preserve"> PAGE   \* MERGEFORMAT </w:instrText>
        </w:r>
        <w:r>
          <w:fldChar w:fldCharType="separate"/>
        </w:r>
        <w:r w:rsidR="00716C8B">
          <w:rPr>
            <w:noProof/>
          </w:rPr>
          <w:t>2</w:t>
        </w:r>
        <w:r>
          <w:rPr>
            <w:noProof/>
          </w:rPr>
          <w:fldChar w:fldCharType="end"/>
        </w:r>
      </w:p>
    </w:sdtContent>
  </w:sdt>
  <w:p w:rsidR="0019274D" w:rsidRDefault="0019274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6FB" w:rsidRDefault="007406FB" w:rsidP="00ED57EB">
      <w:r>
        <w:separator/>
      </w:r>
    </w:p>
  </w:footnote>
  <w:footnote w:type="continuationSeparator" w:id="1">
    <w:p w:rsidR="007406FB" w:rsidRDefault="007406FB" w:rsidP="00ED57EB">
      <w:r>
        <w:continuationSeparator/>
      </w:r>
    </w:p>
  </w:footnote>
  <w:footnote w:id="2">
    <w:p w:rsidR="0019274D" w:rsidRPr="000C36EF" w:rsidRDefault="0019274D"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9274D" w:rsidRPr="004B5113" w:rsidRDefault="0019274D"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0"/>
  </w:num>
  <w:num w:numId="5">
    <w:abstractNumId w:val="6"/>
  </w:num>
  <w:num w:numId="6">
    <w:abstractNumId w:val="9"/>
  </w:num>
  <w:num w:numId="7">
    <w:abstractNumId w:val="7"/>
  </w:num>
  <w:num w:numId="8">
    <w:abstractNumId w:val="10"/>
  </w:num>
  <w:num w:numId="9">
    <w:abstractNumId w:val="4"/>
  </w:num>
  <w:num w:numId="10">
    <w:abstractNumId w:val="3"/>
  </w:num>
  <w:num w:numId="11">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2C30"/>
    <w:rsid w:val="00183B30"/>
    <w:rsid w:val="00184987"/>
    <w:rsid w:val="0018568B"/>
    <w:rsid w:val="0019064D"/>
    <w:rsid w:val="00190BDA"/>
    <w:rsid w:val="0019274D"/>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927"/>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6E3A"/>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10F5"/>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C8B"/>
    <w:rsid w:val="0071773E"/>
    <w:rsid w:val="007215AF"/>
    <w:rsid w:val="0072397C"/>
    <w:rsid w:val="007246F5"/>
    <w:rsid w:val="007305C9"/>
    <w:rsid w:val="00732CF3"/>
    <w:rsid w:val="0073495D"/>
    <w:rsid w:val="007352FC"/>
    <w:rsid w:val="0073611B"/>
    <w:rsid w:val="00736CA0"/>
    <w:rsid w:val="00737EA7"/>
    <w:rsid w:val="007406FB"/>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633E"/>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2A8D"/>
    <w:rsid w:val="008C3DF9"/>
    <w:rsid w:val="008C4E23"/>
    <w:rsid w:val="008C538C"/>
    <w:rsid w:val="008C6E38"/>
    <w:rsid w:val="008C75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2644"/>
    <w:rsid w:val="009F39D5"/>
    <w:rsid w:val="009F43B8"/>
    <w:rsid w:val="009F49F6"/>
    <w:rsid w:val="009F7836"/>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56D6E"/>
    <w:rsid w:val="00B61559"/>
    <w:rsid w:val="00B63070"/>
    <w:rsid w:val="00B64FFB"/>
    <w:rsid w:val="00B65759"/>
    <w:rsid w:val="00B71BF5"/>
    <w:rsid w:val="00B72007"/>
    <w:rsid w:val="00B7578D"/>
    <w:rsid w:val="00B76702"/>
    <w:rsid w:val="00B7684D"/>
    <w:rsid w:val="00B77E78"/>
    <w:rsid w:val="00B8322C"/>
    <w:rsid w:val="00B8517E"/>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76FBE"/>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http://www.fireman.ru/PTV/index.htm"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fireman.ru/PTV/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FC551-FFC8-44BE-AEB3-333F137E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38</Pages>
  <Words>17015</Words>
  <Characters>122895</Characters>
  <Application>Microsoft Office Word</Application>
  <DocSecurity>0</DocSecurity>
  <Lines>1024</Lines>
  <Paragraphs>279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139631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7</cp:revision>
  <cp:lastPrinted>2020-01-30T00:32:00Z</cp:lastPrinted>
  <dcterms:created xsi:type="dcterms:W3CDTF">2020-01-28T08:22:00Z</dcterms:created>
  <dcterms:modified xsi:type="dcterms:W3CDTF">2020-02-10T07:07:00Z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