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8009CA"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373714">
        <w:rPr>
          <w:b/>
          <w:sz w:val="28"/>
          <w:szCs w:val="28"/>
        </w:rPr>
        <w:t>мебели медицинской металлической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8009C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8009C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009CA">
        <w:rPr>
          <w:b/>
          <w:kern w:val="32"/>
          <w:sz w:val="28"/>
          <w:szCs w:val="28"/>
        </w:rPr>
        <w:t>172-20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8009CA">
            <w:pPr>
              <w:autoSpaceDE w:val="0"/>
              <w:autoSpaceDN w:val="0"/>
              <w:adjustRightInd w:val="0"/>
              <w:outlineLvl w:val="1"/>
              <w:rPr>
                <w:b/>
                <w:sz w:val="20"/>
                <w:szCs w:val="20"/>
              </w:rPr>
            </w:pPr>
            <w:r w:rsidRPr="00FE2446">
              <w:rPr>
                <w:b/>
                <w:sz w:val="20"/>
                <w:szCs w:val="20"/>
              </w:rPr>
              <w:t>Адрес</w:t>
            </w:r>
            <w:r w:rsidR="008009CA">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63AA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8009CA">
              <w:rPr>
                <w:b/>
                <w:sz w:val="20"/>
                <w:szCs w:val="20"/>
              </w:rPr>
              <w:t>:</w:t>
            </w:r>
            <w:r w:rsidR="008009CA" w:rsidRPr="008009CA">
              <w:rPr>
                <w:b/>
                <w:sz w:val="20"/>
                <w:szCs w:val="20"/>
              </w:rPr>
              <w:t xml:space="preserve"> </w:t>
            </w:r>
            <w:r w:rsidR="00C522F4" w:rsidRPr="00FE2446">
              <w:rPr>
                <w:sz w:val="20"/>
                <w:szCs w:val="20"/>
              </w:rPr>
              <w:t>Поставка</w:t>
            </w:r>
            <w:r w:rsidR="008009CA">
              <w:rPr>
                <w:sz w:val="20"/>
                <w:szCs w:val="20"/>
              </w:rPr>
              <w:t xml:space="preserve"> </w:t>
            </w:r>
            <w:r w:rsidR="00373714">
              <w:rPr>
                <w:bCs/>
                <w:sz w:val="20"/>
                <w:szCs w:val="20"/>
              </w:rPr>
              <w:t>мебели медицинской металлической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009CA" w:rsidP="00DC5959">
            <w:pPr>
              <w:autoSpaceDE w:val="0"/>
              <w:autoSpaceDN w:val="0"/>
              <w:adjustRightInd w:val="0"/>
              <w:rPr>
                <w:sz w:val="20"/>
                <w:szCs w:val="20"/>
                <w:highlight w:val="yellow"/>
              </w:rPr>
            </w:pPr>
            <w:r w:rsidRPr="008009CA">
              <w:rPr>
                <w:sz w:val="20"/>
                <w:szCs w:val="20"/>
              </w:rPr>
              <w:t>32.50.30.110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009CA" w:rsidP="00183B30">
            <w:pPr>
              <w:autoSpaceDE w:val="0"/>
              <w:autoSpaceDN w:val="0"/>
              <w:adjustRightInd w:val="0"/>
              <w:rPr>
                <w:sz w:val="20"/>
                <w:szCs w:val="20"/>
              </w:rPr>
            </w:pPr>
            <w:r>
              <w:rPr>
                <w:sz w:val="20"/>
                <w:szCs w:val="20"/>
              </w:rPr>
              <w:t>559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8009CA">
              <w:rPr>
                <w:sz w:val="20"/>
                <w:szCs w:val="20"/>
              </w:rPr>
              <w:t xml:space="preserve"> </w:t>
            </w:r>
            <w:r>
              <w:rPr>
                <w:sz w:val="20"/>
                <w:szCs w:val="20"/>
              </w:rPr>
              <w:t xml:space="preserve">силами Поставщика </w:t>
            </w:r>
            <w:r w:rsidRPr="00FE2446">
              <w:rPr>
                <w:sz w:val="20"/>
                <w:szCs w:val="20"/>
              </w:rPr>
              <w:t xml:space="preserve">по адресу: г. Иркутск, </w:t>
            </w:r>
            <w:r>
              <w:rPr>
                <w:sz w:val="20"/>
                <w:szCs w:val="20"/>
              </w:rPr>
              <w:t xml:space="preserve">ул. </w:t>
            </w:r>
            <w:r w:rsidR="008009CA">
              <w:rPr>
                <w:sz w:val="20"/>
                <w:szCs w:val="20"/>
              </w:rPr>
              <w:t>Баумана, 214А</w:t>
            </w:r>
            <w:r>
              <w:rPr>
                <w:sz w:val="20"/>
                <w:szCs w:val="20"/>
              </w:rPr>
              <w:t xml:space="preserve"> (</w:t>
            </w:r>
            <w:r w:rsidR="008009CA">
              <w:rPr>
                <w:sz w:val="20"/>
                <w:szCs w:val="20"/>
              </w:rPr>
              <w:t>3</w:t>
            </w:r>
            <w:r w:rsidR="00373714">
              <w:rPr>
                <w:sz w:val="20"/>
                <w:szCs w:val="20"/>
              </w:rPr>
              <w:t xml:space="preserve"> этаж</w:t>
            </w:r>
            <w:r>
              <w:rPr>
                <w:sz w:val="20"/>
                <w:szCs w:val="20"/>
              </w:rPr>
              <w:t>)</w:t>
            </w:r>
            <w:r w:rsidRPr="00FE2446">
              <w:rPr>
                <w:sz w:val="20"/>
                <w:szCs w:val="20"/>
              </w:rPr>
              <w:t>.</w:t>
            </w:r>
          </w:p>
          <w:p w:rsidR="00BB4A09" w:rsidRPr="00FE2446" w:rsidRDefault="000E752F" w:rsidP="00373714">
            <w:pPr>
              <w:jc w:val="both"/>
              <w:rPr>
                <w:sz w:val="20"/>
                <w:szCs w:val="20"/>
              </w:rPr>
            </w:pPr>
            <w:r>
              <w:rPr>
                <w:sz w:val="20"/>
                <w:szCs w:val="20"/>
              </w:rPr>
              <w:t>П</w:t>
            </w:r>
            <w:r w:rsidR="00BB4A09" w:rsidRPr="00FE2446">
              <w:rPr>
                <w:sz w:val="20"/>
                <w:szCs w:val="20"/>
              </w:rPr>
              <w:t xml:space="preserve">оставка товара </w:t>
            </w:r>
            <w:r w:rsidR="005E3169">
              <w:rPr>
                <w:sz w:val="20"/>
                <w:szCs w:val="20"/>
              </w:rPr>
              <w:t>осуществляется в течение 2</w:t>
            </w:r>
            <w:r w:rsidR="00373714">
              <w:rPr>
                <w:sz w:val="20"/>
                <w:szCs w:val="20"/>
              </w:rPr>
              <w:t>5</w:t>
            </w:r>
            <w:r w:rsidR="00BB4A09" w:rsidRPr="00FE2446">
              <w:rPr>
                <w:sz w:val="20"/>
                <w:szCs w:val="20"/>
              </w:rPr>
              <w:t xml:space="preserve"> (</w:t>
            </w:r>
            <w:r w:rsidR="005E3169">
              <w:rPr>
                <w:sz w:val="20"/>
                <w:szCs w:val="20"/>
              </w:rPr>
              <w:t>двадцати</w:t>
            </w:r>
            <w:r w:rsidR="00373714">
              <w:rPr>
                <w:sz w:val="20"/>
                <w:szCs w:val="20"/>
              </w:rPr>
              <w:t xml:space="preserve"> пяти</w:t>
            </w:r>
            <w:r w:rsidR="00BB4A09" w:rsidRPr="00FE2446">
              <w:rPr>
                <w:sz w:val="20"/>
                <w:szCs w:val="20"/>
              </w:rPr>
              <w:t xml:space="preserve">) </w:t>
            </w:r>
            <w:r w:rsidR="00373714">
              <w:rPr>
                <w:sz w:val="20"/>
                <w:szCs w:val="20"/>
              </w:rPr>
              <w:t>рабочих</w:t>
            </w:r>
            <w:r w:rsidR="00BB4A09" w:rsidRPr="00FE2446">
              <w:rPr>
                <w:sz w:val="20"/>
                <w:szCs w:val="20"/>
              </w:rPr>
              <w:t xml:space="preserve"> дней с момента </w:t>
            </w:r>
            <w:r w:rsidR="005E3169">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009CA" w:rsidP="008009CA">
            <w:pPr>
              <w:tabs>
                <w:tab w:val="left" w:pos="6022"/>
              </w:tabs>
              <w:ind w:right="72"/>
              <w:rPr>
                <w:sz w:val="20"/>
                <w:szCs w:val="20"/>
              </w:rPr>
            </w:pPr>
            <w:r>
              <w:rPr>
                <w:sz w:val="20"/>
                <w:szCs w:val="20"/>
              </w:rPr>
              <w:t xml:space="preserve">133 575,33 </w:t>
            </w:r>
            <w:r w:rsidR="008F1AED" w:rsidRPr="00FE2446">
              <w:rPr>
                <w:sz w:val="20"/>
                <w:szCs w:val="20"/>
              </w:rPr>
              <w:t>руб.</w:t>
            </w:r>
            <w:r w:rsidR="00A84ECD" w:rsidRPr="00FE2446">
              <w:rPr>
                <w:sz w:val="20"/>
                <w:szCs w:val="20"/>
              </w:rPr>
              <w:t xml:space="preserve"> (</w:t>
            </w:r>
            <w:r>
              <w:rPr>
                <w:sz w:val="20"/>
                <w:szCs w:val="20"/>
              </w:rPr>
              <w:t>сто тридцать три тысячи пятьсот семьдесят пять рублей тридцать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009C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8009C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8009CA">
              <w:t xml:space="preserve"> </w:t>
            </w:r>
            <w:r w:rsidRPr="00FE2446">
              <w:rPr>
                <w:b/>
                <w:sz w:val="20"/>
                <w:szCs w:val="20"/>
              </w:rPr>
              <w:t>«</w:t>
            </w:r>
            <w:r w:rsidR="008009CA">
              <w:rPr>
                <w:b/>
                <w:sz w:val="20"/>
                <w:szCs w:val="20"/>
              </w:rPr>
              <w:t>11</w:t>
            </w:r>
            <w:r w:rsidRPr="00FE2446">
              <w:rPr>
                <w:b/>
                <w:sz w:val="20"/>
                <w:szCs w:val="20"/>
              </w:rPr>
              <w:t>»</w:t>
            </w:r>
            <w:r w:rsidR="008009CA">
              <w:rPr>
                <w:b/>
                <w:sz w:val="20"/>
                <w:szCs w:val="20"/>
              </w:rPr>
              <w:t xml:space="preserve"> 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009CA">
              <w:rPr>
                <w:b/>
                <w:sz w:val="20"/>
                <w:szCs w:val="20"/>
              </w:rPr>
              <w:t>22</w:t>
            </w:r>
            <w:r w:rsidRPr="00485047">
              <w:rPr>
                <w:b/>
                <w:sz w:val="20"/>
                <w:szCs w:val="20"/>
              </w:rPr>
              <w:t xml:space="preserve">» </w:t>
            </w:r>
            <w:r w:rsidR="008009CA">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009CA">
              <w:rPr>
                <w:sz w:val="20"/>
                <w:szCs w:val="20"/>
              </w:rPr>
              <w:t>11</w:t>
            </w:r>
            <w:r w:rsidRPr="00FE2446">
              <w:rPr>
                <w:sz w:val="20"/>
                <w:szCs w:val="20"/>
              </w:rPr>
              <w:t xml:space="preserve">» </w:t>
            </w:r>
            <w:r w:rsidR="008009CA">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009CA">
            <w:pPr>
              <w:jc w:val="both"/>
              <w:rPr>
                <w:sz w:val="20"/>
                <w:szCs w:val="20"/>
              </w:rPr>
            </w:pPr>
            <w:r w:rsidRPr="00FE2446">
              <w:rPr>
                <w:bCs/>
                <w:sz w:val="20"/>
                <w:szCs w:val="20"/>
              </w:rPr>
              <w:t>«</w:t>
            </w:r>
            <w:r w:rsidR="008009CA">
              <w:rPr>
                <w:bCs/>
                <w:sz w:val="20"/>
                <w:szCs w:val="20"/>
              </w:rPr>
              <w:t>22</w:t>
            </w:r>
            <w:r w:rsidRPr="00FE2446">
              <w:rPr>
                <w:bCs/>
                <w:sz w:val="20"/>
                <w:szCs w:val="20"/>
              </w:rPr>
              <w:t xml:space="preserve">» </w:t>
            </w:r>
            <w:r w:rsidR="008009CA">
              <w:rPr>
                <w:bCs/>
                <w:sz w:val="20"/>
                <w:szCs w:val="20"/>
              </w:rPr>
              <w:t xml:space="preserve">июня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009CA" w:rsidP="007C0DB3">
            <w:pPr>
              <w:autoSpaceDE w:val="0"/>
              <w:autoSpaceDN w:val="0"/>
              <w:adjustRightInd w:val="0"/>
              <w:jc w:val="both"/>
              <w:outlineLvl w:val="1"/>
              <w:rPr>
                <w:sz w:val="20"/>
                <w:szCs w:val="20"/>
              </w:rPr>
            </w:pPr>
            <w:r>
              <w:rPr>
                <w:sz w:val="20"/>
                <w:szCs w:val="20"/>
              </w:rPr>
              <w:t xml:space="preserve">6 678,77 </w:t>
            </w:r>
            <w:r w:rsidR="00A84ECD" w:rsidRPr="00FE2446">
              <w:rPr>
                <w:sz w:val="20"/>
                <w:szCs w:val="20"/>
              </w:rPr>
              <w:t>руб. (</w:t>
            </w:r>
            <w:r>
              <w:rPr>
                <w:sz w:val="20"/>
                <w:szCs w:val="20"/>
              </w:rPr>
              <w:t>шесть тысяч шестьсот семьдесят восемь рублей семьдесят 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8009C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8009C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8009CA">
            <w:pPr>
              <w:jc w:val="both"/>
              <w:rPr>
                <w:sz w:val="20"/>
                <w:szCs w:val="20"/>
              </w:rPr>
            </w:pPr>
            <w:r w:rsidRPr="00FE2446">
              <w:rPr>
                <w:sz w:val="20"/>
                <w:szCs w:val="20"/>
              </w:rPr>
              <w:t xml:space="preserve">Оплата производится по факту получения Товара в течение </w:t>
            </w:r>
            <w:r w:rsidR="008009CA">
              <w:rPr>
                <w:sz w:val="20"/>
                <w:szCs w:val="20"/>
              </w:rPr>
              <w:t>15</w:t>
            </w:r>
            <w:r w:rsidRPr="00FE2446">
              <w:rPr>
                <w:sz w:val="20"/>
                <w:szCs w:val="20"/>
              </w:rPr>
              <w:t xml:space="preserve"> (</w:t>
            </w:r>
            <w:r w:rsidR="008009CA">
              <w:rPr>
                <w:sz w:val="20"/>
                <w:szCs w:val="20"/>
              </w:rPr>
              <w:t>пятнадцати</w:t>
            </w:r>
            <w:r w:rsidRPr="00FE2446">
              <w:rPr>
                <w:sz w:val="20"/>
                <w:szCs w:val="20"/>
              </w:rPr>
              <w:t xml:space="preserve">) </w:t>
            </w:r>
            <w:r w:rsidR="008009C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8009CA">
            <w:pPr>
              <w:jc w:val="both"/>
              <w:rPr>
                <w:sz w:val="20"/>
                <w:szCs w:val="20"/>
              </w:rPr>
            </w:pPr>
            <w:r w:rsidRPr="00FE2446">
              <w:rPr>
                <w:sz w:val="20"/>
                <w:szCs w:val="20"/>
              </w:rPr>
              <w:t>«</w:t>
            </w:r>
            <w:r w:rsidR="008009CA">
              <w:rPr>
                <w:sz w:val="20"/>
                <w:szCs w:val="20"/>
              </w:rPr>
              <w:t>19</w:t>
            </w:r>
            <w:r w:rsidR="00487F7E" w:rsidRPr="00FE2446">
              <w:rPr>
                <w:sz w:val="20"/>
                <w:szCs w:val="20"/>
              </w:rPr>
              <w:t xml:space="preserve">» </w:t>
            </w:r>
            <w:r w:rsidR="008009CA">
              <w:rPr>
                <w:sz w:val="20"/>
                <w:szCs w:val="20"/>
              </w:rPr>
              <w:t xml:space="preserve">июня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F957D5">
              <w:rPr>
                <w:b/>
                <w:sz w:val="20"/>
                <w:szCs w:val="20"/>
              </w:rPr>
              <w:t>2</w:t>
            </w:r>
            <w:r w:rsidR="008009CA">
              <w:rPr>
                <w:b/>
                <w:sz w:val="20"/>
                <w:szCs w:val="20"/>
              </w:rPr>
              <w:t>2</w:t>
            </w:r>
            <w:r w:rsidRPr="00485047">
              <w:rPr>
                <w:b/>
                <w:sz w:val="20"/>
                <w:szCs w:val="20"/>
              </w:rPr>
              <w:t>»</w:t>
            </w:r>
            <w:r w:rsidR="008009CA">
              <w:rPr>
                <w:b/>
                <w:sz w:val="20"/>
                <w:szCs w:val="20"/>
              </w:rPr>
              <w:t xml:space="preserve"> июня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009C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F957D5">
              <w:rPr>
                <w:b/>
                <w:sz w:val="20"/>
                <w:szCs w:val="20"/>
              </w:rPr>
              <w:t>2</w:t>
            </w:r>
            <w:r w:rsidR="008009CA">
              <w:rPr>
                <w:b/>
                <w:sz w:val="20"/>
                <w:szCs w:val="20"/>
              </w:rPr>
              <w:t>2</w:t>
            </w:r>
            <w:r w:rsidR="00487F7E" w:rsidRPr="00485047">
              <w:rPr>
                <w:b/>
                <w:sz w:val="20"/>
                <w:szCs w:val="20"/>
              </w:rPr>
              <w:t xml:space="preserve">» </w:t>
            </w:r>
            <w:r w:rsidR="008009CA">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B21FBF" w:rsidRDefault="00B21FB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73714">
        <w:rPr>
          <w:b/>
          <w:sz w:val="20"/>
          <w:szCs w:val="20"/>
        </w:rPr>
        <w:t>мебели медицинской металлической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009CA">
        <w:rPr>
          <w:b/>
          <w:kern w:val="32"/>
          <w:sz w:val="20"/>
          <w:szCs w:val="20"/>
        </w:rPr>
        <w:t>172-20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373714">
        <w:rPr>
          <w:b/>
          <w:bCs/>
          <w:sz w:val="20"/>
        </w:rPr>
        <w:t>мебели медицинской металлической</w:t>
      </w:r>
      <w:bookmarkEnd w:id="2"/>
    </w:p>
    <w:tbl>
      <w:tblPr>
        <w:tblW w:w="10289" w:type="dxa"/>
        <w:tblInd w:w="-5" w:type="dxa"/>
        <w:tblLayout w:type="fixed"/>
        <w:tblLook w:val="04A0"/>
      </w:tblPr>
      <w:tblGrid>
        <w:gridCol w:w="534"/>
        <w:gridCol w:w="1847"/>
        <w:gridCol w:w="5075"/>
        <w:gridCol w:w="850"/>
        <w:gridCol w:w="850"/>
        <w:gridCol w:w="1133"/>
      </w:tblGrid>
      <w:tr w:rsidR="003D7C22" w:rsidRPr="005A07FA" w:rsidTr="00DE538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414BE1"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414BE1" w:rsidRPr="00414BE1" w:rsidRDefault="00414BE1" w:rsidP="00414BE1">
            <w:pPr>
              <w:rPr>
                <w:sz w:val="20"/>
                <w:szCs w:val="20"/>
              </w:rPr>
            </w:pPr>
            <w:r w:rsidRPr="00414BE1">
              <w:rPr>
                <w:sz w:val="20"/>
                <w:szCs w:val="20"/>
              </w:rPr>
              <w:t>1</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414BE1" w:rsidRPr="00414BE1" w:rsidRDefault="00414BE1" w:rsidP="00414BE1">
            <w:pPr>
              <w:rPr>
                <w:sz w:val="20"/>
                <w:szCs w:val="20"/>
              </w:rPr>
            </w:pPr>
            <w:r w:rsidRPr="00414BE1">
              <w:rPr>
                <w:sz w:val="20"/>
                <w:szCs w:val="20"/>
              </w:rPr>
              <w:t xml:space="preserve">Медицинский шкаф, металлический </w:t>
            </w:r>
          </w:p>
          <w:p w:rsidR="00414BE1" w:rsidRPr="00414BE1" w:rsidRDefault="00414BE1" w:rsidP="00414BE1">
            <w:pPr>
              <w:rPr>
                <w:sz w:val="20"/>
                <w:szCs w:val="20"/>
              </w:rPr>
            </w:pPr>
          </w:p>
          <w:p w:rsidR="00414BE1" w:rsidRPr="00414BE1" w:rsidRDefault="00414BE1" w:rsidP="00414BE1">
            <w:pPr>
              <w:rPr>
                <w:sz w:val="20"/>
                <w:szCs w:val="20"/>
              </w:rPr>
            </w:pPr>
            <w:r w:rsidRPr="00414BE1">
              <w:rPr>
                <w:noProof/>
                <w:sz w:val="20"/>
                <w:szCs w:val="20"/>
              </w:rPr>
              <w:drawing>
                <wp:inline distT="0" distB="0" distL="0" distR="0">
                  <wp:extent cx="374650" cy="347134"/>
                  <wp:effectExtent l="19050" t="0" r="6350" b="0"/>
                  <wp:docPr id="5" name="Рисунок 1" descr="Шкаф медицинский ШМ 2.20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аф медицинский ШМ 2.201">
                            <a:hlinkClick r:id="rId14"/>
                          </pic:cNvPr>
                          <pic:cNvPicPr>
                            <a:picLocks noChangeAspect="1" noChangeArrowheads="1"/>
                          </pic:cNvPicPr>
                        </pic:nvPicPr>
                        <pic:blipFill>
                          <a:blip r:embed="rId15" cstate="print"/>
                          <a:srcRect/>
                          <a:stretch>
                            <a:fillRect/>
                          </a:stretch>
                        </pic:blipFill>
                        <pic:spPr bwMode="auto">
                          <a:xfrm>
                            <a:off x="0" y="0"/>
                            <a:ext cx="375652" cy="348062"/>
                          </a:xfrm>
                          <a:prstGeom prst="rect">
                            <a:avLst/>
                          </a:prstGeom>
                          <a:noFill/>
                          <a:ln w="9525">
                            <a:noFill/>
                            <a:miter lim="800000"/>
                            <a:headEnd/>
                            <a:tailEnd/>
                          </a:ln>
                        </pic:spPr>
                      </pic:pic>
                    </a:graphicData>
                  </a:graphic>
                </wp:inline>
              </w:drawing>
            </w:r>
          </w:p>
          <w:p w:rsidR="00414BE1" w:rsidRPr="00414BE1" w:rsidRDefault="00414BE1" w:rsidP="00414BE1">
            <w:pPr>
              <w:rPr>
                <w:sz w:val="20"/>
                <w:szCs w:val="20"/>
              </w:rPr>
            </w:pPr>
          </w:p>
          <w:p w:rsidR="00414BE1" w:rsidRPr="00414BE1" w:rsidRDefault="00414BE1" w:rsidP="00414BE1">
            <w:pPr>
              <w:rPr>
                <w:sz w:val="20"/>
                <w:szCs w:val="20"/>
              </w:rPr>
            </w:pPr>
            <w:r w:rsidRPr="00414BE1">
              <w:rPr>
                <w:noProof/>
                <w:sz w:val="20"/>
                <w:szCs w:val="20"/>
              </w:rPr>
              <w:drawing>
                <wp:inline distT="0" distB="0" distL="0" distR="0">
                  <wp:extent cx="582083" cy="533400"/>
                  <wp:effectExtent l="19050" t="0" r="8467" b="0"/>
                  <wp:docPr id="6" name="Рисунок 4" descr="шкаф медицинский hilfe мд 2 1670/ss">
                    <a:hlinkClick xmlns:a="http://schemas.openxmlformats.org/drawingml/2006/main" r:id="rId16" tooltip="&quot;шкаф медицинский hilfe мд 2 1670/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каф медицинский hilfe мд 2 1670/ss">
                            <a:hlinkClick r:id="rId16" tooltip="&quot;шкаф медицинский hilfe мд 2 1670/ss&quot;"/>
                          </pic:cNvPr>
                          <pic:cNvPicPr>
                            <a:picLocks noChangeAspect="1" noChangeArrowheads="1"/>
                          </pic:cNvPicPr>
                        </pic:nvPicPr>
                        <pic:blipFill>
                          <a:blip r:embed="rId17" cstate="print"/>
                          <a:srcRect/>
                          <a:stretch>
                            <a:fillRect/>
                          </a:stretch>
                        </pic:blipFill>
                        <pic:spPr bwMode="auto">
                          <a:xfrm>
                            <a:off x="0" y="0"/>
                            <a:ext cx="585289" cy="536338"/>
                          </a:xfrm>
                          <a:prstGeom prst="rect">
                            <a:avLst/>
                          </a:prstGeom>
                          <a:noFill/>
                          <a:ln w="9525">
                            <a:noFill/>
                            <a:miter lim="800000"/>
                            <a:headEnd/>
                            <a:tailEnd/>
                          </a:ln>
                        </pic:spPr>
                      </pic:pic>
                    </a:graphicData>
                  </a:graphic>
                </wp:inline>
              </w:drawing>
            </w:r>
          </w:p>
          <w:p w:rsidR="00414BE1" w:rsidRPr="00414BE1" w:rsidRDefault="00414BE1" w:rsidP="00414BE1">
            <w:pPr>
              <w:rPr>
                <w:sz w:val="20"/>
                <w:szCs w:val="20"/>
              </w:rPr>
            </w:pPr>
          </w:p>
          <w:p w:rsidR="00414BE1" w:rsidRPr="00414BE1" w:rsidRDefault="00414BE1" w:rsidP="00414BE1">
            <w:pPr>
              <w:jc w:val="center"/>
              <w:rPr>
                <w:sz w:val="20"/>
                <w:szCs w:val="20"/>
              </w:rPr>
            </w:pPr>
            <w:r w:rsidRPr="00414BE1">
              <w:rPr>
                <w:noProof/>
                <w:sz w:val="20"/>
                <w:szCs w:val="20"/>
              </w:rPr>
              <w:drawing>
                <wp:inline distT="0" distB="0" distL="0" distR="0">
                  <wp:extent cx="594783" cy="381000"/>
                  <wp:effectExtent l="19050" t="0" r="0" b="0"/>
                  <wp:docPr id="7" name="Рисунок 1" descr="Трейзер MД 2 1670">
                    <a:hlinkClick xmlns:a="http://schemas.openxmlformats.org/drawingml/2006/main" r:id="rId18" tooltip="&quot;Трейзер MД 2 167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ейзер MД 2 1670">
                            <a:hlinkClick r:id="rId18" tooltip="&quot;Трейзер MД 2 1670&quot;"/>
                          </pic:cNvPr>
                          <pic:cNvPicPr>
                            <a:picLocks noChangeAspect="1" noChangeArrowheads="1"/>
                          </pic:cNvPicPr>
                        </pic:nvPicPr>
                        <pic:blipFill>
                          <a:blip r:embed="rId19" cstate="print"/>
                          <a:srcRect/>
                          <a:stretch>
                            <a:fillRect/>
                          </a:stretch>
                        </pic:blipFill>
                        <pic:spPr bwMode="auto">
                          <a:xfrm>
                            <a:off x="0" y="0"/>
                            <a:ext cx="594205" cy="380630"/>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414BE1" w:rsidRPr="00DE5383" w:rsidRDefault="00414BE1" w:rsidP="00414BE1">
            <w:pPr>
              <w:ind w:left="34"/>
              <w:jc w:val="both"/>
              <w:rPr>
                <w:sz w:val="20"/>
                <w:szCs w:val="20"/>
              </w:rPr>
            </w:pPr>
            <w:r w:rsidRPr="00DE5383">
              <w:rPr>
                <w:sz w:val="20"/>
                <w:szCs w:val="20"/>
              </w:rPr>
              <w:t>Шкаф должен быть п</w:t>
            </w:r>
            <w:r w:rsidRPr="00DE5383">
              <w:rPr>
                <w:sz w:val="20"/>
                <w:szCs w:val="20"/>
              </w:rPr>
              <w:t xml:space="preserve">редназначен для хранения медикаментов, инструментов, больничных документов, карточек пациентов в медицинских учреждениях. </w:t>
            </w:r>
            <w:r w:rsidRPr="00DE5383">
              <w:rPr>
                <w:sz w:val="20"/>
                <w:szCs w:val="20"/>
              </w:rPr>
              <w:t>Металл должен быть у</w:t>
            </w:r>
            <w:r w:rsidRPr="00DE5383">
              <w:rPr>
                <w:sz w:val="20"/>
                <w:szCs w:val="20"/>
              </w:rPr>
              <w:t xml:space="preserve">стойчив к коррозии, </w:t>
            </w:r>
            <w:r w:rsidRPr="00DE5383">
              <w:rPr>
                <w:sz w:val="20"/>
                <w:szCs w:val="20"/>
              </w:rPr>
              <w:t xml:space="preserve">должен </w:t>
            </w:r>
            <w:r w:rsidRPr="00DE5383">
              <w:rPr>
                <w:sz w:val="20"/>
                <w:szCs w:val="20"/>
              </w:rPr>
              <w:t>выдерживат</w:t>
            </w:r>
            <w:r w:rsidRPr="00DE5383">
              <w:rPr>
                <w:sz w:val="20"/>
                <w:szCs w:val="20"/>
              </w:rPr>
              <w:t>ь</w:t>
            </w:r>
            <w:r w:rsidRPr="00DE5383">
              <w:rPr>
                <w:sz w:val="20"/>
                <w:szCs w:val="20"/>
              </w:rPr>
              <w:t xml:space="preserve"> обработку любыми дезинфицирующими средствами, применяемыми в лечебном учреждении.</w:t>
            </w:r>
          </w:p>
          <w:p w:rsidR="00414BE1" w:rsidRPr="00DE5383" w:rsidRDefault="00414BE1" w:rsidP="00414BE1">
            <w:pPr>
              <w:ind w:left="34"/>
              <w:jc w:val="both"/>
              <w:rPr>
                <w:sz w:val="20"/>
                <w:szCs w:val="20"/>
              </w:rPr>
            </w:pPr>
            <w:r w:rsidRPr="00DE5383">
              <w:rPr>
                <w:sz w:val="20"/>
                <w:szCs w:val="20"/>
              </w:rPr>
              <w:t xml:space="preserve">4 двери </w:t>
            </w:r>
            <w:r w:rsidRPr="00DE5383">
              <w:rPr>
                <w:sz w:val="20"/>
                <w:szCs w:val="20"/>
              </w:rPr>
              <w:t>должны комплектовать</w:t>
            </w:r>
            <w:r w:rsidRPr="00DE5383">
              <w:rPr>
                <w:sz w:val="20"/>
                <w:szCs w:val="20"/>
              </w:rPr>
              <w:t xml:space="preserve">ся  замками в комплекте с ключами, </w:t>
            </w:r>
          </w:p>
          <w:p w:rsidR="00414BE1" w:rsidRPr="00DE5383" w:rsidRDefault="00414BE1" w:rsidP="00414BE1">
            <w:pPr>
              <w:ind w:left="34"/>
              <w:jc w:val="both"/>
              <w:rPr>
                <w:sz w:val="20"/>
                <w:szCs w:val="20"/>
              </w:rPr>
            </w:pPr>
            <w:r w:rsidRPr="00DE5383">
              <w:rPr>
                <w:sz w:val="20"/>
                <w:szCs w:val="20"/>
              </w:rPr>
              <w:t>не менее 3 х полок в отсеке;</w:t>
            </w:r>
          </w:p>
          <w:p w:rsidR="00414BE1" w:rsidRPr="00DE5383" w:rsidRDefault="00414BE1" w:rsidP="00414BE1">
            <w:pPr>
              <w:ind w:left="34"/>
              <w:jc w:val="both"/>
              <w:rPr>
                <w:sz w:val="20"/>
                <w:szCs w:val="20"/>
              </w:rPr>
            </w:pPr>
            <w:r w:rsidRPr="00DE5383">
              <w:rPr>
                <w:sz w:val="20"/>
                <w:szCs w:val="20"/>
              </w:rPr>
              <w:t xml:space="preserve">Шкаф должен быть </w:t>
            </w:r>
            <w:r w:rsidRPr="00DE5383">
              <w:rPr>
                <w:sz w:val="20"/>
                <w:szCs w:val="20"/>
              </w:rPr>
              <w:t xml:space="preserve">изготовлен из стали, </w:t>
            </w:r>
          </w:p>
          <w:p w:rsidR="00414BE1" w:rsidRPr="00DE5383" w:rsidRDefault="00414BE1" w:rsidP="00414BE1">
            <w:pPr>
              <w:ind w:left="34"/>
              <w:jc w:val="both"/>
              <w:rPr>
                <w:sz w:val="20"/>
                <w:szCs w:val="20"/>
              </w:rPr>
            </w:pPr>
            <w:r w:rsidRPr="00DE5383">
              <w:rPr>
                <w:sz w:val="20"/>
                <w:szCs w:val="20"/>
              </w:rPr>
              <w:t xml:space="preserve">толщина корпуса не менее 0,5 мм, </w:t>
            </w:r>
          </w:p>
          <w:p w:rsidR="00414BE1" w:rsidRPr="00DE5383" w:rsidRDefault="00414BE1" w:rsidP="00414BE1">
            <w:pPr>
              <w:ind w:left="34"/>
              <w:jc w:val="both"/>
              <w:rPr>
                <w:sz w:val="20"/>
                <w:szCs w:val="20"/>
              </w:rPr>
            </w:pPr>
            <w:r w:rsidRPr="00DE5383">
              <w:rPr>
                <w:sz w:val="20"/>
                <w:szCs w:val="20"/>
              </w:rPr>
              <w:t>толщина двери  не менее 0,6 мм;</w:t>
            </w:r>
          </w:p>
          <w:p w:rsidR="00414BE1" w:rsidRPr="00DE5383" w:rsidRDefault="00414BE1" w:rsidP="00414BE1">
            <w:pPr>
              <w:ind w:left="34"/>
              <w:jc w:val="both"/>
              <w:rPr>
                <w:sz w:val="20"/>
                <w:szCs w:val="20"/>
              </w:rPr>
            </w:pPr>
            <w:r w:rsidRPr="00DE5383">
              <w:rPr>
                <w:sz w:val="20"/>
                <w:szCs w:val="20"/>
              </w:rPr>
              <w:t xml:space="preserve">Установка трейзера с замком в комплекте с ключами. </w:t>
            </w:r>
          </w:p>
          <w:p w:rsidR="00414BE1" w:rsidRPr="00DE5383" w:rsidRDefault="00414BE1" w:rsidP="00414BE1">
            <w:pPr>
              <w:ind w:left="34"/>
              <w:jc w:val="both"/>
              <w:rPr>
                <w:sz w:val="20"/>
                <w:szCs w:val="20"/>
              </w:rPr>
            </w:pPr>
            <w:r w:rsidRPr="00DE5383">
              <w:rPr>
                <w:sz w:val="20"/>
                <w:szCs w:val="20"/>
              </w:rPr>
              <w:t>Шкаф устанавливается на регулируемы опоры.</w:t>
            </w:r>
          </w:p>
          <w:p w:rsidR="00414BE1" w:rsidRPr="00DE5383" w:rsidRDefault="00414BE1" w:rsidP="00414BE1">
            <w:pPr>
              <w:ind w:left="34"/>
              <w:jc w:val="both"/>
              <w:rPr>
                <w:sz w:val="20"/>
                <w:szCs w:val="20"/>
              </w:rPr>
            </w:pPr>
            <w:r w:rsidRPr="00DE5383">
              <w:rPr>
                <w:sz w:val="20"/>
                <w:szCs w:val="20"/>
              </w:rPr>
              <w:t>Цвет: согласовать с Заказчиком</w:t>
            </w:r>
          </w:p>
          <w:p w:rsidR="00414BE1" w:rsidRPr="00DE5383" w:rsidRDefault="00414BE1" w:rsidP="00414BE1">
            <w:pPr>
              <w:ind w:left="34"/>
              <w:jc w:val="both"/>
              <w:rPr>
                <w:sz w:val="20"/>
                <w:szCs w:val="20"/>
              </w:rPr>
            </w:pPr>
            <w:r w:rsidRPr="00DE5383">
              <w:rPr>
                <w:sz w:val="20"/>
                <w:szCs w:val="20"/>
              </w:rPr>
              <w:t>Габариты:</w:t>
            </w:r>
          </w:p>
          <w:p w:rsidR="00414BE1" w:rsidRPr="00DE5383" w:rsidRDefault="00414BE1" w:rsidP="00414BE1">
            <w:pPr>
              <w:ind w:left="34"/>
              <w:jc w:val="both"/>
              <w:rPr>
                <w:sz w:val="20"/>
                <w:szCs w:val="20"/>
              </w:rPr>
            </w:pPr>
            <w:r w:rsidRPr="00DE5383">
              <w:rPr>
                <w:sz w:val="20"/>
                <w:szCs w:val="20"/>
              </w:rPr>
              <w:t>Высота не менее 1655 мм не более 2000 мм</w:t>
            </w:r>
          </w:p>
          <w:p w:rsidR="00414BE1" w:rsidRPr="00DE5383" w:rsidRDefault="00414BE1" w:rsidP="00414BE1">
            <w:pPr>
              <w:ind w:left="34"/>
              <w:jc w:val="both"/>
              <w:rPr>
                <w:sz w:val="20"/>
                <w:szCs w:val="20"/>
              </w:rPr>
            </w:pPr>
            <w:r w:rsidRPr="00DE5383">
              <w:rPr>
                <w:sz w:val="20"/>
                <w:szCs w:val="20"/>
              </w:rPr>
              <w:t>Ширина не менее 700 мм не более 800 мм</w:t>
            </w:r>
          </w:p>
          <w:p w:rsidR="00414BE1" w:rsidRPr="00DE5383" w:rsidRDefault="00414BE1" w:rsidP="00414BE1">
            <w:pPr>
              <w:ind w:left="34"/>
              <w:jc w:val="both"/>
              <w:rPr>
                <w:sz w:val="20"/>
                <w:szCs w:val="20"/>
              </w:rPr>
            </w:pPr>
            <w:r w:rsidRPr="00DE5383">
              <w:rPr>
                <w:sz w:val="20"/>
                <w:szCs w:val="20"/>
              </w:rPr>
              <w:t>Глубина не менее 320 мм не более 400 мм</w:t>
            </w:r>
          </w:p>
          <w:p w:rsidR="00414BE1" w:rsidRPr="00DE5383" w:rsidRDefault="00414BE1" w:rsidP="00414BE1">
            <w:pPr>
              <w:ind w:left="34"/>
              <w:jc w:val="both"/>
              <w:rPr>
                <w:sz w:val="20"/>
                <w:szCs w:val="20"/>
              </w:rPr>
            </w:pPr>
            <w:r w:rsidRPr="00DE5383">
              <w:rPr>
                <w:sz w:val="20"/>
                <w:szCs w:val="20"/>
              </w:rPr>
              <w:t>Наличие регистрационного удостоверения Федеральной службы по надзору в сфере здравоохранения (Росдравздравнадзор),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4BE1" w:rsidRPr="001E1924" w:rsidRDefault="00414BE1" w:rsidP="00414BE1">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14BE1" w:rsidRPr="00414BE1" w:rsidRDefault="00414BE1" w:rsidP="00414BE1">
            <w:pPr>
              <w:jc w:val="center"/>
              <w:rPr>
                <w:sz w:val="20"/>
                <w:szCs w:val="20"/>
              </w:rPr>
            </w:pPr>
            <w:r w:rsidRPr="00414BE1">
              <w:rPr>
                <w:sz w:val="20"/>
                <w:szCs w:val="20"/>
              </w:rPr>
              <w:t>1</w:t>
            </w:r>
          </w:p>
        </w:tc>
        <w:tc>
          <w:tcPr>
            <w:tcW w:w="1133" w:type="dxa"/>
            <w:tcBorders>
              <w:top w:val="single" w:sz="4" w:space="0" w:color="auto"/>
              <w:left w:val="nil"/>
              <w:bottom w:val="single" w:sz="4" w:space="0" w:color="auto"/>
              <w:right w:val="single" w:sz="4" w:space="0" w:color="auto"/>
            </w:tcBorders>
          </w:tcPr>
          <w:p w:rsidR="00414BE1" w:rsidRPr="001E1924" w:rsidRDefault="00DE5383" w:rsidP="00414BE1">
            <w:pPr>
              <w:jc w:val="center"/>
              <w:rPr>
                <w:sz w:val="20"/>
                <w:szCs w:val="20"/>
              </w:rPr>
            </w:pPr>
            <w:r>
              <w:rPr>
                <w:sz w:val="20"/>
                <w:szCs w:val="20"/>
              </w:rPr>
              <w:t>11785,67</w:t>
            </w:r>
          </w:p>
        </w:tc>
      </w:tr>
      <w:tr w:rsidR="00414BE1"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414BE1" w:rsidRPr="00414BE1" w:rsidRDefault="00414BE1" w:rsidP="00414BE1">
            <w:pPr>
              <w:rPr>
                <w:sz w:val="20"/>
                <w:szCs w:val="20"/>
              </w:rPr>
            </w:pPr>
            <w:r w:rsidRPr="00414BE1">
              <w:rPr>
                <w:sz w:val="20"/>
                <w:szCs w:val="20"/>
              </w:rPr>
              <w:t>2</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414BE1" w:rsidRDefault="00414BE1" w:rsidP="00414BE1">
            <w:pPr>
              <w:rPr>
                <w:sz w:val="20"/>
                <w:szCs w:val="20"/>
              </w:rPr>
            </w:pPr>
            <w:r w:rsidRPr="00414BE1">
              <w:rPr>
                <w:sz w:val="20"/>
                <w:szCs w:val="20"/>
              </w:rPr>
              <w:t>Шкаф медицинский металлический со стеклом</w:t>
            </w:r>
          </w:p>
          <w:p w:rsidR="00414BE1" w:rsidRPr="00414BE1" w:rsidRDefault="00414BE1" w:rsidP="00414BE1">
            <w:pPr>
              <w:rPr>
                <w:sz w:val="20"/>
                <w:szCs w:val="20"/>
              </w:rPr>
            </w:pPr>
          </w:p>
          <w:p w:rsidR="00414BE1" w:rsidRPr="00414BE1" w:rsidRDefault="00414BE1" w:rsidP="00414BE1">
            <w:pPr>
              <w:tabs>
                <w:tab w:val="left" w:pos="480"/>
              </w:tabs>
              <w:rPr>
                <w:sz w:val="20"/>
                <w:szCs w:val="20"/>
              </w:rPr>
            </w:pPr>
            <w:r w:rsidRPr="00414BE1">
              <w:rPr>
                <w:noProof/>
                <w:sz w:val="20"/>
                <w:szCs w:val="20"/>
              </w:rPr>
              <w:drawing>
                <wp:inline distT="0" distB="0" distL="0" distR="0">
                  <wp:extent cx="1009650" cy="846667"/>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1009886" cy="846865"/>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414BE1" w:rsidRPr="00DE5383" w:rsidRDefault="00414BE1" w:rsidP="00414BE1">
            <w:pPr>
              <w:shd w:val="clear" w:color="auto" w:fill="FFFFFF"/>
              <w:rPr>
                <w:sz w:val="20"/>
                <w:szCs w:val="20"/>
              </w:rPr>
            </w:pPr>
            <w:r w:rsidRPr="00DE5383">
              <w:rPr>
                <w:sz w:val="20"/>
                <w:szCs w:val="20"/>
              </w:rPr>
              <w:t xml:space="preserve">Медицинский шкаф четырехстворчатый  для хранения медикаментов и расходных материалов. </w:t>
            </w:r>
          </w:p>
          <w:p w:rsidR="00414BE1" w:rsidRPr="00DE5383" w:rsidRDefault="00414BE1" w:rsidP="00414BE1">
            <w:pPr>
              <w:shd w:val="clear" w:color="auto" w:fill="FFFFFF"/>
              <w:rPr>
                <w:sz w:val="20"/>
                <w:szCs w:val="20"/>
              </w:rPr>
            </w:pPr>
            <w:r w:rsidRPr="00DE5383">
              <w:rPr>
                <w:sz w:val="20"/>
                <w:szCs w:val="20"/>
              </w:rPr>
              <w:t>Цвет согласовать с Заказчиком.</w:t>
            </w:r>
          </w:p>
          <w:p w:rsidR="00414BE1" w:rsidRPr="00DE5383" w:rsidRDefault="00414BE1" w:rsidP="00414BE1">
            <w:pPr>
              <w:rPr>
                <w:sz w:val="20"/>
                <w:szCs w:val="20"/>
              </w:rPr>
            </w:pPr>
            <w:r w:rsidRPr="00DE5383">
              <w:rPr>
                <w:sz w:val="20"/>
                <w:szCs w:val="20"/>
              </w:rPr>
              <w:t xml:space="preserve">Шкаф </w:t>
            </w:r>
            <w:r w:rsidRPr="00DE5383">
              <w:rPr>
                <w:sz w:val="20"/>
                <w:szCs w:val="20"/>
              </w:rPr>
              <w:t xml:space="preserve">должен </w:t>
            </w:r>
            <w:r w:rsidRPr="00DE5383">
              <w:rPr>
                <w:sz w:val="20"/>
                <w:szCs w:val="20"/>
              </w:rPr>
              <w:t>опират</w:t>
            </w:r>
            <w:r w:rsidRPr="00DE5383">
              <w:rPr>
                <w:sz w:val="20"/>
                <w:szCs w:val="20"/>
              </w:rPr>
              <w:t>ь</w:t>
            </w:r>
            <w:r w:rsidRPr="00DE5383">
              <w:rPr>
                <w:sz w:val="20"/>
                <w:szCs w:val="20"/>
              </w:rPr>
              <w:t>ся на не менее чем четыре опоры, регулируемые по высоте.</w:t>
            </w:r>
          </w:p>
          <w:p w:rsidR="00414BE1" w:rsidRPr="00DE5383" w:rsidRDefault="00414BE1" w:rsidP="00414BE1">
            <w:pPr>
              <w:rPr>
                <w:sz w:val="20"/>
                <w:szCs w:val="20"/>
              </w:rPr>
            </w:pPr>
            <w:r w:rsidRPr="00DE5383">
              <w:rPr>
                <w:sz w:val="20"/>
                <w:szCs w:val="20"/>
              </w:rPr>
              <w:t>Габаритные размеры не менее: 650х445х1620 мм</w:t>
            </w:r>
          </w:p>
          <w:p w:rsidR="00414BE1" w:rsidRPr="00DE5383" w:rsidRDefault="00414BE1" w:rsidP="00414BE1">
            <w:pPr>
              <w:rPr>
                <w:sz w:val="20"/>
                <w:szCs w:val="20"/>
              </w:rPr>
            </w:pPr>
            <w:r w:rsidRPr="00DE5383">
              <w:rPr>
                <w:sz w:val="20"/>
                <w:szCs w:val="20"/>
              </w:rPr>
              <w:t xml:space="preserve">Верх: 2 двери из стекла, с замками, внутри не менее 4 полок </w:t>
            </w:r>
          </w:p>
          <w:p w:rsidR="00414BE1" w:rsidRPr="00DE5383" w:rsidRDefault="00414BE1" w:rsidP="00414BE1">
            <w:pPr>
              <w:rPr>
                <w:sz w:val="20"/>
                <w:szCs w:val="20"/>
              </w:rPr>
            </w:pPr>
            <w:r w:rsidRPr="00DE5383">
              <w:rPr>
                <w:sz w:val="20"/>
                <w:szCs w:val="20"/>
              </w:rPr>
              <w:t>Низ: 2 двери, внутри не менее 4 полок</w:t>
            </w:r>
          </w:p>
          <w:p w:rsidR="00414BE1" w:rsidRPr="00DE5383" w:rsidRDefault="00414BE1" w:rsidP="00414BE1">
            <w:pPr>
              <w:rPr>
                <w:sz w:val="20"/>
                <w:szCs w:val="20"/>
              </w:rPr>
            </w:pPr>
            <w:r w:rsidRPr="00DE5383">
              <w:rPr>
                <w:sz w:val="20"/>
                <w:szCs w:val="20"/>
              </w:rPr>
              <w:t xml:space="preserve">Изделие </w:t>
            </w:r>
            <w:r w:rsidRPr="00DE5383">
              <w:rPr>
                <w:sz w:val="20"/>
                <w:szCs w:val="20"/>
              </w:rPr>
              <w:t xml:space="preserve">должно </w:t>
            </w:r>
            <w:r w:rsidRPr="00DE5383">
              <w:rPr>
                <w:sz w:val="20"/>
                <w:szCs w:val="20"/>
              </w:rPr>
              <w:t>выдерживат</w:t>
            </w:r>
            <w:r w:rsidRPr="00DE5383">
              <w:rPr>
                <w:sz w:val="20"/>
                <w:szCs w:val="20"/>
              </w:rPr>
              <w:t>ь</w:t>
            </w:r>
            <w:r w:rsidRPr="00DE5383">
              <w:rPr>
                <w:sz w:val="20"/>
                <w:szCs w:val="20"/>
              </w:rPr>
              <w:t xml:space="preserve"> обработку любыми дезинфицирующими средствами применяемыми в лечебном учреждении.</w:t>
            </w:r>
          </w:p>
          <w:p w:rsidR="00414BE1" w:rsidRPr="00DE5383" w:rsidRDefault="00414BE1" w:rsidP="00414BE1">
            <w:pPr>
              <w:shd w:val="clear" w:color="auto" w:fill="FFFFFF"/>
              <w:rPr>
                <w:sz w:val="20"/>
                <w:szCs w:val="20"/>
              </w:rPr>
            </w:pPr>
            <w:r w:rsidRPr="00DE5383">
              <w:rPr>
                <w:sz w:val="20"/>
                <w:szCs w:val="20"/>
              </w:rPr>
              <w:t>Наличие регистрационного удостоверения Федеральной службы по надзору в сфере здравоохранения (Росздравнадзор), сертификата соответствия</w:t>
            </w:r>
            <w:r w:rsidRPr="00DE5383">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4BE1" w:rsidRPr="001E1924" w:rsidRDefault="00414BE1" w:rsidP="00414BE1">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14BE1" w:rsidRPr="00414BE1" w:rsidRDefault="00414BE1" w:rsidP="00414BE1">
            <w:pPr>
              <w:jc w:val="center"/>
              <w:rPr>
                <w:sz w:val="20"/>
                <w:szCs w:val="20"/>
              </w:rPr>
            </w:pPr>
            <w:r w:rsidRPr="00414BE1">
              <w:rPr>
                <w:sz w:val="20"/>
                <w:szCs w:val="20"/>
              </w:rPr>
              <w:t>1</w:t>
            </w:r>
          </w:p>
        </w:tc>
        <w:tc>
          <w:tcPr>
            <w:tcW w:w="1133" w:type="dxa"/>
            <w:tcBorders>
              <w:top w:val="single" w:sz="4" w:space="0" w:color="auto"/>
              <w:left w:val="nil"/>
              <w:bottom w:val="single" w:sz="4" w:space="0" w:color="auto"/>
              <w:right w:val="single" w:sz="4" w:space="0" w:color="auto"/>
            </w:tcBorders>
          </w:tcPr>
          <w:p w:rsidR="00414BE1" w:rsidRPr="001E1924" w:rsidRDefault="00DE5383" w:rsidP="00414BE1">
            <w:pPr>
              <w:jc w:val="center"/>
              <w:rPr>
                <w:sz w:val="20"/>
                <w:szCs w:val="20"/>
              </w:rPr>
            </w:pPr>
            <w:r>
              <w:rPr>
                <w:sz w:val="20"/>
                <w:szCs w:val="20"/>
              </w:rPr>
              <w:t>11557,00</w:t>
            </w:r>
          </w:p>
        </w:tc>
      </w:tr>
      <w:tr w:rsidR="00414BE1"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414BE1" w:rsidRPr="00414BE1" w:rsidRDefault="00414BE1" w:rsidP="00414BE1">
            <w:pPr>
              <w:rPr>
                <w:sz w:val="20"/>
                <w:szCs w:val="20"/>
              </w:rPr>
            </w:pPr>
            <w:r w:rsidRPr="00414BE1">
              <w:rPr>
                <w:sz w:val="20"/>
                <w:szCs w:val="20"/>
              </w:rPr>
              <w:t>3</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414BE1" w:rsidRDefault="00414BE1" w:rsidP="00414BE1">
            <w:pPr>
              <w:rPr>
                <w:sz w:val="20"/>
                <w:szCs w:val="20"/>
              </w:rPr>
            </w:pPr>
            <w:r w:rsidRPr="00414BE1">
              <w:rPr>
                <w:sz w:val="20"/>
                <w:szCs w:val="20"/>
              </w:rPr>
              <w:t>Шкаф металлический для инвентаря и хозяйственных принадлежностей</w:t>
            </w:r>
          </w:p>
          <w:p w:rsidR="00414BE1" w:rsidRPr="00414BE1" w:rsidRDefault="00414BE1" w:rsidP="00414BE1">
            <w:pPr>
              <w:rPr>
                <w:sz w:val="20"/>
                <w:szCs w:val="20"/>
              </w:rPr>
            </w:pPr>
            <w:r w:rsidRPr="00414BE1">
              <w:rPr>
                <w:noProof/>
                <w:sz w:val="20"/>
                <w:szCs w:val="20"/>
              </w:rPr>
              <w:drawing>
                <wp:inline distT="0" distB="0" distL="0" distR="0">
                  <wp:extent cx="400050" cy="469900"/>
                  <wp:effectExtent l="19050" t="0" r="0" b="0"/>
                  <wp:docPr id="9" name="Рисунок 1" descr="http://www.tdask.ru/file/view2/file/shkaf-metallicheskij-shmo-02-00-mod-1-dlya-uborochnogo-inventarya/ShMO.02.00_(mod.1).jpg/rc=85,85_i.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dask.ru/file/view2/file/shkaf-metallicheskij-shmo-02-00-mod-1-dlya-uborochnogo-inventarya/ShMO.02.00_(mod.1).jpg/rc=85,85_i.jpg">
                            <a:hlinkClick r:id="rId21"/>
                          </pic:cNvPr>
                          <pic:cNvPicPr>
                            <a:picLocks noChangeAspect="1" noChangeArrowheads="1"/>
                          </pic:cNvPicPr>
                        </pic:nvPicPr>
                        <pic:blipFill>
                          <a:blip r:embed="rId22"/>
                          <a:srcRect/>
                          <a:stretch>
                            <a:fillRect/>
                          </a:stretch>
                        </pic:blipFill>
                        <pic:spPr bwMode="auto">
                          <a:xfrm>
                            <a:off x="0" y="0"/>
                            <a:ext cx="399946" cy="469778"/>
                          </a:xfrm>
                          <a:prstGeom prst="rect">
                            <a:avLst/>
                          </a:prstGeom>
                          <a:noFill/>
                          <a:ln w="9525">
                            <a:noFill/>
                            <a:miter lim="800000"/>
                            <a:headEnd/>
                            <a:tailEnd/>
                          </a:ln>
                        </pic:spPr>
                      </pic:pic>
                    </a:graphicData>
                  </a:graphic>
                </wp:inline>
              </w:drawing>
            </w:r>
          </w:p>
          <w:p w:rsidR="00414BE1" w:rsidRPr="00414BE1" w:rsidRDefault="00414BE1" w:rsidP="00414BE1">
            <w:pPr>
              <w:rPr>
                <w:sz w:val="20"/>
                <w:szCs w:val="20"/>
              </w:rPr>
            </w:pPr>
            <w:r w:rsidRPr="00414BE1">
              <w:rPr>
                <w:noProof/>
                <w:sz w:val="20"/>
                <w:szCs w:val="20"/>
              </w:rPr>
              <w:drawing>
                <wp:inline distT="0" distB="0" distL="0" distR="0">
                  <wp:extent cx="508000" cy="592666"/>
                  <wp:effectExtent l="19050" t="0" r="6350" b="0"/>
                  <wp:docPr id="10" name="Рисунок 23" descr="C:\Users\Баева\Desktop\Hozyajstvennyj-shkaf-dlya-shkoly-768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Баева\Desktop\Hozyajstvennyj-shkaf-dlya-shkoly-768x768.jpg"/>
                          <pic:cNvPicPr>
                            <a:picLocks noChangeAspect="1" noChangeArrowheads="1"/>
                          </pic:cNvPicPr>
                        </pic:nvPicPr>
                        <pic:blipFill>
                          <a:blip r:embed="rId23" cstate="print"/>
                          <a:srcRect/>
                          <a:stretch>
                            <a:fillRect/>
                          </a:stretch>
                        </pic:blipFill>
                        <pic:spPr bwMode="auto">
                          <a:xfrm>
                            <a:off x="0" y="0"/>
                            <a:ext cx="508699" cy="593481"/>
                          </a:xfrm>
                          <a:prstGeom prst="rect">
                            <a:avLst/>
                          </a:prstGeom>
                          <a:noFill/>
                          <a:ln w="9525">
                            <a:noFill/>
                            <a:miter lim="800000"/>
                            <a:headEnd/>
                            <a:tailEnd/>
                          </a:ln>
                        </pic:spPr>
                      </pic:pic>
                    </a:graphicData>
                  </a:graphic>
                </wp:inline>
              </w:drawing>
            </w:r>
            <w:r w:rsidRPr="00414BE1">
              <w:rPr>
                <w:noProof/>
                <w:sz w:val="20"/>
                <w:szCs w:val="20"/>
              </w:rPr>
              <w:lastRenderedPageBreak/>
              <w:drawing>
                <wp:inline distT="0" distB="0" distL="0" distR="0">
                  <wp:extent cx="573617" cy="486834"/>
                  <wp:effectExtent l="19050" t="0" r="0" b="0"/>
                  <wp:docPr id="11" name="Рисунок 10" descr="Шкаф металлический для хозяйственного инвентаря ШМ-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Шкаф металлический для хозяйственного инвентаря ШМ-Х"/>
                          <pic:cNvPicPr>
                            <a:picLocks noChangeAspect="1" noChangeArrowheads="1"/>
                          </pic:cNvPicPr>
                        </pic:nvPicPr>
                        <pic:blipFill>
                          <a:blip r:embed="rId24" cstate="print"/>
                          <a:srcRect/>
                          <a:stretch>
                            <a:fillRect/>
                          </a:stretch>
                        </pic:blipFill>
                        <pic:spPr bwMode="auto">
                          <a:xfrm>
                            <a:off x="0" y="0"/>
                            <a:ext cx="572881" cy="486209"/>
                          </a:xfrm>
                          <a:prstGeom prst="rect">
                            <a:avLst/>
                          </a:prstGeom>
                          <a:noFill/>
                          <a:ln w="9525">
                            <a:noFill/>
                            <a:miter lim="800000"/>
                            <a:headEnd/>
                            <a:tailEnd/>
                          </a:ln>
                        </pic:spPr>
                      </pic:pic>
                    </a:graphicData>
                  </a:graphic>
                </wp:inline>
              </w:drawing>
            </w:r>
          </w:p>
          <w:p w:rsidR="00414BE1" w:rsidRPr="00414BE1" w:rsidRDefault="00414BE1" w:rsidP="00414BE1">
            <w:pPr>
              <w:jc w:val="center"/>
              <w:rPr>
                <w:sz w:val="20"/>
                <w:szCs w:val="20"/>
              </w:rPr>
            </w:pPr>
          </w:p>
        </w:tc>
        <w:tc>
          <w:tcPr>
            <w:tcW w:w="5075" w:type="dxa"/>
            <w:tcBorders>
              <w:top w:val="single" w:sz="4" w:space="0" w:color="auto"/>
              <w:left w:val="nil"/>
              <w:bottom w:val="single" w:sz="4" w:space="0" w:color="auto"/>
              <w:right w:val="single" w:sz="4" w:space="0" w:color="auto"/>
            </w:tcBorders>
          </w:tcPr>
          <w:p w:rsidR="00414BE1" w:rsidRPr="00DE5383" w:rsidRDefault="00414BE1" w:rsidP="00414BE1">
            <w:pPr>
              <w:rPr>
                <w:sz w:val="20"/>
                <w:szCs w:val="20"/>
              </w:rPr>
            </w:pPr>
            <w:r w:rsidRPr="00DE5383">
              <w:rPr>
                <w:sz w:val="20"/>
                <w:szCs w:val="20"/>
              </w:rPr>
              <w:lastRenderedPageBreak/>
              <w:t>Шкаф  металлический для инвентаря и хозяйственных принадлежностей с замком (ключи в комплекте).</w:t>
            </w:r>
          </w:p>
          <w:p w:rsidR="00414BE1" w:rsidRPr="00DE5383" w:rsidRDefault="00414BE1" w:rsidP="00414BE1">
            <w:pPr>
              <w:rPr>
                <w:sz w:val="20"/>
                <w:szCs w:val="20"/>
              </w:rPr>
            </w:pPr>
            <w:r w:rsidRPr="00DE5383">
              <w:rPr>
                <w:sz w:val="20"/>
                <w:szCs w:val="20"/>
              </w:rPr>
              <w:t xml:space="preserve">Габаритные размеры (ш*г*в) не менее, мм: 500х400х1750 </w:t>
            </w:r>
          </w:p>
          <w:p w:rsidR="00414BE1" w:rsidRPr="00DE5383" w:rsidRDefault="00414BE1" w:rsidP="00414BE1">
            <w:pPr>
              <w:rPr>
                <w:sz w:val="20"/>
                <w:szCs w:val="20"/>
              </w:rPr>
            </w:pPr>
            <w:r w:rsidRPr="00DE5383">
              <w:rPr>
                <w:sz w:val="20"/>
                <w:szCs w:val="20"/>
              </w:rPr>
              <w:t xml:space="preserve">Материал - </w:t>
            </w:r>
            <w:r w:rsidRPr="00DE5383">
              <w:rPr>
                <w:sz w:val="20"/>
                <w:szCs w:val="20"/>
              </w:rPr>
              <w:t>сталь, толщиной не менее 0,8 мм, с нанесенным полимерно-порошковым напылением, прочная сварная конструкция;</w:t>
            </w:r>
          </w:p>
          <w:p w:rsidR="00414BE1" w:rsidRPr="00DE5383" w:rsidRDefault="00414BE1" w:rsidP="00414BE1">
            <w:pPr>
              <w:rPr>
                <w:sz w:val="20"/>
                <w:szCs w:val="20"/>
              </w:rPr>
            </w:pPr>
            <w:r w:rsidRPr="00DE5383">
              <w:rPr>
                <w:sz w:val="20"/>
                <w:szCs w:val="20"/>
              </w:rPr>
              <w:t xml:space="preserve">расположение хозяйственного инвентаря </w:t>
            </w:r>
            <w:r w:rsidRPr="00DE5383">
              <w:rPr>
                <w:sz w:val="20"/>
                <w:szCs w:val="20"/>
              </w:rPr>
              <w:t xml:space="preserve">должно </w:t>
            </w:r>
            <w:r w:rsidRPr="00DE5383">
              <w:rPr>
                <w:sz w:val="20"/>
                <w:szCs w:val="20"/>
              </w:rPr>
              <w:t>осуществлят</w:t>
            </w:r>
            <w:r w:rsidRPr="00DE5383">
              <w:rPr>
                <w:sz w:val="20"/>
                <w:szCs w:val="20"/>
              </w:rPr>
              <w:t>ь</w:t>
            </w:r>
            <w:r w:rsidRPr="00DE5383">
              <w:rPr>
                <w:sz w:val="20"/>
                <w:szCs w:val="20"/>
              </w:rPr>
              <w:t xml:space="preserve">ся в две секции (отсека), каждая из которых открывается  отдельно. </w:t>
            </w:r>
          </w:p>
          <w:p w:rsidR="00414BE1" w:rsidRPr="00DE5383" w:rsidRDefault="00414BE1" w:rsidP="00414BE1">
            <w:pPr>
              <w:rPr>
                <w:sz w:val="20"/>
                <w:szCs w:val="20"/>
              </w:rPr>
            </w:pPr>
            <w:r w:rsidRPr="00DE5383">
              <w:rPr>
                <w:sz w:val="20"/>
                <w:szCs w:val="20"/>
              </w:rPr>
              <w:t xml:space="preserve">Шкаф </w:t>
            </w:r>
            <w:r w:rsidRPr="00DE5383">
              <w:rPr>
                <w:sz w:val="20"/>
                <w:szCs w:val="20"/>
              </w:rPr>
              <w:t xml:space="preserve">должен </w:t>
            </w:r>
            <w:r w:rsidRPr="00DE5383">
              <w:rPr>
                <w:sz w:val="20"/>
                <w:szCs w:val="20"/>
              </w:rPr>
              <w:t>включат</w:t>
            </w:r>
            <w:r w:rsidRPr="00DE5383">
              <w:rPr>
                <w:sz w:val="20"/>
                <w:szCs w:val="20"/>
              </w:rPr>
              <w:t>ь</w:t>
            </w:r>
            <w:r w:rsidRPr="00DE5383">
              <w:rPr>
                <w:sz w:val="20"/>
                <w:szCs w:val="20"/>
              </w:rPr>
              <w:t xml:space="preserve"> в себя: </w:t>
            </w:r>
          </w:p>
          <w:p w:rsidR="00414BE1" w:rsidRPr="00DE5383" w:rsidRDefault="00414BE1" w:rsidP="00414BE1">
            <w:pPr>
              <w:rPr>
                <w:sz w:val="20"/>
                <w:szCs w:val="20"/>
              </w:rPr>
            </w:pPr>
            <w:r w:rsidRPr="00DE5383">
              <w:rPr>
                <w:sz w:val="20"/>
                <w:szCs w:val="20"/>
              </w:rPr>
              <w:t>- в от дном отделение  не менее 3-х полок</w:t>
            </w:r>
            <w:r w:rsidRPr="00DE5383">
              <w:rPr>
                <w:sz w:val="20"/>
                <w:szCs w:val="20"/>
              </w:rPr>
              <w:t>;</w:t>
            </w:r>
          </w:p>
          <w:p w:rsidR="00414BE1" w:rsidRPr="00DE5383" w:rsidRDefault="00414BE1" w:rsidP="00414BE1">
            <w:pPr>
              <w:rPr>
                <w:sz w:val="20"/>
                <w:szCs w:val="20"/>
              </w:rPr>
            </w:pPr>
            <w:r w:rsidRPr="00DE5383">
              <w:rPr>
                <w:sz w:val="20"/>
                <w:szCs w:val="20"/>
              </w:rPr>
              <w:lastRenderedPageBreak/>
              <w:t>- во втором отделении перекладина, крючки для одежды, держатель для швабры;</w:t>
            </w:r>
          </w:p>
          <w:p w:rsidR="00414BE1" w:rsidRPr="00DE5383" w:rsidRDefault="00414BE1" w:rsidP="00414BE1">
            <w:pPr>
              <w:rPr>
                <w:sz w:val="20"/>
                <w:szCs w:val="20"/>
              </w:rPr>
            </w:pPr>
            <w:r w:rsidRPr="00DE5383">
              <w:rPr>
                <w:sz w:val="20"/>
                <w:szCs w:val="20"/>
              </w:rPr>
              <w:t xml:space="preserve">- </w:t>
            </w:r>
            <w:r w:rsidRPr="00DE5383">
              <w:rPr>
                <w:sz w:val="20"/>
                <w:szCs w:val="20"/>
              </w:rPr>
              <w:t>должны быть п</w:t>
            </w:r>
            <w:r w:rsidRPr="00DE5383">
              <w:rPr>
                <w:sz w:val="20"/>
                <w:szCs w:val="20"/>
              </w:rPr>
              <w:t>редусмотрены отверстия вентиляции</w:t>
            </w:r>
            <w:r w:rsidRPr="00DE5383">
              <w:rPr>
                <w:sz w:val="20"/>
                <w:szCs w:val="20"/>
              </w:rPr>
              <w:t>.</w:t>
            </w:r>
          </w:p>
          <w:p w:rsidR="00414BE1" w:rsidRPr="00DE5383" w:rsidRDefault="00414BE1" w:rsidP="00414BE1">
            <w:pPr>
              <w:rPr>
                <w:sz w:val="20"/>
                <w:szCs w:val="20"/>
              </w:rPr>
            </w:pPr>
            <w:r w:rsidRPr="00DE5383">
              <w:rPr>
                <w:sz w:val="20"/>
                <w:szCs w:val="20"/>
              </w:rPr>
              <w:t xml:space="preserve">Изделие </w:t>
            </w:r>
            <w:r w:rsidRPr="00DE5383">
              <w:rPr>
                <w:sz w:val="20"/>
                <w:szCs w:val="20"/>
              </w:rPr>
              <w:t xml:space="preserve">должно выдерживать </w:t>
            </w:r>
            <w:r w:rsidRPr="00DE5383">
              <w:rPr>
                <w:sz w:val="20"/>
                <w:szCs w:val="20"/>
              </w:rPr>
              <w:t xml:space="preserve">обработку любыми дезинфицирующими средствами применяемыми в лечебном учреждении. </w:t>
            </w:r>
          </w:p>
          <w:p w:rsidR="00414BE1" w:rsidRPr="00DE5383" w:rsidRDefault="00414BE1" w:rsidP="00DE46BD">
            <w:pPr>
              <w:rPr>
                <w:sz w:val="20"/>
                <w:szCs w:val="20"/>
              </w:rPr>
            </w:pPr>
            <w:r w:rsidRPr="00DE5383">
              <w:rPr>
                <w:sz w:val="20"/>
                <w:szCs w:val="20"/>
              </w:rPr>
              <w:t>Цвет согласовывается с Заказчиком.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4BE1" w:rsidRPr="001E1924" w:rsidRDefault="00414BE1" w:rsidP="00414BE1">
            <w:pPr>
              <w:jc w:val="center"/>
              <w:rPr>
                <w:color w:val="000000"/>
                <w:sz w:val="20"/>
                <w:szCs w:val="20"/>
              </w:rPr>
            </w:pPr>
            <w:r>
              <w:rPr>
                <w:color w:val="000000"/>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414BE1" w:rsidRPr="00414BE1" w:rsidRDefault="00414BE1" w:rsidP="00414BE1">
            <w:pPr>
              <w:jc w:val="center"/>
              <w:rPr>
                <w:sz w:val="20"/>
                <w:szCs w:val="20"/>
              </w:rPr>
            </w:pPr>
            <w:r w:rsidRPr="00414BE1">
              <w:rPr>
                <w:sz w:val="20"/>
                <w:szCs w:val="20"/>
              </w:rPr>
              <w:t>3</w:t>
            </w:r>
          </w:p>
        </w:tc>
        <w:tc>
          <w:tcPr>
            <w:tcW w:w="1133" w:type="dxa"/>
            <w:tcBorders>
              <w:top w:val="single" w:sz="4" w:space="0" w:color="auto"/>
              <w:left w:val="nil"/>
              <w:bottom w:val="single" w:sz="4" w:space="0" w:color="auto"/>
              <w:right w:val="single" w:sz="4" w:space="0" w:color="auto"/>
            </w:tcBorders>
          </w:tcPr>
          <w:p w:rsidR="00414BE1" w:rsidRPr="001E1924" w:rsidRDefault="00DE5383" w:rsidP="00414BE1">
            <w:pPr>
              <w:jc w:val="center"/>
              <w:rPr>
                <w:sz w:val="20"/>
                <w:szCs w:val="20"/>
              </w:rPr>
            </w:pPr>
            <w:r>
              <w:rPr>
                <w:sz w:val="20"/>
                <w:szCs w:val="20"/>
              </w:rPr>
              <w:t>8003,00</w:t>
            </w:r>
          </w:p>
        </w:tc>
      </w:tr>
      <w:tr w:rsidR="00414BE1"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414BE1" w:rsidRPr="00414BE1" w:rsidRDefault="00414BE1" w:rsidP="00414BE1">
            <w:pPr>
              <w:rPr>
                <w:sz w:val="20"/>
                <w:szCs w:val="20"/>
              </w:rPr>
            </w:pPr>
            <w:r w:rsidRPr="00414BE1">
              <w:rPr>
                <w:sz w:val="20"/>
                <w:szCs w:val="20"/>
              </w:rPr>
              <w:lastRenderedPageBreak/>
              <w:t>4</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414BE1" w:rsidRDefault="00414BE1" w:rsidP="00414BE1">
            <w:pPr>
              <w:rPr>
                <w:sz w:val="20"/>
                <w:szCs w:val="20"/>
              </w:rPr>
            </w:pPr>
            <w:r w:rsidRPr="00414BE1">
              <w:rPr>
                <w:sz w:val="20"/>
                <w:szCs w:val="20"/>
              </w:rPr>
              <w:t>Шкаф металлический для хранения одежды (гардероб двух секционный)</w:t>
            </w:r>
          </w:p>
          <w:p w:rsidR="00414BE1" w:rsidRPr="00414BE1" w:rsidRDefault="00414BE1" w:rsidP="00414BE1">
            <w:pPr>
              <w:rPr>
                <w:sz w:val="20"/>
                <w:szCs w:val="20"/>
              </w:rPr>
            </w:pPr>
          </w:p>
          <w:p w:rsidR="00414BE1" w:rsidRPr="00414BE1" w:rsidRDefault="00414BE1" w:rsidP="00414BE1">
            <w:pPr>
              <w:jc w:val="center"/>
              <w:rPr>
                <w:sz w:val="20"/>
                <w:szCs w:val="20"/>
              </w:rPr>
            </w:pPr>
            <w:r w:rsidRPr="00414BE1">
              <w:rPr>
                <w:noProof/>
                <w:sz w:val="20"/>
                <w:szCs w:val="20"/>
              </w:rPr>
              <w:drawing>
                <wp:inline distT="0" distB="0" distL="0" distR="0">
                  <wp:extent cx="823384" cy="457200"/>
                  <wp:effectExtent l="19050" t="0" r="0" b="0"/>
                  <wp:docPr id="13" name="Рисунок 28" descr="C:\Users\Баева\Desktop\31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Баева\Desktop\311_original.jpg"/>
                          <pic:cNvPicPr>
                            <a:picLocks noChangeAspect="1" noChangeArrowheads="1"/>
                          </pic:cNvPicPr>
                        </pic:nvPicPr>
                        <pic:blipFill>
                          <a:blip r:embed="rId25" cstate="print"/>
                          <a:srcRect/>
                          <a:stretch>
                            <a:fillRect/>
                          </a:stretch>
                        </pic:blipFill>
                        <pic:spPr bwMode="auto">
                          <a:xfrm>
                            <a:off x="0" y="0"/>
                            <a:ext cx="823384" cy="457200"/>
                          </a:xfrm>
                          <a:prstGeom prst="rect">
                            <a:avLst/>
                          </a:prstGeom>
                          <a:noFill/>
                          <a:ln w="9525">
                            <a:noFill/>
                            <a:miter lim="800000"/>
                            <a:headEnd/>
                            <a:tailEnd/>
                          </a:ln>
                        </pic:spPr>
                      </pic:pic>
                    </a:graphicData>
                  </a:graphic>
                </wp:inline>
              </w:drawing>
            </w:r>
          </w:p>
          <w:p w:rsidR="00414BE1" w:rsidRPr="00414BE1" w:rsidRDefault="00414BE1" w:rsidP="00414BE1">
            <w:pPr>
              <w:rPr>
                <w:sz w:val="20"/>
                <w:szCs w:val="20"/>
              </w:rPr>
            </w:pPr>
            <w:r w:rsidRPr="00414BE1">
              <w:rPr>
                <w:noProof/>
                <w:sz w:val="20"/>
                <w:szCs w:val="20"/>
              </w:rPr>
              <w:drawing>
                <wp:inline distT="0" distB="0" distL="0" distR="0">
                  <wp:extent cx="823384" cy="533400"/>
                  <wp:effectExtent l="19050" t="0" r="0" b="0"/>
                  <wp:docPr id="14" name="Рисунок 1" descr="https://mebelmed.ru/include/watermark.php?image_id=237446&amp;watermark=a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belmed.ru/include/watermark.php?image_id=237446&amp;watermark=apply"/>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2126" cy="532585"/>
                          </a:xfrm>
                          <a:prstGeom prst="rect">
                            <a:avLst/>
                          </a:prstGeom>
                          <a:noFill/>
                          <a:ln>
                            <a:noFill/>
                          </a:ln>
                        </pic:spPr>
                      </pic:pic>
                    </a:graphicData>
                  </a:graphic>
                </wp:inline>
              </w:drawing>
            </w:r>
          </w:p>
        </w:tc>
        <w:tc>
          <w:tcPr>
            <w:tcW w:w="5075" w:type="dxa"/>
            <w:tcBorders>
              <w:top w:val="single" w:sz="4" w:space="0" w:color="auto"/>
              <w:left w:val="nil"/>
              <w:bottom w:val="single" w:sz="4" w:space="0" w:color="auto"/>
              <w:right w:val="single" w:sz="4" w:space="0" w:color="auto"/>
            </w:tcBorders>
          </w:tcPr>
          <w:p w:rsidR="00414BE1" w:rsidRPr="00DE5383" w:rsidRDefault="00414BE1" w:rsidP="00414BE1">
            <w:pPr>
              <w:rPr>
                <w:sz w:val="20"/>
                <w:szCs w:val="20"/>
              </w:rPr>
            </w:pPr>
            <w:r w:rsidRPr="00DE5383">
              <w:rPr>
                <w:sz w:val="20"/>
                <w:szCs w:val="20"/>
              </w:rPr>
              <w:t>Шкаф металлический для хранения одежды (гардероб двух секционный) с замком (ключи в комплекте)</w:t>
            </w:r>
          </w:p>
          <w:p w:rsidR="00414BE1" w:rsidRPr="00DE5383" w:rsidRDefault="00414BE1" w:rsidP="00414BE1">
            <w:pPr>
              <w:rPr>
                <w:sz w:val="20"/>
                <w:szCs w:val="20"/>
              </w:rPr>
            </w:pPr>
            <w:r w:rsidRPr="00DE5383">
              <w:rPr>
                <w:sz w:val="20"/>
                <w:szCs w:val="20"/>
              </w:rPr>
              <w:t>Размеры внешние не менее, мм (ВхШхГ):1830x418x500</w:t>
            </w:r>
          </w:p>
          <w:p w:rsidR="00414BE1" w:rsidRPr="00DE5383" w:rsidRDefault="00414BE1" w:rsidP="00414BE1">
            <w:pPr>
              <w:rPr>
                <w:sz w:val="20"/>
                <w:szCs w:val="20"/>
              </w:rPr>
            </w:pPr>
            <w:r w:rsidRPr="00DE5383">
              <w:rPr>
                <w:sz w:val="20"/>
                <w:szCs w:val="20"/>
              </w:rPr>
              <w:t xml:space="preserve">вентиляционные отверстия, </w:t>
            </w:r>
          </w:p>
          <w:p w:rsidR="00414BE1" w:rsidRPr="00DE5383" w:rsidRDefault="00414BE1" w:rsidP="00414BE1">
            <w:pPr>
              <w:rPr>
                <w:sz w:val="20"/>
                <w:szCs w:val="20"/>
              </w:rPr>
            </w:pPr>
            <w:r w:rsidRPr="00DE5383">
              <w:rPr>
                <w:sz w:val="20"/>
                <w:szCs w:val="20"/>
              </w:rPr>
              <w:t xml:space="preserve">конструкция шкафов </w:t>
            </w:r>
            <w:r w:rsidRPr="00DE5383">
              <w:rPr>
                <w:sz w:val="20"/>
                <w:szCs w:val="20"/>
              </w:rPr>
              <w:t xml:space="preserve">должна </w:t>
            </w:r>
            <w:r w:rsidRPr="00DE5383">
              <w:rPr>
                <w:sz w:val="20"/>
                <w:szCs w:val="20"/>
              </w:rPr>
              <w:t>позволят</w:t>
            </w:r>
            <w:r w:rsidRPr="00DE5383">
              <w:rPr>
                <w:sz w:val="20"/>
                <w:szCs w:val="20"/>
              </w:rPr>
              <w:t>ь</w:t>
            </w:r>
            <w:r w:rsidRPr="00DE5383">
              <w:rPr>
                <w:sz w:val="20"/>
                <w:szCs w:val="20"/>
              </w:rPr>
              <w:t xml:space="preserve"> скреплять их между собой,  </w:t>
            </w:r>
          </w:p>
          <w:p w:rsidR="00414BE1" w:rsidRPr="00DE5383" w:rsidRDefault="00414BE1" w:rsidP="00414BE1">
            <w:pPr>
              <w:rPr>
                <w:sz w:val="20"/>
                <w:szCs w:val="20"/>
              </w:rPr>
            </w:pPr>
            <w:r w:rsidRPr="00DE5383">
              <w:rPr>
                <w:sz w:val="20"/>
                <w:szCs w:val="20"/>
              </w:rPr>
              <w:t xml:space="preserve">наличие </w:t>
            </w:r>
            <w:r w:rsidRPr="00DE5383">
              <w:rPr>
                <w:sz w:val="20"/>
                <w:szCs w:val="20"/>
              </w:rPr>
              <w:t>вертикальн</w:t>
            </w:r>
            <w:r w:rsidRPr="00DE5383">
              <w:rPr>
                <w:sz w:val="20"/>
                <w:szCs w:val="20"/>
              </w:rPr>
              <w:t>ой</w:t>
            </w:r>
            <w:r w:rsidRPr="00DE5383">
              <w:rPr>
                <w:sz w:val="20"/>
                <w:szCs w:val="20"/>
              </w:rPr>
              <w:t xml:space="preserve"> перегородк</w:t>
            </w:r>
            <w:r w:rsidRPr="00DE5383">
              <w:rPr>
                <w:sz w:val="20"/>
                <w:szCs w:val="20"/>
              </w:rPr>
              <w:t>и</w:t>
            </w:r>
            <w:r w:rsidRPr="00DE5383">
              <w:rPr>
                <w:sz w:val="20"/>
                <w:szCs w:val="20"/>
              </w:rPr>
              <w:t xml:space="preserve"> для разделения медицинской одежды и уличной, </w:t>
            </w:r>
          </w:p>
          <w:p w:rsidR="00414BE1" w:rsidRPr="00DE5383" w:rsidRDefault="00414BE1" w:rsidP="00414BE1">
            <w:pPr>
              <w:rPr>
                <w:sz w:val="20"/>
                <w:szCs w:val="20"/>
              </w:rPr>
            </w:pPr>
            <w:r w:rsidRPr="00DE5383">
              <w:rPr>
                <w:sz w:val="20"/>
                <w:szCs w:val="20"/>
              </w:rPr>
              <w:t xml:space="preserve">полка под головной убор, </w:t>
            </w:r>
          </w:p>
          <w:p w:rsidR="00414BE1" w:rsidRPr="00DE5383" w:rsidRDefault="00414BE1" w:rsidP="00414BE1">
            <w:pPr>
              <w:rPr>
                <w:sz w:val="20"/>
                <w:szCs w:val="20"/>
              </w:rPr>
            </w:pPr>
            <w:r w:rsidRPr="00DE5383">
              <w:rPr>
                <w:sz w:val="20"/>
                <w:szCs w:val="20"/>
              </w:rPr>
              <w:t xml:space="preserve">перекладина с крючками. </w:t>
            </w:r>
          </w:p>
          <w:p w:rsidR="00414BE1" w:rsidRPr="00DE5383" w:rsidRDefault="00414BE1" w:rsidP="00414BE1">
            <w:pPr>
              <w:rPr>
                <w:sz w:val="20"/>
                <w:szCs w:val="20"/>
              </w:rPr>
            </w:pPr>
            <w:r w:rsidRPr="00DE5383">
              <w:rPr>
                <w:sz w:val="20"/>
                <w:szCs w:val="20"/>
              </w:rPr>
              <w:t xml:space="preserve">Тип покрытия: </w:t>
            </w:r>
            <w:r w:rsidRPr="00DE5383">
              <w:rPr>
                <w:sz w:val="20"/>
                <w:szCs w:val="20"/>
              </w:rPr>
              <w:t xml:space="preserve">полимерно – порошковое. </w:t>
            </w:r>
          </w:p>
          <w:p w:rsidR="00414BE1" w:rsidRPr="00DE5383" w:rsidRDefault="00414BE1" w:rsidP="00414BE1">
            <w:pPr>
              <w:rPr>
                <w:sz w:val="20"/>
                <w:szCs w:val="20"/>
              </w:rPr>
            </w:pPr>
            <w:r w:rsidRPr="00DE5383">
              <w:rPr>
                <w:sz w:val="20"/>
                <w:szCs w:val="20"/>
              </w:rPr>
              <w:t>Цвет согласовывается с Заказчиком.</w:t>
            </w:r>
          </w:p>
          <w:p w:rsidR="00DE5383" w:rsidRPr="00DE5383" w:rsidRDefault="00414BE1" w:rsidP="00414BE1">
            <w:pPr>
              <w:rPr>
                <w:sz w:val="20"/>
                <w:szCs w:val="20"/>
              </w:rPr>
            </w:pPr>
            <w:r w:rsidRPr="00DE5383">
              <w:rPr>
                <w:sz w:val="20"/>
                <w:szCs w:val="20"/>
              </w:rPr>
              <w:t xml:space="preserve">Изделие </w:t>
            </w:r>
            <w:r w:rsidRPr="00DE5383">
              <w:rPr>
                <w:sz w:val="20"/>
                <w:szCs w:val="20"/>
              </w:rPr>
              <w:t xml:space="preserve">должно </w:t>
            </w:r>
            <w:r w:rsidRPr="00DE5383">
              <w:rPr>
                <w:sz w:val="20"/>
                <w:szCs w:val="20"/>
              </w:rPr>
              <w:t>выдерживат</w:t>
            </w:r>
            <w:r w:rsidRPr="00DE5383">
              <w:rPr>
                <w:sz w:val="20"/>
                <w:szCs w:val="20"/>
              </w:rPr>
              <w:t>ь</w:t>
            </w:r>
            <w:r w:rsidRPr="00DE5383">
              <w:rPr>
                <w:sz w:val="20"/>
                <w:szCs w:val="20"/>
              </w:rPr>
              <w:t xml:space="preserve"> обработку любыми дезинфицирующими средствами применяемыми в лечебном учреждении. </w:t>
            </w:r>
          </w:p>
          <w:p w:rsidR="00414BE1" w:rsidRPr="00DE5383" w:rsidRDefault="00414BE1" w:rsidP="00414BE1">
            <w:pPr>
              <w:rPr>
                <w:sz w:val="20"/>
                <w:szCs w:val="20"/>
              </w:rPr>
            </w:pPr>
            <w:r w:rsidRPr="00DE5383">
              <w:rPr>
                <w:sz w:val="20"/>
                <w:szCs w:val="20"/>
              </w:rPr>
              <w:t>Наличие регистрационного удостоверения Федеральной службы по надзору в сфере здравоохранения (Росздравнадзор),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4BE1" w:rsidRPr="001E1924" w:rsidRDefault="00414BE1" w:rsidP="00414BE1">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14BE1" w:rsidRPr="00414BE1" w:rsidRDefault="00414BE1" w:rsidP="00414BE1">
            <w:pPr>
              <w:jc w:val="center"/>
              <w:rPr>
                <w:sz w:val="20"/>
                <w:szCs w:val="20"/>
              </w:rPr>
            </w:pPr>
            <w:r w:rsidRPr="00414BE1">
              <w:rPr>
                <w:sz w:val="20"/>
                <w:szCs w:val="20"/>
              </w:rPr>
              <w:t>7</w:t>
            </w:r>
          </w:p>
        </w:tc>
        <w:tc>
          <w:tcPr>
            <w:tcW w:w="1133" w:type="dxa"/>
            <w:tcBorders>
              <w:top w:val="single" w:sz="4" w:space="0" w:color="auto"/>
              <w:left w:val="nil"/>
              <w:bottom w:val="single" w:sz="4" w:space="0" w:color="auto"/>
              <w:right w:val="single" w:sz="4" w:space="0" w:color="auto"/>
            </w:tcBorders>
          </w:tcPr>
          <w:p w:rsidR="00414BE1" w:rsidRPr="001E1924" w:rsidRDefault="00DE5383" w:rsidP="00414BE1">
            <w:pPr>
              <w:jc w:val="center"/>
              <w:rPr>
                <w:sz w:val="20"/>
                <w:szCs w:val="20"/>
              </w:rPr>
            </w:pPr>
            <w:r>
              <w:rPr>
                <w:sz w:val="20"/>
                <w:szCs w:val="20"/>
              </w:rPr>
              <w:t>9636,67</w:t>
            </w:r>
          </w:p>
        </w:tc>
      </w:tr>
      <w:tr w:rsidR="00414BE1"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414BE1" w:rsidRPr="00414BE1" w:rsidRDefault="00414BE1" w:rsidP="00414BE1">
            <w:pPr>
              <w:rPr>
                <w:sz w:val="20"/>
                <w:szCs w:val="20"/>
              </w:rPr>
            </w:pPr>
            <w:r w:rsidRPr="00414BE1">
              <w:rPr>
                <w:noProof/>
                <w:sz w:val="20"/>
                <w:szCs w:val="20"/>
              </w:rPr>
              <w:drawing>
                <wp:anchor distT="0" distB="0" distL="114300" distR="114300" simplePos="0" relativeHeight="251661312" behindDoc="0" locked="0" layoutInCell="1" allowOverlap="1">
                  <wp:simplePos x="0" y="0"/>
                  <wp:positionH relativeFrom="column">
                    <wp:posOffset>189865</wp:posOffset>
                  </wp:positionH>
                  <wp:positionV relativeFrom="paragraph">
                    <wp:posOffset>561340</wp:posOffset>
                  </wp:positionV>
                  <wp:extent cx="1066800" cy="693420"/>
                  <wp:effectExtent l="0" t="0" r="0" b="0"/>
                  <wp:wrapNone/>
                  <wp:docPr id="15" name="Рисунок 4"/>
                  <wp:cNvGraphicFramePr/>
                  <a:graphic xmlns:a="http://schemas.openxmlformats.org/drawingml/2006/main">
                    <a:graphicData uri="http://schemas.openxmlformats.org/drawingml/2006/picture">
                      <pic:pic xmlns:pic="http://schemas.openxmlformats.org/drawingml/2006/picture">
                        <pic:nvPicPr>
                          <pic:cNvPr id="32" name="Имя " descr="Descr ">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EA3ED2B2-ED7C-41BA-A281-C73912CEF0FA}"/>
                              </a:ext>
                            </a:extLst>
                          </pic:cNvPr>
                          <pic:cNvPicPr>
                            <a:picLocks noChangeAspect="1"/>
                          </pic:cNvPicPr>
                        </pic:nvPicPr>
                        <pic:blipFill>
                          <a:blip r:embed="rId27"/>
                          <a:stretch>
                            <a:fillRect/>
                          </a:stretch>
                        </pic:blipFill>
                        <pic:spPr>
                          <a:xfrm>
                            <a:off x="0" y="0"/>
                            <a:ext cx="1066800" cy="693420"/>
                          </a:xfrm>
                          <a:prstGeom prst="rect">
                            <a:avLst/>
                          </a:prstGeom>
                          <a:ln>
                            <a:noFill/>
                          </a:ln>
                        </pic:spPr>
                      </pic:pic>
                    </a:graphicData>
                  </a:graphic>
                </wp:anchor>
              </w:drawing>
            </w:r>
            <w:r w:rsidRPr="00414BE1">
              <w:rPr>
                <w:sz w:val="20"/>
                <w:szCs w:val="20"/>
              </w:rPr>
              <w:t>5</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414BE1" w:rsidRPr="00414BE1" w:rsidRDefault="00414BE1" w:rsidP="00414BE1">
            <w:pPr>
              <w:rPr>
                <w:sz w:val="20"/>
                <w:szCs w:val="20"/>
              </w:rPr>
            </w:pPr>
            <w:r w:rsidRPr="00414BE1">
              <w:rPr>
                <w:sz w:val="20"/>
                <w:szCs w:val="20"/>
              </w:rPr>
              <w:t>Стол манипуляционный</w:t>
            </w:r>
          </w:p>
          <w:p w:rsidR="00414BE1" w:rsidRPr="00414BE1" w:rsidRDefault="00414BE1" w:rsidP="00414BE1">
            <w:pPr>
              <w:rPr>
                <w:sz w:val="20"/>
                <w:szCs w:val="20"/>
              </w:rPr>
            </w:pPr>
          </w:p>
          <w:p w:rsidR="00414BE1" w:rsidRPr="00414BE1" w:rsidRDefault="00414BE1" w:rsidP="00414BE1">
            <w:pPr>
              <w:jc w:val="center"/>
              <w:rPr>
                <w:sz w:val="20"/>
                <w:szCs w:val="20"/>
              </w:rPr>
            </w:pPr>
          </w:p>
          <w:p w:rsidR="00414BE1" w:rsidRPr="00414BE1" w:rsidRDefault="00414BE1" w:rsidP="00414BE1">
            <w:pPr>
              <w:rPr>
                <w:sz w:val="20"/>
                <w:szCs w:val="20"/>
              </w:rPr>
            </w:pPr>
          </w:p>
          <w:p w:rsidR="00414BE1" w:rsidRPr="00414BE1" w:rsidRDefault="00414BE1" w:rsidP="00414BE1">
            <w:pPr>
              <w:rPr>
                <w:sz w:val="20"/>
                <w:szCs w:val="20"/>
              </w:rPr>
            </w:pPr>
          </w:p>
          <w:p w:rsidR="00414BE1" w:rsidRPr="00414BE1" w:rsidRDefault="00414BE1" w:rsidP="00414BE1">
            <w:pPr>
              <w:rPr>
                <w:sz w:val="20"/>
                <w:szCs w:val="20"/>
              </w:rPr>
            </w:pPr>
          </w:p>
          <w:p w:rsidR="00414BE1" w:rsidRPr="00414BE1" w:rsidRDefault="00414BE1" w:rsidP="00414BE1">
            <w:pPr>
              <w:rPr>
                <w:sz w:val="20"/>
                <w:szCs w:val="20"/>
              </w:rPr>
            </w:pPr>
          </w:p>
          <w:p w:rsidR="00414BE1" w:rsidRPr="00414BE1" w:rsidRDefault="00414BE1" w:rsidP="00414BE1">
            <w:pPr>
              <w:rPr>
                <w:sz w:val="20"/>
                <w:szCs w:val="20"/>
              </w:rPr>
            </w:pPr>
          </w:p>
          <w:p w:rsidR="00414BE1" w:rsidRPr="00414BE1" w:rsidRDefault="00414BE1" w:rsidP="00414BE1">
            <w:pPr>
              <w:rPr>
                <w:sz w:val="20"/>
                <w:szCs w:val="20"/>
              </w:rPr>
            </w:pPr>
          </w:p>
          <w:p w:rsidR="00414BE1" w:rsidRPr="00414BE1" w:rsidRDefault="00414BE1" w:rsidP="00414BE1">
            <w:pPr>
              <w:rPr>
                <w:sz w:val="20"/>
                <w:szCs w:val="20"/>
              </w:rPr>
            </w:pPr>
          </w:p>
          <w:p w:rsidR="00414BE1" w:rsidRPr="00414BE1" w:rsidRDefault="00414BE1" w:rsidP="00414BE1">
            <w:pPr>
              <w:rPr>
                <w:sz w:val="20"/>
                <w:szCs w:val="20"/>
              </w:rPr>
            </w:pPr>
          </w:p>
          <w:p w:rsidR="00414BE1" w:rsidRPr="00414BE1" w:rsidRDefault="00414BE1" w:rsidP="00414BE1">
            <w:pPr>
              <w:jc w:val="center"/>
              <w:rPr>
                <w:sz w:val="20"/>
                <w:szCs w:val="20"/>
              </w:rPr>
            </w:pPr>
          </w:p>
        </w:tc>
        <w:tc>
          <w:tcPr>
            <w:tcW w:w="5075" w:type="dxa"/>
            <w:tcBorders>
              <w:top w:val="single" w:sz="4" w:space="0" w:color="auto"/>
              <w:left w:val="nil"/>
              <w:bottom w:val="single" w:sz="4" w:space="0" w:color="auto"/>
              <w:right w:val="single" w:sz="4" w:space="0" w:color="auto"/>
            </w:tcBorders>
          </w:tcPr>
          <w:p w:rsidR="00414BE1" w:rsidRPr="00DE5383" w:rsidRDefault="00414BE1" w:rsidP="00414BE1">
            <w:pPr>
              <w:jc w:val="both"/>
              <w:rPr>
                <w:sz w:val="20"/>
                <w:szCs w:val="20"/>
              </w:rPr>
            </w:pPr>
            <w:r w:rsidRPr="00DE5383">
              <w:rPr>
                <w:sz w:val="20"/>
                <w:szCs w:val="20"/>
              </w:rPr>
              <w:t xml:space="preserve">Стол манипуляционный медицинский процедурный (1 ящик, 2 полки) </w:t>
            </w:r>
            <w:r w:rsidR="00DE5383" w:rsidRPr="00DE5383">
              <w:rPr>
                <w:sz w:val="20"/>
                <w:szCs w:val="20"/>
              </w:rPr>
              <w:t xml:space="preserve">должен быть </w:t>
            </w:r>
            <w:r w:rsidRPr="00DE5383">
              <w:rPr>
                <w:sz w:val="20"/>
                <w:szCs w:val="20"/>
              </w:rPr>
              <w:t>предназначен для размещения инструмента, лекарственных препаратов и приборов.</w:t>
            </w:r>
          </w:p>
          <w:p w:rsidR="00414BE1" w:rsidRPr="00DE5383" w:rsidRDefault="00414BE1" w:rsidP="00414BE1">
            <w:pPr>
              <w:jc w:val="both"/>
              <w:rPr>
                <w:sz w:val="20"/>
                <w:szCs w:val="20"/>
              </w:rPr>
            </w:pPr>
            <w:r w:rsidRPr="00DE5383">
              <w:rPr>
                <w:sz w:val="20"/>
                <w:szCs w:val="20"/>
              </w:rPr>
              <w:t xml:space="preserve">Столик </w:t>
            </w:r>
            <w:r w:rsidR="00DE5383" w:rsidRPr="00DE5383">
              <w:rPr>
                <w:sz w:val="20"/>
                <w:szCs w:val="20"/>
              </w:rPr>
              <w:t xml:space="preserve">должен быть </w:t>
            </w:r>
            <w:r w:rsidRPr="00DE5383">
              <w:rPr>
                <w:sz w:val="20"/>
                <w:szCs w:val="20"/>
              </w:rPr>
              <w:t>изготовлен из нержавеющей стали.</w:t>
            </w:r>
          </w:p>
          <w:p w:rsidR="00DE5383" w:rsidRPr="00DE5383" w:rsidRDefault="00414BE1" w:rsidP="00414BE1">
            <w:pPr>
              <w:jc w:val="both"/>
              <w:rPr>
                <w:sz w:val="20"/>
                <w:szCs w:val="20"/>
              </w:rPr>
            </w:pPr>
            <w:r w:rsidRPr="00DE5383">
              <w:rPr>
                <w:sz w:val="20"/>
                <w:szCs w:val="20"/>
              </w:rPr>
              <w:t xml:space="preserve">Каркас </w:t>
            </w:r>
            <w:r w:rsidR="00DE5383" w:rsidRPr="00DE5383">
              <w:rPr>
                <w:sz w:val="20"/>
                <w:szCs w:val="20"/>
              </w:rPr>
              <w:t xml:space="preserve">должен быть </w:t>
            </w:r>
            <w:r w:rsidRPr="00DE5383">
              <w:rPr>
                <w:sz w:val="20"/>
                <w:szCs w:val="20"/>
              </w:rPr>
              <w:t xml:space="preserve">изготовлен из прочной металлической трубы с покрытием из эпоксидно-порошковой эмали. </w:t>
            </w:r>
          </w:p>
          <w:p w:rsidR="00DE5383" w:rsidRPr="00DE5383" w:rsidRDefault="00414BE1" w:rsidP="00414BE1">
            <w:pPr>
              <w:jc w:val="both"/>
              <w:rPr>
                <w:sz w:val="20"/>
                <w:szCs w:val="20"/>
              </w:rPr>
            </w:pPr>
            <w:r w:rsidRPr="00DE5383">
              <w:rPr>
                <w:sz w:val="20"/>
                <w:szCs w:val="20"/>
              </w:rPr>
              <w:t xml:space="preserve">Стол </w:t>
            </w:r>
            <w:r w:rsidR="00DE5383" w:rsidRPr="00DE5383">
              <w:rPr>
                <w:sz w:val="20"/>
                <w:szCs w:val="20"/>
              </w:rPr>
              <w:t xml:space="preserve">должен быть </w:t>
            </w:r>
            <w:r w:rsidRPr="00DE5383">
              <w:rPr>
                <w:sz w:val="20"/>
                <w:szCs w:val="20"/>
              </w:rPr>
              <w:t xml:space="preserve">оборудован одним выдвижным ящиком на телескопических направляющих, которые обеспечивают плавный и бесшумный ход и позволяют использовать внутреннее пространство ящика на всю глубину. </w:t>
            </w:r>
          </w:p>
          <w:p w:rsidR="00414BE1" w:rsidRPr="00DE5383" w:rsidRDefault="00414BE1" w:rsidP="00414BE1">
            <w:pPr>
              <w:jc w:val="both"/>
              <w:rPr>
                <w:sz w:val="20"/>
                <w:szCs w:val="20"/>
              </w:rPr>
            </w:pPr>
            <w:r w:rsidRPr="00DE5383">
              <w:rPr>
                <w:sz w:val="20"/>
                <w:szCs w:val="20"/>
              </w:rPr>
              <w:t xml:space="preserve">Наличие не менее двух прочных полок из нержавеющей стали толщиной не менее 0,7мм, </w:t>
            </w:r>
          </w:p>
          <w:p w:rsidR="00414BE1" w:rsidRPr="00DE5383" w:rsidRDefault="00414BE1" w:rsidP="00414BE1">
            <w:pPr>
              <w:jc w:val="both"/>
              <w:rPr>
                <w:sz w:val="20"/>
                <w:szCs w:val="20"/>
              </w:rPr>
            </w:pPr>
            <w:r w:rsidRPr="00DE5383">
              <w:rPr>
                <w:sz w:val="20"/>
                <w:szCs w:val="20"/>
              </w:rPr>
              <w:t xml:space="preserve">Стол </w:t>
            </w:r>
            <w:r w:rsidR="00DE5383" w:rsidRPr="00DE5383">
              <w:rPr>
                <w:sz w:val="20"/>
                <w:szCs w:val="20"/>
              </w:rPr>
              <w:t xml:space="preserve">должен быть </w:t>
            </w:r>
            <w:r w:rsidRPr="00DE5383">
              <w:rPr>
                <w:sz w:val="20"/>
                <w:szCs w:val="20"/>
              </w:rPr>
              <w:t>установлен на 4 резиновых колеса</w:t>
            </w:r>
            <w:r w:rsidR="00DE5383" w:rsidRPr="00DE5383">
              <w:rPr>
                <w:sz w:val="20"/>
                <w:szCs w:val="20"/>
              </w:rPr>
              <w:t xml:space="preserve">х, </w:t>
            </w:r>
            <w:r w:rsidRPr="00DE5383">
              <w:rPr>
                <w:sz w:val="20"/>
                <w:szCs w:val="20"/>
              </w:rPr>
              <w:t xml:space="preserve"> диаметр 50 мм, два колеса </w:t>
            </w:r>
            <w:r w:rsidR="00DE5383" w:rsidRPr="00DE5383">
              <w:rPr>
                <w:sz w:val="20"/>
                <w:szCs w:val="20"/>
              </w:rPr>
              <w:t xml:space="preserve">должны быть </w:t>
            </w:r>
            <w:r w:rsidRPr="00DE5383">
              <w:rPr>
                <w:sz w:val="20"/>
                <w:szCs w:val="20"/>
              </w:rPr>
              <w:t xml:space="preserve">снабжены тормозами. </w:t>
            </w:r>
          </w:p>
          <w:p w:rsidR="00DE5383" w:rsidRPr="00DE5383" w:rsidRDefault="00414BE1" w:rsidP="00414BE1">
            <w:pPr>
              <w:jc w:val="both"/>
              <w:rPr>
                <w:sz w:val="20"/>
                <w:szCs w:val="20"/>
              </w:rPr>
            </w:pPr>
            <w:r w:rsidRPr="00DE5383">
              <w:rPr>
                <w:sz w:val="20"/>
                <w:szCs w:val="20"/>
              </w:rPr>
              <w:t xml:space="preserve">Поверхность столика </w:t>
            </w:r>
            <w:r w:rsidR="00DE5383" w:rsidRPr="00DE5383">
              <w:rPr>
                <w:sz w:val="20"/>
                <w:szCs w:val="20"/>
              </w:rPr>
              <w:t xml:space="preserve">должна быть </w:t>
            </w:r>
            <w:r w:rsidRPr="00DE5383">
              <w:rPr>
                <w:sz w:val="20"/>
                <w:szCs w:val="20"/>
              </w:rPr>
              <w:t xml:space="preserve">устойчива к ударам, сколам, средствам дезинфекционной обработки способом протирания,  </w:t>
            </w:r>
          </w:p>
          <w:p w:rsidR="00414BE1" w:rsidRPr="00DE5383" w:rsidRDefault="00414BE1" w:rsidP="00414BE1">
            <w:pPr>
              <w:jc w:val="both"/>
              <w:rPr>
                <w:sz w:val="20"/>
                <w:szCs w:val="20"/>
              </w:rPr>
            </w:pPr>
            <w:r w:rsidRPr="00DE5383">
              <w:rPr>
                <w:sz w:val="20"/>
                <w:szCs w:val="20"/>
              </w:rPr>
              <w:t xml:space="preserve">полки </w:t>
            </w:r>
            <w:r w:rsidR="00DE5383" w:rsidRPr="00DE5383">
              <w:rPr>
                <w:sz w:val="20"/>
                <w:szCs w:val="20"/>
              </w:rPr>
              <w:t xml:space="preserve">должны быть </w:t>
            </w:r>
            <w:r w:rsidRPr="00DE5383">
              <w:rPr>
                <w:sz w:val="20"/>
                <w:szCs w:val="20"/>
              </w:rPr>
              <w:t xml:space="preserve">изготовлены из стали толщиной не менее 0,8;                        </w:t>
            </w:r>
          </w:p>
          <w:p w:rsidR="00DE5383" w:rsidRPr="00DE5383" w:rsidRDefault="00414BE1" w:rsidP="00414BE1">
            <w:pPr>
              <w:jc w:val="both"/>
              <w:rPr>
                <w:sz w:val="20"/>
                <w:szCs w:val="20"/>
              </w:rPr>
            </w:pPr>
            <w:r w:rsidRPr="00DE5383">
              <w:rPr>
                <w:sz w:val="20"/>
                <w:szCs w:val="20"/>
              </w:rPr>
              <w:t xml:space="preserve">Нагрузка на полку - не менее 10 кг.  </w:t>
            </w:r>
          </w:p>
          <w:p w:rsidR="00414BE1" w:rsidRPr="00DE5383" w:rsidRDefault="00414BE1" w:rsidP="00414BE1">
            <w:pPr>
              <w:jc w:val="both"/>
              <w:rPr>
                <w:sz w:val="20"/>
                <w:szCs w:val="20"/>
              </w:rPr>
            </w:pPr>
            <w:r w:rsidRPr="00DE5383">
              <w:rPr>
                <w:sz w:val="20"/>
                <w:szCs w:val="20"/>
              </w:rPr>
              <w:t>Максимальная нагрузка на ящик, не менее 15кг</w:t>
            </w:r>
          </w:p>
          <w:p w:rsidR="00DE5383" w:rsidRPr="00DE5383" w:rsidRDefault="00414BE1" w:rsidP="00414BE1">
            <w:pPr>
              <w:jc w:val="both"/>
              <w:rPr>
                <w:sz w:val="20"/>
                <w:szCs w:val="20"/>
              </w:rPr>
            </w:pPr>
            <w:r w:rsidRPr="00DE5383">
              <w:rPr>
                <w:sz w:val="20"/>
                <w:szCs w:val="20"/>
              </w:rPr>
              <w:t>Размеры изделия: высота не менее 940</w:t>
            </w:r>
            <w:r w:rsidR="00DE5383" w:rsidRPr="00DE5383">
              <w:rPr>
                <w:sz w:val="20"/>
                <w:szCs w:val="20"/>
              </w:rPr>
              <w:t>,</w:t>
            </w:r>
          </w:p>
          <w:p w:rsidR="00DE5383" w:rsidRPr="00DE5383" w:rsidRDefault="00414BE1" w:rsidP="00414BE1">
            <w:pPr>
              <w:jc w:val="both"/>
              <w:rPr>
                <w:sz w:val="20"/>
                <w:szCs w:val="20"/>
              </w:rPr>
            </w:pPr>
            <w:r w:rsidRPr="00DE5383">
              <w:rPr>
                <w:sz w:val="20"/>
                <w:szCs w:val="20"/>
              </w:rPr>
              <w:t>ширина не менее 600</w:t>
            </w:r>
            <w:r w:rsidR="00DE5383" w:rsidRPr="00DE5383">
              <w:rPr>
                <w:sz w:val="20"/>
                <w:szCs w:val="20"/>
              </w:rPr>
              <w:t>,</w:t>
            </w:r>
          </w:p>
          <w:p w:rsidR="00414BE1" w:rsidRPr="00DE5383" w:rsidRDefault="00414BE1" w:rsidP="00414BE1">
            <w:pPr>
              <w:jc w:val="both"/>
              <w:rPr>
                <w:sz w:val="20"/>
                <w:szCs w:val="20"/>
              </w:rPr>
            </w:pPr>
            <w:r w:rsidRPr="00DE5383">
              <w:rPr>
                <w:sz w:val="20"/>
                <w:szCs w:val="20"/>
              </w:rPr>
              <w:t xml:space="preserve">глубина не менее 420 мм.                                                                             </w:t>
            </w:r>
          </w:p>
          <w:p w:rsidR="00414BE1" w:rsidRPr="00DE5383" w:rsidRDefault="00414BE1" w:rsidP="00414BE1">
            <w:pPr>
              <w:jc w:val="both"/>
              <w:rPr>
                <w:sz w:val="20"/>
                <w:szCs w:val="20"/>
              </w:rPr>
            </w:pPr>
            <w:r w:rsidRPr="00DE5383">
              <w:rPr>
                <w:sz w:val="20"/>
                <w:szCs w:val="20"/>
              </w:rPr>
              <w:t>Наличие регистрационного удостоверения Федеральной службы по надзору в сфере здравоохранения (Росздравнадзор),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4BE1" w:rsidRPr="001E1924" w:rsidRDefault="00DE5383" w:rsidP="00414BE1">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14BE1" w:rsidRPr="00414BE1" w:rsidRDefault="00414BE1" w:rsidP="00414BE1">
            <w:pPr>
              <w:jc w:val="center"/>
              <w:rPr>
                <w:sz w:val="20"/>
                <w:szCs w:val="20"/>
              </w:rPr>
            </w:pPr>
            <w:r w:rsidRPr="00414BE1">
              <w:rPr>
                <w:sz w:val="20"/>
                <w:szCs w:val="20"/>
              </w:rPr>
              <w:t>2</w:t>
            </w:r>
          </w:p>
        </w:tc>
        <w:tc>
          <w:tcPr>
            <w:tcW w:w="1133" w:type="dxa"/>
            <w:tcBorders>
              <w:top w:val="single" w:sz="4" w:space="0" w:color="auto"/>
              <w:left w:val="nil"/>
              <w:bottom w:val="single" w:sz="4" w:space="0" w:color="auto"/>
              <w:right w:val="single" w:sz="4" w:space="0" w:color="auto"/>
            </w:tcBorders>
          </w:tcPr>
          <w:p w:rsidR="00414BE1" w:rsidRPr="001E1924" w:rsidRDefault="00DE5383" w:rsidP="00414BE1">
            <w:pPr>
              <w:jc w:val="center"/>
              <w:rPr>
                <w:sz w:val="20"/>
                <w:szCs w:val="20"/>
              </w:rPr>
            </w:pPr>
            <w:r>
              <w:rPr>
                <w:sz w:val="20"/>
                <w:szCs w:val="20"/>
              </w:rPr>
              <w:t>9383,50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DE538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DE5383" w:rsidRDefault="003D7C22" w:rsidP="003D7C22">
      <w:pPr>
        <w:pStyle w:val="13"/>
        <w:jc w:val="center"/>
        <w:rPr>
          <w:b/>
          <w:bCs/>
          <w:sz w:val="20"/>
        </w:rPr>
      </w:pPr>
    </w:p>
    <w:p w:rsidR="00DE46BD" w:rsidRPr="00DE46BD" w:rsidRDefault="006831F7" w:rsidP="006831F7">
      <w:pPr>
        <w:pStyle w:val="ad"/>
        <w:numPr>
          <w:ilvl w:val="0"/>
          <w:numId w:val="44"/>
        </w:numPr>
        <w:suppressAutoHyphens w:val="0"/>
        <w:spacing w:line="240" w:lineRule="auto"/>
        <w:ind w:right="125"/>
        <w:jc w:val="both"/>
        <w:rPr>
          <w:rFonts w:ascii="Times New Roman" w:hAnsi="Times New Roman"/>
          <w:sz w:val="20"/>
          <w:szCs w:val="20"/>
        </w:rPr>
      </w:pPr>
      <w:r w:rsidRPr="00DE46BD">
        <w:rPr>
          <w:rFonts w:ascii="Times New Roman" w:hAnsi="Times New Roman" w:cs="Times New Roman"/>
          <w:sz w:val="20"/>
          <w:szCs w:val="20"/>
        </w:rPr>
        <w:t>Гарантийный срок на поставляемый товар должен составлять не менее 12 мес.</w:t>
      </w:r>
      <w:r w:rsidR="00E062F0" w:rsidRPr="00DE46BD">
        <w:rPr>
          <w:rFonts w:ascii="Times New Roman" w:hAnsi="Times New Roman" w:cs="Times New Roman"/>
          <w:bCs/>
          <w:sz w:val="20"/>
          <w:szCs w:val="20"/>
        </w:rPr>
        <w:t xml:space="preserve"> </w:t>
      </w:r>
    </w:p>
    <w:p w:rsidR="006831F7" w:rsidRPr="00DE46BD" w:rsidRDefault="006831F7" w:rsidP="006831F7">
      <w:pPr>
        <w:pStyle w:val="ad"/>
        <w:numPr>
          <w:ilvl w:val="0"/>
          <w:numId w:val="44"/>
        </w:numPr>
        <w:suppressAutoHyphens w:val="0"/>
        <w:spacing w:line="240" w:lineRule="auto"/>
        <w:ind w:right="125"/>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831F7" w:rsidRPr="00DE5383" w:rsidRDefault="006831F7" w:rsidP="006831F7">
      <w:pPr>
        <w:pStyle w:val="ad"/>
        <w:numPr>
          <w:ilvl w:val="0"/>
          <w:numId w:val="44"/>
        </w:numPr>
        <w:suppressAutoHyphens w:val="0"/>
        <w:spacing w:line="240" w:lineRule="auto"/>
        <w:ind w:right="125"/>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lastRenderedPageBreak/>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E35A08" w:rsidRPr="00DE5383"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6831F7" w:rsidRPr="00DE5383"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E35A08" w:rsidRPr="00DE5383" w:rsidRDefault="00E35A08"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sidR="00DE46BD">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00DE46BD"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sidR="00DE46BD">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sidR="00DE46BD">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E35A08" w:rsidRPr="00DE5383" w:rsidRDefault="00E35A08"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6831F7" w:rsidRPr="00DE5383" w:rsidRDefault="006831F7" w:rsidP="006831F7">
      <w:pPr>
        <w:pStyle w:val="ad"/>
        <w:numPr>
          <w:ilvl w:val="0"/>
          <w:numId w:val="4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6831F7" w:rsidRPr="00DE46BD" w:rsidRDefault="006831F7" w:rsidP="006831F7">
      <w:pPr>
        <w:pStyle w:val="ad"/>
        <w:numPr>
          <w:ilvl w:val="0"/>
          <w:numId w:val="44"/>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 xml:space="preserve">Упаковка должна предохранять товар от порчи, утраты товарного вида. </w:t>
      </w:r>
      <w:r w:rsidR="00DE46BD" w:rsidRPr="00DE46BD">
        <w:rPr>
          <w:rFonts w:ascii="Times New Roman" w:hAnsi="Times New Roman" w:cs="Times New Roman"/>
          <w:bCs/>
          <w:sz w:val="20"/>
          <w:szCs w:val="20"/>
        </w:rPr>
        <w:t>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6831F7" w:rsidRPr="00DE5383" w:rsidRDefault="006831F7" w:rsidP="006831F7">
      <w:pPr>
        <w:pStyle w:val="ad"/>
        <w:numPr>
          <w:ilvl w:val="0"/>
          <w:numId w:val="44"/>
        </w:numPr>
        <w:suppressAutoHyphens w:val="0"/>
        <w:spacing w:after="0" w:line="240" w:lineRule="auto"/>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6831F7" w:rsidRPr="00DE5383" w:rsidRDefault="006831F7" w:rsidP="006831F7">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5A08" w:rsidRPr="00DE5383" w:rsidRDefault="00E35A08" w:rsidP="00B8322C">
      <w:pPr>
        <w:jc w:val="right"/>
        <w:rPr>
          <w:rFonts w:ascii="Cuprum" w:hAnsi="Cuprum" w:cs="Tahoma"/>
          <w:b/>
          <w:bCs/>
          <w:sz w:val="20"/>
          <w:szCs w:val="20"/>
        </w:rPr>
      </w:pPr>
    </w:p>
    <w:p w:rsidR="00E35A08" w:rsidRPr="00DE5383" w:rsidRDefault="00E35A08" w:rsidP="00B8322C">
      <w:pPr>
        <w:jc w:val="right"/>
        <w:rPr>
          <w:rFonts w:ascii="Cuprum" w:hAnsi="Cuprum" w:cs="Tahoma"/>
          <w:b/>
          <w:bCs/>
          <w:sz w:val="20"/>
          <w:szCs w:val="20"/>
        </w:rPr>
      </w:pPr>
    </w:p>
    <w:p w:rsidR="00E35A08" w:rsidRPr="00DE5383" w:rsidRDefault="00E35A08" w:rsidP="00B8322C">
      <w:pPr>
        <w:jc w:val="right"/>
        <w:rPr>
          <w:rFonts w:ascii="Cuprum" w:hAnsi="Cuprum" w:cs="Tahoma"/>
          <w:b/>
          <w:bCs/>
          <w:sz w:val="20"/>
          <w:szCs w:val="20"/>
        </w:rPr>
      </w:pPr>
    </w:p>
    <w:p w:rsidR="00E35A08" w:rsidRPr="00DE5383"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DE46BD" w:rsidRDefault="00DE46BD" w:rsidP="00B8322C">
      <w:pPr>
        <w:jc w:val="right"/>
        <w:rPr>
          <w:rFonts w:ascii="Cuprum" w:hAnsi="Cuprum" w:cs="Tahoma"/>
          <w:b/>
          <w:bCs/>
          <w:sz w:val="20"/>
          <w:szCs w:val="20"/>
        </w:rPr>
      </w:pPr>
    </w:p>
    <w:p w:rsidR="00DE46BD" w:rsidRDefault="00DE46BD"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73714">
        <w:rPr>
          <w:b/>
          <w:sz w:val="20"/>
          <w:szCs w:val="20"/>
        </w:rPr>
        <w:t>мебели медицинской металлической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009CA">
        <w:rPr>
          <w:b/>
          <w:kern w:val="32"/>
          <w:sz w:val="20"/>
          <w:szCs w:val="20"/>
        </w:rPr>
        <w:t>172-20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009CA">
        <w:rPr>
          <w:sz w:val="19"/>
          <w:szCs w:val="19"/>
        </w:rPr>
        <w:t>172-20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373714">
        <w:rPr>
          <w:b/>
          <w:bCs/>
          <w:sz w:val="19"/>
          <w:szCs w:val="19"/>
        </w:rPr>
        <w:t>мебели медицинской металлической</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E5383">
        <w:rPr>
          <w:b/>
          <w:sz w:val="19"/>
          <w:szCs w:val="19"/>
        </w:rPr>
        <w:tab/>
      </w:r>
      <w:r w:rsidR="00DE5383">
        <w:rPr>
          <w:b/>
          <w:sz w:val="19"/>
          <w:szCs w:val="19"/>
        </w:rPr>
        <w:tab/>
      </w:r>
      <w:r w:rsidRPr="002D56C2">
        <w:rPr>
          <w:b/>
          <w:sz w:val="19"/>
          <w:szCs w:val="19"/>
        </w:rPr>
        <w:t>«___»  _____________  20</w:t>
      </w:r>
      <w:r w:rsidR="00DE5383">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DE5383"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DE5383">
        <w:rPr>
          <w:sz w:val="19"/>
          <w:szCs w:val="19"/>
        </w:rPr>
        <w:t xml:space="preserve">электронной </w:t>
      </w:r>
      <w:r w:rsidR="00E51D10" w:rsidRPr="00DE5383">
        <w:rPr>
          <w:sz w:val="19"/>
          <w:szCs w:val="19"/>
        </w:rPr>
        <w:t>форме</w:t>
      </w:r>
      <w:r w:rsidR="00E51D10" w:rsidRPr="00DE5383">
        <w:rPr>
          <w:kern w:val="32"/>
          <w:sz w:val="19"/>
          <w:szCs w:val="19"/>
        </w:rPr>
        <w:t>,</w:t>
      </w:r>
      <w:r w:rsidR="00DE46BD">
        <w:rPr>
          <w:kern w:val="32"/>
          <w:sz w:val="19"/>
          <w:szCs w:val="19"/>
        </w:rPr>
        <w:t xml:space="preserve"> </w:t>
      </w:r>
      <w:r w:rsidR="00E51D10" w:rsidRPr="00DE5383">
        <w:rPr>
          <w:kern w:val="32"/>
          <w:sz w:val="19"/>
          <w:szCs w:val="19"/>
          <w:highlight w:val="yellow"/>
        </w:rPr>
        <w:t>участниками которого могут являться только субъекты малого и среднего предпринимательства</w:t>
      </w:r>
      <w:r w:rsidR="00DE46BD">
        <w:rPr>
          <w:kern w:val="32"/>
          <w:sz w:val="19"/>
          <w:szCs w:val="19"/>
        </w:rPr>
        <w:t xml:space="preserve"> </w:t>
      </w:r>
      <w:r w:rsidR="00492996" w:rsidRPr="00DE5383">
        <w:rPr>
          <w:sz w:val="19"/>
          <w:szCs w:val="19"/>
        </w:rPr>
        <w:t>(</w:t>
      </w:r>
      <w:r w:rsidRPr="00DE5383">
        <w:rPr>
          <w:sz w:val="19"/>
          <w:szCs w:val="19"/>
        </w:rPr>
        <w:t>протокол  _____________________________ № ____ от _____________</w:t>
      </w:r>
      <w:r w:rsidR="00492996" w:rsidRPr="00DE5383">
        <w:rPr>
          <w:sz w:val="19"/>
          <w:szCs w:val="19"/>
        </w:rPr>
        <w:t>),</w:t>
      </w:r>
      <w:r w:rsidRPr="00DE5383">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373714">
        <w:rPr>
          <w:rFonts w:ascii="Times New Roman" w:hAnsi="Times New Roman" w:cs="Times New Roman"/>
          <w:bCs/>
          <w:sz w:val="19"/>
          <w:szCs w:val="19"/>
        </w:rPr>
        <w:t>мебели медицинской металлической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E062F0">
        <w:rPr>
          <w:sz w:val="19"/>
          <w:szCs w:val="19"/>
        </w:rPr>
        <w:t>15</w:t>
      </w:r>
      <w:r w:rsidRPr="002D56C2">
        <w:rPr>
          <w:sz w:val="19"/>
          <w:szCs w:val="19"/>
        </w:rPr>
        <w:t xml:space="preserve"> (</w:t>
      </w:r>
      <w:r w:rsidR="00E062F0">
        <w:rPr>
          <w:sz w:val="19"/>
          <w:szCs w:val="19"/>
        </w:rPr>
        <w:t>пятнадцати</w:t>
      </w:r>
      <w:r w:rsidRPr="002D56C2">
        <w:rPr>
          <w:sz w:val="19"/>
          <w:szCs w:val="19"/>
        </w:rPr>
        <w:t xml:space="preserve">) </w:t>
      </w:r>
      <w:r w:rsidR="00E062F0">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E35A08" w:rsidRDefault="003D7C22" w:rsidP="003D7C22">
      <w:pPr>
        <w:ind w:firstLine="709"/>
        <w:jc w:val="both"/>
        <w:rPr>
          <w:sz w:val="19"/>
          <w:szCs w:val="19"/>
        </w:rPr>
      </w:pPr>
      <w:r w:rsidRPr="00E35A08">
        <w:rPr>
          <w:sz w:val="19"/>
          <w:szCs w:val="19"/>
        </w:rPr>
        <w:t xml:space="preserve">4.1. Поставка товара осуществляется по адресу: </w:t>
      </w:r>
      <w:r w:rsidR="00E35A08" w:rsidRPr="00E35A08">
        <w:rPr>
          <w:sz w:val="19"/>
          <w:szCs w:val="19"/>
        </w:rPr>
        <w:t xml:space="preserve">г. Иркутск, ул. </w:t>
      </w:r>
      <w:r w:rsidR="00E062F0">
        <w:rPr>
          <w:sz w:val="19"/>
          <w:szCs w:val="19"/>
        </w:rPr>
        <w:t>Баумана, 214А</w:t>
      </w:r>
      <w:r w:rsidR="00E35A08" w:rsidRPr="00E35A08">
        <w:rPr>
          <w:sz w:val="19"/>
          <w:szCs w:val="19"/>
        </w:rPr>
        <w:t xml:space="preserve"> (</w:t>
      </w:r>
      <w:r w:rsidR="00E062F0">
        <w:rPr>
          <w:sz w:val="19"/>
          <w:szCs w:val="19"/>
        </w:rPr>
        <w:t>3</w:t>
      </w:r>
      <w:r w:rsidR="00E35A08" w:rsidRPr="00E35A08">
        <w:rPr>
          <w:sz w:val="19"/>
          <w:szCs w:val="19"/>
        </w:rPr>
        <w:t xml:space="preserve"> этаж)</w:t>
      </w:r>
      <w:r w:rsidR="00675CDD" w:rsidRPr="00E35A08">
        <w:rPr>
          <w:sz w:val="19"/>
          <w:szCs w:val="19"/>
        </w:rPr>
        <w:t>.</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 xml:space="preserve">оставка товара осуществляется в течение </w:t>
      </w:r>
      <w:r w:rsidR="00655417" w:rsidRPr="00655417">
        <w:rPr>
          <w:rFonts w:ascii="Times New Roman" w:hAnsi="Times New Roman"/>
          <w:sz w:val="19"/>
          <w:szCs w:val="19"/>
        </w:rPr>
        <w:t>2</w:t>
      </w:r>
      <w:r w:rsidR="00E35A08">
        <w:rPr>
          <w:rFonts w:ascii="Times New Roman" w:hAnsi="Times New Roman"/>
          <w:sz w:val="19"/>
          <w:szCs w:val="19"/>
        </w:rPr>
        <w:t>5</w:t>
      </w:r>
      <w:r w:rsidRPr="00655417">
        <w:rPr>
          <w:rFonts w:ascii="Times New Roman" w:hAnsi="Times New Roman"/>
          <w:sz w:val="19"/>
          <w:szCs w:val="19"/>
        </w:rPr>
        <w:t xml:space="preserve"> (</w:t>
      </w:r>
      <w:r w:rsidR="00655417" w:rsidRPr="00655417">
        <w:rPr>
          <w:rFonts w:ascii="Times New Roman" w:hAnsi="Times New Roman"/>
          <w:sz w:val="19"/>
          <w:szCs w:val="19"/>
        </w:rPr>
        <w:t>двадцати</w:t>
      </w:r>
      <w:r w:rsidR="00E35A08">
        <w:rPr>
          <w:rFonts w:ascii="Times New Roman" w:hAnsi="Times New Roman"/>
          <w:sz w:val="19"/>
          <w:szCs w:val="19"/>
        </w:rPr>
        <w:t xml:space="preserve"> пяти</w:t>
      </w:r>
      <w:r w:rsidRPr="00655417">
        <w:rPr>
          <w:rFonts w:ascii="Times New Roman" w:hAnsi="Times New Roman"/>
          <w:sz w:val="19"/>
          <w:szCs w:val="19"/>
        </w:rPr>
        <w:t xml:space="preserve">) </w:t>
      </w:r>
      <w:r w:rsidR="00E35A08">
        <w:rPr>
          <w:rFonts w:ascii="Times New Roman" w:hAnsi="Times New Roman"/>
          <w:sz w:val="19"/>
          <w:szCs w:val="19"/>
        </w:rPr>
        <w:t>рабочих</w:t>
      </w:r>
      <w:r w:rsidRPr="00655417">
        <w:rPr>
          <w:rFonts w:ascii="Times New Roman" w:hAnsi="Times New Roman"/>
          <w:sz w:val="19"/>
          <w:szCs w:val="19"/>
        </w:rPr>
        <w:t xml:space="preserve"> дней с момента </w:t>
      </w:r>
      <w:r w:rsidR="00655417" w:rsidRPr="00655417">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E062F0"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w:t>
      </w:r>
      <w:r w:rsidRPr="00E062F0">
        <w:rPr>
          <w:sz w:val="19"/>
          <w:szCs w:val="19"/>
        </w:rPr>
        <w:t xml:space="preserve">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062F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062F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E062F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062F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E062F0" w:rsidRDefault="00B8322C" w:rsidP="00B8322C">
      <w:pPr>
        <w:ind w:firstLine="709"/>
        <w:jc w:val="both"/>
        <w:rPr>
          <w:sz w:val="19"/>
          <w:szCs w:val="19"/>
        </w:rPr>
      </w:pPr>
      <w:r w:rsidRPr="00E062F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E062F0" w:rsidRDefault="00B8322C" w:rsidP="00B8322C">
      <w:pPr>
        <w:ind w:firstLine="709"/>
        <w:jc w:val="both"/>
        <w:rPr>
          <w:sz w:val="19"/>
          <w:szCs w:val="19"/>
        </w:rPr>
      </w:pPr>
      <w:r w:rsidRPr="00E062F0">
        <w:rPr>
          <w:noProof/>
          <w:sz w:val="19"/>
          <w:szCs w:val="19"/>
        </w:rPr>
        <w:t>4.9.</w:t>
      </w:r>
      <w:r w:rsidRPr="00E062F0">
        <w:rPr>
          <w:sz w:val="19"/>
          <w:szCs w:val="19"/>
        </w:rPr>
        <w:t xml:space="preserve"> Риск случайной гибели Товара переходит от Поставщика к Заказчику с момента подписания сторонами </w:t>
      </w:r>
      <w:r w:rsidR="00E062F0" w:rsidRPr="00E062F0">
        <w:rPr>
          <w:sz w:val="19"/>
          <w:szCs w:val="19"/>
        </w:rPr>
        <w:t>товарной накладной</w:t>
      </w:r>
      <w:r w:rsidRPr="00E062F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062F0">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009CA">
        <w:rPr>
          <w:sz w:val="20"/>
          <w:szCs w:val="20"/>
        </w:rPr>
        <w:t>172-20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DE46BD" w:rsidRPr="00DE46BD" w:rsidRDefault="00DE46BD" w:rsidP="00DE46BD">
      <w:pPr>
        <w:pStyle w:val="ad"/>
        <w:numPr>
          <w:ilvl w:val="0"/>
          <w:numId w:val="46"/>
        </w:numPr>
        <w:suppressAutoHyphens w:val="0"/>
        <w:spacing w:line="240" w:lineRule="auto"/>
        <w:ind w:right="125"/>
        <w:jc w:val="both"/>
        <w:rPr>
          <w:rFonts w:ascii="Times New Roman" w:hAnsi="Times New Roman"/>
          <w:sz w:val="20"/>
          <w:szCs w:val="20"/>
        </w:rPr>
      </w:pPr>
      <w:r w:rsidRPr="00DE46BD">
        <w:rPr>
          <w:rFonts w:ascii="Times New Roman" w:hAnsi="Times New Roman" w:cs="Times New Roman"/>
          <w:sz w:val="20"/>
          <w:szCs w:val="20"/>
        </w:rPr>
        <w:t>Гарантийный срок на поставляемый товар должен составлять не менее 12 мес.</w:t>
      </w:r>
      <w:r w:rsidRPr="00DE46BD">
        <w:rPr>
          <w:rFonts w:ascii="Times New Roman" w:hAnsi="Times New Roman" w:cs="Times New Roman"/>
          <w:bCs/>
          <w:sz w:val="20"/>
          <w:szCs w:val="20"/>
        </w:rPr>
        <w:t xml:space="preserve"> </w:t>
      </w:r>
    </w:p>
    <w:p w:rsidR="00DE46BD" w:rsidRPr="00DE46BD" w:rsidRDefault="00DE46BD" w:rsidP="00DE46BD">
      <w:pPr>
        <w:pStyle w:val="ad"/>
        <w:numPr>
          <w:ilvl w:val="0"/>
          <w:numId w:val="46"/>
        </w:numPr>
        <w:suppressAutoHyphens w:val="0"/>
        <w:spacing w:line="240" w:lineRule="auto"/>
        <w:ind w:right="125"/>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E46BD" w:rsidRPr="00DE5383" w:rsidRDefault="00DE46BD" w:rsidP="00DE46BD">
      <w:pPr>
        <w:pStyle w:val="ad"/>
        <w:numPr>
          <w:ilvl w:val="0"/>
          <w:numId w:val="46"/>
        </w:numPr>
        <w:suppressAutoHyphens w:val="0"/>
        <w:spacing w:line="240" w:lineRule="auto"/>
        <w:ind w:right="125"/>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DE46BD" w:rsidRPr="00DE5383" w:rsidRDefault="00DE46BD" w:rsidP="00DE46BD">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DE46BD" w:rsidRPr="00DE46BD" w:rsidRDefault="00DE46BD" w:rsidP="00DE46BD">
      <w:pPr>
        <w:pStyle w:val="ad"/>
        <w:numPr>
          <w:ilvl w:val="0"/>
          <w:numId w:val="46"/>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DE46BD" w:rsidRPr="00DE5383" w:rsidRDefault="00DE46BD" w:rsidP="00DE46BD">
      <w:pPr>
        <w:pStyle w:val="ad"/>
        <w:numPr>
          <w:ilvl w:val="0"/>
          <w:numId w:val="46"/>
        </w:numPr>
        <w:suppressAutoHyphens w:val="0"/>
        <w:spacing w:after="0" w:line="240" w:lineRule="auto"/>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DE46BD" w:rsidRPr="00DE5383" w:rsidRDefault="00DE46BD" w:rsidP="00DE46BD">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73714">
        <w:rPr>
          <w:b/>
          <w:sz w:val="20"/>
          <w:szCs w:val="20"/>
        </w:rPr>
        <w:t>мебели медицинской металлической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8009CA">
        <w:rPr>
          <w:b/>
          <w:kern w:val="32"/>
          <w:sz w:val="20"/>
          <w:szCs w:val="20"/>
        </w:rPr>
        <w:t>172-20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73714">
        <w:rPr>
          <w:bCs/>
          <w:sz w:val="20"/>
          <w:szCs w:val="20"/>
        </w:rPr>
        <w:t>мебели медицинской металлической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E46BD">
        <w:rPr>
          <w:sz w:val="20"/>
          <w:szCs w:val="20"/>
        </w:rPr>
        <w:t xml:space="preserve"> </w:t>
      </w:r>
      <w:r w:rsidR="00623307" w:rsidRPr="00623307">
        <w:rPr>
          <w:sz w:val="20"/>
          <w:szCs w:val="20"/>
        </w:rPr>
        <w:t xml:space="preserve">поставку </w:t>
      </w:r>
      <w:r w:rsidR="00373714">
        <w:rPr>
          <w:bCs/>
          <w:sz w:val="20"/>
          <w:szCs w:val="20"/>
        </w:rPr>
        <w:t>мебели медицинской металлической</w:t>
      </w:r>
      <w:r w:rsidRPr="00A272FF">
        <w:rPr>
          <w:sz w:val="20"/>
          <w:szCs w:val="20"/>
          <w:u w:val="single"/>
        </w:rPr>
        <w:t>,</w:t>
      </w:r>
      <w:r w:rsidR="00DE46BD">
        <w:rPr>
          <w:sz w:val="20"/>
          <w:szCs w:val="20"/>
          <w:u w:val="single"/>
        </w:rPr>
        <w:t xml:space="preserve"> </w:t>
      </w:r>
      <w:r w:rsidR="006F0628">
        <w:rPr>
          <w:sz w:val="20"/>
          <w:szCs w:val="20"/>
        </w:rPr>
        <w:t>выра</w:t>
      </w:r>
      <w:r w:rsidR="004B5113">
        <w:rPr>
          <w:sz w:val="20"/>
          <w:szCs w:val="20"/>
        </w:rPr>
        <w:t>зив</w:t>
      </w:r>
      <w:r w:rsidR="00DE46BD">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73714">
        <w:rPr>
          <w:bCs/>
          <w:sz w:val="20"/>
          <w:szCs w:val="20"/>
        </w:rPr>
        <w:t>мебели медицинской металлической</w:t>
      </w:r>
      <w:r w:rsidR="00DE46BD">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E46BD">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E46BD" w:rsidRPr="00DE46BD">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DE46BD" w:rsidRPr="00DE46BD">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E46BD">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r w:rsidR="00D3158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r>
      <w:tr w:rsidR="00D3158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D31588" w:rsidRPr="00D31588">
        <w:rPr>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31588">
        <w:rPr>
          <w:sz w:val="20"/>
          <w:szCs w:val="20"/>
        </w:rPr>
        <w:t xml:space="preserve"> </w:t>
      </w:r>
      <w:r w:rsidR="00E154DE" w:rsidRPr="00623307">
        <w:rPr>
          <w:sz w:val="20"/>
          <w:szCs w:val="20"/>
        </w:rPr>
        <w:t xml:space="preserve">на поставку </w:t>
      </w:r>
      <w:r w:rsidR="00373714">
        <w:rPr>
          <w:bCs/>
          <w:sz w:val="20"/>
          <w:szCs w:val="20"/>
        </w:rPr>
        <w:t>мебели медицинской металлической</w:t>
      </w:r>
      <w:r w:rsidRPr="00A272FF">
        <w:rPr>
          <w:sz w:val="20"/>
          <w:szCs w:val="20"/>
        </w:rPr>
        <w:t>, на общую сумму _________ (_______________________) руб. __</w:t>
      </w:r>
      <w:r w:rsidR="00D31588">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D3158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r>
      <w:tr w:rsidR="00D3158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2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AEC" w:rsidRDefault="00671AEC" w:rsidP="00ED57EB">
      <w:r>
        <w:separator/>
      </w:r>
    </w:p>
  </w:endnote>
  <w:endnote w:type="continuationSeparator" w:id="1">
    <w:p w:rsidR="00671AEC" w:rsidRDefault="00671AEC" w:rsidP="00ED57EB">
      <w:r>
        <w:continuationSeparator/>
      </w:r>
    </w:p>
  </w:endnote>
  <w:endnote w:id="2">
    <w:p w:rsidR="008009CA" w:rsidRDefault="008009CA" w:rsidP="00C2608E">
      <w:pPr>
        <w:pStyle w:val="afc"/>
        <w:jc w:val="both"/>
      </w:pPr>
    </w:p>
  </w:endnote>
  <w:endnote w:id="3">
    <w:p w:rsidR="008009CA" w:rsidRDefault="008009CA" w:rsidP="00C2608E">
      <w:pPr>
        <w:pStyle w:val="afc"/>
      </w:pPr>
    </w:p>
  </w:endnote>
  <w:endnote w:id="4">
    <w:p w:rsidR="008009CA" w:rsidRDefault="008009C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009CA" w:rsidRDefault="008009CA">
        <w:pPr>
          <w:pStyle w:val="af7"/>
          <w:jc w:val="right"/>
        </w:pPr>
        <w:fldSimple w:instr=" PAGE   \* MERGEFORMAT ">
          <w:r w:rsidR="00D31588">
            <w:rPr>
              <w:noProof/>
            </w:rPr>
            <w:t>28</w:t>
          </w:r>
        </w:fldSimple>
      </w:p>
    </w:sdtContent>
  </w:sdt>
  <w:p w:rsidR="008009CA" w:rsidRDefault="008009C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AEC" w:rsidRDefault="00671AEC" w:rsidP="00ED57EB">
      <w:r>
        <w:separator/>
      </w:r>
    </w:p>
  </w:footnote>
  <w:footnote w:type="continuationSeparator" w:id="1">
    <w:p w:rsidR="00671AEC" w:rsidRDefault="00671AEC" w:rsidP="00ED57EB">
      <w:r>
        <w:continuationSeparator/>
      </w:r>
    </w:p>
  </w:footnote>
  <w:footnote w:id="2">
    <w:p w:rsidR="008009CA" w:rsidRPr="000C36EF" w:rsidRDefault="008009C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009CA" w:rsidRPr="004B5113" w:rsidRDefault="008009CA"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B3C1A8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36"/>
  </w:num>
  <w:num w:numId="4">
    <w:abstractNumId w:val="3"/>
  </w:num>
  <w:num w:numId="5">
    <w:abstractNumId w:val="18"/>
  </w:num>
  <w:num w:numId="6">
    <w:abstractNumId w:val="28"/>
  </w:num>
  <w:num w:numId="7">
    <w:abstractNumId w:val="19"/>
  </w:num>
  <w:num w:numId="8">
    <w:abstractNumId w:val="12"/>
  </w:num>
  <w:num w:numId="9">
    <w:abstractNumId w:val="42"/>
  </w:num>
  <w:num w:numId="10">
    <w:abstractNumId w:val="44"/>
  </w:num>
  <w:num w:numId="11">
    <w:abstractNumId w:val="31"/>
  </w:num>
  <w:num w:numId="12">
    <w:abstractNumId w:val="6"/>
  </w:num>
  <w:num w:numId="13">
    <w:abstractNumId w:val="45"/>
  </w:num>
  <w:num w:numId="14">
    <w:abstractNumId w:val="25"/>
  </w:num>
  <w:num w:numId="15">
    <w:abstractNumId w:val="30"/>
  </w:num>
  <w:num w:numId="16">
    <w:abstractNumId w:val="13"/>
  </w:num>
  <w:num w:numId="17">
    <w:abstractNumId w:val="9"/>
  </w:num>
  <w:num w:numId="18">
    <w:abstractNumId w:val="39"/>
  </w:num>
  <w:num w:numId="19">
    <w:abstractNumId w:val="5"/>
  </w:num>
  <w:num w:numId="20">
    <w:abstractNumId w:val="32"/>
  </w:num>
  <w:num w:numId="21">
    <w:abstractNumId w:val="14"/>
  </w:num>
  <w:num w:numId="22">
    <w:abstractNumId w:val="2"/>
  </w:num>
  <w:num w:numId="23">
    <w:abstractNumId w:val="7"/>
  </w:num>
  <w:num w:numId="24">
    <w:abstractNumId w:val="34"/>
  </w:num>
  <w:num w:numId="25">
    <w:abstractNumId w:val="8"/>
  </w:num>
  <w:num w:numId="26">
    <w:abstractNumId w:val="41"/>
  </w:num>
  <w:num w:numId="27">
    <w:abstractNumId w:val="15"/>
  </w:num>
  <w:num w:numId="28">
    <w:abstractNumId w:val="40"/>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4"/>
  </w:num>
  <w:num w:numId="32">
    <w:abstractNumId w:val="10"/>
  </w:num>
  <w:num w:numId="33">
    <w:abstractNumId w:val="17"/>
  </w:num>
  <w:num w:numId="34">
    <w:abstractNumId w:val="38"/>
  </w:num>
  <w:num w:numId="35">
    <w:abstractNumId w:val="22"/>
  </w:num>
  <w:num w:numId="36">
    <w:abstractNumId w:val="0"/>
  </w:num>
  <w:num w:numId="37">
    <w:abstractNumId w:val="23"/>
  </w:num>
  <w:num w:numId="38">
    <w:abstractNumId w:val="29"/>
  </w:num>
  <w:num w:numId="39">
    <w:abstractNumId w:val="24"/>
  </w:num>
  <w:num w:numId="40">
    <w:abstractNumId w:val="16"/>
  </w:num>
  <w:num w:numId="41">
    <w:abstractNumId w:val="27"/>
  </w:num>
  <w:num w:numId="42">
    <w:abstractNumId w:val="43"/>
  </w:num>
  <w:num w:numId="43">
    <w:abstractNumId w:val="1"/>
  </w:num>
  <w:num w:numId="44">
    <w:abstractNumId w:val="26"/>
  </w:num>
  <w:num w:numId="45">
    <w:abstractNumId w:val="35"/>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4BE1"/>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1AEC"/>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09CA"/>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22D9"/>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AA3"/>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1588"/>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46BD"/>
    <w:rsid w:val="00DE5383"/>
    <w:rsid w:val="00DE5DAE"/>
    <w:rsid w:val="00DE5FB3"/>
    <w:rsid w:val="00DE6DB6"/>
    <w:rsid w:val="00DF1491"/>
    <w:rsid w:val="00DF1B1A"/>
    <w:rsid w:val="00DF208B"/>
    <w:rsid w:val="00DF2EA7"/>
    <w:rsid w:val="00DF5673"/>
    <w:rsid w:val="00E02BFA"/>
    <w:rsid w:val="00E03098"/>
    <w:rsid w:val="00E036F3"/>
    <w:rsid w:val="00E03709"/>
    <w:rsid w:val="00E062F0"/>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hyperlink" Target="https://&#1080;&#1088;&#1082;&#1091;&#1090;&#1089;&#1082;.&#1078;&#1077;&#1083;&#1077;&#1079;&#1085;&#1072;&#1103;-&#1084;&#1077;&#1073;&#1077;&#1083;&#1100;.&#1088;&#1092;/upload/iblock/46f/46fb23e3da87074cb40d7283cb5d2aa5.jpeg"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image" Target="media/image2.jpe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1080;&#1088;&#1082;&#1091;&#1090;&#1089;&#1082;.&#1078;&#1077;&#1083;&#1077;&#1079;&#1085;&#1072;&#1103;-&#1084;&#1077;&#1073;&#1077;&#1083;&#1100;.&#1088;&#1092;/upload/iblock/000/00022749401673e9c9f8b0b66208c68b.jpg" TargetMode="Externa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6.jpeg"/><Relationship Id="rId28"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aybolit2000.ru/upload/iblock/551/%D0%A8%D0%9C2.201.jpg" TargetMode="Externa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A79C-12CB-42CC-9AE3-8B3D1F1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15172</Words>
  <Characters>86486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101456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2020-01-20T00:35:00Z</cp:lastPrinted>
  <dcterms:created xsi:type="dcterms:W3CDTF">2020-06-11T05:21:00Z</dcterms:created>
  <dcterms:modified xsi:type="dcterms:W3CDTF">2020-06-11T06:12:00Z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