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86405">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4546D">
        <w:rPr>
          <w:b/>
          <w:kern w:val="32"/>
          <w:sz w:val="28"/>
          <w:szCs w:val="28"/>
        </w:rPr>
        <w:t>198-20</w:t>
      </w:r>
    </w:p>
    <w:p w:rsidR="005A16F8" w:rsidRPr="0094701F" w:rsidRDefault="005A16F8" w:rsidP="00794A91">
      <w:pPr>
        <w:jc w:val="center"/>
        <w:rPr>
          <w:b/>
          <w:kern w:val="32"/>
          <w:sz w:val="28"/>
          <w:szCs w:val="28"/>
        </w:rPr>
      </w:pPr>
      <w:r w:rsidRPr="000F4020">
        <w:rPr>
          <w:i/>
          <w:kern w:val="32"/>
          <w:sz w:val="20"/>
          <w:szCs w:val="20"/>
          <w:highlight w:val="cyan"/>
        </w:rPr>
        <w:t xml:space="preserve">(в редакции с изменениями от </w:t>
      </w:r>
      <w:r w:rsidR="009A5072">
        <w:rPr>
          <w:i/>
          <w:kern w:val="32"/>
          <w:sz w:val="20"/>
          <w:szCs w:val="20"/>
          <w:highlight w:val="cyan"/>
        </w:rPr>
        <w:t>21</w:t>
      </w:r>
      <w:r w:rsidRPr="000F4020">
        <w:rPr>
          <w:i/>
          <w:kern w:val="32"/>
          <w:sz w:val="20"/>
          <w:szCs w:val="20"/>
          <w:highlight w:val="cyan"/>
        </w:rPr>
        <w:t>.0</w:t>
      </w:r>
      <w:r>
        <w:rPr>
          <w:i/>
          <w:kern w:val="32"/>
          <w:sz w:val="20"/>
          <w:szCs w:val="20"/>
          <w:highlight w:val="cyan"/>
        </w:rPr>
        <w:t>7</w:t>
      </w:r>
      <w:r w:rsidRPr="000F4020">
        <w:rPr>
          <w:i/>
          <w:kern w:val="32"/>
          <w:sz w:val="20"/>
          <w:szCs w:val="20"/>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B3F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86405">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86405" w:rsidP="00DC5959">
            <w:pPr>
              <w:autoSpaceDE w:val="0"/>
              <w:autoSpaceDN w:val="0"/>
              <w:adjustRightInd w:val="0"/>
              <w:rPr>
                <w:sz w:val="20"/>
                <w:szCs w:val="20"/>
                <w:highlight w:val="yellow"/>
              </w:rPr>
            </w:pPr>
            <w:r w:rsidRPr="0018640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14546D">
            <w:pPr>
              <w:autoSpaceDE w:val="0"/>
              <w:autoSpaceDN w:val="0"/>
              <w:adjustRightInd w:val="0"/>
              <w:rPr>
                <w:sz w:val="20"/>
                <w:szCs w:val="20"/>
              </w:rPr>
            </w:pPr>
            <w:r>
              <w:rPr>
                <w:sz w:val="20"/>
                <w:szCs w:val="20"/>
              </w:rPr>
              <w:t>5</w:t>
            </w:r>
            <w:r w:rsidR="00E81998">
              <w:rPr>
                <w:sz w:val="20"/>
                <w:szCs w:val="20"/>
              </w:rPr>
              <w:t>8</w:t>
            </w:r>
            <w:r w:rsidR="0014546D">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E81998">
              <w:rPr>
                <w:sz w:val="20"/>
                <w:szCs w:val="20"/>
              </w:rPr>
              <w:t>05</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4546D" w:rsidP="0014546D">
            <w:pPr>
              <w:tabs>
                <w:tab w:val="left" w:pos="6022"/>
              </w:tabs>
              <w:ind w:right="72"/>
              <w:rPr>
                <w:sz w:val="20"/>
                <w:szCs w:val="20"/>
              </w:rPr>
            </w:pPr>
            <w:r>
              <w:rPr>
                <w:sz w:val="20"/>
                <w:szCs w:val="20"/>
              </w:rPr>
              <w:t>1 090 900</w:t>
            </w:r>
            <w:r w:rsidR="001864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девяносто тысяч девятьсот</w:t>
            </w:r>
            <w:r w:rsidR="00186405">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A507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86405">
              <w:rPr>
                <w:b/>
                <w:sz w:val="20"/>
                <w:szCs w:val="20"/>
              </w:rPr>
              <w:t>1</w:t>
            </w:r>
            <w:r w:rsidR="0014546D">
              <w:rPr>
                <w:b/>
                <w:sz w:val="20"/>
                <w:szCs w:val="20"/>
              </w:rPr>
              <w:t>3</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5A16F8">
              <w:rPr>
                <w:b/>
                <w:sz w:val="20"/>
                <w:szCs w:val="20"/>
                <w:highlight w:val="cyan"/>
              </w:rPr>
              <w:t>«</w:t>
            </w:r>
            <w:r w:rsidR="00186405" w:rsidRPr="005A16F8">
              <w:rPr>
                <w:b/>
                <w:sz w:val="20"/>
                <w:szCs w:val="20"/>
                <w:highlight w:val="cyan"/>
              </w:rPr>
              <w:t>2</w:t>
            </w:r>
            <w:r w:rsidR="009A5072">
              <w:rPr>
                <w:b/>
                <w:sz w:val="20"/>
                <w:szCs w:val="20"/>
                <w:highlight w:val="cyan"/>
              </w:rPr>
              <w:t>4</w:t>
            </w:r>
            <w:r w:rsidRPr="005A16F8">
              <w:rPr>
                <w:b/>
                <w:sz w:val="20"/>
                <w:szCs w:val="20"/>
                <w:highlight w:val="cyan"/>
              </w:rPr>
              <w:t xml:space="preserve">» </w:t>
            </w:r>
            <w:r w:rsidR="00101284" w:rsidRPr="005A16F8">
              <w:rPr>
                <w:b/>
                <w:sz w:val="20"/>
                <w:szCs w:val="20"/>
                <w:highlight w:val="cyan"/>
              </w:rPr>
              <w:t>ию</w:t>
            </w:r>
            <w:r w:rsidR="00042607" w:rsidRPr="005A16F8">
              <w:rPr>
                <w:b/>
                <w:sz w:val="20"/>
                <w:szCs w:val="20"/>
                <w:highlight w:val="cyan"/>
              </w:rPr>
              <w:t>л</w:t>
            </w:r>
            <w:r w:rsidR="00101284" w:rsidRPr="005A16F8">
              <w:rPr>
                <w:b/>
                <w:sz w:val="20"/>
                <w:szCs w:val="20"/>
                <w:highlight w:val="cyan"/>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86405">
              <w:rPr>
                <w:sz w:val="20"/>
                <w:szCs w:val="20"/>
              </w:rPr>
              <w:t>1</w:t>
            </w:r>
            <w:r w:rsidR="0014546D">
              <w:rPr>
                <w:sz w:val="20"/>
                <w:szCs w:val="20"/>
              </w:rPr>
              <w:t>3</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A5072">
            <w:pPr>
              <w:jc w:val="both"/>
              <w:rPr>
                <w:sz w:val="20"/>
                <w:szCs w:val="20"/>
              </w:rPr>
            </w:pPr>
            <w:r w:rsidRPr="005A16F8">
              <w:rPr>
                <w:bCs/>
                <w:sz w:val="20"/>
                <w:szCs w:val="20"/>
                <w:highlight w:val="cyan"/>
              </w:rPr>
              <w:t>«</w:t>
            </w:r>
            <w:r w:rsidR="00186405" w:rsidRPr="005A16F8">
              <w:rPr>
                <w:bCs/>
                <w:sz w:val="20"/>
                <w:szCs w:val="20"/>
                <w:highlight w:val="cyan"/>
              </w:rPr>
              <w:t>2</w:t>
            </w:r>
            <w:r w:rsidR="009A5072">
              <w:rPr>
                <w:bCs/>
                <w:sz w:val="20"/>
                <w:szCs w:val="20"/>
                <w:highlight w:val="cyan"/>
              </w:rPr>
              <w:t>4</w:t>
            </w:r>
            <w:r w:rsidRPr="005A16F8">
              <w:rPr>
                <w:bCs/>
                <w:sz w:val="20"/>
                <w:szCs w:val="20"/>
                <w:highlight w:val="cyan"/>
              </w:rPr>
              <w:t xml:space="preserve">» </w:t>
            </w:r>
            <w:r w:rsidR="00101284" w:rsidRPr="005A16F8">
              <w:rPr>
                <w:bCs/>
                <w:sz w:val="20"/>
                <w:szCs w:val="20"/>
                <w:highlight w:val="cyan"/>
              </w:rPr>
              <w:t>ию</w:t>
            </w:r>
            <w:r w:rsidR="00042607" w:rsidRPr="005A16F8">
              <w:rPr>
                <w:bCs/>
                <w:sz w:val="20"/>
                <w:szCs w:val="20"/>
                <w:highlight w:val="cyan"/>
              </w:rPr>
              <w:t>л</w:t>
            </w:r>
            <w:r w:rsidR="00101284" w:rsidRPr="005A16F8">
              <w:rPr>
                <w:bCs/>
                <w:sz w:val="20"/>
                <w:szCs w:val="20"/>
                <w:highlight w:val="cyan"/>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4546D" w:rsidP="007C0DB3">
            <w:pPr>
              <w:autoSpaceDE w:val="0"/>
              <w:autoSpaceDN w:val="0"/>
              <w:adjustRightInd w:val="0"/>
              <w:jc w:val="both"/>
              <w:outlineLvl w:val="1"/>
              <w:rPr>
                <w:sz w:val="20"/>
                <w:szCs w:val="20"/>
              </w:rPr>
            </w:pPr>
            <w:r>
              <w:rPr>
                <w:sz w:val="20"/>
                <w:szCs w:val="20"/>
              </w:rPr>
              <w:t>54 545,00</w:t>
            </w:r>
            <w:r w:rsidR="007C7A98">
              <w:rPr>
                <w:sz w:val="20"/>
                <w:szCs w:val="20"/>
              </w:rPr>
              <w:t xml:space="preserve"> </w:t>
            </w:r>
            <w:r w:rsidR="00A84ECD" w:rsidRPr="00FE2446">
              <w:rPr>
                <w:sz w:val="20"/>
                <w:szCs w:val="20"/>
              </w:rPr>
              <w:t>руб. (</w:t>
            </w:r>
            <w:r>
              <w:rPr>
                <w:sz w:val="20"/>
                <w:szCs w:val="20"/>
              </w:rPr>
              <w:t>пятьдесят четыре тысячи пятьсот сорок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A5072">
            <w:pPr>
              <w:jc w:val="both"/>
              <w:rPr>
                <w:sz w:val="20"/>
                <w:szCs w:val="20"/>
              </w:rPr>
            </w:pPr>
            <w:r w:rsidRPr="005A16F8">
              <w:rPr>
                <w:sz w:val="20"/>
                <w:szCs w:val="20"/>
                <w:highlight w:val="cyan"/>
              </w:rPr>
              <w:t>«</w:t>
            </w:r>
            <w:r w:rsidR="0014546D" w:rsidRPr="005A16F8">
              <w:rPr>
                <w:sz w:val="20"/>
                <w:szCs w:val="20"/>
                <w:highlight w:val="cyan"/>
              </w:rPr>
              <w:t>2</w:t>
            </w:r>
            <w:r w:rsidR="009A5072">
              <w:rPr>
                <w:sz w:val="20"/>
                <w:szCs w:val="20"/>
                <w:highlight w:val="cyan"/>
              </w:rPr>
              <w:t>3</w:t>
            </w:r>
            <w:r w:rsidR="00487F7E" w:rsidRPr="005A16F8">
              <w:rPr>
                <w:sz w:val="20"/>
                <w:szCs w:val="20"/>
                <w:highlight w:val="cyan"/>
              </w:rPr>
              <w:t xml:space="preserve">» </w:t>
            </w:r>
            <w:r w:rsidR="00101284" w:rsidRPr="005A16F8">
              <w:rPr>
                <w:sz w:val="20"/>
                <w:szCs w:val="20"/>
                <w:highlight w:val="cyan"/>
              </w:rPr>
              <w:t>ию</w:t>
            </w:r>
            <w:r w:rsidR="00042607" w:rsidRPr="005A16F8">
              <w:rPr>
                <w:sz w:val="20"/>
                <w:szCs w:val="20"/>
                <w:highlight w:val="cyan"/>
              </w:rPr>
              <w:t>л</w:t>
            </w:r>
            <w:r w:rsidR="00101284" w:rsidRPr="005A16F8">
              <w:rPr>
                <w:sz w:val="20"/>
                <w:szCs w:val="20"/>
                <w:highlight w:val="cyan"/>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5A16F8">
              <w:rPr>
                <w:b/>
                <w:sz w:val="20"/>
                <w:szCs w:val="20"/>
                <w:highlight w:val="cyan"/>
              </w:rPr>
              <w:t>«</w:t>
            </w:r>
            <w:r w:rsidR="0014546D" w:rsidRPr="005A16F8">
              <w:rPr>
                <w:b/>
                <w:sz w:val="20"/>
                <w:szCs w:val="20"/>
                <w:highlight w:val="cyan"/>
              </w:rPr>
              <w:t>2</w:t>
            </w:r>
            <w:r w:rsidR="009A5072">
              <w:rPr>
                <w:b/>
                <w:sz w:val="20"/>
                <w:szCs w:val="20"/>
                <w:highlight w:val="cyan"/>
              </w:rPr>
              <w:t>4</w:t>
            </w:r>
            <w:r w:rsidRPr="005A16F8">
              <w:rPr>
                <w:b/>
                <w:sz w:val="20"/>
                <w:szCs w:val="20"/>
                <w:highlight w:val="cyan"/>
              </w:rPr>
              <w:t>»</w:t>
            </w:r>
            <w:r w:rsidR="007C7A98" w:rsidRPr="005A16F8">
              <w:rPr>
                <w:b/>
                <w:sz w:val="20"/>
                <w:szCs w:val="20"/>
                <w:highlight w:val="cyan"/>
              </w:rPr>
              <w:t xml:space="preserve"> </w:t>
            </w:r>
            <w:r w:rsidR="00101284" w:rsidRPr="005A16F8">
              <w:rPr>
                <w:b/>
                <w:sz w:val="20"/>
                <w:szCs w:val="20"/>
                <w:highlight w:val="cyan"/>
              </w:rPr>
              <w:t>ию</w:t>
            </w:r>
            <w:r w:rsidR="00042607" w:rsidRPr="005A16F8">
              <w:rPr>
                <w:b/>
                <w:sz w:val="20"/>
                <w:szCs w:val="20"/>
                <w:highlight w:val="cyan"/>
              </w:rPr>
              <w:t>л</w:t>
            </w:r>
            <w:r w:rsidR="00101284" w:rsidRPr="005A16F8">
              <w:rPr>
                <w:b/>
                <w:sz w:val="20"/>
                <w:szCs w:val="20"/>
                <w:highlight w:val="cyan"/>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A5072">
            <w:pPr>
              <w:jc w:val="both"/>
              <w:rPr>
                <w:sz w:val="20"/>
                <w:szCs w:val="20"/>
              </w:rPr>
            </w:pPr>
            <w:r w:rsidRPr="00057DEF">
              <w:rPr>
                <w:b/>
                <w:sz w:val="20"/>
                <w:szCs w:val="20"/>
                <w:highlight w:val="yellow"/>
              </w:rPr>
              <w:t xml:space="preserve">Дата подведения итогов закупки: </w:t>
            </w:r>
            <w:r w:rsidR="00487F7E" w:rsidRPr="005A16F8">
              <w:rPr>
                <w:b/>
                <w:sz w:val="20"/>
                <w:szCs w:val="20"/>
                <w:highlight w:val="cyan"/>
              </w:rPr>
              <w:t>«</w:t>
            </w:r>
            <w:r w:rsidR="00186405" w:rsidRPr="005A16F8">
              <w:rPr>
                <w:b/>
                <w:sz w:val="20"/>
                <w:szCs w:val="20"/>
                <w:highlight w:val="cyan"/>
              </w:rPr>
              <w:t>2</w:t>
            </w:r>
            <w:r w:rsidR="009A5072">
              <w:rPr>
                <w:b/>
                <w:sz w:val="20"/>
                <w:szCs w:val="20"/>
                <w:highlight w:val="cyan"/>
              </w:rPr>
              <w:t>4</w:t>
            </w:r>
            <w:r w:rsidR="00487F7E" w:rsidRPr="005A16F8">
              <w:rPr>
                <w:b/>
                <w:sz w:val="20"/>
                <w:szCs w:val="20"/>
                <w:highlight w:val="cyan"/>
              </w:rPr>
              <w:t xml:space="preserve">» </w:t>
            </w:r>
            <w:r w:rsidR="00101284" w:rsidRPr="005A16F8">
              <w:rPr>
                <w:b/>
                <w:sz w:val="20"/>
                <w:szCs w:val="20"/>
                <w:highlight w:val="cyan"/>
              </w:rPr>
              <w:t>ию</w:t>
            </w:r>
            <w:r w:rsidR="00042607" w:rsidRPr="005A16F8">
              <w:rPr>
                <w:b/>
                <w:sz w:val="20"/>
                <w:szCs w:val="20"/>
                <w:highlight w:val="cyan"/>
              </w:rPr>
              <w:t>л</w:t>
            </w:r>
            <w:r w:rsidR="00101284" w:rsidRPr="005A16F8">
              <w:rPr>
                <w:b/>
                <w:sz w:val="20"/>
                <w:szCs w:val="20"/>
                <w:highlight w:val="cyan"/>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186405" w:rsidRDefault="00186405"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4546D">
        <w:rPr>
          <w:b/>
          <w:kern w:val="32"/>
          <w:sz w:val="20"/>
          <w:szCs w:val="20"/>
        </w:rPr>
        <w:t>198-20</w:t>
      </w:r>
      <w:r w:rsidR="005A16F8">
        <w:rPr>
          <w:b/>
          <w:kern w:val="32"/>
          <w:sz w:val="20"/>
          <w:szCs w:val="20"/>
        </w:rPr>
        <w:t xml:space="preserve"> </w:t>
      </w:r>
      <w:r w:rsidR="005A16F8" w:rsidRPr="000F4020">
        <w:rPr>
          <w:i/>
          <w:kern w:val="32"/>
          <w:sz w:val="20"/>
          <w:szCs w:val="20"/>
          <w:highlight w:val="cyan"/>
        </w:rPr>
        <w:t xml:space="preserve">(в редакции с изменениями от </w:t>
      </w:r>
      <w:r w:rsidR="009A5072">
        <w:rPr>
          <w:i/>
          <w:kern w:val="32"/>
          <w:sz w:val="20"/>
          <w:szCs w:val="20"/>
          <w:highlight w:val="cyan"/>
        </w:rPr>
        <w:t>2</w:t>
      </w:r>
      <w:r w:rsidR="005A16F8">
        <w:rPr>
          <w:i/>
          <w:kern w:val="32"/>
          <w:sz w:val="20"/>
          <w:szCs w:val="20"/>
          <w:highlight w:val="cyan"/>
        </w:rPr>
        <w:t>1</w:t>
      </w:r>
      <w:r w:rsidR="005A16F8" w:rsidRPr="000F4020">
        <w:rPr>
          <w:i/>
          <w:kern w:val="32"/>
          <w:sz w:val="20"/>
          <w:szCs w:val="20"/>
          <w:highlight w:val="cyan"/>
        </w:rPr>
        <w:t>.0</w:t>
      </w:r>
      <w:r w:rsidR="005A16F8">
        <w:rPr>
          <w:i/>
          <w:kern w:val="32"/>
          <w:sz w:val="20"/>
          <w:szCs w:val="20"/>
          <w:highlight w:val="cyan"/>
        </w:rPr>
        <w:t>7</w:t>
      </w:r>
      <w:r w:rsidR="005A16F8" w:rsidRPr="000F4020">
        <w:rPr>
          <w:i/>
          <w:kern w:val="32"/>
          <w:sz w:val="20"/>
          <w:szCs w:val="20"/>
          <w:highlight w:val="cyan"/>
        </w:rPr>
        <w:t>.2020г.)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86405">
        <w:rPr>
          <w:b/>
          <w:bCs/>
          <w:sz w:val="20"/>
        </w:rPr>
        <w:t>расходных материалов для КЛД</w:t>
      </w:r>
      <w:bookmarkEnd w:id="2"/>
    </w:p>
    <w:tbl>
      <w:tblPr>
        <w:tblW w:w="10205" w:type="dxa"/>
        <w:tblInd w:w="108" w:type="dxa"/>
        <w:tblLayout w:type="fixed"/>
        <w:tblLook w:val="04A0"/>
      </w:tblPr>
      <w:tblGrid>
        <w:gridCol w:w="534"/>
        <w:gridCol w:w="1876"/>
        <w:gridCol w:w="5103"/>
        <w:gridCol w:w="709"/>
        <w:gridCol w:w="850"/>
        <w:gridCol w:w="1133"/>
      </w:tblGrid>
      <w:tr w:rsidR="003D7C22" w:rsidRPr="005A07FA" w:rsidTr="006D7E1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6D7E1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 xml:space="preserve">Ед. </w:t>
            </w:r>
            <w:proofErr w:type="spellStart"/>
            <w:r w:rsidRPr="00EF3752">
              <w:rPr>
                <w:b/>
                <w:color w:val="000000"/>
                <w:sz w:val="20"/>
                <w:szCs w:val="20"/>
              </w:rPr>
              <w:t>изм</w:t>
            </w:r>
            <w:proofErr w:type="spellEnd"/>
            <w:r w:rsidRPr="00EF3752">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pStyle w:val="ConsTitle"/>
              <w:widowControl/>
              <w:rPr>
                <w:rFonts w:ascii="Times New Roman" w:hAnsi="Times New Roman" w:cs="Times New Roman"/>
                <w:b w:val="0"/>
              </w:rPr>
            </w:pPr>
            <w:r w:rsidRPr="006D7E13">
              <w:rPr>
                <w:rFonts w:ascii="Times New Roman" w:hAnsi="Times New Roman" w:cs="Times New Roman"/>
                <w:b w:val="0"/>
              </w:rPr>
              <w:t xml:space="preserve">Контейнер для сбора биоматериала </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Пластиковый контейнер с винтовой  крышкой для сбора мочи,  объемом не менее 60 мл,  стерильный, одноразового использования.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ind w:left="1332" w:hanging="1332"/>
              <w:jc w:val="center"/>
              <w:rPr>
                <w:sz w:val="20"/>
                <w:szCs w:val="20"/>
              </w:rPr>
            </w:pPr>
            <w:r w:rsidRPr="006D7E13">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pStyle w:val="af9"/>
              <w:jc w:val="center"/>
              <w:rPr>
                <w:rFonts w:ascii="Times New Roman" w:hAnsi="Times New Roman"/>
                <w:sz w:val="20"/>
                <w:szCs w:val="20"/>
              </w:rPr>
            </w:pPr>
            <w:r w:rsidRPr="006D7E13">
              <w:rPr>
                <w:rFonts w:ascii="Times New Roman" w:hAnsi="Times New Roman"/>
                <w:sz w:val="20"/>
                <w:szCs w:val="20"/>
              </w:rPr>
              <w:t>26 000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5,25</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sz w:val="20"/>
                <w:szCs w:val="20"/>
              </w:rPr>
              <w:t>Контейнер для сбора биоматериала</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Пластиковый контейнер с винтовой  крышкой для сбора мочи, объемом не менее 120 мл, стерильный одноразового использования.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26 000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7,00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color w:val="000000"/>
                <w:sz w:val="20"/>
                <w:szCs w:val="20"/>
              </w:rPr>
              <w:t>Тампон-зонд</w:t>
            </w:r>
          </w:p>
          <w:p w:rsidR="0014546D" w:rsidRPr="006D7E13" w:rsidRDefault="0014546D" w:rsidP="0014546D">
            <w:pPr>
              <w:rPr>
                <w:color w:val="000000"/>
                <w:sz w:val="20"/>
                <w:szCs w:val="20"/>
              </w:rPr>
            </w:pP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proofErr w:type="spellStart"/>
            <w:r w:rsidRPr="006D7E13">
              <w:rPr>
                <w:color w:val="000000"/>
                <w:sz w:val="20"/>
                <w:szCs w:val="20"/>
              </w:rPr>
              <w:t>Тупфер</w:t>
            </w:r>
            <w:proofErr w:type="spellEnd"/>
            <w:r w:rsidRPr="006D7E13">
              <w:rPr>
                <w:color w:val="000000"/>
                <w:sz w:val="20"/>
                <w:szCs w:val="20"/>
              </w:rPr>
              <w:t xml:space="preserve"> для взятия мазков стерильный размер: 13х150 мм в пробирке, П/</w:t>
            </w:r>
            <w:proofErr w:type="spellStart"/>
            <w:r w:rsidRPr="006D7E13">
              <w:rPr>
                <w:color w:val="000000"/>
                <w:sz w:val="20"/>
                <w:szCs w:val="20"/>
              </w:rPr>
              <w:t>П-хлопок</w:t>
            </w:r>
            <w:proofErr w:type="spellEnd"/>
            <w:r w:rsidRPr="006D7E13">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60 000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9,00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rFonts w:eastAsia="Arial-BoldMT"/>
                <w:bCs/>
                <w:sz w:val="20"/>
                <w:szCs w:val="20"/>
              </w:rPr>
            </w:pPr>
            <w:r w:rsidRPr="006D7E13">
              <w:rPr>
                <w:rFonts w:eastAsia="Arial-BoldMT"/>
                <w:bCs/>
                <w:sz w:val="20"/>
                <w:szCs w:val="20"/>
              </w:rPr>
              <w:t xml:space="preserve">Наконечники </w:t>
            </w:r>
          </w:p>
          <w:p w:rsidR="0014546D" w:rsidRPr="006D7E13" w:rsidRDefault="0014546D" w:rsidP="0014546D">
            <w:pPr>
              <w:rPr>
                <w:sz w:val="20"/>
                <w:szCs w:val="20"/>
              </w:rPr>
            </w:pPr>
            <w:r w:rsidRPr="006D7E13">
              <w:rPr>
                <w:rFonts w:eastAsia="Arial-BoldMT"/>
                <w:bCs/>
                <w:sz w:val="20"/>
                <w:szCs w:val="20"/>
              </w:rPr>
              <w:t xml:space="preserve">от </w:t>
            </w:r>
            <w:r w:rsidRPr="006D7E13">
              <w:rPr>
                <w:sz w:val="20"/>
                <w:szCs w:val="20"/>
              </w:rPr>
              <w:t>0,5 до 250 мкл</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snapToGrid w:val="0"/>
              <w:rPr>
                <w:sz w:val="20"/>
                <w:szCs w:val="20"/>
              </w:rPr>
            </w:pPr>
            <w:r w:rsidRPr="006D7E13">
              <w:rPr>
                <w:sz w:val="20"/>
                <w:szCs w:val="20"/>
              </w:rPr>
              <w:t xml:space="preserve">Универсальные </w:t>
            </w:r>
            <w:proofErr w:type="spellStart"/>
            <w:r w:rsidRPr="006D7E13">
              <w:rPr>
                <w:sz w:val="20"/>
                <w:szCs w:val="20"/>
              </w:rPr>
              <w:t>автоклавируемые</w:t>
            </w:r>
            <w:proofErr w:type="spellEnd"/>
            <w:r w:rsidRPr="006D7E13">
              <w:rPr>
                <w:sz w:val="20"/>
                <w:szCs w:val="20"/>
              </w:rPr>
              <w:t xml:space="preserve"> наконечники для дозирования жидкостей при помощи механических дозаторов </w:t>
            </w:r>
            <w:proofErr w:type="spellStart"/>
            <w:r w:rsidRPr="006D7E13">
              <w:rPr>
                <w:sz w:val="20"/>
                <w:szCs w:val="20"/>
              </w:rPr>
              <w:t>Ленпипет</w:t>
            </w:r>
            <w:proofErr w:type="spellEnd"/>
            <w:r w:rsidRPr="006D7E13">
              <w:rPr>
                <w:sz w:val="20"/>
                <w:szCs w:val="20"/>
              </w:rPr>
              <w:t xml:space="preserve">, без фильтра, нестерильные. Диапазон дозирования: от 0,5 до 250 мкл. Наконечники должны быть упакованы в полиэтиленовый запаянный пакет не менее 1000 </w:t>
            </w:r>
            <w:proofErr w:type="spellStart"/>
            <w:r w:rsidRPr="006D7E13">
              <w:rPr>
                <w:sz w:val="20"/>
                <w:szCs w:val="20"/>
              </w:rPr>
              <w:t>шт</w:t>
            </w:r>
            <w:proofErr w:type="spellEnd"/>
            <w:r w:rsidRPr="006D7E13">
              <w:rPr>
                <w:sz w:val="20"/>
                <w:szCs w:val="20"/>
              </w:rPr>
              <w:t>/</w:t>
            </w:r>
            <w:proofErr w:type="spellStart"/>
            <w:r w:rsidRPr="006D7E13">
              <w:rPr>
                <w:sz w:val="20"/>
                <w:szCs w:val="20"/>
              </w:rPr>
              <w:t>уп</w:t>
            </w:r>
            <w:proofErr w:type="spellEnd"/>
            <w:r w:rsidRPr="006D7E13">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1480,00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rFonts w:eastAsia="Arial-BoldMT"/>
                <w:bCs/>
                <w:sz w:val="20"/>
                <w:szCs w:val="20"/>
              </w:rPr>
            </w:pPr>
            <w:r w:rsidRPr="006D7E13">
              <w:rPr>
                <w:rFonts w:eastAsia="Arial-BoldMT"/>
                <w:bCs/>
                <w:sz w:val="20"/>
                <w:szCs w:val="20"/>
              </w:rPr>
              <w:t>Наконечники</w:t>
            </w:r>
          </w:p>
          <w:p w:rsidR="0014546D" w:rsidRPr="006D7E13" w:rsidRDefault="0014546D" w:rsidP="0014546D">
            <w:pPr>
              <w:rPr>
                <w:sz w:val="20"/>
                <w:szCs w:val="20"/>
              </w:rPr>
            </w:pPr>
            <w:r w:rsidRPr="006D7E13">
              <w:rPr>
                <w:sz w:val="20"/>
                <w:szCs w:val="20"/>
              </w:rPr>
              <w:t>от 100 до 1000 мкл</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Универсальные </w:t>
            </w:r>
            <w:proofErr w:type="spellStart"/>
            <w:r w:rsidRPr="006D7E13">
              <w:rPr>
                <w:sz w:val="20"/>
                <w:szCs w:val="20"/>
              </w:rPr>
              <w:t>автоклавируемые</w:t>
            </w:r>
            <w:proofErr w:type="spellEnd"/>
            <w:r w:rsidRPr="006D7E13">
              <w:rPr>
                <w:sz w:val="20"/>
                <w:szCs w:val="20"/>
              </w:rPr>
              <w:t xml:space="preserve"> наконечники для дозирования жидкостей при помощи механических  дозаторов </w:t>
            </w:r>
            <w:proofErr w:type="spellStart"/>
            <w:r w:rsidRPr="006D7E13">
              <w:rPr>
                <w:sz w:val="20"/>
                <w:szCs w:val="20"/>
              </w:rPr>
              <w:t>Ленпипет</w:t>
            </w:r>
            <w:proofErr w:type="spellEnd"/>
            <w:r w:rsidRPr="006D7E13">
              <w:rPr>
                <w:sz w:val="20"/>
                <w:szCs w:val="20"/>
              </w:rPr>
              <w:t xml:space="preserve">, без фильтра, нестерильные. Диапазон дозирования: от 100 до 1000 мкл. Наконечники должны быть упакованы в полиэтиленовый запаянный пакет не менее 1000 </w:t>
            </w:r>
            <w:proofErr w:type="spellStart"/>
            <w:r w:rsidRPr="006D7E13">
              <w:rPr>
                <w:sz w:val="20"/>
                <w:szCs w:val="20"/>
              </w:rPr>
              <w:t>шт</w:t>
            </w:r>
            <w:proofErr w:type="spellEnd"/>
            <w:r w:rsidRPr="006D7E13">
              <w:rPr>
                <w:sz w:val="20"/>
                <w:szCs w:val="20"/>
              </w:rPr>
              <w:t>/</w:t>
            </w:r>
            <w:proofErr w:type="spellStart"/>
            <w:r w:rsidRPr="006D7E13">
              <w:rPr>
                <w:sz w:val="20"/>
                <w:szCs w:val="20"/>
              </w:rPr>
              <w:t>уп</w:t>
            </w:r>
            <w:proofErr w:type="spellEnd"/>
            <w:r w:rsidRPr="006D7E13">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20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1910,00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sz w:val="20"/>
                <w:szCs w:val="20"/>
              </w:rPr>
            </w:pPr>
            <w:r w:rsidRPr="006D7E13">
              <w:rPr>
                <w:sz w:val="20"/>
                <w:szCs w:val="20"/>
              </w:rPr>
              <w:t>Пробирка 5мл*12х75 (</w:t>
            </w:r>
            <w:proofErr w:type="spellStart"/>
            <w:r w:rsidRPr="006D7E13">
              <w:rPr>
                <w:sz w:val="20"/>
                <w:szCs w:val="20"/>
              </w:rPr>
              <w:t>круглод</w:t>
            </w:r>
            <w:proofErr w:type="spellEnd"/>
            <w:r w:rsidRPr="006D7E13">
              <w:rPr>
                <w:sz w:val="20"/>
                <w:szCs w:val="20"/>
              </w:rPr>
              <w:t>., б/дел)</w:t>
            </w:r>
          </w:p>
          <w:p w:rsidR="0014546D" w:rsidRPr="006D7E13" w:rsidRDefault="0014546D" w:rsidP="0014546D">
            <w:pPr>
              <w:jc w:val="center"/>
              <w:rPr>
                <w:sz w:val="20"/>
                <w:szCs w:val="20"/>
              </w:rPr>
            </w:pP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sz w:val="20"/>
                <w:szCs w:val="20"/>
              </w:rPr>
            </w:pPr>
            <w:r w:rsidRPr="006D7E13">
              <w:rPr>
                <w:sz w:val="20"/>
                <w:szCs w:val="20"/>
              </w:rPr>
              <w:t xml:space="preserve">Пробирка </w:t>
            </w:r>
            <w:proofErr w:type="spellStart"/>
            <w:r w:rsidRPr="006D7E13">
              <w:rPr>
                <w:sz w:val="20"/>
                <w:szCs w:val="20"/>
              </w:rPr>
              <w:t>полистироловая</w:t>
            </w:r>
            <w:proofErr w:type="spellEnd"/>
            <w:r w:rsidRPr="006D7E13">
              <w:rPr>
                <w:sz w:val="20"/>
                <w:szCs w:val="20"/>
              </w:rPr>
              <w:t>, прозрачная,   цилиндрическая,</w:t>
            </w:r>
          </w:p>
          <w:p w:rsidR="0014546D" w:rsidRPr="006D7E13" w:rsidRDefault="0014546D" w:rsidP="0014546D">
            <w:pPr>
              <w:rPr>
                <w:sz w:val="20"/>
                <w:szCs w:val="20"/>
              </w:rPr>
            </w:pPr>
            <w:r w:rsidRPr="006D7E13">
              <w:rPr>
                <w:sz w:val="20"/>
                <w:szCs w:val="20"/>
              </w:rPr>
              <w:t>5мл*12х75 (</w:t>
            </w:r>
            <w:proofErr w:type="spellStart"/>
            <w:r w:rsidRPr="006D7E13">
              <w:rPr>
                <w:sz w:val="20"/>
                <w:szCs w:val="20"/>
              </w:rPr>
              <w:t>круглод</w:t>
            </w:r>
            <w:proofErr w:type="spellEnd"/>
            <w:r w:rsidRPr="006D7E13">
              <w:rPr>
                <w:sz w:val="20"/>
                <w:szCs w:val="20"/>
              </w:rPr>
              <w:t>., б/дел).</w:t>
            </w:r>
          </w:p>
          <w:p w:rsidR="0014546D" w:rsidRPr="006D7E13" w:rsidRDefault="009A5072" w:rsidP="009A5072">
            <w:pPr>
              <w:rPr>
                <w:sz w:val="20"/>
                <w:szCs w:val="20"/>
              </w:rPr>
            </w:pPr>
            <w:r w:rsidRPr="005A16F8">
              <w:rPr>
                <w:sz w:val="20"/>
                <w:szCs w:val="20"/>
                <w:highlight w:val="cyan"/>
              </w:rPr>
              <w:t xml:space="preserve">Упаковка </w:t>
            </w:r>
            <w:r>
              <w:rPr>
                <w:sz w:val="20"/>
                <w:szCs w:val="20"/>
                <w:highlight w:val="cyan"/>
              </w:rPr>
              <w:t>10</w:t>
            </w:r>
            <w:r w:rsidRPr="005A16F8">
              <w:rPr>
                <w:sz w:val="20"/>
                <w:szCs w:val="20"/>
                <w:highlight w:val="cyan"/>
              </w:rPr>
              <w:t>00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 xml:space="preserve"> </w:t>
            </w: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2500,00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rPr>
                <w:sz w:val="20"/>
                <w:szCs w:val="20"/>
              </w:rPr>
            </w:pPr>
            <w:r w:rsidRPr="006D7E13">
              <w:rPr>
                <w:color w:val="000000"/>
                <w:sz w:val="20"/>
                <w:szCs w:val="20"/>
              </w:rPr>
              <w:t xml:space="preserve">Пробирка </w:t>
            </w:r>
            <w:proofErr w:type="spellStart"/>
            <w:r w:rsidRPr="006D7E13">
              <w:rPr>
                <w:color w:val="000000"/>
                <w:sz w:val="20"/>
                <w:szCs w:val="20"/>
              </w:rPr>
              <w:t>микроцентрифужная</w:t>
            </w:r>
            <w:proofErr w:type="spellEnd"/>
            <w:r w:rsidRPr="006D7E13">
              <w:rPr>
                <w:color w:val="000000"/>
                <w:sz w:val="20"/>
                <w:szCs w:val="20"/>
              </w:rPr>
              <w:t xml:space="preserve"> 2,0 </w:t>
            </w:r>
            <w:proofErr w:type="spellStart"/>
            <w:r w:rsidRPr="006D7E13">
              <w:rPr>
                <w:color w:val="000000"/>
                <w:sz w:val="20"/>
                <w:szCs w:val="20"/>
              </w:rPr>
              <w:t>мл,типа</w:t>
            </w:r>
            <w:proofErr w:type="spellEnd"/>
            <w:r w:rsidRPr="006D7E13">
              <w:rPr>
                <w:color w:val="000000"/>
                <w:sz w:val="20"/>
                <w:szCs w:val="20"/>
              </w:rPr>
              <w:t xml:space="preserve"> "</w:t>
            </w:r>
            <w:proofErr w:type="spellStart"/>
            <w:r w:rsidRPr="006D7E13">
              <w:rPr>
                <w:color w:val="000000"/>
                <w:sz w:val="20"/>
                <w:szCs w:val="20"/>
              </w:rPr>
              <w:t>Эппендорф</w:t>
            </w:r>
            <w:proofErr w:type="spellEnd"/>
            <w:r w:rsidRPr="006D7E13">
              <w:rPr>
                <w:color w:val="000000"/>
                <w:sz w:val="20"/>
                <w:szCs w:val="20"/>
              </w:rPr>
              <w:t xml:space="preserve">" </w:t>
            </w:r>
          </w:p>
        </w:tc>
        <w:tc>
          <w:tcPr>
            <w:tcW w:w="5103" w:type="dxa"/>
            <w:tcBorders>
              <w:top w:val="single" w:sz="4" w:space="0" w:color="auto"/>
              <w:left w:val="nil"/>
              <w:bottom w:val="single" w:sz="4" w:space="0" w:color="auto"/>
              <w:right w:val="single" w:sz="4" w:space="0" w:color="auto"/>
            </w:tcBorders>
          </w:tcPr>
          <w:p w:rsidR="0014546D" w:rsidRPr="006D7E13" w:rsidRDefault="0014546D" w:rsidP="0014546D">
            <w:pPr>
              <w:rPr>
                <w:color w:val="000000"/>
                <w:sz w:val="20"/>
                <w:szCs w:val="20"/>
              </w:rPr>
            </w:pPr>
            <w:r w:rsidRPr="006D7E13">
              <w:rPr>
                <w:color w:val="000000"/>
                <w:sz w:val="20"/>
                <w:szCs w:val="20"/>
              </w:rPr>
              <w:t xml:space="preserve">Пробирка </w:t>
            </w:r>
            <w:proofErr w:type="spellStart"/>
            <w:r w:rsidRPr="006D7E13">
              <w:rPr>
                <w:color w:val="000000"/>
                <w:sz w:val="20"/>
                <w:szCs w:val="20"/>
              </w:rPr>
              <w:t>Эппендорфа</w:t>
            </w:r>
            <w:proofErr w:type="spellEnd"/>
            <w:r w:rsidRPr="006D7E13">
              <w:rPr>
                <w:color w:val="000000"/>
                <w:sz w:val="20"/>
                <w:szCs w:val="20"/>
              </w:rPr>
              <w:t xml:space="preserve"> </w:t>
            </w:r>
            <w:r w:rsidR="006D7E13" w:rsidRPr="006D7E13">
              <w:rPr>
                <w:color w:val="000000"/>
                <w:sz w:val="20"/>
                <w:szCs w:val="20"/>
              </w:rPr>
              <w:t xml:space="preserve">должна </w:t>
            </w:r>
            <w:r w:rsidRPr="006D7E13">
              <w:rPr>
                <w:color w:val="000000"/>
                <w:sz w:val="20"/>
                <w:szCs w:val="20"/>
              </w:rPr>
              <w:t>представлят</w:t>
            </w:r>
            <w:r w:rsidR="006D7E13" w:rsidRPr="006D7E13">
              <w:rPr>
                <w:color w:val="000000"/>
                <w:sz w:val="20"/>
                <w:szCs w:val="20"/>
              </w:rPr>
              <w:t>ь</w:t>
            </w:r>
            <w:r w:rsidRPr="006D7E13">
              <w:rPr>
                <w:color w:val="000000"/>
                <w:sz w:val="20"/>
                <w:szCs w:val="20"/>
              </w:rPr>
              <w:t xml:space="preserve"> собой градуированную </w:t>
            </w:r>
            <w:proofErr w:type="spellStart"/>
            <w:r w:rsidRPr="006D7E13">
              <w:rPr>
                <w:color w:val="000000"/>
                <w:sz w:val="20"/>
                <w:szCs w:val="20"/>
              </w:rPr>
              <w:t>микроцентрифужную</w:t>
            </w:r>
            <w:proofErr w:type="spellEnd"/>
            <w:r w:rsidRPr="006D7E13">
              <w:rPr>
                <w:color w:val="000000"/>
                <w:sz w:val="20"/>
                <w:szCs w:val="20"/>
              </w:rPr>
              <w:t xml:space="preserve"> пробирку с защёлкивающейся крышкой.</w:t>
            </w:r>
          </w:p>
          <w:p w:rsidR="0014546D" w:rsidRPr="006D7E13" w:rsidRDefault="0014546D" w:rsidP="0014546D">
            <w:pPr>
              <w:rPr>
                <w:color w:val="000000"/>
                <w:sz w:val="20"/>
                <w:szCs w:val="20"/>
              </w:rPr>
            </w:pPr>
            <w:r w:rsidRPr="006D7E13">
              <w:rPr>
                <w:color w:val="000000"/>
                <w:sz w:val="20"/>
                <w:szCs w:val="20"/>
              </w:rPr>
              <w:t xml:space="preserve">Объем 2,0 мл; </w:t>
            </w:r>
          </w:p>
          <w:p w:rsidR="0014546D" w:rsidRPr="006D7E13" w:rsidRDefault="0014546D" w:rsidP="0014546D">
            <w:pPr>
              <w:rPr>
                <w:color w:val="000000"/>
                <w:sz w:val="20"/>
                <w:szCs w:val="20"/>
              </w:rPr>
            </w:pPr>
            <w:r w:rsidRPr="006D7E13">
              <w:rPr>
                <w:color w:val="000000"/>
                <w:sz w:val="20"/>
                <w:szCs w:val="20"/>
              </w:rPr>
              <w:t xml:space="preserve">Диаметр 11 мм; Высота 44 мм </w:t>
            </w:r>
          </w:p>
          <w:p w:rsidR="0014546D" w:rsidRPr="006D7E13" w:rsidRDefault="0014546D" w:rsidP="0014546D">
            <w:pPr>
              <w:rPr>
                <w:color w:val="000000"/>
                <w:sz w:val="20"/>
                <w:szCs w:val="20"/>
              </w:rPr>
            </w:pPr>
            <w:r w:rsidRPr="006D7E13">
              <w:rPr>
                <w:color w:val="000000"/>
                <w:sz w:val="20"/>
                <w:szCs w:val="20"/>
              </w:rPr>
              <w:t xml:space="preserve">Цена деления 0,5 мл; </w:t>
            </w:r>
          </w:p>
          <w:p w:rsidR="0014546D" w:rsidRPr="006D7E13" w:rsidRDefault="0014546D" w:rsidP="0014546D">
            <w:pPr>
              <w:rPr>
                <w:color w:val="000000"/>
                <w:sz w:val="20"/>
                <w:szCs w:val="20"/>
              </w:rPr>
            </w:pPr>
            <w:r w:rsidRPr="006D7E13">
              <w:rPr>
                <w:color w:val="000000"/>
                <w:sz w:val="20"/>
                <w:szCs w:val="20"/>
              </w:rPr>
              <w:t xml:space="preserve">Материал - Полипропилен </w:t>
            </w:r>
          </w:p>
          <w:p w:rsidR="0014546D" w:rsidRPr="006D7E13" w:rsidRDefault="0014546D" w:rsidP="0014546D">
            <w:pPr>
              <w:rPr>
                <w:color w:val="000000"/>
                <w:sz w:val="20"/>
                <w:szCs w:val="20"/>
              </w:rPr>
            </w:pPr>
            <w:r w:rsidRPr="006D7E13">
              <w:rPr>
                <w:color w:val="000000"/>
                <w:sz w:val="20"/>
                <w:szCs w:val="20"/>
              </w:rPr>
              <w:t xml:space="preserve">Должна быть предназначена для взятия </w:t>
            </w:r>
            <w:proofErr w:type="spellStart"/>
            <w:r w:rsidRPr="006D7E13">
              <w:rPr>
                <w:color w:val="000000"/>
                <w:sz w:val="20"/>
                <w:szCs w:val="20"/>
              </w:rPr>
              <w:t>микропроб</w:t>
            </w:r>
            <w:proofErr w:type="spellEnd"/>
            <w:r w:rsidRPr="006D7E13">
              <w:rPr>
                <w:color w:val="000000"/>
                <w:sz w:val="20"/>
                <w:szCs w:val="20"/>
              </w:rPr>
              <w:t xml:space="preserve"> сыворотки крови и других биологических жидкостей, их хранения и транспортировки в медицинское учреждение. </w:t>
            </w:r>
          </w:p>
          <w:p w:rsidR="006D7E13" w:rsidRPr="006D7E13" w:rsidRDefault="006D7E13" w:rsidP="0014546D">
            <w:pPr>
              <w:rPr>
                <w:color w:val="000000"/>
                <w:sz w:val="20"/>
                <w:szCs w:val="20"/>
              </w:rPr>
            </w:pPr>
            <w:r w:rsidRPr="006D7E13">
              <w:rPr>
                <w:color w:val="000000"/>
                <w:sz w:val="20"/>
                <w:szCs w:val="20"/>
              </w:rPr>
              <w:t>Должна быть и</w:t>
            </w:r>
            <w:r w:rsidR="0014546D" w:rsidRPr="006D7E13">
              <w:rPr>
                <w:color w:val="000000"/>
                <w:sz w:val="20"/>
                <w:szCs w:val="20"/>
              </w:rPr>
              <w:t xml:space="preserve">зготовлена пробирка из полипропилена </w:t>
            </w:r>
            <w:r w:rsidRPr="006D7E13">
              <w:rPr>
                <w:color w:val="000000"/>
                <w:sz w:val="20"/>
                <w:szCs w:val="20"/>
              </w:rPr>
              <w:t>для</w:t>
            </w:r>
            <w:r w:rsidR="0014546D" w:rsidRPr="006D7E13">
              <w:rPr>
                <w:color w:val="000000"/>
                <w:sz w:val="20"/>
                <w:szCs w:val="20"/>
              </w:rPr>
              <w:t xml:space="preserve"> возможност</w:t>
            </w:r>
            <w:r w:rsidRPr="006D7E13">
              <w:rPr>
                <w:color w:val="000000"/>
                <w:sz w:val="20"/>
                <w:szCs w:val="20"/>
              </w:rPr>
              <w:t>и</w:t>
            </w:r>
            <w:r w:rsidR="0014546D" w:rsidRPr="006D7E13">
              <w:rPr>
                <w:color w:val="000000"/>
                <w:sz w:val="20"/>
                <w:szCs w:val="20"/>
              </w:rPr>
              <w:t xml:space="preserve"> </w:t>
            </w:r>
            <w:proofErr w:type="spellStart"/>
            <w:r w:rsidR="0014546D" w:rsidRPr="006D7E13">
              <w:rPr>
                <w:color w:val="000000"/>
                <w:sz w:val="20"/>
                <w:szCs w:val="20"/>
              </w:rPr>
              <w:t>автоклавирования</w:t>
            </w:r>
            <w:proofErr w:type="spellEnd"/>
            <w:r w:rsidR="0014546D" w:rsidRPr="006D7E13">
              <w:rPr>
                <w:color w:val="000000"/>
                <w:sz w:val="20"/>
                <w:szCs w:val="20"/>
              </w:rPr>
              <w:t xml:space="preserve"> в стандартном режиме. </w:t>
            </w:r>
          </w:p>
          <w:p w:rsidR="006D7E13" w:rsidRPr="006D7E13" w:rsidRDefault="006D7E13" w:rsidP="0014546D">
            <w:pPr>
              <w:rPr>
                <w:color w:val="000000"/>
                <w:sz w:val="20"/>
                <w:szCs w:val="20"/>
              </w:rPr>
            </w:pPr>
            <w:r w:rsidRPr="006D7E13">
              <w:rPr>
                <w:color w:val="000000"/>
                <w:sz w:val="20"/>
                <w:szCs w:val="20"/>
              </w:rPr>
              <w:t xml:space="preserve">Должна иметь </w:t>
            </w:r>
            <w:r w:rsidR="0014546D" w:rsidRPr="006D7E13">
              <w:rPr>
                <w:color w:val="000000"/>
                <w:sz w:val="20"/>
                <w:szCs w:val="20"/>
              </w:rPr>
              <w:t xml:space="preserve">матовое окошко для записи информации. </w:t>
            </w:r>
          </w:p>
          <w:p w:rsidR="0014546D" w:rsidRDefault="0014546D" w:rsidP="0014546D">
            <w:pPr>
              <w:rPr>
                <w:color w:val="000000"/>
                <w:sz w:val="20"/>
                <w:szCs w:val="20"/>
              </w:rPr>
            </w:pPr>
            <w:r w:rsidRPr="006D7E13">
              <w:rPr>
                <w:color w:val="000000"/>
                <w:sz w:val="20"/>
                <w:szCs w:val="20"/>
              </w:rPr>
              <w:t xml:space="preserve">Относительное центробежное ускорение3000 </w:t>
            </w:r>
            <w:proofErr w:type="spellStart"/>
            <w:r w:rsidRPr="006D7E13">
              <w:rPr>
                <w:color w:val="000000"/>
                <w:sz w:val="20"/>
                <w:szCs w:val="20"/>
              </w:rPr>
              <w:t>g</w:t>
            </w:r>
            <w:proofErr w:type="spellEnd"/>
            <w:r w:rsidRPr="006D7E13">
              <w:rPr>
                <w:color w:val="000000"/>
                <w:sz w:val="20"/>
                <w:szCs w:val="20"/>
              </w:rPr>
              <w:t>.</w:t>
            </w:r>
          </w:p>
          <w:p w:rsidR="005A16F8" w:rsidRPr="006D7E13" w:rsidRDefault="005A16F8" w:rsidP="005A16F8">
            <w:pPr>
              <w:rPr>
                <w:sz w:val="20"/>
                <w:szCs w:val="20"/>
              </w:rPr>
            </w:pPr>
            <w:r w:rsidRPr="009A5072">
              <w:rPr>
                <w:sz w:val="20"/>
                <w:szCs w:val="20"/>
              </w:rPr>
              <w:t>Упаковка 500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rPr>
                <w:color w:val="000000"/>
                <w:sz w:val="20"/>
                <w:szCs w:val="20"/>
              </w:rPr>
            </w:pPr>
            <w:r w:rsidRPr="006D7E13">
              <w:rPr>
                <w:color w:val="000000"/>
                <w:sz w:val="20"/>
                <w:szCs w:val="20"/>
              </w:rPr>
              <w:t xml:space="preserve">     60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400,00</w:t>
            </w:r>
          </w:p>
        </w:tc>
      </w:tr>
      <w:tr w:rsidR="0014546D" w:rsidRPr="006D7E13" w:rsidTr="006D7E13">
        <w:trPr>
          <w:trHeight w:val="132"/>
        </w:trPr>
        <w:tc>
          <w:tcPr>
            <w:tcW w:w="534" w:type="dxa"/>
            <w:tcBorders>
              <w:top w:val="single" w:sz="4" w:space="0" w:color="auto"/>
              <w:left w:val="single" w:sz="4" w:space="0" w:color="auto"/>
              <w:bottom w:val="single" w:sz="4" w:space="0" w:color="auto"/>
              <w:right w:val="nil"/>
            </w:tcBorders>
            <w:shd w:val="clear" w:color="auto" w:fill="auto"/>
          </w:tcPr>
          <w:p w:rsidR="0014546D" w:rsidRPr="006D7E13" w:rsidRDefault="0014546D" w:rsidP="006D7E13">
            <w:pPr>
              <w:jc w:val="center"/>
              <w:rPr>
                <w:sz w:val="20"/>
                <w:szCs w:val="20"/>
              </w:rPr>
            </w:pPr>
            <w:r w:rsidRPr="006D7E13">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6D7E13">
            <w:pPr>
              <w:pStyle w:val="afb"/>
              <w:spacing w:before="0" w:beforeAutospacing="0" w:after="0" w:afterAutospacing="0"/>
              <w:rPr>
                <w:sz w:val="20"/>
                <w:szCs w:val="20"/>
              </w:rPr>
            </w:pPr>
            <w:r w:rsidRPr="006D7E13">
              <w:rPr>
                <w:color w:val="000000"/>
                <w:sz w:val="20"/>
                <w:szCs w:val="20"/>
              </w:rPr>
              <w:t>Наконечники полимерный к дозатор</w:t>
            </w:r>
            <w:r w:rsidR="006D7E13" w:rsidRPr="006D7E13">
              <w:rPr>
                <w:color w:val="000000"/>
                <w:sz w:val="20"/>
                <w:szCs w:val="20"/>
              </w:rPr>
              <w:t>а</w:t>
            </w:r>
            <w:r w:rsidRPr="006D7E13">
              <w:rPr>
                <w:color w:val="000000"/>
                <w:sz w:val="20"/>
                <w:szCs w:val="20"/>
              </w:rPr>
              <w:t xml:space="preserve">м пипеточным от 1 до 5 мл </w:t>
            </w:r>
          </w:p>
        </w:tc>
        <w:tc>
          <w:tcPr>
            <w:tcW w:w="5103" w:type="dxa"/>
            <w:tcBorders>
              <w:top w:val="single" w:sz="4" w:space="0" w:color="auto"/>
              <w:left w:val="nil"/>
              <w:bottom w:val="single" w:sz="4" w:space="0" w:color="auto"/>
              <w:right w:val="single" w:sz="4" w:space="0" w:color="auto"/>
            </w:tcBorders>
          </w:tcPr>
          <w:p w:rsidR="006D7E13" w:rsidRPr="006D7E13" w:rsidRDefault="006D7E13" w:rsidP="0014546D">
            <w:pPr>
              <w:rPr>
                <w:color w:val="000000"/>
                <w:sz w:val="20"/>
                <w:szCs w:val="20"/>
              </w:rPr>
            </w:pPr>
            <w:r w:rsidRPr="006D7E13">
              <w:rPr>
                <w:color w:val="000000"/>
                <w:sz w:val="20"/>
                <w:szCs w:val="20"/>
              </w:rPr>
              <w:t>Наконечники полимерный одноразовые к дозаторам пипеточным от 1 до 5 мл.</w:t>
            </w:r>
          </w:p>
          <w:p w:rsidR="006D7E13" w:rsidRPr="006D7E13" w:rsidRDefault="006D7E13" w:rsidP="0014546D">
            <w:pPr>
              <w:rPr>
                <w:color w:val="000000"/>
                <w:sz w:val="20"/>
                <w:szCs w:val="20"/>
              </w:rPr>
            </w:pPr>
            <w:r w:rsidRPr="006D7E13">
              <w:rPr>
                <w:color w:val="000000"/>
                <w:sz w:val="20"/>
                <w:szCs w:val="20"/>
              </w:rPr>
              <w:t>Диапазон</w:t>
            </w:r>
            <w:r w:rsidR="0014546D" w:rsidRPr="006D7E13">
              <w:rPr>
                <w:color w:val="000000"/>
                <w:sz w:val="20"/>
                <w:szCs w:val="20"/>
              </w:rPr>
              <w:t xml:space="preserve"> дозирования: от 1 до 5 мл </w:t>
            </w:r>
          </w:p>
          <w:p w:rsidR="0014546D" w:rsidRPr="006D7E13" w:rsidRDefault="0014546D" w:rsidP="006D7E13">
            <w:pPr>
              <w:rPr>
                <w:sz w:val="20"/>
                <w:szCs w:val="20"/>
              </w:rPr>
            </w:pPr>
            <w:r w:rsidRPr="006D7E13">
              <w:rPr>
                <w:color w:val="000000"/>
                <w:sz w:val="20"/>
                <w:szCs w:val="20"/>
              </w:rPr>
              <w:t xml:space="preserve">Наконечники </w:t>
            </w:r>
            <w:r w:rsidR="006D7E13" w:rsidRPr="006D7E13">
              <w:rPr>
                <w:color w:val="000000"/>
                <w:sz w:val="20"/>
                <w:szCs w:val="20"/>
              </w:rPr>
              <w:t xml:space="preserve">должны быть </w:t>
            </w:r>
            <w:r w:rsidRPr="006D7E13">
              <w:rPr>
                <w:color w:val="000000"/>
                <w:sz w:val="20"/>
                <w:szCs w:val="20"/>
              </w:rPr>
              <w:t>упакованы в полиэтиленовый запаянный пакет 100</w:t>
            </w:r>
            <w:r w:rsidR="006D7E13" w:rsidRPr="006D7E13">
              <w:rPr>
                <w:color w:val="000000"/>
                <w:sz w:val="20"/>
                <w:szCs w:val="20"/>
              </w:rPr>
              <w:t xml:space="preserve"> </w:t>
            </w:r>
            <w:proofErr w:type="spellStart"/>
            <w:r w:rsidRPr="006D7E13">
              <w:rPr>
                <w:color w:val="000000"/>
                <w:sz w:val="20"/>
                <w:szCs w:val="20"/>
              </w:rPr>
              <w:t>шт</w:t>
            </w:r>
            <w:proofErr w:type="spellEnd"/>
            <w:r w:rsidRPr="006D7E13">
              <w:rPr>
                <w:color w:val="000000"/>
                <w:sz w:val="20"/>
                <w:szCs w:val="20"/>
              </w:rPr>
              <w:t>/</w:t>
            </w:r>
            <w:proofErr w:type="spellStart"/>
            <w:r w:rsidRPr="006D7E13">
              <w:rPr>
                <w:color w:val="000000"/>
                <w:sz w:val="20"/>
                <w:szCs w:val="20"/>
              </w:rPr>
              <w:t>уп</w:t>
            </w:r>
            <w:proofErr w:type="spellEnd"/>
            <w:r w:rsidRPr="006D7E13">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proofErr w:type="spellStart"/>
            <w:r w:rsidRPr="006D7E13">
              <w:rPr>
                <w:color w:val="000000"/>
                <w:sz w:val="20"/>
                <w:szCs w:val="20"/>
              </w:rPr>
              <w:t>Уп</w:t>
            </w:r>
            <w:proofErr w:type="spellEnd"/>
            <w:r w:rsidRPr="006D7E13">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4546D" w:rsidRPr="006D7E13" w:rsidRDefault="0014546D" w:rsidP="0014546D">
            <w:pPr>
              <w:jc w:val="center"/>
              <w:rPr>
                <w:color w:val="000000"/>
                <w:sz w:val="20"/>
                <w:szCs w:val="20"/>
              </w:rPr>
            </w:pPr>
            <w:r w:rsidRPr="006D7E13">
              <w:rPr>
                <w:color w:val="000000"/>
                <w:sz w:val="20"/>
                <w:szCs w:val="20"/>
              </w:rPr>
              <w:t>10</w:t>
            </w:r>
          </w:p>
        </w:tc>
        <w:tc>
          <w:tcPr>
            <w:tcW w:w="1133" w:type="dxa"/>
            <w:tcBorders>
              <w:top w:val="single" w:sz="4" w:space="0" w:color="auto"/>
              <w:left w:val="nil"/>
              <w:bottom w:val="single" w:sz="4" w:space="0" w:color="auto"/>
              <w:right w:val="single" w:sz="4" w:space="0" w:color="auto"/>
            </w:tcBorders>
          </w:tcPr>
          <w:p w:rsidR="0014546D" w:rsidRPr="006D7E13" w:rsidRDefault="006D7E13" w:rsidP="00186405">
            <w:pPr>
              <w:jc w:val="center"/>
              <w:rPr>
                <w:sz w:val="20"/>
                <w:szCs w:val="20"/>
              </w:rPr>
            </w:pPr>
            <w:r w:rsidRPr="006D7E13">
              <w:rPr>
                <w:sz w:val="20"/>
                <w:szCs w:val="20"/>
              </w:rPr>
              <w:t>1970,00</w:t>
            </w:r>
          </w:p>
        </w:tc>
      </w:tr>
    </w:tbl>
    <w:p w:rsidR="003D7C22" w:rsidRPr="006D7E13" w:rsidRDefault="003D7C22" w:rsidP="003D7C22">
      <w:pPr>
        <w:autoSpaceDE w:val="0"/>
        <w:autoSpaceDN w:val="0"/>
        <w:adjustRightInd w:val="0"/>
        <w:ind w:right="-1"/>
        <w:jc w:val="both"/>
        <w:rPr>
          <w:sz w:val="20"/>
          <w:szCs w:val="20"/>
        </w:rPr>
      </w:pPr>
      <w:r w:rsidRPr="006D7E13">
        <w:rPr>
          <w:b/>
          <w:sz w:val="20"/>
          <w:szCs w:val="20"/>
        </w:rPr>
        <w:t xml:space="preserve">*- </w:t>
      </w:r>
      <w:r w:rsidRPr="006D7E13">
        <w:rPr>
          <w:sz w:val="20"/>
          <w:szCs w:val="20"/>
        </w:rPr>
        <w:t>Устанавливается в соответствии с</w:t>
      </w:r>
      <w:r w:rsidR="005B30B5" w:rsidRPr="006D7E13">
        <w:rPr>
          <w:sz w:val="20"/>
          <w:szCs w:val="20"/>
        </w:rPr>
        <w:t xml:space="preserve"> </w:t>
      </w:r>
      <w:r w:rsidRPr="006D7E13">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6D7E13" w:rsidRDefault="003D7C22" w:rsidP="003D7C22">
      <w:pPr>
        <w:pStyle w:val="13"/>
        <w:jc w:val="center"/>
        <w:rPr>
          <w:b/>
          <w:bCs/>
          <w:sz w:val="20"/>
        </w:rPr>
      </w:pPr>
    </w:p>
    <w:p w:rsidR="00DD0ADC" w:rsidRPr="006D7E13"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иметь остаточный срок годности на момент поставки не менее 80%.</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6D7E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7E13">
        <w:rPr>
          <w:rFonts w:ascii="Times New Roman" w:eastAsia="Times New Roman" w:hAnsi="Times New Roman"/>
          <w:b/>
          <w:bCs/>
          <w:color w:val="626262"/>
          <w:sz w:val="20"/>
          <w:szCs w:val="20"/>
          <w:lang w:eastAsia="ru-RU"/>
        </w:rPr>
        <w:t>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Упаковка должна предохранять товар от порчи, утраты товарного вида. </w:t>
      </w:r>
    </w:p>
    <w:p w:rsidR="003D7C22" w:rsidRPr="006D7E13"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6D7E13">
        <w:rPr>
          <w:rFonts w:ascii="Times New Roman" w:hAnsi="Times New Roman"/>
          <w:bCs/>
          <w:sz w:val="20"/>
          <w:szCs w:val="20"/>
        </w:rPr>
        <w:t xml:space="preserve">Тара и упаковка входят в стоимость поставляемого товара.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Pr="006D7E13" w:rsidRDefault="00D11699" w:rsidP="00B8322C">
      <w:pPr>
        <w:jc w:val="right"/>
        <w:rPr>
          <w:rFonts w:ascii="Cuprum" w:hAnsi="Cuprum" w:cs="Tahoma"/>
          <w:b/>
          <w:bCs/>
          <w:sz w:val="20"/>
          <w:szCs w:val="20"/>
        </w:rPr>
      </w:pPr>
      <w:bookmarkStart w:id="3" w:name="_GoBack"/>
      <w:bookmarkEnd w:id="3"/>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4546D">
        <w:rPr>
          <w:b/>
          <w:kern w:val="32"/>
          <w:sz w:val="20"/>
          <w:szCs w:val="20"/>
        </w:rPr>
        <w:t>198-20</w:t>
      </w:r>
      <w:r w:rsidR="005A16F8">
        <w:rPr>
          <w:b/>
          <w:kern w:val="32"/>
          <w:sz w:val="20"/>
          <w:szCs w:val="20"/>
        </w:rPr>
        <w:t xml:space="preserve"> </w:t>
      </w:r>
      <w:r w:rsidR="005A16F8" w:rsidRPr="000F4020">
        <w:rPr>
          <w:i/>
          <w:kern w:val="32"/>
          <w:sz w:val="20"/>
          <w:szCs w:val="20"/>
          <w:highlight w:val="cyan"/>
        </w:rPr>
        <w:t xml:space="preserve">(в редакции с изменениями от </w:t>
      </w:r>
      <w:r w:rsidR="009A5072">
        <w:rPr>
          <w:i/>
          <w:kern w:val="32"/>
          <w:sz w:val="20"/>
          <w:szCs w:val="20"/>
          <w:highlight w:val="cyan"/>
        </w:rPr>
        <w:t>21</w:t>
      </w:r>
      <w:r w:rsidR="005A16F8" w:rsidRPr="000F4020">
        <w:rPr>
          <w:i/>
          <w:kern w:val="32"/>
          <w:sz w:val="20"/>
          <w:szCs w:val="20"/>
          <w:highlight w:val="cyan"/>
        </w:rPr>
        <w:t>.0</w:t>
      </w:r>
      <w:r w:rsidR="005A16F8">
        <w:rPr>
          <w:i/>
          <w:kern w:val="32"/>
          <w:sz w:val="20"/>
          <w:szCs w:val="20"/>
          <w:highlight w:val="cyan"/>
        </w:rPr>
        <w:t>7</w:t>
      </w:r>
      <w:r w:rsidR="005A16F8" w:rsidRPr="000F4020">
        <w:rPr>
          <w:i/>
          <w:kern w:val="32"/>
          <w:sz w:val="20"/>
          <w:szCs w:val="20"/>
          <w:highlight w:val="cyan"/>
        </w:rPr>
        <w:t>.2020г.)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4546D">
        <w:rPr>
          <w:sz w:val="19"/>
          <w:szCs w:val="19"/>
        </w:rPr>
        <w:t>198-20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86405">
        <w:rPr>
          <w:b/>
          <w:bCs/>
          <w:sz w:val="19"/>
          <w:szCs w:val="19"/>
        </w:rPr>
        <w:t>расходных материалов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86405">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DD0ADC">
        <w:rPr>
          <w:sz w:val="19"/>
          <w:szCs w:val="19"/>
        </w:rPr>
        <w:t>05</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4546D">
        <w:rPr>
          <w:sz w:val="20"/>
          <w:szCs w:val="20"/>
        </w:rPr>
        <w:t>198-20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6405">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4546D">
        <w:rPr>
          <w:b/>
          <w:kern w:val="32"/>
          <w:sz w:val="20"/>
          <w:szCs w:val="20"/>
        </w:rPr>
        <w:t>198-20</w:t>
      </w:r>
      <w:r w:rsidR="005A16F8">
        <w:rPr>
          <w:b/>
          <w:kern w:val="32"/>
          <w:sz w:val="20"/>
          <w:szCs w:val="20"/>
        </w:rPr>
        <w:t xml:space="preserve"> </w:t>
      </w:r>
      <w:r w:rsidR="005A16F8" w:rsidRPr="000F4020">
        <w:rPr>
          <w:i/>
          <w:kern w:val="32"/>
          <w:sz w:val="20"/>
          <w:szCs w:val="20"/>
          <w:highlight w:val="cyan"/>
        </w:rPr>
        <w:t xml:space="preserve">(в редакции с изменениями от </w:t>
      </w:r>
      <w:r w:rsidR="009A5072">
        <w:rPr>
          <w:i/>
          <w:kern w:val="32"/>
          <w:sz w:val="20"/>
          <w:szCs w:val="20"/>
          <w:highlight w:val="cyan"/>
        </w:rPr>
        <w:t>2</w:t>
      </w:r>
      <w:r w:rsidR="005A16F8">
        <w:rPr>
          <w:i/>
          <w:kern w:val="32"/>
          <w:sz w:val="20"/>
          <w:szCs w:val="20"/>
          <w:highlight w:val="cyan"/>
        </w:rPr>
        <w:t>1</w:t>
      </w:r>
      <w:r w:rsidR="005A16F8" w:rsidRPr="000F4020">
        <w:rPr>
          <w:i/>
          <w:kern w:val="32"/>
          <w:sz w:val="20"/>
          <w:szCs w:val="20"/>
          <w:highlight w:val="cyan"/>
        </w:rPr>
        <w:t>.0</w:t>
      </w:r>
      <w:r w:rsidR="005A16F8">
        <w:rPr>
          <w:i/>
          <w:kern w:val="32"/>
          <w:sz w:val="20"/>
          <w:szCs w:val="20"/>
          <w:highlight w:val="cyan"/>
        </w:rPr>
        <w:t>7</w:t>
      </w:r>
      <w:r w:rsidR="005A16F8" w:rsidRPr="000F4020">
        <w:rPr>
          <w:i/>
          <w:kern w:val="32"/>
          <w:sz w:val="20"/>
          <w:szCs w:val="20"/>
          <w:highlight w:val="cyan"/>
        </w:rPr>
        <w:t>.2020г.)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86405">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86405">
        <w:rPr>
          <w:bCs/>
          <w:sz w:val="20"/>
          <w:szCs w:val="20"/>
        </w:rPr>
        <w:t>расходных материалов для КЛД</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86405">
        <w:rPr>
          <w:bCs/>
          <w:sz w:val="20"/>
          <w:szCs w:val="20"/>
        </w:rPr>
        <w:t>расходных материалов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86405">
        <w:rPr>
          <w:bCs/>
          <w:sz w:val="20"/>
          <w:szCs w:val="20"/>
        </w:rPr>
        <w:t>расходных материалов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072" w:rsidRDefault="009A5072" w:rsidP="00ED57EB">
      <w:r>
        <w:separator/>
      </w:r>
    </w:p>
  </w:endnote>
  <w:endnote w:type="continuationSeparator" w:id="1">
    <w:p w:rsidR="009A5072" w:rsidRDefault="009A5072" w:rsidP="00ED57EB">
      <w:r>
        <w:continuationSeparator/>
      </w:r>
    </w:p>
  </w:endnote>
  <w:endnote w:id="2">
    <w:p w:rsidR="009A5072" w:rsidRDefault="009A5072" w:rsidP="00C2608E">
      <w:pPr>
        <w:pStyle w:val="afc"/>
        <w:jc w:val="both"/>
      </w:pPr>
    </w:p>
  </w:endnote>
  <w:endnote w:id="3">
    <w:p w:rsidR="009A5072" w:rsidRDefault="009A5072" w:rsidP="00C2608E">
      <w:pPr>
        <w:pStyle w:val="afc"/>
      </w:pPr>
    </w:p>
  </w:endnote>
  <w:endnote w:id="4">
    <w:p w:rsidR="009A5072" w:rsidRDefault="009A507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A5072" w:rsidRDefault="009A5072">
        <w:pPr>
          <w:pStyle w:val="af7"/>
          <w:jc w:val="right"/>
        </w:pPr>
        <w:fldSimple w:instr=" PAGE   \* MERGEFORMAT ">
          <w:r w:rsidR="004F14E0">
            <w:rPr>
              <w:noProof/>
            </w:rPr>
            <w:t>16</w:t>
          </w:r>
        </w:fldSimple>
      </w:p>
    </w:sdtContent>
  </w:sdt>
  <w:p w:rsidR="009A5072" w:rsidRDefault="009A507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072" w:rsidRDefault="009A5072" w:rsidP="00ED57EB">
      <w:r>
        <w:separator/>
      </w:r>
    </w:p>
  </w:footnote>
  <w:footnote w:type="continuationSeparator" w:id="1">
    <w:p w:rsidR="009A5072" w:rsidRDefault="009A5072" w:rsidP="00ED57EB">
      <w:r>
        <w:continuationSeparator/>
      </w:r>
    </w:p>
  </w:footnote>
  <w:footnote w:id="2">
    <w:p w:rsidR="009A5072" w:rsidRPr="000C36EF" w:rsidRDefault="009A507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A5072" w:rsidRPr="004B5113" w:rsidRDefault="009A507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115E"/>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546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86405"/>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165B"/>
    <w:rsid w:val="00282193"/>
    <w:rsid w:val="0028645D"/>
    <w:rsid w:val="002922AB"/>
    <w:rsid w:val="00292AB4"/>
    <w:rsid w:val="0029475F"/>
    <w:rsid w:val="0029625A"/>
    <w:rsid w:val="002A040C"/>
    <w:rsid w:val="002A2621"/>
    <w:rsid w:val="002A6BE9"/>
    <w:rsid w:val="002B0255"/>
    <w:rsid w:val="002B0555"/>
    <w:rsid w:val="002B2368"/>
    <w:rsid w:val="002B2497"/>
    <w:rsid w:val="002B3FE6"/>
    <w:rsid w:val="002B5A0D"/>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05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3F2"/>
    <w:rsid w:val="004D165A"/>
    <w:rsid w:val="004D1684"/>
    <w:rsid w:val="004D18AD"/>
    <w:rsid w:val="004D3CA1"/>
    <w:rsid w:val="004D6075"/>
    <w:rsid w:val="004D739D"/>
    <w:rsid w:val="004E0465"/>
    <w:rsid w:val="004E1891"/>
    <w:rsid w:val="004E39F9"/>
    <w:rsid w:val="004E47EF"/>
    <w:rsid w:val="004E4920"/>
    <w:rsid w:val="004E75ED"/>
    <w:rsid w:val="004F14E0"/>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6F8"/>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3FD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E13"/>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37B0"/>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E6A09"/>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5072"/>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63C"/>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8A6"/>
    <w:rsid w:val="00A64BA0"/>
    <w:rsid w:val="00A64D13"/>
    <w:rsid w:val="00A65EFB"/>
    <w:rsid w:val="00A664B9"/>
    <w:rsid w:val="00A66D30"/>
    <w:rsid w:val="00A71100"/>
    <w:rsid w:val="00A7111D"/>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 w:type="paragraph" w:customStyle="1" w:styleId="ConsTitle">
    <w:name w:val="ConsTitle"/>
    <w:rsid w:val="0014546D"/>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E4DD-77A0-4B6E-90BD-920F8C3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11734</Words>
  <Characters>84602</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2020-07-21T02:47:00Z</cp:lastPrinted>
  <dcterms:created xsi:type="dcterms:W3CDTF">2020-07-21T02:29:00Z</dcterms:created>
  <dcterms:modified xsi:type="dcterms:W3CDTF">2020-07-21T02:47:00Z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