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37458C">
        <w:rPr>
          <w:b/>
          <w:sz w:val="28"/>
          <w:szCs w:val="28"/>
        </w:rPr>
        <w:t>по техническому обслуживанию внутрибольничных систем медицинских газов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7458C">
        <w:rPr>
          <w:b/>
          <w:kern w:val="32"/>
          <w:sz w:val="28"/>
          <w:szCs w:val="28"/>
        </w:rPr>
        <w:t>357-20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4342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37458C">
              <w:rPr>
                <w:sz w:val="20"/>
                <w:szCs w:val="20"/>
              </w:rPr>
              <w:t>по техническому обслуживанию внутрибольничных систем медицинских газов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7458C" w:rsidP="00BF5704">
            <w:pPr>
              <w:autoSpaceDE w:val="0"/>
              <w:autoSpaceDN w:val="0"/>
              <w:adjustRightInd w:val="0"/>
              <w:rPr>
                <w:sz w:val="20"/>
                <w:szCs w:val="20"/>
                <w:highlight w:val="yellow"/>
              </w:rPr>
            </w:pPr>
            <w:r w:rsidRPr="0037458C">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7458C" w:rsidP="00040158">
            <w:pPr>
              <w:autoSpaceDE w:val="0"/>
              <w:autoSpaceDN w:val="0"/>
              <w:adjustRightInd w:val="0"/>
              <w:rPr>
                <w:sz w:val="20"/>
                <w:szCs w:val="20"/>
              </w:rPr>
            </w:pPr>
            <w:r>
              <w:rPr>
                <w:sz w:val="20"/>
                <w:szCs w:val="20"/>
              </w:rPr>
              <w:t>762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562F1" w:rsidRPr="00BE6BFA" w:rsidRDefault="004562F1" w:rsidP="004562F1">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w:t>
            </w:r>
            <w:r w:rsidRPr="00BE6BFA">
              <w:rPr>
                <w:sz w:val="20"/>
                <w:szCs w:val="20"/>
              </w:rPr>
              <w:t>.</w:t>
            </w:r>
          </w:p>
          <w:p w:rsidR="004562F1" w:rsidRPr="00BE6BFA" w:rsidRDefault="004562F1" w:rsidP="009C1697">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w:t>
            </w:r>
            <w:r w:rsidR="009C1697">
              <w:rPr>
                <w:sz w:val="20"/>
                <w:szCs w:val="20"/>
              </w:rPr>
              <w:t>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w:t>
            </w:r>
            <w:r w:rsidR="009C1697">
              <w:rPr>
                <w:sz w:val="20"/>
                <w:szCs w:val="20"/>
              </w:rPr>
              <w:t>1</w:t>
            </w:r>
            <w:r w:rsidRPr="00BE6BFA">
              <w:rPr>
                <w:sz w:val="20"/>
                <w:szCs w:val="20"/>
              </w:rPr>
              <w:t>г.</w:t>
            </w:r>
          </w:p>
        </w:tc>
      </w:tr>
      <w:tr w:rsidR="0037458C" w:rsidRPr="000C5200" w:rsidTr="00FE2446">
        <w:tc>
          <w:tcPr>
            <w:tcW w:w="516" w:type="dxa"/>
            <w:tcBorders>
              <w:top w:val="single" w:sz="4" w:space="0" w:color="auto"/>
              <w:left w:val="single" w:sz="4" w:space="0" w:color="auto"/>
              <w:bottom w:val="single" w:sz="4" w:space="0" w:color="auto"/>
              <w:right w:val="single" w:sz="4" w:space="0" w:color="auto"/>
            </w:tcBorders>
          </w:tcPr>
          <w:p w:rsidR="0037458C" w:rsidRPr="00FE2446" w:rsidRDefault="0037458C"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7458C" w:rsidRPr="00FE2446" w:rsidRDefault="0037458C"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7458C" w:rsidRPr="00FE2446" w:rsidRDefault="0037458C" w:rsidP="00145888">
            <w:pPr>
              <w:tabs>
                <w:tab w:val="left" w:pos="6022"/>
              </w:tabs>
              <w:ind w:right="72"/>
              <w:rPr>
                <w:sz w:val="20"/>
                <w:szCs w:val="20"/>
              </w:rPr>
            </w:pPr>
            <w:r>
              <w:rPr>
                <w:sz w:val="20"/>
                <w:szCs w:val="20"/>
              </w:rPr>
              <w:t xml:space="preserve">270 000,00  </w:t>
            </w:r>
            <w:r w:rsidRPr="00FE2446">
              <w:rPr>
                <w:sz w:val="20"/>
                <w:szCs w:val="20"/>
              </w:rPr>
              <w:t>руб. (</w:t>
            </w:r>
            <w:r>
              <w:rPr>
                <w:sz w:val="20"/>
                <w:szCs w:val="20"/>
              </w:rPr>
              <w:t>двести семьдесят тысяч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458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7458C">
              <w:rPr>
                <w:b/>
                <w:sz w:val="20"/>
                <w:szCs w:val="20"/>
              </w:rPr>
              <w:t>01</w:t>
            </w:r>
            <w:r w:rsidRPr="00FE2446">
              <w:rPr>
                <w:b/>
                <w:sz w:val="20"/>
                <w:szCs w:val="20"/>
              </w:rPr>
              <w:t>»</w:t>
            </w:r>
            <w:r w:rsidR="008F1AED" w:rsidRPr="00FE2446">
              <w:rPr>
                <w:b/>
                <w:sz w:val="20"/>
                <w:szCs w:val="20"/>
              </w:rPr>
              <w:t xml:space="preserve"> </w:t>
            </w:r>
            <w:r w:rsidR="0037458C">
              <w:rPr>
                <w:b/>
                <w:sz w:val="20"/>
                <w:szCs w:val="20"/>
              </w:rPr>
              <w:t>дека</w:t>
            </w:r>
            <w:r w:rsidR="00182C06">
              <w:rPr>
                <w:b/>
                <w:sz w:val="20"/>
                <w:szCs w:val="20"/>
              </w:rPr>
              <w:t>бря</w:t>
            </w:r>
            <w:r w:rsidR="009C1697">
              <w:rPr>
                <w:b/>
                <w:sz w:val="20"/>
                <w:szCs w:val="20"/>
              </w:rPr>
              <w:t xml:space="preserve"> 2020</w:t>
            </w:r>
            <w:r w:rsidRPr="00FE2446">
              <w:rPr>
                <w:b/>
                <w:sz w:val="20"/>
                <w:szCs w:val="20"/>
              </w:rPr>
              <w:t xml:space="preserve"> года  по </w:t>
            </w:r>
            <w:r w:rsidRPr="00485047">
              <w:rPr>
                <w:b/>
                <w:sz w:val="20"/>
                <w:szCs w:val="20"/>
              </w:rPr>
              <w:t>«</w:t>
            </w:r>
            <w:r w:rsidR="0037458C">
              <w:rPr>
                <w:b/>
                <w:sz w:val="20"/>
                <w:szCs w:val="20"/>
              </w:rPr>
              <w:t>09</w:t>
            </w:r>
            <w:r w:rsidRPr="00485047">
              <w:rPr>
                <w:b/>
                <w:sz w:val="20"/>
                <w:szCs w:val="20"/>
              </w:rPr>
              <w:t xml:space="preserve">» </w:t>
            </w:r>
            <w:r w:rsidR="0037458C">
              <w:rPr>
                <w:b/>
                <w:sz w:val="20"/>
                <w:szCs w:val="20"/>
              </w:rPr>
              <w:t>дека</w:t>
            </w:r>
            <w:r w:rsidR="00BD2F50">
              <w:rPr>
                <w:b/>
                <w:sz w:val="20"/>
                <w:szCs w:val="20"/>
              </w:rPr>
              <w:t>бря</w:t>
            </w:r>
            <w:r w:rsidRPr="00485047">
              <w:rPr>
                <w:b/>
                <w:sz w:val="20"/>
                <w:szCs w:val="20"/>
              </w:rPr>
              <w:t xml:space="preserve"> 20</w:t>
            </w:r>
            <w:r w:rsidR="009C1697">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7458C">
              <w:rPr>
                <w:sz w:val="20"/>
                <w:szCs w:val="20"/>
              </w:rPr>
              <w:t>01</w:t>
            </w:r>
            <w:r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20</w:t>
            </w:r>
            <w:r w:rsidR="009C1697">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458C">
            <w:pPr>
              <w:jc w:val="both"/>
              <w:rPr>
                <w:sz w:val="20"/>
                <w:szCs w:val="20"/>
              </w:rPr>
            </w:pPr>
            <w:r w:rsidRPr="00FE2446">
              <w:rPr>
                <w:bCs/>
                <w:sz w:val="20"/>
                <w:szCs w:val="20"/>
              </w:rPr>
              <w:t>«</w:t>
            </w:r>
            <w:r w:rsidR="0037458C">
              <w:rPr>
                <w:bCs/>
                <w:sz w:val="20"/>
                <w:szCs w:val="20"/>
              </w:rPr>
              <w:t>09</w:t>
            </w:r>
            <w:r w:rsidRPr="00FE2446">
              <w:rPr>
                <w:bCs/>
                <w:sz w:val="20"/>
                <w:szCs w:val="20"/>
              </w:rPr>
              <w:t xml:space="preserve">» </w:t>
            </w:r>
            <w:r w:rsidR="0037458C">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w:t>
            </w:r>
            <w:r w:rsidR="009C1697">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C1697"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7458C" w:rsidP="007C0DB3">
            <w:pPr>
              <w:autoSpaceDE w:val="0"/>
              <w:autoSpaceDN w:val="0"/>
              <w:adjustRightInd w:val="0"/>
              <w:jc w:val="both"/>
              <w:outlineLvl w:val="1"/>
              <w:rPr>
                <w:sz w:val="20"/>
                <w:szCs w:val="20"/>
              </w:rPr>
            </w:pPr>
            <w:r>
              <w:rPr>
                <w:sz w:val="20"/>
                <w:szCs w:val="20"/>
              </w:rPr>
              <w:t>8 100,00</w:t>
            </w:r>
            <w:r w:rsidR="0073495D">
              <w:rPr>
                <w:sz w:val="20"/>
                <w:szCs w:val="20"/>
              </w:rPr>
              <w:t xml:space="preserve"> </w:t>
            </w:r>
            <w:r w:rsidR="00A84ECD" w:rsidRPr="00FE2446">
              <w:rPr>
                <w:sz w:val="20"/>
                <w:szCs w:val="20"/>
              </w:rPr>
              <w:t>руб. (</w:t>
            </w:r>
            <w:r>
              <w:rPr>
                <w:sz w:val="20"/>
                <w:szCs w:val="20"/>
              </w:rPr>
              <w:t>восемь тысяч сто</w:t>
            </w:r>
            <w:r w:rsidR="009C1697">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C1697" w:rsidRPr="00BE5308" w:rsidRDefault="009C1697" w:rsidP="009C1697">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C1697" w:rsidRPr="00BE5308" w:rsidRDefault="009C1697" w:rsidP="009C1697">
            <w:pPr>
              <w:tabs>
                <w:tab w:val="left" w:pos="0"/>
              </w:tabs>
              <w:rPr>
                <w:sz w:val="20"/>
                <w:szCs w:val="20"/>
              </w:rPr>
            </w:pPr>
            <w:r w:rsidRPr="00BE5308">
              <w:rPr>
                <w:sz w:val="20"/>
                <w:szCs w:val="20"/>
              </w:rPr>
              <w:t xml:space="preserve">ИНН 3810009342    </w:t>
            </w:r>
          </w:p>
          <w:p w:rsidR="009C1697" w:rsidRPr="00BE5308" w:rsidRDefault="009C1697" w:rsidP="009C1697">
            <w:pPr>
              <w:tabs>
                <w:tab w:val="left" w:pos="0"/>
              </w:tabs>
              <w:rPr>
                <w:sz w:val="20"/>
                <w:szCs w:val="20"/>
              </w:rPr>
            </w:pPr>
            <w:r w:rsidRPr="00BE5308">
              <w:rPr>
                <w:sz w:val="20"/>
                <w:szCs w:val="20"/>
              </w:rPr>
              <w:t>КПП 381001001</w:t>
            </w:r>
          </w:p>
          <w:p w:rsidR="009C1697" w:rsidRPr="00BE5308" w:rsidRDefault="009C1697" w:rsidP="009C1697">
            <w:pPr>
              <w:tabs>
                <w:tab w:val="left" w:pos="0"/>
              </w:tabs>
              <w:rPr>
                <w:sz w:val="20"/>
                <w:szCs w:val="20"/>
              </w:rPr>
            </w:pPr>
            <w:r w:rsidRPr="00BE5308">
              <w:rPr>
                <w:sz w:val="20"/>
                <w:szCs w:val="20"/>
              </w:rPr>
              <w:t xml:space="preserve">р\сч. 40601810850041002000 </w:t>
            </w:r>
          </w:p>
          <w:p w:rsidR="009C1697" w:rsidRPr="00BE5308" w:rsidRDefault="009C1697" w:rsidP="009C1697">
            <w:pPr>
              <w:tabs>
                <w:tab w:val="left" w:pos="0"/>
              </w:tabs>
              <w:rPr>
                <w:sz w:val="20"/>
                <w:szCs w:val="20"/>
              </w:rPr>
            </w:pPr>
            <w:r w:rsidRPr="00BE5308">
              <w:rPr>
                <w:sz w:val="20"/>
                <w:szCs w:val="20"/>
              </w:rPr>
              <w:t>БИК 042520001</w:t>
            </w:r>
          </w:p>
          <w:p w:rsidR="009C1697" w:rsidRPr="00BE5308" w:rsidRDefault="009C1697" w:rsidP="009C1697">
            <w:pPr>
              <w:tabs>
                <w:tab w:val="left" w:pos="0"/>
              </w:tabs>
              <w:rPr>
                <w:sz w:val="20"/>
                <w:szCs w:val="20"/>
              </w:rPr>
            </w:pPr>
            <w:r w:rsidRPr="00BE5308">
              <w:rPr>
                <w:sz w:val="20"/>
                <w:szCs w:val="20"/>
              </w:rPr>
              <w:t xml:space="preserve">БАНК Отделение Иркутск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C1697" w:rsidRPr="00BE5308" w:rsidRDefault="009C1697" w:rsidP="009C1697">
            <w:pPr>
              <w:ind w:right="76"/>
              <w:jc w:val="both"/>
              <w:rPr>
                <w:sz w:val="20"/>
                <w:szCs w:val="20"/>
              </w:rPr>
            </w:pPr>
            <w:r w:rsidRPr="00BE5308">
              <w:rPr>
                <w:sz w:val="20"/>
                <w:szCs w:val="20"/>
              </w:rPr>
              <w:t xml:space="preserve">Код субсидии 803093000 </w:t>
            </w:r>
          </w:p>
          <w:p w:rsidR="009F7836" w:rsidRPr="00FE2446" w:rsidRDefault="009C1697" w:rsidP="009C1697">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9C1697">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 xml:space="preserve">Исполнителя в течение </w:t>
            </w:r>
            <w:r w:rsidR="009C1697">
              <w:rPr>
                <w:sz w:val="20"/>
                <w:szCs w:val="20"/>
              </w:rPr>
              <w:t>15</w:t>
            </w:r>
            <w:r w:rsidRPr="00F1791C">
              <w:rPr>
                <w:sz w:val="20"/>
                <w:szCs w:val="20"/>
              </w:rPr>
              <w:t xml:space="preserve"> (</w:t>
            </w:r>
            <w:r w:rsidR="009C1697">
              <w:rPr>
                <w:sz w:val="20"/>
                <w:szCs w:val="20"/>
              </w:rPr>
              <w:t>пятнадцати</w:t>
            </w:r>
            <w:r w:rsidRPr="00F1791C">
              <w:rPr>
                <w:sz w:val="20"/>
                <w:szCs w:val="20"/>
              </w:rPr>
              <w:t xml:space="preserve">) </w:t>
            </w:r>
            <w:r w:rsidR="009C1697">
              <w:rPr>
                <w:sz w:val="20"/>
                <w:szCs w:val="20"/>
              </w:rPr>
              <w:t>рабочих</w:t>
            </w:r>
            <w:r w:rsidRPr="00F1791C">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7458C">
            <w:pPr>
              <w:jc w:val="both"/>
              <w:rPr>
                <w:sz w:val="20"/>
                <w:szCs w:val="20"/>
              </w:rPr>
            </w:pPr>
            <w:r w:rsidRPr="00FE2446">
              <w:rPr>
                <w:sz w:val="20"/>
                <w:szCs w:val="20"/>
              </w:rPr>
              <w:t>«</w:t>
            </w:r>
            <w:r w:rsidR="0037458C">
              <w:rPr>
                <w:sz w:val="20"/>
                <w:szCs w:val="20"/>
              </w:rPr>
              <w:t>08</w:t>
            </w:r>
            <w:r w:rsidR="00487F7E" w:rsidRPr="00FE2446">
              <w:rPr>
                <w:sz w:val="20"/>
                <w:szCs w:val="20"/>
              </w:rPr>
              <w:t xml:space="preserve">» </w:t>
            </w:r>
            <w:r w:rsidR="0037458C">
              <w:rPr>
                <w:sz w:val="20"/>
                <w:szCs w:val="20"/>
              </w:rPr>
              <w:t>дека</w:t>
            </w:r>
            <w:r w:rsidR="00BD2F50">
              <w:rPr>
                <w:sz w:val="20"/>
                <w:szCs w:val="20"/>
              </w:rPr>
              <w:t>бря</w:t>
            </w:r>
            <w:r w:rsidRPr="00FE2446">
              <w:rPr>
                <w:sz w:val="20"/>
                <w:szCs w:val="20"/>
              </w:rPr>
              <w:t xml:space="preserve"> </w:t>
            </w:r>
            <w:r w:rsidR="00487F7E" w:rsidRPr="00FE2446">
              <w:rPr>
                <w:sz w:val="20"/>
                <w:szCs w:val="20"/>
              </w:rPr>
              <w:t>20</w:t>
            </w:r>
            <w:r w:rsidR="009C169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458C">
              <w:rPr>
                <w:b/>
                <w:sz w:val="20"/>
                <w:szCs w:val="20"/>
              </w:rPr>
              <w:t>09</w:t>
            </w:r>
            <w:r w:rsidRPr="00485047">
              <w:rPr>
                <w:b/>
                <w:sz w:val="20"/>
                <w:szCs w:val="20"/>
              </w:rPr>
              <w:t>»</w:t>
            </w:r>
            <w:r w:rsidR="00DF1B1A" w:rsidRPr="00485047">
              <w:rPr>
                <w:b/>
                <w:sz w:val="20"/>
                <w:szCs w:val="20"/>
              </w:rPr>
              <w:t xml:space="preserve"> </w:t>
            </w:r>
            <w:r w:rsidR="0037458C">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w:t>
            </w:r>
            <w:r w:rsidR="009C169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458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7458C">
              <w:rPr>
                <w:b/>
                <w:sz w:val="20"/>
                <w:szCs w:val="20"/>
              </w:rPr>
              <w:t>09</w:t>
            </w:r>
            <w:r w:rsidR="00487F7E" w:rsidRPr="00485047">
              <w:rPr>
                <w:b/>
                <w:sz w:val="20"/>
                <w:szCs w:val="20"/>
              </w:rPr>
              <w:t xml:space="preserve">» </w:t>
            </w:r>
            <w:r w:rsidR="0037458C">
              <w:rPr>
                <w:b/>
                <w:sz w:val="20"/>
                <w:szCs w:val="20"/>
              </w:rPr>
              <w:t>дека</w:t>
            </w:r>
            <w:r w:rsidR="00BD2F50">
              <w:rPr>
                <w:b/>
                <w:sz w:val="20"/>
                <w:szCs w:val="20"/>
              </w:rPr>
              <w:t>бря</w:t>
            </w:r>
            <w:r w:rsidR="00487F7E" w:rsidRPr="00485047">
              <w:rPr>
                <w:b/>
                <w:sz w:val="20"/>
                <w:szCs w:val="20"/>
              </w:rPr>
              <w:t xml:space="preserve"> 20</w:t>
            </w:r>
            <w:r w:rsidR="009C1697">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7458C">
        <w:rPr>
          <w:b/>
          <w:sz w:val="20"/>
          <w:szCs w:val="20"/>
        </w:rPr>
        <w:t>по техническому обслуживанию внутрибольничных систем медицинских газов</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7458C">
        <w:rPr>
          <w:b/>
          <w:kern w:val="32"/>
          <w:sz w:val="20"/>
          <w:szCs w:val="20"/>
        </w:rPr>
        <w:t>357-20</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37458C">
        <w:rPr>
          <w:b/>
          <w:bCs/>
          <w:sz w:val="20"/>
        </w:rPr>
        <w:t>по техническому обслуживанию внутрибольничных систем медицинских газов</w:t>
      </w:r>
      <w:r w:rsidR="00040158">
        <w:rPr>
          <w:b/>
          <w:bCs/>
          <w:sz w:val="20"/>
        </w:rPr>
        <w:t xml:space="preserve"> </w:t>
      </w:r>
      <w:bookmarkEnd w:id="2"/>
    </w:p>
    <w:tbl>
      <w:tblPr>
        <w:tblW w:w="10348" w:type="dxa"/>
        <w:tblInd w:w="-34" w:type="dxa"/>
        <w:tblLayout w:type="fixed"/>
        <w:tblLook w:val="04A0"/>
      </w:tblPr>
      <w:tblGrid>
        <w:gridCol w:w="579"/>
        <w:gridCol w:w="1690"/>
        <w:gridCol w:w="4819"/>
        <w:gridCol w:w="1133"/>
        <w:gridCol w:w="851"/>
        <w:gridCol w:w="1276"/>
      </w:tblGrid>
      <w:tr w:rsidR="0037458C" w:rsidRPr="005A07FA" w:rsidTr="001458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19" w:type="dxa"/>
            <w:tcBorders>
              <w:top w:val="single" w:sz="4" w:space="0" w:color="auto"/>
              <w:left w:val="single" w:sz="4" w:space="0" w:color="auto"/>
              <w:bottom w:val="single" w:sz="4" w:space="0" w:color="auto"/>
              <w:right w:val="single" w:sz="4" w:space="0" w:color="auto"/>
            </w:tcBorders>
            <w:vAlign w:val="center"/>
          </w:tcPr>
          <w:p w:rsidR="0037458C" w:rsidRPr="005A07FA" w:rsidRDefault="0037458C" w:rsidP="0014588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37458C" w:rsidRPr="005A07FA" w:rsidRDefault="0037458C" w:rsidP="00145888">
            <w:pPr>
              <w:jc w:val="center"/>
              <w:rPr>
                <w:b/>
                <w:color w:val="000000"/>
                <w:sz w:val="20"/>
                <w:szCs w:val="20"/>
              </w:rPr>
            </w:pPr>
            <w:r w:rsidRPr="005A07FA">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37458C" w:rsidRPr="005A07FA" w:rsidRDefault="0037458C" w:rsidP="00145888">
            <w:pPr>
              <w:jc w:val="center"/>
              <w:rPr>
                <w:b/>
                <w:color w:val="000000"/>
                <w:sz w:val="20"/>
                <w:szCs w:val="20"/>
              </w:rPr>
            </w:pPr>
            <w:r w:rsidRPr="005A07FA">
              <w:rPr>
                <w:b/>
                <w:color w:val="000000"/>
                <w:sz w:val="20"/>
                <w:szCs w:val="20"/>
              </w:rPr>
              <w:t>Начальная (максимальная)* цена за ед., руб.</w:t>
            </w:r>
          </w:p>
        </w:tc>
      </w:tr>
      <w:tr w:rsidR="0037458C" w:rsidRPr="005A07FA" w:rsidTr="00145888">
        <w:trPr>
          <w:trHeight w:val="132"/>
        </w:trPr>
        <w:tc>
          <w:tcPr>
            <w:tcW w:w="579" w:type="dxa"/>
            <w:vMerge w:val="restart"/>
            <w:tcBorders>
              <w:top w:val="single" w:sz="4" w:space="0" w:color="auto"/>
              <w:left w:val="single" w:sz="4" w:space="0" w:color="auto"/>
              <w:right w:val="nil"/>
            </w:tcBorders>
            <w:shd w:val="clear" w:color="auto" w:fill="auto"/>
          </w:tcPr>
          <w:p w:rsidR="0037458C" w:rsidRPr="0045509E" w:rsidRDefault="0037458C" w:rsidP="00145888">
            <w:pPr>
              <w:rPr>
                <w:sz w:val="20"/>
                <w:szCs w:val="20"/>
              </w:rPr>
            </w:pPr>
            <w:r w:rsidRPr="0045509E">
              <w:rPr>
                <w:sz w:val="20"/>
                <w:szCs w:val="20"/>
              </w:rPr>
              <w:t>1</w:t>
            </w:r>
          </w:p>
        </w:tc>
        <w:tc>
          <w:tcPr>
            <w:tcW w:w="1690" w:type="dxa"/>
            <w:vMerge w:val="restart"/>
            <w:tcBorders>
              <w:top w:val="single" w:sz="4" w:space="0" w:color="auto"/>
              <w:left w:val="single" w:sz="4" w:space="0" w:color="auto"/>
              <w:right w:val="single" w:sz="4" w:space="0" w:color="auto"/>
            </w:tcBorders>
            <w:shd w:val="clear" w:color="auto" w:fill="auto"/>
          </w:tcPr>
          <w:p w:rsidR="0037458C" w:rsidRPr="0045509E" w:rsidRDefault="0037458C" w:rsidP="00145888">
            <w:pPr>
              <w:rPr>
                <w:sz w:val="20"/>
                <w:szCs w:val="20"/>
              </w:rPr>
            </w:pPr>
            <w:r w:rsidRPr="0045509E">
              <w:rPr>
                <w:sz w:val="20"/>
                <w:szCs w:val="20"/>
              </w:rPr>
              <w:t>Техническое обслуживание внутрибольничных систем медицинских газов</w:t>
            </w:r>
          </w:p>
        </w:tc>
        <w:tc>
          <w:tcPr>
            <w:tcW w:w="4819" w:type="dxa"/>
            <w:tcBorders>
              <w:top w:val="single" w:sz="4" w:space="0" w:color="auto"/>
              <w:left w:val="single" w:sz="4" w:space="0" w:color="auto"/>
              <w:bottom w:val="single" w:sz="4" w:space="0" w:color="auto"/>
              <w:right w:val="single" w:sz="4" w:space="0" w:color="auto"/>
            </w:tcBorders>
          </w:tcPr>
          <w:p w:rsidR="0037458C" w:rsidRDefault="0037458C" w:rsidP="00145888">
            <w:pPr>
              <w:autoSpaceDE w:val="0"/>
              <w:autoSpaceDN w:val="0"/>
              <w:adjustRightInd w:val="0"/>
              <w:ind w:left="34"/>
              <w:jc w:val="both"/>
              <w:rPr>
                <w:sz w:val="20"/>
                <w:szCs w:val="20"/>
              </w:rPr>
            </w:pPr>
            <w:r w:rsidRPr="0045509E">
              <w:rPr>
                <w:sz w:val="20"/>
                <w:szCs w:val="20"/>
              </w:rPr>
              <w:t xml:space="preserve">Выполнение комплекса регламентно-профилактических работ и технического обслуживания системы подачи медицинских газов в соответствии с требованиями </w:t>
            </w:r>
            <w:r>
              <w:rPr>
                <w:sz w:val="20"/>
                <w:szCs w:val="20"/>
              </w:rPr>
              <w:t>«Правил устройства и безопасной эксплуатации сосудов, работающих под давлением» ПБ 03-576-03, утвержденных Постановлением Гостехнадзора РФ от 11.06.2003г. № 91.</w:t>
            </w:r>
          </w:p>
          <w:p w:rsidR="0037458C" w:rsidRPr="0045509E" w:rsidRDefault="0037458C" w:rsidP="00145888">
            <w:pPr>
              <w:jc w:val="both"/>
              <w:rPr>
                <w:sz w:val="20"/>
                <w:szCs w:val="20"/>
              </w:rPr>
            </w:pPr>
            <w:r>
              <w:rPr>
                <w:sz w:val="20"/>
                <w:szCs w:val="20"/>
              </w:rPr>
              <w:t xml:space="preserve"> </w:t>
            </w:r>
            <w:r w:rsidRPr="0045509E">
              <w:rPr>
                <w:sz w:val="20"/>
                <w:szCs w:val="20"/>
              </w:rPr>
              <w:t>Комплекс мероприятий включает:</w:t>
            </w:r>
          </w:p>
          <w:p w:rsidR="0037458C" w:rsidRPr="0045509E" w:rsidRDefault="0037458C" w:rsidP="00145888">
            <w:pPr>
              <w:jc w:val="both"/>
              <w:rPr>
                <w:sz w:val="20"/>
                <w:szCs w:val="20"/>
              </w:rPr>
            </w:pPr>
            <w:r w:rsidRPr="0045509E">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37458C" w:rsidRPr="0045509E" w:rsidRDefault="0037458C" w:rsidP="00145888">
            <w:pPr>
              <w:jc w:val="both"/>
              <w:rPr>
                <w:sz w:val="20"/>
                <w:szCs w:val="20"/>
              </w:rPr>
            </w:pPr>
            <w:r w:rsidRPr="0045509E">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37458C" w:rsidRPr="0045509E" w:rsidRDefault="0037458C" w:rsidP="00145888">
            <w:pPr>
              <w:jc w:val="both"/>
              <w:rPr>
                <w:sz w:val="20"/>
                <w:szCs w:val="20"/>
              </w:rPr>
            </w:pPr>
            <w:r w:rsidRPr="0045509E">
              <w:rPr>
                <w:sz w:val="20"/>
                <w:szCs w:val="20"/>
              </w:rPr>
              <w:t>3) внешний осмотр трубопроводов на предмет утечек, при необходимости выполнение ремонтных работ;</w:t>
            </w:r>
          </w:p>
          <w:p w:rsidR="0037458C" w:rsidRPr="0045509E" w:rsidRDefault="0037458C" w:rsidP="00145888">
            <w:pPr>
              <w:jc w:val="both"/>
              <w:rPr>
                <w:sz w:val="20"/>
                <w:szCs w:val="20"/>
              </w:rPr>
            </w:pPr>
            <w:r w:rsidRPr="0045509E">
              <w:rPr>
                <w:sz w:val="20"/>
                <w:szCs w:val="20"/>
              </w:rPr>
              <w:t>4) ревизию запорной арматуры с необходимым ремонтом или заменой.</w:t>
            </w:r>
          </w:p>
          <w:p w:rsidR="0037458C" w:rsidRPr="0045509E" w:rsidRDefault="0037458C" w:rsidP="00145888">
            <w:pPr>
              <w:rPr>
                <w:b/>
                <w:color w:val="000000"/>
                <w:sz w:val="20"/>
                <w:szCs w:val="20"/>
                <w:u w:val="single"/>
              </w:rPr>
            </w:pPr>
            <w:r w:rsidRPr="0045509E">
              <w:rPr>
                <w:b/>
                <w:sz w:val="20"/>
                <w:szCs w:val="20"/>
                <w:u w:val="single"/>
              </w:rPr>
              <w:t>График проведения технического обслуживания системы подачи медицинских газов:</w:t>
            </w:r>
          </w:p>
        </w:tc>
        <w:tc>
          <w:tcPr>
            <w:tcW w:w="1133"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Мес.</w:t>
            </w:r>
          </w:p>
        </w:tc>
        <w:tc>
          <w:tcPr>
            <w:tcW w:w="851" w:type="dxa"/>
            <w:vMerge w:val="restart"/>
            <w:tcBorders>
              <w:top w:val="single" w:sz="4" w:space="0" w:color="auto"/>
              <w:left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12</w:t>
            </w:r>
          </w:p>
        </w:tc>
        <w:tc>
          <w:tcPr>
            <w:tcW w:w="1276" w:type="dxa"/>
            <w:vMerge w:val="restart"/>
            <w:tcBorders>
              <w:top w:val="single" w:sz="4" w:space="0" w:color="auto"/>
              <w:left w:val="nil"/>
              <w:right w:val="single" w:sz="4" w:space="0" w:color="auto"/>
            </w:tcBorders>
            <w:shd w:val="clear" w:color="auto" w:fill="auto"/>
          </w:tcPr>
          <w:p w:rsidR="0037458C" w:rsidRPr="005A07FA" w:rsidRDefault="0037458C" w:rsidP="00145888">
            <w:pPr>
              <w:jc w:val="center"/>
              <w:rPr>
                <w:sz w:val="20"/>
                <w:szCs w:val="20"/>
              </w:rPr>
            </w:pPr>
            <w:r>
              <w:rPr>
                <w:sz w:val="20"/>
                <w:szCs w:val="20"/>
              </w:rPr>
              <w:t>22500,00</w:t>
            </w:r>
          </w:p>
        </w:tc>
      </w:tr>
      <w:tr w:rsidR="0037458C" w:rsidRPr="005A07FA" w:rsidTr="00145888">
        <w:trPr>
          <w:trHeight w:val="132"/>
        </w:trPr>
        <w:tc>
          <w:tcPr>
            <w:tcW w:w="579" w:type="dxa"/>
            <w:vMerge/>
            <w:tcBorders>
              <w:left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1133"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r w:rsidR="0037458C" w:rsidRPr="005A07FA" w:rsidTr="00145888">
        <w:trPr>
          <w:trHeight w:val="132"/>
        </w:trPr>
        <w:tc>
          <w:tcPr>
            <w:tcW w:w="579" w:type="dxa"/>
            <w:vMerge/>
            <w:tcBorders>
              <w:left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Проверка настройки предохранительных клапанов</w:t>
            </w:r>
          </w:p>
        </w:tc>
        <w:tc>
          <w:tcPr>
            <w:tcW w:w="1133"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851" w:type="dxa"/>
            <w:vMerge/>
            <w:tcBorders>
              <w:left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r w:rsidR="0037458C" w:rsidRPr="005A07FA" w:rsidTr="00145888">
        <w:trPr>
          <w:trHeight w:val="132"/>
        </w:trPr>
        <w:tc>
          <w:tcPr>
            <w:tcW w:w="579" w:type="dxa"/>
            <w:vMerge/>
            <w:tcBorders>
              <w:left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1133"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r w:rsidR="0037458C" w:rsidRPr="005A07FA" w:rsidTr="00145888">
        <w:trPr>
          <w:trHeight w:val="132"/>
        </w:trPr>
        <w:tc>
          <w:tcPr>
            <w:tcW w:w="579" w:type="dxa"/>
            <w:vMerge/>
            <w:tcBorders>
              <w:left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Поверка манометров</w:t>
            </w:r>
          </w:p>
        </w:tc>
        <w:tc>
          <w:tcPr>
            <w:tcW w:w="1133"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851" w:type="dxa"/>
            <w:vMerge/>
            <w:tcBorders>
              <w:left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r w:rsidR="0037458C" w:rsidRPr="005A07FA" w:rsidTr="00145888">
        <w:trPr>
          <w:trHeight w:val="132"/>
        </w:trPr>
        <w:tc>
          <w:tcPr>
            <w:tcW w:w="579" w:type="dxa"/>
            <w:vMerge/>
            <w:tcBorders>
              <w:left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vMerge w:val="restart"/>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разрядных рамп. Ревизия запорной арматуры</w:t>
            </w:r>
          </w:p>
        </w:tc>
        <w:tc>
          <w:tcPr>
            <w:tcW w:w="1133" w:type="dxa"/>
            <w:tcBorders>
              <w:top w:val="single" w:sz="4" w:space="0" w:color="auto"/>
              <w:left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851" w:type="dxa"/>
            <w:vMerge/>
            <w:tcBorders>
              <w:left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r w:rsidR="0037458C" w:rsidRPr="005A07FA" w:rsidTr="00145888">
        <w:trPr>
          <w:trHeight w:val="132"/>
        </w:trPr>
        <w:tc>
          <w:tcPr>
            <w:tcW w:w="579" w:type="dxa"/>
            <w:vMerge/>
            <w:tcBorders>
              <w:left w:val="single" w:sz="4" w:space="0" w:color="auto"/>
              <w:bottom w:val="single" w:sz="4" w:space="0" w:color="auto"/>
              <w:right w:val="nil"/>
            </w:tcBorders>
            <w:shd w:val="clear" w:color="auto" w:fill="auto"/>
          </w:tcPr>
          <w:p w:rsidR="0037458C" w:rsidRPr="0045509E" w:rsidRDefault="0037458C" w:rsidP="00145888">
            <w:pPr>
              <w:rPr>
                <w:sz w:val="20"/>
                <w:szCs w:val="20"/>
              </w:rPr>
            </w:pPr>
          </w:p>
        </w:tc>
        <w:tc>
          <w:tcPr>
            <w:tcW w:w="1690" w:type="dxa"/>
            <w:vMerge/>
            <w:tcBorders>
              <w:left w:val="single" w:sz="4" w:space="0" w:color="auto"/>
              <w:bottom w:val="single" w:sz="4" w:space="0" w:color="auto"/>
              <w:right w:val="single" w:sz="4" w:space="0" w:color="auto"/>
            </w:tcBorders>
            <w:shd w:val="clear" w:color="auto" w:fill="auto"/>
          </w:tcPr>
          <w:p w:rsidR="0037458C" w:rsidRPr="0045509E" w:rsidRDefault="0037458C" w:rsidP="00145888">
            <w:pPr>
              <w:rPr>
                <w:sz w:val="20"/>
                <w:szCs w:val="20"/>
              </w:rPr>
            </w:pPr>
          </w:p>
        </w:tc>
        <w:tc>
          <w:tcPr>
            <w:tcW w:w="4819" w:type="dxa"/>
            <w:vMerge/>
            <w:tcBorders>
              <w:left w:val="single" w:sz="4" w:space="0" w:color="auto"/>
              <w:bottom w:val="single" w:sz="4" w:space="0" w:color="auto"/>
              <w:right w:val="single" w:sz="4" w:space="0" w:color="auto"/>
            </w:tcBorders>
          </w:tcPr>
          <w:p w:rsidR="0037458C" w:rsidRPr="0045509E" w:rsidRDefault="0037458C" w:rsidP="00145888">
            <w:pPr>
              <w:jc w:val="both"/>
              <w:rPr>
                <w:sz w:val="20"/>
                <w:szCs w:val="20"/>
              </w:rPr>
            </w:pPr>
          </w:p>
        </w:tc>
        <w:tc>
          <w:tcPr>
            <w:tcW w:w="1133" w:type="dxa"/>
            <w:tcBorders>
              <w:left w:val="single" w:sz="4" w:space="0" w:color="auto"/>
              <w:bottom w:val="single" w:sz="4" w:space="0" w:color="auto"/>
              <w:right w:val="single" w:sz="4" w:space="0" w:color="auto"/>
            </w:tcBorders>
          </w:tcPr>
          <w:p w:rsidR="0037458C" w:rsidRPr="0045509E" w:rsidRDefault="0037458C" w:rsidP="00145888">
            <w:pPr>
              <w:pStyle w:val="af9"/>
              <w:jc w:val="center"/>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auto" w:fill="auto"/>
          </w:tcPr>
          <w:p w:rsidR="0037458C" w:rsidRDefault="0037458C" w:rsidP="00145888">
            <w:pPr>
              <w:pStyle w:val="af9"/>
              <w:jc w:val="center"/>
              <w:rPr>
                <w:rFonts w:ascii="Times New Roman" w:hAnsi="Times New Roman"/>
                <w:sz w:val="20"/>
                <w:szCs w:val="20"/>
              </w:rPr>
            </w:pPr>
          </w:p>
        </w:tc>
      </w:tr>
    </w:tbl>
    <w:p w:rsidR="0037458C" w:rsidRPr="005A07FA" w:rsidRDefault="0037458C" w:rsidP="0037458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7458C" w:rsidRDefault="0037458C" w:rsidP="0037458C">
      <w:pPr>
        <w:pStyle w:val="aff"/>
        <w:contextualSpacing/>
        <w:jc w:val="right"/>
        <w:rPr>
          <w:rFonts w:ascii="Times New Roman" w:hAnsi="Times New Roman"/>
          <w:b/>
          <w:sz w:val="20"/>
        </w:rPr>
      </w:pP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lastRenderedPageBreak/>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37458C"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37458C" w:rsidRDefault="0037458C" w:rsidP="0037458C">
      <w:pPr>
        <w:pStyle w:val="ad"/>
        <w:numPr>
          <w:ilvl w:val="1"/>
          <w:numId w:val="14"/>
        </w:numPr>
        <w:tabs>
          <w:tab w:val="left" w:pos="0"/>
        </w:tabs>
        <w:ind w:left="0" w:firstLine="0"/>
        <w:jc w:val="both"/>
        <w:rPr>
          <w:rFonts w:ascii="Times New Roman" w:hAnsi="Times New Roman" w:cs="Times New Roman"/>
          <w:sz w:val="20"/>
          <w:szCs w:val="20"/>
        </w:rPr>
      </w:pPr>
      <w:r w:rsidRPr="00CB4C44">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37458C" w:rsidRPr="007B758E" w:rsidRDefault="0037458C" w:rsidP="0037458C">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r>
        <w:rPr>
          <w:rFonts w:ascii="Times New Roman" w:hAnsi="Times New Roman" w:cs="Times New Roman"/>
          <w:sz w:val="20"/>
          <w:szCs w:val="20"/>
        </w:rPr>
        <w:t>ФНиП</w:t>
      </w:r>
      <w:r w:rsidRPr="007B758E">
        <w:rPr>
          <w:rFonts w:ascii="Times New Roman" w:hAnsi="Times New Roman" w:cs="Times New Roman"/>
          <w:sz w:val="20"/>
          <w:szCs w:val="20"/>
        </w:rPr>
        <w:t xml:space="preserve"> </w:t>
      </w:r>
      <w:r>
        <w:rPr>
          <w:rFonts w:ascii="Times New Roman" w:hAnsi="Times New Roman" w:cs="Times New Roman"/>
          <w:sz w:val="20"/>
          <w:szCs w:val="20"/>
        </w:rPr>
        <w:t>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37458C" w:rsidRPr="007B758E" w:rsidRDefault="0037458C" w:rsidP="0037458C">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r w:rsidRPr="007B758E">
        <w:rPr>
          <w:rFonts w:ascii="Times New Roman" w:hAnsi="Times New Roman" w:cs="Times New Roman"/>
          <w:sz w:val="20"/>
          <w:szCs w:val="20"/>
        </w:rPr>
        <w:t>Приказ Ростехнадзора от 27.12.2012 № 784 «Об утверждении Руководства по безопасности "Рекомендации по устройству и безопасной эксплуатации технологических трубопроводов»;</w:t>
      </w:r>
    </w:p>
    <w:p w:rsidR="0037458C" w:rsidRPr="007B758E" w:rsidRDefault="0037458C" w:rsidP="0037458C">
      <w:pPr>
        <w:pStyle w:val="ad"/>
        <w:numPr>
          <w:ilvl w:val="1"/>
          <w:numId w:val="14"/>
        </w:numPr>
        <w:tabs>
          <w:tab w:val="left" w:pos="0"/>
        </w:tabs>
        <w:autoSpaceDE w:val="0"/>
        <w:autoSpaceDN w:val="0"/>
        <w:adjustRightInd w:val="0"/>
        <w:ind w:left="0" w:firstLine="0"/>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37458C" w:rsidRPr="007B758E" w:rsidRDefault="0037458C" w:rsidP="0037458C">
      <w:pPr>
        <w:pStyle w:val="ad"/>
        <w:numPr>
          <w:ilvl w:val="0"/>
          <w:numId w:val="14"/>
        </w:numPr>
        <w:tabs>
          <w:tab w:val="left"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7B758E">
        <w:rPr>
          <w:rFonts w:ascii="Times New Roman" w:hAnsi="Times New Roman"/>
          <w:sz w:val="20"/>
          <w:szCs w:val="20"/>
        </w:rPr>
        <w:t xml:space="preserve"> </w:t>
      </w: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37458C" w:rsidRPr="0045509E" w:rsidRDefault="0037458C" w:rsidP="0037458C">
      <w:pPr>
        <w:pStyle w:val="ad"/>
        <w:numPr>
          <w:ilvl w:val="0"/>
          <w:numId w:val="14"/>
        </w:numPr>
        <w:tabs>
          <w:tab w:val="left" w:pos="426"/>
        </w:tabs>
        <w:suppressAutoHyphens w:val="0"/>
        <w:spacing w:after="0" w:line="240" w:lineRule="auto"/>
        <w:ind w:left="0" w:firstLine="0"/>
        <w:jc w:val="both"/>
        <w:rPr>
          <w:rFonts w:ascii="Times New Roman" w:hAnsi="Times New Roman"/>
          <w:sz w:val="20"/>
          <w:szCs w:val="20"/>
        </w:rPr>
      </w:pPr>
      <w:r w:rsidRPr="0045509E">
        <w:rPr>
          <w:rFonts w:ascii="Times New Roman" w:hAnsi="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p>
    <w:p w:rsidR="008C1714" w:rsidRPr="00066D74" w:rsidRDefault="008C1714" w:rsidP="008C1714">
      <w:pPr>
        <w:jc w:val="center"/>
        <w:outlineLvl w:val="2"/>
        <w:rPr>
          <w:rFonts w:ascii="Cuprum" w:hAnsi="Cuprum" w:cs="Tahoma"/>
          <w:b/>
          <w:bCs/>
          <w:sz w:val="20"/>
          <w:szCs w:val="20"/>
        </w:rPr>
      </w:pP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37458C" w:rsidRDefault="0037458C"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7458C">
        <w:rPr>
          <w:b/>
          <w:sz w:val="20"/>
          <w:szCs w:val="20"/>
        </w:rPr>
        <w:t>по техническому обслуживанию внутрибольничных систем медицинских газов</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7458C">
        <w:rPr>
          <w:b/>
          <w:kern w:val="32"/>
          <w:sz w:val="20"/>
          <w:szCs w:val="20"/>
        </w:rPr>
        <w:t>357-20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37458C">
        <w:rPr>
          <w:sz w:val="19"/>
          <w:szCs w:val="19"/>
        </w:rPr>
        <w:t>357-20</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37458C">
        <w:rPr>
          <w:b/>
          <w:bCs/>
          <w:sz w:val="19"/>
          <w:szCs w:val="19"/>
        </w:rPr>
        <w:t>по техническому обслуживанию внутрибольничных систем медицинских газов</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w:t>
      </w:r>
      <w:r w:rsidR="004F3B25">
        <w:rPr>
          <w:b/>
          <w:sz w:val="19"/>
          <w:szCs w:val="19"/>
        </w:rPr>
        <w:t>20</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в лице главного врача Есевой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r w:rsidR="00E51D10" w:rsidRPr="008C1714">
        <w:rPr>
          <w:kern w:val="32"/>
          <w:sz w:val="19"/>
          <w:szCs w:val="19"/>
        </w:rPr>
        <w:t>,</w:t>
      </w:r>
      <w:r w:rsidR="00E51D10" w:rsidRPr="008C1714">
        <w:rPr>
          <w:i/>
          <w:kern w:val="32"/>
          <w:sz w:val="19"/>
          <w:szCs w:val="19"/>
        </w:rPr>
        <w:t xml:space="preserve"> </w:t>
      </w:r>
      <w:r w:rsidR="00E51D10" w:rsidRPr="008C1714">
        <w:rPr>
          <w:kern w:val="32"/>
          <w:sz w:val="19"/>
          <w:szCs w:val="19"/>
          <w:highlight w:val="yellow"/>
        </w:rPr>
        <w:t>участниками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0037458C">
        <w:rPr>
          <w:bCs/>
          <w:sz w:val="19"/>
          <w:szCs w:val="19"/>
        </w:rPr>
        <w:t>по техническому обслуживанию внутрибольничных систем медицинских газов</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8C1714" w:rsidRDefault="008C1714" w:rsidP="008C1714">
      <w:pPr>
        <w:jc w:val="both"/>
        <w:rPr>
          <w:sz w:val="19"/>
          <w:szCs w:val="19"/>
        </w:rPr>
      </w:pPr>
      <w:r w:rsidRPr="008C1714">
        <w:rPr>
          <w:color w:val="000000"/>
          <w:sz w:val="19"/>
          <w:szCs w:val="19"/>
        </w:rPr>
        <w:t xml:space="preserve">1.2. </w:t>
      </w:r>
      <w:r w:rsidRPr="008C1714">
        <w:rPr>
          <w:sz w:val="19"/>
          <w:szCs w:val="19"/>
        </w:rPr>
        <w:t xml:space="preserve">Место оказания Услуг: г. Иркутск: ул. Ярославского, 300.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w:t>
      </w:r>
      <w:r w:rsidR="004F3B25">
        <w:rPr>
          <w:sz w:val="19"/>
          <w:szCs w:val="19"/>
        </w:rPr>
        <w:t>1</w:t>
      </w:r>
      <w:r w:rsidRPr="008C1714">
        <w:rPr>
          <w:sz w:val="19"/>
          <w:szCs w:val="19"/>
        </w:rPr>
        <w:t>г. по 31.12.20</w:t>
      </w:r>
      <w:r>
        <w:rPr>
          <w:sz w:val="19"/>
          <w:szCs w:val="19"/>
        </w:rPr>
        <w:t>2</w:t>
      </w:r>
      <w:r w:rsidR="004F3B25">
        <w:rPr>
          <w:sz w:val="19"/>
          <w:szCs w:val="19"/>
        </w:rPr>
        <w:t>1</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F3B25">
        <w:rPr>
          <w:sz w:val="19"/>
          <w:szCs w:val="19"/>
        </w:rPr>
        <w:t>15</w:t>
      </w:r>
      <w:r w:rsidRPr="008C1714">
        <w:rPr>
          <w:sz w:val="19"/>
          <w:szCs w:val="19"/>
        </w:rPr>
        <w:t xml:space="preserve"> (</w:t>
      </w:r>
      <w:r w:rsidR="004F3B25">
        <w:rPr>
          <w:sz w:val="19"/>
          <w:szCs w:val="19"/>
        </w:rPr>
        <w:t>пятнадцати</w:t>
      </w:r>
      <w:r w:rsidRPr="008C1714">
        <w:rPr>
          <w:sz w:val="19"/>
          <w:szCs w:val="19"/>
        </w:rPr>
        <w:t xml:space="preserve">) </w:t>
      </w:r>
      <w:r w:rsidR="004F3B25">
        <w:rPr>
          <w:sz w:val="19"/>
          <w:szCs w:val="19"/>
        </w:rPr>
        <w:t>рабочих</w:t>
      </w:r>
      <w:r w:rsidRPr="008C1714">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37458C">
        <w:rPr>
          <w:sz w:val="19"/>
          <w:szCs w:val="19"/>
        </w:rPr>
        <w:t xml:space="preserve">вправе </w:t>
      </w:r>
      <w:r w:rsidRPr="008C1714">
        <w:rPr>
          <w:sz w:val="19"/>
          <w:szCs w:val="19"/>
        </w:rPr>
        <w:t>производит</w:t>
      </w:r>
      <w:r w:rsidR="0037458C">
        <w:rPr>
          <w:sz w:val="19"/>
          <w:szCs w:val="19"/>
        </w:rPr>
        <w:t>ь</w:t>
      </w:r>
      <w:r w:rsidRPr="008C1714">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8C1714">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8C1714">
      <w:pPr>
        <w:suppressAutoHyphens/>
        <w:ind w:firstLine="709"/>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4F3B25" w:rsidRPr="00F16F15" w:rsidRDefault="004F3B25" w:rsidP="004F3B2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F3B25" w:rsidRPr="00F16F15" w:rsidRDefault="004F3B25" w:rsidP="004F3B2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F3B25" w:rsidRPr="00F16F15" w:rsidRDefault="004F3B25" w:rsidP="004F3B2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F3B25" w:rsidRPr="00F16F15" w:rsidRDefault="004F3B25" w:rsidP="004F3B25">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4F3B25" w:rsidRPr="00F16F15" w:rsidRDefault="004F3B25" w:rsidP="004F3B25">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4F3B25" w:rsidRPr="00BE5308" w:rsidRDefault="004F3B25" w:rsidP="004F3B25">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4F3B25" w:rsidRPr="00BE5308" w:rsidRDefault="004F3B25" w:rsidP="004F3B25">
            <w:pPr>
              <w:tabs>
                <w:tab w:val="left" w:pos="0"/>
              </w:tabs>
              <w:rPr>
                <w:sz w:val="18"/>
                <w:szCs w:val="18"/>
              </w:rPr>
            </w:pPr>
            <w:r w:rsidRPr="00BE5308">
              <w:rPr>
                <w:sz w:val="18"/>
                <w:szCs w:val="18"/>
              </w:rPr>
              <w:t xml:space="preserve">р\сч. 40601810850041002000 </w:t>
            </w:r>
          </w:p>
          <w:p w:rsidR="004F3B25" w:rsidRPr="00BE5308" w:rsidRDefault="004F3B25" w:rsidP="004F3B25">
            <w:pPr>
              <w:tabs>
                <w:tab w:val="left" w:pos="0"/>
              </w:tabs>
              <w:rPr>
                <w:sz w:val="18"/>
                <w:szCs w:val="18"/>
              </w:rPr>
            </w:pPr>
            <w:r w:rsidRPr="00BE5308">
              <w:rPr>
                <w:sz w:val="18"/>
                <w:szCs w:val="18"/>
              </w:rPr>
              <w:t>БИК 042520001</w:t>
            </w:r>
          </w:p>
          <w:p w:rsidR="008C1714" w:rsidRPr="008C1714" w:rsidRDefault="004F3B25" w:rsidP="004F3B25">
            <w:pPr>
              <w:pStyle w:val="af1"/>
              <w:tabs>
                <w:tab w:val="left" w:pos="2268"/>
              </w:tabs>
              <w:rPr>
                <w:sz w:val="19"/>
                <w:szCs w:val="19"/>
              </w:rPr>
            </w:pPr>
            <w:r w:rsidRPr="00BE5308">
              <w:rPr>
                <w:sz w:val="18"/>
                <w:szCs w:val="18"/>
              </w:rPr>
              <w:t>БАНК Отделение Иркутск</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______________________/   Есева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7458C">
        <w:rPr>
          <w:sz w:val="20"/>
          <w:szCs w:val="20"/>
        </w:rPr>
        <w:t>357-20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37458C" w:rsidRPr="005A07FA" w:rsidTr="001458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7458C" w:rsidRPr="005A07FA" w:rsidRDefault="0037458C" w:rsidP="0014588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7458C" w:rsidRPr="005A07FA" w:rsidRDefault="0037458C" w:rsidP="00145888">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7458C" w:rsidRPr="005A07FA" w:rsidRDefault="0037458C" w:rsidP="0014588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7458C" w:rsidRPr="005A07FA" w:rsidRDefault="0037458C" w:rsidP="00145888">
            <w:pPr>
              <w:jc w:val="center"/>
              <w:rPr>
                <w:b/>
                <w:color w:val="000000"/>
                <w:sz w:val="20"/>
                <w:szCs w:val="20"/>
              </w:rPr>
            </w:pPr>
            <w:r>
              <w:rPr>
                <w:b/>
                <w:color w:val="000000"/>
                <w:sz w:val="20"/>
                <w:szCs w:val="20"/>
              </w:rPr>
              <w:t>Итого стоимость по позиции, руб.</w:t>
            </w:r>
          </w:p>
        </w:tc>
      </w:tr>
      <w:tr w:rsidR="0037458C" w:rsidRPr="007B07C8" w:rsidTr="00145888">
        <w:trPr>
          <w:trHeight w:val="132"/>
        </w:trPr>
        <w:tc>
          <w:tcPr>
            <w:tcW w:w="579" w:type="dxa"/>
            <w:vMerge w:val="restart"/>
            <w:tcBorders>
              <w:top w:val="single" w:sz="4" w:space="0" w:color="auto"/>
              <w:left w:val="single" w:sz="4" w:space="0" w:color="auto"/>
              <w:right w:val="nil"/>
            </w:tcBorders>
            <w:shd w:val="clear" w:color="auto" w:fill="auto"/>
          </w:tcPr>
          <w:p w:rsidR="0037458C" w:rsidRPr="0045509E" w:rsidRDefault="0037458C" w:rsidP="00145888">
            <w:pPr>
              <w:rPr>
                <w:sz w:val="20"/>
                <w:szCs w:val="20"/>
              </w:rPr>
            </w:pPr>
            <w:r w:rsidRPr="0045509E">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37458C" w:rsidRPr="0045509E" w:rsidRDefault="0037458C" w:rsidP="00145888">
            <w:pPr>
              <w:rPr>
                <w:sz w:val="20"/>
                <w:szCs w:val="20"/>
              </w:rPr>
            </w:pPr>
            <w:r w:rsidRPr="0045509E">
              <w:rPr>
                <w:sz w:val="20"/>
                <w:szCs w:val="20"/>
              </w:rPr>
              <w:t>Техническое обслуживание внутрибольничных систем медицинских газов</w:t>
            </w:r>
          </w:p>
        </w:tc>
        <w:tc>
          <w:tcPr>
            <w:tcW w:w="3828" w:type="dxa"/>
            <w:tcBorders>
              <w:top w:val="single" w:sz="4" w:space="0" w:color="auto"/>
              <w:left w:val="single" w:sz="4" w:space="0" w:color="auto"/>
              <w:right w:val="single" w:sz="4" w:space="0" w:color="auto"/>
            </w:tcBorders>
          </w:tcPr>
          <w:p w:rsidR="0037458C" w:rsidRPr="00F5644A" w:rsidRDefault="0037458C" w:rsidP="00145888">
            <w:pPr>
              <w:pStyle w:val="af9"/>
              <w:jc w:val="both"/>
              <w:rPr>
                <w:rFonts w:ascii="Times New Roman" w:hAnsi="Times New Roman"/>
                <w:sz w:val="20"/>
                <w:szCs w:val="20"/>
              </w:rPr>
            </w:pPr>
            <w:r w:rsidRPr="00F5644A">
              <w:rPr>
                <w:rFonts w:ascii="Times New Roman" w:hAnsi="Times New Roman"/>
                <w:sz w:val="20"/>
                <w:szCs w:val="20"/>
              </w:rPr>
              <w:t xml:space="preserve">Выполнение комплекса регламентно-профилактических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Гостехнадзора РФ от 11.06.2003г. № 91. </w:t>
            </w:r>
          </w:p>
          <w:p w:rsidR="0037458C" w:rsidRPr="00F5644A" w:rsidRDefault="0037458C" w:rsidP="00145888">
            <w:pPr>
              <w:jc w:val="both"/>
              <w:rPr>
                <w:sz w:val="20"/>
                <w:szCs w:val="20"/>
              </w:rPr>
            </w:pPr>
            <w:r w:rsidRPr="00F5644A">
              <w:rPr>
                <w:sz w:val="20"/>
                <w:szCs w:val="20"/>
              </w:rPr>
              <w:t xml:space="preserve"> Комплекс мероприятий включает:</w:t>
            </w:r>
          </w:p>
          <w:p w:rsidR="0037458C" w:rsidRPr="00F5644A" w:rsidRDefault="0037458C" w:rsidP="00145888">
            <w:pPr>
              <w:jc w:val="both"/>
              <w:rPr>
                <w:sz w:val="20"/>
                <w:szCs w:val="20"/>
              </w:rPr>
            </w:pPr>
            <w:r w:rsidRPr="00F5644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37458C" w:rsidRPr="00F5644A" w:rsidRDefault="0037458C" w:rsidP="00145888">
            <w:pPr>
              <w:jc w:val="both"/>
              <w:rPr>
                <w:sz w:val="20"/>
                <w:szCs w:val="20"/>
              </w:rPr>
            </w:pPr>
            <w:r w:rsidRPr="00F5644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37458C" w:rsidRPr="00F5644A" w:rsidRDefault="0037458C" w:rsidP="00145888">
            <w:pPr>
              <w:jc w:val="both"/>
              <w:rPr>
                <w:sz w:val="20"/>
                <w:szCs w:val="20"/>
              </w:rPr>
            </w:pPr>
            <w:r w:rsidRPr="00F5644A">
              <w:rPr>
                <w:sz w:val="20"/>
                <w:szCs w:val="20"/>
              </w:rPr>
              <w:t>3) внешний осмотр трубопроводов на предмет утечек, при необходимости выполнение ремонтных работ;</w:t>
            </w:r>
          </w:p>
          <w:p w:rsidR="0037458C" w:rsidRPr="00F5644A" w:rsidRDefault="0037458C" w:rsidP="00145888">
            <w:pPr>
              <w:jc w:val="both"/>
              <w:rPr>
                <w:sz w:val="20"/>
                <w:szCs w:val="20"/>
              </w:rPr>
            </w:pPr>
            <w:r w:rsidRPr="00F5644A">
              <w:rPr>
                <w:sz w:val="20"/>
                <w:szCs w:val="20"/>
              </w:rPr>
              <w:t>4) ревизию запорной арматуры с необходимым ремонтом или заменой.</w:t>
            </w:r>
          </w:p>
          <w:p w:rsidR="0037458C" w:rsidRPr="00F5644A" w:rsidRDefault="0037458C" w:rsidP="00145888">
            <w:pPr>
              <w:jc w:val="both"/>
              <w:rPr>
                <w:b/>
                <w:color w:val="000000"/>
                <w:sz w:val="20"/>
                <w:szCs w:val="20"/>
                <w:u w:val="single"/>
              </w:rPr>
            </w:pPr>
            <w:r w:rsidRPr="00F5644A">
              <w:rPr>
                <w:b/>
                <w:sz w:val="20"/>
                <w:szCs w:val="20"/>
                <w:u w:val="single"/>
              </w:rPr>
              <w:t>График проведения технического обслуживания системы подачи медицинских газов: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Мес.</w:t>
            </w:r>
          </w:p>
        </w:tc>
        <w:tc>
          <w:tcPr>
            <w:tcW w:w="992" w:type="dxa"/>
            <w:vMerge w:val="restart"/>
            <w:tcBorders>
              <w:top w:val="single" w:sz="4" w:space="0" w:color="auto"/>
              <w:left w:val="nil"/>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12</w:t>
            </w:r>
          </w:p>
        </w:tc>
        <w:tc>
          <w:tcPr>
            <w:tcW w:w="992" w:type="dxa"/>
            <w:vMerge w:val="restart"/>
            <w:tcBorders>
              <w:top w:val="single" w:sz="4" w:space="0" w:color="auto"/>
              <w:left w:val="nil"/>
              <w:right w:val="single" w:sz="4" w:space="0" w:color="auto"/>
            </w:tcBorders>
          </w:tcPr>
          <w:p w:rsidR="0037458C" w:rsidRPr="0045509E" w:rsidRDefault="0037458C" w:rsidP="00145888">
            <w:pPr>
              <w:pStyle w:val="af9"/>
              <w:jc w:val="center"/>
              <w:rPr>
                <w:rFonts w:ascii="Times New Roman" w:hAnsi="Times New Roman"/>
                <w:sz w:val="20"/>
                <w:szCs w:val="20"/>
              </w:rPr>
            </w:pPr>
          </w:p>
        </w:tc>
        <w:tc>
          <w:tcPr>
            <w:tcW w:w="1276" w:type="dxa"/>
            <w:vMerge w:val="restart"/>
            <w:tcBorders>
              <w:top w:val="single" w:sz="4" w:space="0" w:color="auto"/>
              <w:left w:val="nil"/>
              <w:right w:val="single" w:sz="4" w:space="0" w:color="auto"/>
            </w:tcBorders>
          </w:tcPr>
          <w:p w:rsidR="0037458C" w:rsidRPr="007B07C8" w:rsidRDefault="0037458C" w:rsidP="00145888">
            <w:pPr>
              <w:jc w:val="center"/>
              <w:rPr>
                <w:sz w:val="18"/>
                <w:szCs w:val="18"/>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3828"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c>
          <w:tcPr>
            <w:tcW w:w="992" w:type="dxa"/>
            <w:vMerge/>
            <w:tcBorders>
              <w:left w:val="nil"/>
              <w:right w:val="single" w:sz="4" w:space="0" w:color="auto"/>
            </w:tcBorders>
          </w:tcPr>
          <w:p w:rsidR="0037458C" w:rsidRDefault="0037458C" w:rsidP="00145888">
            <w:pPr>
              <w:jc w:val="center"/>
              <w:rPr>
                <w:sz w:val="20"/>
                <w:szCs w:val="20"/>
                <w:lang w:eastAsia="en-US"/>
              </w:rPr>
            </w:pPr>
          </w:p>
        </w:tc>
        <w:tc>
          <w:tcPr>
            <w:tcW w:w="1276" w:type="dxa"/>
            <w:vMerge/>
            <w:tcBorders>
              <w:left w:val="nil"/>
              <w:right w:val="single" w:sz="4" w:space="0" w:color="auto"/>
            </w:tcBorders>
          </w:tcPr>
          <w:p w:rsidR="0037458C" w:rsidRPr="007B07C8" w:rsidRDefault="0037458C" w:rsidP="00145888">
            <w:pPr>
              <w:jc w:val="center"/>
              <w:rPr>
                <w:sz w:val="18"/>
                <w:szCs w:val="18"/>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3828"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c>
          <w:tcPr>
            <w:tcW w:w="992" w:type="dxa"/>
            <w:vMerge/>
            <w:tcBorders>
              <w:left w:val="nil"/>
              <w:right w:val="single" w:sz="4" w:space="0" w:color="auto"/>
            </w:tcBorders>
          </w:tcPr>
          <w:p w:rsidR="0037458C" w:rsidRDefault="0037458C" w:rsidP="00145888">
            <w:pPr>
              <w:jc w:val="center"/>
              <w:rPr>
                <w:sz w:val="20"/>
                <w:szCs w:val="20"/>
                <w:lang w:eastAsia="en-US"/>
              </w:rPr>
            </w:pPr>
          </w:p>
        </w:tc>
        <w:tc>
          <w:tcPr>
            <w:tcW w:w="1276" w:type="dxa"/>
            <w:vMerge/>
            <w:tcBorders>
              <w:left w:val="nil"/>
              <w:right w:val="single" w:sz="4" w:space="0" w:color="auto"/>
            </w:tcBorders>
          </w:tcPr>
          <w:p w:rsidR="0037458C" w:rsidRPr="007B07C8" w:rsidRDefault="0037458C" w:rsidP="00145888">
            <w:pPr>
              <w:jc w:val="center"/>
              <w:rPr>
                <w:sz w:val="18"/>
                <w:szCs w:val="18"/>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3828"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c>
          <w:tcPr>
            <w:tcW w:w="992" w:type="dxa"/>
            <w:vMerge/>
            <w:tcBorders>
              <w:left w:val="nil"/>
              <w:right w:val="single" w:sz="4" w:space="0" w:color="auto"/>
            </w:tcBorders>
          </w:tcPr>
          <w:p w:rsidR="0037458C" w:rsidRDefault="0037458C" w:rsidP="00145888">
            <w:pPr>
              <w:jc w:val="center"/>
              <w:rPr>
                <w:sz w:val="20"/>
                <w:szCs w:val="20"/>
                <w:lang w:eastAsia="en-US"/>
              </w:rPr>
            </w:pPr>
          </w:p>
        </w:tc>
        <w:tc>
          <w:tcPr>
            <w:tcW w:w="1276" w:type="dxa"/>
            <w:vMerge/>
            <w:tcBorders>
              <w:left w:val="nil"/>
              <w:right w:val="single" w:sz="4" w:space="0" w:color="auto"/>
            </w:tcBorders>
          </w:tcPr>
          <w:p w:rsidR="0037458C" w:rsidRPr="007B07C8" w:rsidRDefault="0037458C" w:rsidP="00145888">
            <w:pPr>
              <w:jc w:val="center"/>
              <w:rPr>
                <w:sz w:val="18"/>
                <w:szCs w:val="18"/>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3828"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c>
          <w:tcPr>
            <w:tcW w:w="992" w:type="dxa"/>
            <w:vMerge/>
            <w:tcBorders>
              <w:left w:val="nil"/>
              <w:right w:val="single" w:sz="4" w:space="0" w:color="auto"/>
            </w:tcBorders>
          </w:tcPr>
          <w:p w:rsidR="0037458C" w:rsidRDefault="0037458C" w:rsidP="00145888">
            <w:pPr>
              <w:jc w:val="center"/>
              <w:rPr>
                <w:sz w:val="20"/>
                <w:szCs w:val="20"/>
                <w:lang w:eastAsia="en-US"/>
              </w:rPr>
            </w:pPr>
          </w:p>
        </w:tc>
        <w:tc>
          <w:tcPr>
            <w:tcW w:w="1276" w:type="dxa"/>
            <w:vMerge/>
            <w:tcBorders>
              <w:left w:val="nil"/>
              <w:right w:val="single" w:sz="4" w:space="0" w:color="auto"/>
            </w:tcBorders>
          </w:tcPr>
          <w:p w:rsidR="0037458C" w:rsidRPr="007B07C8" w:rsidRDefault="0037458C" w:rsidP="00145888">
            <w:pPr>
              <w:jc w:val="center"/>
              <w:rPr>
                <w:sz w:val="18"/>
                <w:szCs w:val="18"/>
              </w:rPr>
            </w:pPr>
          </w:p>
        </w:tc>
      </w:tr>
      <w:tr w:rsidR="0037458C" w:rsidRPr="007B07C8" w:rsidTr="00145888">
        <w:trPr>
          <w:trHeight w:val="132"/>
        </w:trPr>
        <w:tc>
          <w:tcPr>
            <w:tcW w:w="579" w:type="dxa"/>
            <w:vMerge/>
            <w:tcBorders>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37458C" w:rsidRPr="00E62599" w:rsidRDefault="0037458C" w:rsidP="00145888">
            <w:pPr>
              <w:rPr>
                <w:bCs/>
                <w:sz w:val="20"/>
              </w:rPr>
            </w:pPr>
          </w:p>
        </w:tc>
        <w:tc>
          <w:tcPr>
            <w:tcW w:w="3828"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bottom w:val="single" w:sz="4" w:space="0" w:color="auto"/>
              <w:right w:val="single" w:sz="4" w:space="0" w:color="auto"/>
            </w:tcBorders>
            <w:shd w:val="clear" w:color="auto" w:fill="auto"/>
          </w:tcPr>
          <w:p w:rsidR="0037458C" w:rsidRPr="003044B3" w:rsidRDefault="0037458C" w:rsidP="00145888">
            <w:pPr>
              <w:jc w:val="center"/>
              <w:rPr>
                <w:sz w:val="20"/>
                <w:szCs w:val="20"/>
                <w:lang w:eastAsia="en-US"/>
              </w:rPr>
            </w:pPr>
          </w:p>
        </w:tc>
        <w:tc>
          <w:tcPr>
            <w:tcW w:w="992" w:type="dxa"/>
            <w:vMerge/>
            <w:tcBorders>
              <w:left w:val="nil"/>
              <w:bottom w:val="single" w:sz="4" w:space="0" w:color="auto"/>
              <w:right w:val="single" w:sz="4" w:space="0" w:color="auto"/>
            </w:tcBorders>
          </w:tcPr>
          <w:p w:rsidR="0037458C" w:rsidRDefault="0037458C" w:rsidP="00145888">
            <w:pPr>
              <w:jc w:val="center"/>
              <w:rPr>
                <w:sz w:val="20"/>
                <w:szCs w:val="20"/>
                <w:lang w:eastAsia="en-US"/>
              </w:rPr>
            </w:pPr>
          </w:p>
        </w:tc>
        <w:tc>
          <w:tcPr>
            <w:tcW w:w="1276" w:type="dxa"/>
            <w:vMerge/>
            <w:tcBorders>
              <w:left w:val="nil"/>
              <w:bottom w:val="single" w:sz="4" w:space="0" w:color="auto"/>
              <w:right w:val="single" w:sz="4" w:space="0" w:color="auto"/>
            </w:tcBorders>
          </w:tcPr>
          <w:p w:rsidR="0037458C" w:rsidRPr="007B07C8" w:rsidRDefault="0037458C" w:rsidP="00145888">
            <w:pPr>
              <w:jc w:val="center"/>
              <w:rPr>
                <w:sz w:val="18"/>
                <w:szCs w:val="18"/>
              </w:rPr>
            </w:pPr>
          </w:p>
        </w:tc>
      </w:tr>
      <w:tr w:rsidR="0037458C" w:rsidRPr="005A07FA" w:rsidTr="00145888">
        <w:trPr>
          <w:trHeight w:val="132"/>
        </w:trPr>
        <w:tc>
          <w:tcPr>
            <w:tcW w:w="579" w:type="dxa"/>
            <w:tcBorders>
              <w:top w:val="single" w:sz="4" w:space="0" w:color="auto"/>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7458C" w:rsidRPr="00E66375" w:rsidRDefault="0037458C" w:rsidP="00145888">
            <w:pPr>
              <w:rPr>
                <w:color w:val="000000"/>
                <w:sz w:val="20"/>
                <w:szCs w:val="20"/>
              </w:rPr>
            </w:pPr>
            <w:r w:rsidRPr="00E66375">
              <w:rPr>
                <w:color w:val="000000"/>
                <w:sz w:val="20"/>
                <w:szCs w:val="20"/>
              </w:rPr>
              <w:t>ИТОГО цена договора:</w:t>
            </w:r>
          </w:p>
          <w:p w:rsidR="0037458C" w:rsidRPr="00E66375" w:rsidRDefault="0037458C" w:rsidP="0014588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7458C" w:rsidRDefault="0037458C" w:rsidP="00145888">
            <w:pPr>
              <w:jc w:val="center"/>
              <w:rPr>
                <w:sz w:val="20"/>
                <w:szCs w:val="20"/>
              </w:rPr>
            </w:pPr>
          </w:p>
        </w:tc>
      </w:tr>
      <w:tr w:rsidR="0037458C" w:rsidRPr="005A07FA" w:rsidTr="00145888">
        <w:trPr>
          <w:trHeight w:val="132"/>
        </w:trPr>
        <w:tc>
          <w:tcPr>
            <w:tcW w:w="579" w:type="dxa"/>
            <w:tcBorders>
              <w:top w:val="single" w:sz="4" w:space="0" w:color="auto"/>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7458C" w:rsidRPr="00E66375" w:rsidRDefault="0037458C" w:rsidP="0014588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7458C" w:rsidRDefault="0037458C" w:rsidP="00145888">
            <w:pPr>
              <w:jc w:val="center"/>
              <w:rPr>
                <w:sz w:val="20"/>
                <w:szCs w:val="20"/>
              </w:rPr>
            </w:pPr>
          </w:p>
        </w:tc>
      </w:tr>
    </w:tbl>
    <w:p w:rsidR="0037458C" w:rsidRPr="005A07FA" w:rsidRDefault="0037458C" w:rsidP="0037458C">
      <w:pPr>
        <w:autoSpaceDE w:val="0"/>
        <w:autoSpaceDN w:val="0"/>
        <w:adjustRightInd w:val="0"/>
        <w:ind w:right="-1"/>
        <w:jc w:val="both"/>
        <w:rPr>
          <w:sz w:val="16"/>
          <w:szCs w:val="16"/>
        </w:rPr>
      </w:pP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lastRenderedPageBreak/>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37458C"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37458C" w:rsidRDefault="0037458C" w:rsidP="0037458C">
      <w:pPr>
        <w:pStyle w:val="ad"/>
        <w:numPr>
          <w:ilvl w:val="1"/>
          <w:numId w:val="15"/>
        </w:numPr>
        <w:tabs>
          <w:tab w:val="left" w:pos="0"/>
        </w:tabs>
        <w:jc w:val="both"/>
        <w:rPr>
          <w:rFonts w:ascii="Times New Roman" w:hAnsi="Times New Roman" w:cs="Times New Roman"/>
          <w:sz w:val="20"/>
          <w:szCs w:val="20"/>
        </w:rPr>
      </w:pPr>
      <w:r w:rsidRPr="00CB4C44">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37458C" w:rsidRPr="007B758E" w:rsidRDefault="0037458C" w:rsidP="0037458C">
      <w:pPr>
        <w:pStyle w:val="ad"/>
        <w:numPr>
          <w:ilvl w:val="1"/>
          <w:numId w:val="15"/>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ФНиП</w:t>
      </w:r>
      <w:r w:rsidRPr="007B758E">
        <w:rPr>
          <w:rFonts w:ascii="Times New Roman" w:hAnsi="Times New Roman" w:cs="Times New Roman"/>
          <w:sz w:val="20"/>
          <w:szCs w:val="20"/>
        </w:rPr>
        <w:t xml:space="preserve"> </w:t>
      </w:r>
      <w:r>
        <w:rPr>
          <w:rFonts w:ascii="Times New Roman" w:hAnsi="Times New Roman" w:cs="Times New Roman"/>
          <w:sz w:val="20"/>
          <w:szCs w:val="20"/>
        </w:rPr>
        <w:t>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37458C" w:rsidRPr="007B758E" w:rsidRDefault="0037458C" w:rsidP="0037458C">
      <w:pPr>
        <w:pStyle w:val="ad"/>
        <w:numPr>
          <w:ilvl w:val="1"/>
          <w:numId w:val="15"/>
        </w:numPr>
        <w:tabs>
          <w:tab w:val="left" w:pos="0"/>
        </w:tabs>
        <w:autoSpaceDE w:val="0"/>
        <w:autoSpaceDN w:val="0"/>
        <w:adjustRightInd w:val="0"/>
        <w:jc w:val="both"/>
        <w:rPr>
          <w:rFonts w:ascii="Times New Roman" w:hAnsi="Times New Roman" w:cs="Times New Roman"/>
          <w:sz w:val="20"/>
          <w:szCs w:val="20"/>
        </w:rPr>
      </w:pPr>
      <w:r w:rsidRPr="007B758E">
        <w:rPr>
          <w:rFonts w:ascii="Times New Roman" w:hAnsi="Times New Roman" w:cs="Times New Roman"/>
          <w:sz w:val="20"/>
          <w:szCs w:val="20"/>
        </w:rPr>
        <w:t>Приказ Ростехнадзора от 27.12.2012 № 784 «Об утверждении Руководства по безопасности "Рекомендации по устройству и безопасной эксплуатации технологических трубопроводов»;</w:t>
      </w:r>
    </w:p>
    <w:p w:rsidR="0037458C" w:rsidRPr="007B758E" w:rsidRDefault="0037458C" w:rsidP="0037458C">
      <w:pPr>
        <w:pStyle w:val="ad"/>
        <w:numPr>
          <w:ilvl w:val="1"/>
          <w:numId w:val="15"/>
        </w:numPr>
        <w:tabs>
          <w:tab w:val="left" w:pos="0"/>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37458C" w:rsidRPr="007B758E" w:rsidRDefault="0037458C" w:rsidP="0037458C">
      <w:pPr>
        <w:pStyle w:val="ad"/>
        <w:numPr>
          <w:ilvl w:val="0"/>
          <w:numId w:val="15"/>
        </w:numPr>
        <w:tabs>
          <w:tab w:val="left" w:pos="0"/>
        </w:tabs>
        <w:suppressAutoHyphens w:val="0"/>
        <w:autoSpaceDE w:val="0"/>
        <w:autoSpaceDN w:val="0"/>
        <w:adjustRightInd w:val="0"/>
        <w:spacing w:after="0" w:line="240" w:lineRule="auto"/>
        <w:jc w:val="both"/>
        <w:rPr>
          <w:rFonts w:ascii="Times New Roman" w:hAnsi="Times New Roman"/>
          <w:sz w:val="20"/>
          <w:szCs w:val="20"/>
        </w:rPr>
      </w:pPr>
      <w:r w:rsidRPr="007B758E">
        <w:rPr>
          <w:rFonts w:ascii="Times New Roman" w:hAnsi="Times New Roman"/>
          <w:sz w:val="20"/>
          <w:szCs w:val="20"/>
        </w:rPr>
        <w:t xml:space="preserve"> </w:t>
      </w: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37458C" w:rsidRPr="0045509E" w:rsidRDefault="0037458C" w:rsidP="0037458C">
      <w:pPr>
        <w:pStyle w:val="ad"/>
        <w:numPr>
          <w:ilvl w:val="0"/>
          <w:numId w:val="15"/>
        </w:numPr>
        <w:tabs>
          <w:tab w:val="left" w:pos="426"/>
        </w:tabs>
        <w:suppressAutoHyphens w:val="0"/>
        <w:spacing w:after="0" w:line="240" w:lineRule="auto"/>
        <w:jc w:val="both"/>
        <w:rPr>
          <w:rFonts w:ascii="Times New Roman" w:hAnsi="Times New Roman"/>
          <w:sz w:val="20"/>
          <w:szCs w:val="20"/>
        </w:rPr>
      </w:pPr>
      <w:r w:rsidRPr="0045509E">
        <w:rPr>
          <w:rFonts w:ascii="Times New Roman" w:hAnsi="Times New Roman"/>
          <w:sz w:val="20"/>
          <w:szCs w:val="20"/>
        </w:rPr>
        <w:t>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37458C" w:rsidRDefault="0037458C"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7458C">
        <w:rPr>
          <w:b/>
          <w:sz w:val="20"/>
          <w:szCs w:val="20"/>
        </w:rPr>
        <w:t>по техническому обслуживанию внутрибольничных систем медицинских газов</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37458C">
        <w:rPr>
          <w:b/>
          <w:kern w:val="32"/>
          <w:sz w:val="20"/>
          <w:szCs w:val="20"/>
        </w:rPr>
        <w:t>357-20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37458C">
        <w:rPr>
          <w:sz w:val="20"/>
          <w:szCs w:val="20"/>
        </w:rPr>
        <w:t>по техническому обслуживанию внутрибольничных систем медицинских газов</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37458C">
        <w:rPr>
          <w:sz w:val="20"/>
          <w:szCs w:val="20"/>
        </w:rPr>
        <w:t>по техническому обслуживанию внутрибольничных систем медицинских газов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37458C">
        <w:rPr>
          <w:sz w:val="20"/>
          <w:szCs w:val="20"/>
        </w:rPr>
        <w:t>по техническому обслуживанию внутрибольничных систем медицинских газов</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37458C" w:rsidRPr="005A07FA" w:rsidTr="001458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37458C" w:rsidRPr="005A07FA" w:rsidRDefault="0037458C" w:rsidP="0014588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7458C" w:rsidRPr="005A07FA" w:rsidRDefault="0037458C" w:rsidP="00145888">
            <w:pPr>
              <w:jc w:val="center"/>
              <w:rPr>
                <w:b/>
                <w:color w:val="000000"/>
                <w:sz w:val="20"/>
                <w:szCs w:val="20"/>
              </w:rPr>
            </w:pPr>
            <w:r w:rsidRPr="005A07FA">
              <w:rPr>
                <w:b/>
                <w:color w:val="000000"/>
                <w:sz w:val="20"/>
                <w:szCs w:val="20"/>
              </w:rPr>
              <w:t>Кол-во</w:t>
            </w:r>
          </w:p>
        </w:tc>
      </w:tr>
      <w:tr w:rsidR="0037458C" w:rsidRPr="007B07C8" w:rsidTr="00145888">
        <w:trPr>
          <w:trHeight w:val="132"/>
        </w:trPr>
        <w:tc>
          <w:tcPr>
            <w:tcW w:w="579" w:type="dxa"/>
            <w:vMerge w:val="restart"/>
            <w:tcBorders>
              <w:top w:val="single" w:sz="4" w:space="0" w:color="auto"/>
              <w:left w:val="single" w:sz="4" w:space="0" w:color="auto"/>
              <w:right w:val="nil"/>
            </w:tcBorders>
            <w:shd w:val="clear" w:color="auto" w:fill="auto"/>
          </w:tcPr>
          <w:p w:rsidR="0037458C" w:rsidRPr="0045509E" w:rsidRDefault="0037458C" w:rsidP="00145888">
            <w:pPr>
              <w:rPr>
                <w:sz w:val="20"/>
                <w:szCs w:val="20"/>
              </w:rPr>
            </w:pPr>
            <w:r w:rsidRPr="0045509E">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37458C" w:rsidRPr="0045509E" w:rsidRDefault="0037458C" w:rsidP="00145888">
            <w:pPr>
              <w:rPr>
                <w:sz w:val="20"/>
                <w:szCs w:val="20"/>
              </w:rPr>
            </w:pPr>
            <w:r w:rsidRPr="0045509E">
              <w:rPr>
                <w:sz w:val="20"/>
                <w:szCs w:val="20"/>
              </w:rPr>
              <w:t>Техническое обслуживание внутрибольничных систем медицинских газов</w:t>
            </w:r>
          </w:p>
        </w:tc>
        <w:tc>
          <w:tcPr>
            <w:tcW w:w="6096" w:type="dxa"/>
            <w:tcBorders>
              <w:top w:val="single" w:sz="4" w:space="0" w:color="auto"/>
              <w:left w:val="single" w:sz="4" w:space="0" w:color="auto"/>
              <w:right w:val="single" w:sz="4" w:space="0" w:color="auto"/>
            </w:tcBorders>
          </w:tcPr>
          <w:p w:rsidR="0037458C" w:rsidRPr="00F5644A" w:rsidRDefault="0037458C" w:rsidP="00145888">
            <w:pPr>
              <w:pStyle w:val="af9"/>
              <w:jc w:val="both"/>
              <w:rPr>
                <w:rFonts w:ascii="Times New Roman" w:hAnsi="Times New Roman"/>
                <w:sz w:val="20"/>
                <w:szCs w:val="20"/>
              </w:rPr>
            </w:pPr>
            <w:r w:rsidRPr="00F5644A">
              <w:rPr>
                <w:rFonts w:ascii="Times New Roman" w:hAnsi="Times New Roman"/>
                <w:sz w:val="20"/>
                <w:szCs w:val="20"/>
              </w:rPr>
              <w:t xml:space="preserve">Выполнение комплекса регламентно-профилактических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Гостехнадзора РФ от 11.06.2003г. № 91. </w:t>
            </w:r>
          </w:p>
          <w:p w:rsidR="0037458C" w:rsidRPr="00F5644A" w:rsidRDefault="0037458C" w:rsidP="00145888">
            <w:pPr>
              <w:jc w:val="both"/>
              <w:rPr>
                <w:sz w:val="20"/>
                <w:szCs w:val="20"/>
              </w:rPr>
            </w:pPr>
            <w:r w:rsidRPr="00F5644A">
              <w:rPr>
                <w:sz w:val="20"/>
                <w:szCs w:val="20"/>
              </w:rPr>
              <w:t xml:space="preserve"> Комплекс мероприятий включает:</w:t>
            </w:r>
          </w:p>
          <w:p w:rsidR="0037458C" w:rsidRPr="00F5644A" w:rsidRDefault="0037458C" w:rsidP="00145888">
            <w:pPr>
              <w:jc w:val="both"/>
              <w:rPr>
                <w:sz w:val="20"/>
                <w:szCs w:val="20"/>
              </w:rPr>
            </w:pPr>
            <w:r w:rsidRPr="00F5644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37458C" w:rsidRPr="00F5644A" w:rsidRDefault="0037458C" w:rsidP="00145888">
            <w:pPr>
              <w:jc w:val="both"/>
              <w:rPr>
                <w:sz w:val="20"/>
                <w:szCs w:val="20"/>
              </w:rPr>
            </w:pPr>
            <w:r w:rsidRPr="00F5644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37458C" w:rsidRPr="00F5644A" w:rsidRDefault="0037458C" w:rsidP="00145888">
            <w:pPr>
              <w:jc w:val="both"/>
              <w:rPr>
                <w:sz w:val="20"/>
                <w:szCs w:val="20"/>
              </w:rPr>
            </w:pPr>
            <w:r w:rsidRPr="00F5644A">
              <w:rPr>
                <w:sz w:val="20"/>
                <w:szCs w:val="20"/>
              </w:rPr>
              <w:t>3) внешний осмотр трубопроводов на предмет утечек, при необходимости выполнение ремонтных работ;</w:t>
            </w:r>
          </w:p>
          <w:p w:rsidR="0037458C" w:rsidRPr="00F5644A" w:rsidRDefault="0037458C" w:rsidP="00145888">
            <w:pPr>
              <w:jc w:val="both"/>
              <w:rPr>
                <w:sz w:val="20"/>
                <w:szCs w:val="20"/>
              </w:rPr>
            </w:pPr>
            <w:r w:rsidRPr="00F5644A">
              <w:rPr>
                <w:sz w:val="20"/>
                <w:szCs w:val="20"/>
              </w:rPr>
              <w:t>4) ревизию запорной арматуры с необходимым ремонтом или заменой.</w:t>
            </w:r>
          </w:p>
          <w:p w:rsidR="0037458C" w:rsidRPr="00F5644A" w:rsidRDefault="0037458C" w:rsidP="00145888">
            <w:pPr>
              <w:jc w:val="both"/>
              <w:rPr>
                <w:b/>
                <w:color w:val="000000"/>
                <w:sz w:val="20"/>
                <w:szCs w:val="20"/>
                <w:u w:val="single"/>
              </w:rPr>
            </w:pPr>
            <w:r w:rsidRPr="00F5644A">
              <w:rPr>
                <w:b/>
                <w:sz w:val="20"/>
                <w:szCs w:val="20"/>
                <w:u w:val="single"/>
              </w:rPr>
              <w:t>График проведения технического обслуживания системы подачи медицинских газов: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Мес.</w:t>
            </w:r>
          </w:p>
        </w:tc>
        <w:tc>
          <w:tcPr>
            <w:tcW w:w="992" w:type="dxa"/>
            <w:vMerge w:val="restart"/>
            <w:tcBorders>
              <w:top w:val="single" w:sz="4" w:space="0" w:color="auto"/>
              <w:left w:val="nil"/>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12</w:t>
            </w: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6096"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6096"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раз/квартал</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6096" w:type="dxa"/>
            <w:tcBorders>
              <w:top w:val="single" w:sz="4" w:space="0" w:color="auto"/>
              <w:left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r>
      <w:tr w:rsidR="0037458C" w:rsidRPr="007B07C8" w:rsidTr="00145888">
        <w:trPr>
          <w:trHeight w:val="132"/>
        </w:trPr>
        <w:tc>
          <w:tcPr>
            <w:tcW w:w="579" w:type="dxa"/>
            <w:vMerge/>
            <w:tcBorders>
              <w:left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37458C" w:rsidRPr="00E62599" w:rsidRDefault="0037458C" w:rsidP="00145888">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раз/год</w:t>
            </w:r>
          </w:p>
        </w:tc>
        <w:tc>
          <w:tcPr>
            <w:tcW w:w="992" w:type="dxa"/>
            <w:vMerge/>
            <w:tcBorders>
              <w:left w:val="nil"/>
              <w:right w:val="single" w:sz="4" w:space="0" w:color="auto"/>
            </w:tcBorders>
            <w:shd w:val="clear" w:color="auto" w:fill="auto"/>
          </w:tcPr>
          <w:p w:rsidR="0037458C" w:rsidRPr="003044B3" w:rsidRDefault="0037458C" w:rsidP="00145888">
            <w:pPr>
              <w:jc w:val="center"/>
              <w:rPr>
                <w:sz w:val="20"/>
                <w:szCs w:val="20"/>
                <w:lang w:eastAsia="en-US"/>
              </w:rPr>
            </w:pPr>
          </w:p>
        </w:tc>
      </w:tr>
      <w:tr w:rsidR="0037458C" w:rsidRPr="007B07C8" w:rsidTr="00145888">
        <w:trPr>
          <w:trHeight w:val="132"/>
        </w:trPr>
        <w:tc>
          <w:tcPr>
            <w:tcW w:w="579" w:type="dxa"/>
            <w:vMerge/>
            <w:tcBorders>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37458C" w:rsidRPr="00E62599" w:rsidRDefault="0037458C" w:rsidP="00145888">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37458C" w:rsidRPr="0045509E" w:rsidRDefault="0037458C" w:rsidP="00145888">
            <w:pPr>
              <w:jc w:val="both"/>
              <w:rPr>
                <w:sz w:val="20"/>
                <w:szCs w:val="20"/>
              </w:rPr>
            </w:pPr>
            <w:r w:rsidRPr="0045509E">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sidRPr="0045509E">
              <w:rPr>
                <w:rFonts w:ascii="Times New Roman" w:hAnsi="Times New Roman"/>
                <w:sz w:val="20"/>
                <w:szCs w:val="20"/>
              </w:rPr>
              <w:t>1 раз/месяц</w:t>
            </w:r>
          </w:p>
        </w:tc>
        <w:tc>
          <w:tcPr>
            <w:tcW w:w="992" w:type="dxa"/>
            <w:vMerge/>
            <w:tcBorders>
              <w:left w:val="nil"/>
              <w:bottom w:val="single" w:sz="4" w:space="0" w:color="auto"/>
              <w:right w:val="single" w:sz="4" w:space="0" w:color="auto"/>
            </w:tcBorders>
            <w:shd w:val="clear" w:color="auto" w:fill="auto"/>
          </w:tcPr>
          <w:p w:rsidR="0037458C" w:rsidRPr="003044B3" w:rsidRDefault="0037458C" w:rsidP="00145888">
            <w:pPr>
              <w:jc w:val="center"/>
              <w:rPr>
                <w:sz w:val="20"/>
                <w:szCs w:val="20"/>
                <w:lang w:eastAsia="en-US"/>
              </w:rPr>
            </w:pPr>
          </w:p>
        </w:tc>
      </w:tr>
    </w:tbl>
    <w:p w:rsidR="0037458C" w:rsidRDefault="0037458C" w:rsidP="0037458C">
      <w:pPr>
        <w:jc w:val="both"/>
        <w:outlineLvl w:val="1"/>
        <w:rPr>
          <w:b/>
          <w:sz w:val="20"/>
          <w:szCs w:val="20"/>
          <w:highlight w:val="yellow"/>
        </w:rPr>
      </w:pPr>
    </w:p>
    <w:p w:rsidR="0037458C" w:rsidRDefault="0037458C" w:rsidP="0037458C">
      <w:pPr>
        <w:jc w:val="both"/>
        <w:outlineLvl w:val="1"/>
        <w:rPr>
          <w:b/>
          <w:sz w:val="20"/>
          <w:szCs w:val="20"/>
          <w:highlight w:val="yellow"/>
        </w:rPr>
      </w:pPr>
    </w:p>
    <w:p w:rsidR="00967DC4" w:rsidRDefault="00967DC4"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37458C" w:rsidRDefault="0037458C"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37458C">
        <w:rPr>
          <w:sz w:val="20"/>
          <w:szCs w:val="20"/>
        </w:rPr>
        <w:t>по техническому обслуживанию внутрибольничных систем медицинских газов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37458C" w:rsidRPr="005A07FA" w:rsidTr="001458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58C" w:rsidRPr="005A07FA" w:rsidRDefault="0037458C" w:rsidP="0014588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7458C" w:rsidRPr="005A07FA" w:rsidRDefault="0037458C" w:rsidP="0014588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7458C" w:rsidRPr="005A07FA" w:rsidRDefault="0037458C" w:rsidP="0014588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7458C" w:rsidRPr="005A07FA" w:rsidRDefault="0037458C" w:rsidP="00145888">
            <w:pPr>
              <w:jc w:val="center"/>
              <w:rPr>
                <w:b/>
                <w:color w:val="000000"/>
                <w:sz w:val="20"/>
                <w:szCs w:val="20"/>
              </w:rPr>
            </w:pPr>
            <w:r>
              <w:rPr>
                <w:b/>
                <w:color w:val="000000"/>
                <w:sz w:val="20"/>
                <w:szCs w:val="20"/>
              </w:rPr>
              <w:t>Итого стоимость по позиции, руб.</w:t>
            </w:r>
          </w:p>
        </w:tc>
      </w:tr>
      <w:tr w:rsidR="0037458C" w:rsidTr="00145888">
        <w:trPr>
          <w:trHeight w:val="132"/>
        </w:trPr>
        <w:tc>
          <w:tcPr>
            <w:tcW w:w="579" w:type="dxa"/>
            <w:tcBorders>
              <w:top w:val="single" w:sz="4" w:space="0" w:color="auto"/>
              <w:left w:val="single" w:sz="4" w:space="0" w:color="auto"/>
              <w:bottom w:val="single" w:sz="4" w:space="0" w:color="auto"/>
              <w:right w:val="nil"/>
            </w:tcBorders>
            <w:shd w:val="clear" w:color="auto" w:fill="auto"/>
          </w:tcPr>
          <w:p w:rsidR="0037458C" w:rsidRPr="0045509E" w:rsidRDefault="0037458C" w:rsidP="00145888">
            <w:pPr>
              <w:rPr>
                <w:sz w:val="20"/>
                <w:szCs w:val="20"/>
              </w:rPr>
            </w:pPr>
            <w:r w:rsidRPr="0045509E">
              <w:rPr>
                <w:sz w:val="20"/>
                <w:szCs w:val="20"/>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rPr>
                <w:sz w:val="20"/>
                <w:szCs w:val="20"/>
              </w:rPr>
            </w:pPr>
            <w:r w:rsidRPr="0045509E">
              <w:rPr>
                <w:sz w:val="20"/>
                <w:szCs w:val="20"/>
              </w:rPr>
              <w:t>Техническое обслуживание внутрибольничных систем медицинских газов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37458C" w:rsidRPr="0045509E" w:rsidRDefault="0037458C" w:rsidP="00145888">
            <w:pPr>
              <w:pStyle w:val="af9"/>
              <w:jc w:val="center"/>
              <w:rPr>
                <w:rFonts w:ascii="Times New Roman" w:hAnsi="Times New Roman"/>
                <w:sz w:val="20"/>
                <w:szCs w:val="20"/>
              </w:rPr>
            </w:pPr>
            <w:r>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tcPr>
          <w:p w:rsidR="0037458C" w:rsidRPr="005A07FA" w:rsidRDefault="0037458C" w:rsidP="00145888">
            <w:pPr>
              <w:jc w:val="center"/>
              <w:rPr>
                <w:sz w:val="20"/>
                <w:szCs w:val="20"/>
              </w:rPr>
            </w:pPr>
          </w:p>
        </w:tc>
        <w:tc>
          <w:tcPr>
            <w:tcW w:w="1276" w:type="dxa"/>
            <w:tcBorders>
              <w:top w:val="single" w:sz="4" w:space="0" w:color="auto"/>
              <w:left w:val="nil"/>
              <w:bottom w:val="single" w:sz="4" w:space="0" w:color="auto"/>
              <w:right w:val="single" w:sz="4" w:space="0" w:color="auto"/>
            </w:tcBorders>
          </w:tcPr>
          <w:p w:rsidR="0037458C" w:rsidRDefault="0037458C" w:rsidP="00145888">
            <w:pPr>
              <w:jc w:val="center"/>
              <w:rPr>
                <w:sz w:val="20"/>
                <w:szCs w:val="20"/>
              </w:rPr>
            </w:pPr>
          </w:p>
        </w:tc>
      </w:tr>
      <w:tr w:rsidR="0037458C" w:rsidTr="00145888">
        <w:trPr>
          <w:trHeight w:val="132"/>
        </w:trPr>
        <w:tc>
          <w:tcPr>
            <w:tcW w:w="579" w:type="dxa"/>
            <w:tcBorders>
              <w:top w:val="single" w:sz="4" w:space="0" w:color="auto"/>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37458C" w:rsidRPr="00E66375" w:rsidRDefault="0037458C" w:rsidP="00145888">
            <w:pPr>
              <w:rPr>
                <w:color w:val="000000"/>
                <w:sz w:val="20"/>
                <w:szCs w:val="20"/>
              </w:rPr>
            </w:pPr>
            <w:r w:rsidRPr="00E66375">
              <w:rPr>
                <w:color w:val="000000"/>
                <w:sz w:val="20"/>
                <w:szCs w:val="20"/>
              </w:rPr>
              <w:t>ИТОГО цена договора:</w:t>
            </w:r>
          </w:p>
          <w:p w:rsidR="0037458C" w:rsidRPr="00E66375" w:rsidRDefault="0037458C" w:rsidP="0014588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37458C" w:rsidRDefault="0037458C" w:rsidP="00145888">
            <w:pPr>
              <w:jc w:val="center"/>
              <w:rPr>
                <w:sz w:val="20"/>
                <w:szCs w:val="20"/>
              </w:rPr>
            </w:pPr>
          </w:p>
        </w:tc>
      </w:tr>
      <w:tr w:rsidR="0037458C" w:rsidTr="00145888">
        <w:trPr>
          <w:trHeight w:val="132"/>
        </w:trPr>
        <w:tc>
          <w:tcPr>
            <w:tcW w:w="579" w:type="dxa"/>
            <w:tcBorders>
              <w:top w:val="single" w:sz="4" w:space="0" w:color="auto"/>
              <w:left w:val="single" w:sz="4" w:space="0" w:color="auto"/>
              <w:bottom w:val="single" w:sz="4" w:space="0" w:color="auto"/>
              <w:right w:val="nil"/>
            </w:tcBorders>
            <w:shd w:val="clear" w:color="auto" w:fill="auto"/>
          </w:tcPr>
          <w:p w:rsidR="0037458C" w:rsidRDefault="0037458C" w:rsidP="0014588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37458C" w:rsidRPr="00E66375" w:rsidRDefault="0037458C" w:rsidP="0014588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37458C" w:rsidRDefault="0037458C" w:rsidP="00145888">
            <w:pPr>
              <w:jc w:val="center"/>
              <w:rPr>
                <w:sz w:val="20"/>
                <w:szCs w:val="20"/>
              </w:rPr>
            </w:pPr>
          </w:p>
        </w:tc>
      </w:tr>
    </w:tbl>
    <w:p w:rsidR="0037458C" w:rsidRDefault="0037458C" w:rsidP="0037458C">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A9" w:rsidRDefault="00E61FA9" w:rsidP="00ED57EB">
      <w:r>
        <w:separator/>
      </w:r>
    </w:p>
  </w:endnote>
  <w:endnote w:type="continuationSeparator" w:id="1">
    <w:p w:rsidR="00E61FA9" w:rsidRDefault="00E61FA9" w:rsidP="00ED57EB">
      <w:r>
        <w:continuationSeparator/>
      </w:r>
    </w:p>
  </w:endnote>
  <w:endnote w:id="2">
    <w:p w:rsidR="009C1697" w:rsidRDefault="009C1697" w:rsidP="00C2608E">
      <w:pPr>
        <w:pStyle w:val="afc"/>
        <w:jc w:val="both"/>
      </w:pPr>
    </w:p>
  </w:endnote>
  <w:endnote w:id="3">
    <w:p w:rsidR="009C1697" w:rsidRDefault="009C1697" w:rsidP="00C2608E">
      <w:pPr>
        <w:pStyle w:val="afc"/>
      </w:pPr>
    </w:p>
  </w:endnote>
  <w:endnote w:id="4">
    <w:p w:rsidR="009C1697" w:rsidRDefault="009C169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C1697" w:rsidRDefault="00343422">
        <w:pPr>
          <w:pStyle w:val="af7"/>
          <w:jc w:val="right"/>
        </w:pPr>
        <w:fldSimple w:instr=" PAGE   \* MERGEFORMAT ">
          <w:r w:rsidR="0037458C">
            <w:rPr>
              <w:noProof/>
            </w:rPr>
            <w:t>29</w:t>
          </w:r>
        </w:fldSimple>
      </w:p>
    </w:sdtContent>
  </w:sdt>
  <w:p w:rsidR="009C1697" w:rsidRDefault="009C16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A9" w:rsidRDefault="00E61FA9" w:rsidP="00ED57EB">
      <w:r>
        <w:separator/>
      </w:r>
    </w:p>
  </w:footnote>
  <w:footnote w:type="continuationSeparator" w:id="1">
    <w:p w:rsidR="00E61FA9" w:rsidRDefault="00E61FA9" w:rsidP="00ED57EB">
      <w:r>
        <w:continuationSeparator/>
      </w:r>
    </w:p>
  </w:footnote>
  <w:footnote w:id="2">
    <w:p w:rsidR="009C1697" w:rsidRPr="000C36EF" w:rsidRDefault="009C169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C1697" w:rsidRPr="004B5113" w:rsidRDefault="009C169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0"/>
  </w:num>
  <w:num w:numId="5">
    <w:abstractNumId w:val="9"/>
  </w:num>
  <w:num w:numId="6">
    <w:abstractNumId w:val="12"/>
  </w:num>
  <w:num w:numId="7">
    <w:abstractNumId w:val="10"/>
  </w:num>
  <w:num w:numId="8">
    <w:abstractNumId w:val="13"/>
  </w:num>
  <w:num w:numId="9">
    <w:abstractNumId w:val="6"/>
  </w:num>
  <w:num w:numId="10">
    <w:abstractNumId w:val="5"/>
  </w:num>
  <w:num w:numId="11">
    <w:abstractNumId w:val="2"/>
  </w:num>
  <w:num w:numId="12">
    <w:abstractNumId w:val="1"/>
  </w:num>
  <w:num w:numId="13">
    <w:abstractNumId w:val="14"/>
  </w:num>
  <w:num w:numId="14">
    <w:abstractNumId w:val="8"/>
  </w:num>
  <w:num w:numId="15">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0ADE"/>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42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458C"/>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3B25"/>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315"/>
    <w:rsid w:val="00672D73"/>
    <w:rsid w:val="00673714"/>
    <w:rsid w:val="006747A7"/>
    <w:rsid w:val="006748A8"/>
    <w:rsid w:val="00675E64"/>
    <w:rsid w:val="00681A94"/>
    <w:rsid w:val="00681FBE"/>
    <w:rsid w:val="006832E6"/>
    <w:rsid w:val="00683A2E"/>
    <w:rsid w:val="00684992"/>
    <w:rsid w:val="00686E19"/>
    <w:rsid w:val="006900A0"/>
    <w:rsid w:val="00690629"/>
    <w:rsid w:val="00691C3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1697"/>
    <w:rsid w:val="009C202D"/>
    <w:rsid w:val="009C2F20"/>
    <w:rsid w:val="009C327E"/>
    <w:rsid w:val="009C557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0A17"/>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FA9"/>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15399</Words>
  <Characters>87779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2019-10-30T05:15:00Z</cp:lastPrinted>
  <dcterms:created xsi:type="dcterms:W3CDTF">2020-12-01T00:20:00Z</dcterms:created>
  <dcterms:modified xsi:type="dcterms:W3CDTF">2020-12-01T00:28:00Z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