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B387B">
        <w:rPr>
          <w:b/>
          <w:sz w:val="28"/>
          <w:szCs w:val="28"/>
        </w:rPr>
        <w:t>сканера</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FB387B">
        <w:rPr>
          <w:b/>
          <w:kern w:val="32"/>
          <w:sz w:val="28"/>
          <w:szCs w:val="28"/>
        </w:rPr>
        <w:t>219-20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B737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FB387B">
              <w:rPr>
                <w:bCs/>
                <w:sz w:val="20"/>
                <w:szCs w:val="20"/>
              </w:rPr>
              <w:t>сканера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41129" w:rsidRPr="00AE7FB2" w:rsidRDefault="00FB387B" w:rsidP="00AE7FB2">
            <w:pPr>
              <w:rPr>
                <w:sz w:val="20"/>
                <w:szCs w:val="20"/>
              </w:rPr>
            </w:pPr>
            <w:r w:rsidRPr="00FB387B">
              <w:rPr>
                <w:sz w:val="20"/>
                <w:szCs w:val="20"/>
              </w:rPr>
              <w:t>26.20.16.150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FB387B" w:rsidP="00183B30">
            <w:pPr>
              <w:autoSpaceDE w:val="0"/>
              <w:autoSpaceDN w:val="0"/>
              <w:adjustRightInd w:val="0"/>
              <w:rPr>
                <w:sz w:val="20"/>
                <w:szCs w:val="20"/>
              </w:rPr>
            </w:pPr>
            <w:r>
              <w:rPr>
                <w:sz w:val="20"/>
                <w:szCs w:val="20"/>
              </w:rPr>
              <w:t>611</w:t>
            </w:r>
          </w:p>
          <w:p w:rsidR="00C41129" w:rsidRPr="00FE2446" w:rsidRDefault="00C41129" w:rsidP="00183B30">
            <w:pPr>
              <w:autoSpaceDE w:val="0"/>
              <w:autoSpaceDN w:val="0"/>
              <w:adjustRightInd w:val="0"/>
              <w:rPr>
                <w:sz w:val="20"/>
                <w:szCs w:val="20"/>
              </w:rPr>
            </w:pPr>
          </w:p>
        </w:tc>
      </w:tr>
      <w:tr w:rsidR="00280AA6" w:rsidRPr="000C5200" w:rsidTr="00FE2446">
        <w:tc>
          <w:tcPr>
            <w:tcW w:w="516" w:type="dxa"/>
            <w:tcBorders>
              <w:top w:val="single" w:sz="4" w:space="0" w:color="auto"/>
              <w:left w:val="single" w:sz="4" w:space="0" w:color="auto"/>
              <w:bottom w:val="single" w:sz="4" w:space="0" w:color="auto"/>
              <w:right w:val="single" w:sz="4" w:space="0" w:color="auto"/>
            </w:tcBorders>
          </w:tcPr>
          <w:p w:rsidR="00280AA6" w:rsidRPr="00FE2446" w:rsidRDefault="00280AA6"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280AA6" w:rsidRPr="00FE2446" w:rsidRDefault="00280AA6"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80AA6" w:rsidRPr="00FE2446" w:rsidRDefault="00280AA6" w:rsidP="00280AA6">
            <w:pPr>
              <w:autoSpaceDE w:val="0"/>
              <w:autoSpaceDN w:val="0"/>
              <w:adjustRightInd w:val="0"/>
              <w:rPr>
                <w:sz w:val="20"/>
                <w:szCs w:val="20"/>
              </w:rPr>
            </w:pPr>
            <w:r w:rsidRPr="00FE2446">
              <w:rPr>
                <w:sz w:val="20"/>
                <w:szCs w:val="20"/>
              </w:rPr>
              <w:t xml:space="preserve">Средства </w:t>
            </w:r>
            <w:r>
              <w:rPr>
                <w:sz w:val="20"/>
                <w:szCs w:val="20"/>
              </w:rPr>
              <w:t>территориального фонда ОМС</w:t>
            </w:r>
          </w:p>
          <w:p w:rsidR="00280AA6" w:rsidRPr="00FE2446" w:rsidRDefault="00280AA6" w:rsidP="00280AA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7164D" w:rsidRPr="00400292" w:rsidRDefault="0077164D" w:rsidP="0077164D">
            <w:pPr>
              <w:jc w:val="both"/>
              <w:rPr>
                <w:sz w:val="20"/>
                <w:szCs w:val="20"/>
              </w:rPr>
            </w:pPr>
            <w:r>
              <w:rPr>
                <w:sz w:val="20"/>
                <w:szCs w:val="20"/>
              </w:rPr>
              <w:t>Поставка</w:t>
            </w:r>
            <w:r w:rsidRPr="00400292">
              <w:rPr>
                <w:sz w:val="20"/>
                <w:szCs w:val="20"/>
              </w:rPr>
              <w:t xml:space="preserve"> товара осуществляется силами </w:t>
            </w:r>
            <w:r>
              <w:rPr>
                <w:sz w:val="20"/>
                <w:szCs w:val="20"/>
              </w:rPr>
              <w:t xml:space="preserve">и средствами </w:t>
            </w:r>
            <w:r w:rsidRPr="00400292">
              <w:rPr>
                <w:sz w:val="20"/>
                <w:szCs w:val="20"/>
              </w:rPr>
              <w:t>Поставщика по адресу: г. Иркутск, ул. Академика Образцова, 2</w:t>
            </w:r>
            <w:r>
              <w:rPr>
                <w:sz w:val="20"/>
                <w:szCs w:val="20"/>
              </w:rPr>
              <w:t>7</w:t>
            </w:r>
            <w:r w:rsidRPr="00400292">
              <w:rPr>
                <w:sz w:val="20"/>
                <w:szCs w:val="20"/>
              </w:rPr>
              <w:t>Ш (цокольный этаж, каб.6)</w:t>
            </w:r>
            <w:r w:rsidR="00280AA6">
              <w:rPr>
                <w:sz w:val="20"/>
                <w:szCs w:val="20"/>
              </w:rPr>
              <w:t xml:space="preserve"> в рабочие дни с 16.3</w:t>
            </w:r>
            <w:r>
              <w:rPr>
                <w:sz w:val="20"/>
                <w:szCs w:val="20"/>
              </w:rPr>
              <w:t>0ч до 19.00ч</w:t>
            </w:r>
            <w:r w:rsidRPr="00400292">
              <w:rPr>
                <w:sz w:val="20"/>
                <w:szCs w:val="20"/>
              </w:rPr>
              <w:t>.</w:t>
            </w:r>
          </w:p>
          <w:p w:rsidR="0077164D" w:rsidRPr="00C47C3C" w:rsidRDefault="0077164D" w:rsidP="00280AA6">
            <w:pPr>
              <w:jc w:val="both"/>
              <w:rPr>
                <w:sz w:val="20"/>
                <w:szCs w:val="20"/>
                <w:highlight w:val="red"/>
              </w:rPr>
            </w:pPr>
            <w:r>
              <w:rPr>
                <w:sz w:val="20"/>
                <w:szCs w:val="20"/>
              </w:rPr>
              <w:t>Поставка</w:t>
            </w:r>
            <w:r w:rsidRPr="00400292">
              <w:rPr>
                <w:sz w:val="20"/>
                <w:szCs w:val="20"/>
              </w:rPr>
              <w:t xml:space="preserve"> товара осуществляется </w:t>
            </w:r>
            <w:r w:rsidRPr="00400292">
              <w:rPr>
                <w:color w:val="000000"/>
                <w:sz w:val="20"/>
                <w:szCs w:val="20"/>
              </w:rPr>
              <w:t xml:space="preserve">в течение </w:t>
            </w:r>
            <w:r w:rsidR="00280AA6">
              <w:rPr>
                <w:color w:val="000000"/>
                <w:sz w:val="20"/>
                <w:szCs w:val="20"/>
              </w:rPr>
              <w:t>3</w:t>
            </w:r>
            <w:r w:rsidRPr="00400292">
              <w:rPr>
                <w:color w:val="000000"/>
                <w:sz w:val="20"/>
                <w:szCs w:val="20"/>
              </w:rPr>
              <w:t>0 (</w:t>
            </w:r>
            <w:r w:rsidR="00280AA6">
              <w:rPr>
                <w:color w:val="000000"/>
                <w:sz w:val="20"/>
                <w:szCs w:val="20"/>
              </w:rPr>
              <w:t>тридцати</w:t>
            </w:r>
            <w:r w:rsidRPr="00400292">
              <w:rPr>
                <w:color w:val="000000"/>
                <w:sz w:val="20"/>
                <w:szCs w:val="20"/>
              </w:rPr>
              <w:t xml:space="preserve">) календарных дней с </w:t>
            </w:r>
            <w:r>
              <w:rPr>
                <w:color w:val="000000"/>
                <w:sz w:val="20"/>
                <w:szCs w:val="20"/>
              </w:rPr>
              <w:t>даты</w:t>
            </w:r>
            <w:r w:rsidRPr="00400292">
              <w:rPr>
                <w:color w:val="000000"/>
                <w:sz w:val="20"/>
                <w:szCs w:val="20"/>
              </w:rPr>
              <w:t xml:space="preserve"> подписания договора</w:t>
            </w:r>
            <w:r>
              <w:rPr>
                <w:color w:val="000000"/>
                <w:sz w:val="20"/>
                <w:szCs w:val="20"/>
              </w:rPr>
              <w:t xml:space="preserve"> (единовременная поставка)</w:t>
            </w:r>
            <w:r w:rsidRPr="0040029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B387B" w:rsidP="00FB387B">
            <w:pPr>
              <w:tabs>
                <w:tab w:val="left" w:pos="6022"/>
              </w:tabs>
              <w:ind w:right="72"/>
              <w:rPr>
                <w:sz w:val="20"/>
                <w:szCs w:val="20"/>
              </w:rPr>
            </w:pPr>
            <w:r>
              <w:rPr>
                <w:sz w:val="20"/>
                <w:szCs w:val="20"/>
              </w:rPr>
              <w:t>66 902,40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шестьдесят шесть тысяч девятьсот два рубля сорок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B387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280AA6">
              <w:rPr>
                <w:b/>
                <w:sz w:val="20"/>
                <w:szCs w:val="20"/>
              </w:rPr>
              <w:t>2</w:t>
            </w:r>
            <w:r w:rsidR="00FB387B">
              <w:rPr>
                <w:b/>
                <w:sz w:val="20"/>
                <w:szCs w:val="20"/>
              </w:rPr>
              <w:t>6</w:t>
            </w:r>
            <w:r w:rsidRPr="00FE2446">
              <w:rPr>
                <w:b/>
                <w:sz w:val="20"/>
                <w:szCs w:val="20"/>
              </w:rPr>
              <w:t>»</w:t>
            </w:r>
            <w:r w:rsidR="002C5DC9">
              <w:rPr>
                <w:b/>
                <w:sz w:val="20"/>
                <w:szCs w:val="20"/>
              </w:rPr>
              <w:t xml:space="preserve"> </w:t>
            </w:r>
            <w:r w:rsidR="00FB387B">
              <w:rPr>
                <w:b/>
                <w:sz w:val="20"/>
                <w:szCs w:val="20"/>
              </w:rPr>
              <w:t>августа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4547A">
              <w:rPr>
                <w:b/>
                <w:sz w:val="20"/>
                <w:szCs w:val="20"/>
              </w:rPr>
              <w:t>0</w:t>
            </w:r>
            <w:r w:rsidR="00FB387B">
              <w:rPr>
                <w:b/>
                <w:sz w:val="20"/>
                <w:szCs w:val="20"/>
              </w:rPr>
              <w:t>3</w:t>
            </w:r>
            <w:r w:rsidRPr="00485047">
              <w:rPr>
                <w:b/>
                <w:sz w:val="20"/>
                <w:szCs w:val="20"/>
              </w:rPr>
              <w:t xml:space="preserve">» </w:t>
            </w:r>
            <w:r w:rsidR="00FB387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77164D">
              <w:rPr>
                <w:sz w:val="20"/>
                <w:szCs w:val="20"/>
              </w:rPr>
              <w:t>2</w:t>
            </w:r>
            <w:r w:rsidR="00FB387B">
              <w:rPr>
                <w:sz w:val="20"/>
                <w:szCs w:val="20"/>
              </w:rPr>
              <w:t>6</w:t>
            </w:r>
            <w:r w:rsidRPr="00FE2446">
              <w:rPr>
                <w:sz w:val="20"/>
                <w:szCs w:val="20"/>
              </w:rPr>
              <w:t xml:space="preserve">» </w:t>
            </w:r>
            <w:r w:rsidR="00FB387B">
              <w:rPr>
                <w:sz w:val="20"/>
                <w:szCs w:val="20"/>
              </w:rPr>
              <w:t>августа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B387B">
            <w:pPr>
              <w:jc w:val="both"/>
              <w:rPr>
                <w:sz w:val="20"/>
                <w:szCs w:val="20"/>
              </w:rPr>
            </w:pPr>
            <w:r w:rsidRPr="00FE2446">
              <w:rPr>
                <w:bCs/>
                <w:sz w:val="20"/>
                <w:szCs w:val="20"/>
              </w:rPr>
              <w:t>«</w:t>
            </w:r>
            <w:r w:rsidR="0077164D">
              <w:rPr>
                <w:bCs/>
                <w:sz w:val="20"/>
                <w:szCs w:val="20"/>
              </w:rPr>
              <w:t>0</w:t>
            </w:r>
            <w:r w:rsidR="00FB387B">
              <w:rPr>
                <w:bCs/>
                <w:sz w:val="20"/>
                <w:szCs w:val="20"/>
              </w:rPr>
              <w:t>3</w:t>
            </w:r>
            <w:r w:rsidRPr="00FE2446">
              <w:rPr>
                <w:bCs/>
                <w:sz w:val="20"/>
                <w:szCs w:val="20"/>
              </w:rPr>
              <w:t xml:space="preserve">» </w:t>
            </w:r>
            <w:r w:rsidR="00FB387B">
              <w:rPr>
                <w:bCs/>
                <w:sz w:val="20"/>
                <w:szCs w:val="20"/>
              </w:rPr>
              <w:t>сентября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FB387B" w:rsidP="002B2368">
            <w:pPr>
              <w:contextualSpacing/>
              <w:rPr>
                <w:sz w:val="20"/>
                <w:szCs w:val="20"/>
              </w:rPr>
            </w:pPr>
            <w:r>
              <w:rPr>
                <w:color w:val="000000"/>
                <w:sz w:val="20"/>
                <w:szCs w:val="20"/>
              </w:rPr>
              <w:t>5</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B387B" w:rsidP="007C0DB3">
            <w:pPr>
              <w:autoSpaceDE w:val="0"/>
              <w:autoSpaceDN w:val="0"/>
              <w:adjustRightInd w:val="0"/>
              <w:jc w:val="both"/>
              <w:outlineLvl w:val="1"/>
              <w:rPr>
                <w:sz w:val="20"/>
                <w:szCs w:val="20"/>
              </w:rPr>
            </w:pPr>
            <w:r>
              <w:rPr>
                <w:sz w:val="20"/>
                <w:szCs w:val="20"/>
              </w:rPr>
              <w:t>3 345,12</w:t>
            </w:r>
            <w:r w:rsidR="002C5DC9">
              <w:rPr>
                <w:sz w:val="20"/>
                <w:szCs w:val="20"/>
              </w:rPr>
              <w:t xml:space="preserve"> рублей</w:t>
            </w:r>
            <w:r w:rsidR="00A84ECD" w:rsidRPr="00FE2446">
              <w:rPr>
                <w:sz w:val="20"/>
                <w:szCs w:val="20"/>
              </w:rPr>
              <w:t xml:space="preserve"> (</w:t>
            </w:r>
            <w:r>
              <w:rPr>
                <w:sz w:val="20"/>
                <w:szCs w:val="20"/>
              </w:rPr>
              <w:t>три тысячи триста сорок пять рублей двенадцать</w:t>
            </w:r>
            <w:r w:rsidR="0077164D">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7164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7164D" w:rsidRPr="00C47C3C" w:rsidRDefault="0077164D" w:rsidP="0077164D">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77164D" w:rsidRPr="000C5200" w:rsidTr="00FE2446">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7164D" w:rsidRPr="00820B5B" w:rsidRDefault="0077164D" w:rsidP="004F1B96">
            <w:pPr>
              <w:jc w:val="both"/>
              <w:rPr>
                <w:sz w:val="20"/>
                <w:szCs w:val="20"/>
              </w:rPr>
            </w:pPr>
            <w:r w:rsidRPr="00820B5B">
              <w:rPr>
                <w:sz w:val="20"/>
                <w:szCs w:val="20"/>
              </w:rPr>
              <w:t xml:space="preserve">Оплата за Товар производится по факту получения Товара в течение </w:t>
            </w:r>
            <w:r>
              <w:rPr>
                <w:sz w:val="20"/>
                <w:szCs w:val="20"/>
              </w:rPr>
              <w:t>15</w:t>
            </w:r>
            <w:r w:rsidRPr="00820B5B">
              <w:rPr>
                <w:sz w:val="20"/>
                <w:szCs w:val="20"/>
              </w:rPr>
              <w:t xml:space="preserve"> (</w:t>
            </w:r>
            <w:r>
              <w:rPr>
                <w:sz w:val="20"/>
                <w:szCs w:val="20"/>
              </w:rPr>
              <w:t>пятнадцати</w:t>
            </w:r>
            <w:r w:rsidRPr="00820B5B">
              <w:rPr>
                <w:sz w:val="20"/>
                <w:szCs w:val="20"/>
              </w:rPr>
              <w:t xml:space="preserve">) </w:t>
            </w:r>
            <w:r>
              <w:rPr>
                <w:sz w:val="20"/>
                <w:szCs w:val="20"/>
              </w:rPr>
              <w:t>рабочих</w:t>
            </w:r>
            <w:r w:rsidRPr="00820B5B">
              <w:rPr>
                <w:sz w:val="20"/>
                <w:szCs w:val="20"/>
              </w:rPr>
              <w:t xml:space="preserve"> дней со дня предоставления счета на основании товарной накладной</w:t>
            </w:r>
            <w:r>
              <w:rPr>
                <w:sz w:val="20"/>
                <w:szCs w:val="20"/>
              </w:rPr>
              <w:t xml:space="preserve"> и акта приема-передачи </w:t>
            </w:r>
            <w:r w:rsidR="004F1B96">
              <w:rPr>
                <w:sz w:val="20"/>
                <w:szCs w:val="20"/>
              </w:rPr>
              <w:t>Товара</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B387B">
            <w:pPr>
              <w:jc w:val="both"/>
              <w:rPr>
                <w:sz w:val="20"/>
                <w:szCs w:val="20"/>
              </w:rPr>
            </w:pPr>
            <w:r w:rsidRPr="00FE2446">
              <w:rPr>
                <w:sz w:val="20"/>
                <w:szCs w:val="20"/>
              </w:rPr>
              <w:t>«</w:t>
            </w:r>
            <w:r w:rsidR="0077164D">
              <w:rPr>
                <w:sz w:val="20"/>
                <w:szCs w:val="20"/>
              </w:rPr>
              <w:t>0</w:t>
            </w:r>
            <w:r w:rsidR="00FB387B">
              <w:rPr>
                <w:sz w:val="20"/>
                <w:szCs w:val="20"/>
              </w:rPr>
              <w:t>2</w:t>
            </w:r>
            <w:r w:rsidR="00487F7E" w:rsidRPr="00FE2446">
              <w:rPr>
                <w:sz w:val="20"/>
                <w:szCs w:val="20"/>
              </w:rPr>
              <w:t xml:space="preserve">» </w:t>
            </w:r>
            <w:r w:rsidR="00FB387B">
              <w:rPr>
                <w:sz w:val="20"/>
                <w:szCs w:val="20"/>
              </w:rPr>
              <w:t>сентября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7164D">
              <w:rPr>
                <w:b/>
                <w:sz w:val="20"/>
                <w:szCs w:val="20"/>
              </w:rPr>
              <w:t>0</w:t>
            </w:r>
            <w:r w:rsidR="00FB387B">
              <w:rPr>
                <w:b/>
                <w:sz w:val="20"/>
                <w:szCs w:val="20"/>
              </w:rPr>
              <w:t>3</w:t>
            </w:r>
            <w:r w:rsidRPr="00485047">
              <w:rPr>
                <w:b/>
                <w:sz w:val="20"/>
                <w:szCs w:val="20"/>
              </w:rPr>
              <w:t>»</w:t>
            </w:r>
            <w:r w:rsidR="002C5DC9">
              <w:rPr>
                <w:b/>
                <w:sz w:val="20"/>
                <w:szCs w:val="20"/>
              </w:rPr>
              <w:t xml:space="preserve"> </w:t>
            </w:r>
            <w:r w:rsidR="00FB387B">
              <w:rPr>
                <w:b/>
                <w:sz w:val="20"/>
                <w:szCs w:val="20"/>
              </w:rPr>
              <w:t>сентября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B387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7164D">
              <w:rPr>
                <w:b/>
                <w:sz w:val="20"/>
                <w:szCs w:val="20"/>
              </w:rPr>
              <w:t>0</w:t>
            </w:r>
            <w:r w:rsidR="00FB387B">
              <w:rPr>
                <w:b/>
                <w:sz w:val="20"/>
                <w:szCs w:val="20"/>
              </w:rPr>
              <w:t>3</w:t>
            </w:r>
            <w:r w:rsidR="00487F7E" w:rsidRPr="00485047">
              <w:rPr>
                <w:b/>
                <w:sz w:val="20"/>
                <w:szCs w:val="20"/>
              </w:rPr>
              <w:t xml:space="preserve">» </w:t>
            </w:r>
            <w:r w:rsidR="00FB387B">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387B">
        <w:rPr>
          <w:b/>
          <w:sz w:val="20"/>
          <w:szCs w:val="20"/>
        </w:rPr>
        <w:t>сканера</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B387B">
        <w:rPr>
          <w:b/>
          <w:kern w:val="32"/>
          <w:sz w:val="20"/>
          <w:szCs w:val="20"/>
        </w:rPr>
        <w:t>219-20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Pr="005A07FA"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FB387B">
        <w:rPr>
          <w:b/>
          <w:bCs/>
          <w:sz w:val="20"/>
        </w:rPr>
        <w:t>сканера</w:t>
      </w:r>
    </w:p>
    <w:tbl>
      <w:tblPr>
        <w:tblW w:w="10318" w:type="dxa"/>
        <w:tblInd w:w="-5" w:type="dxa"/>
        <w:tblLayout w:type="fixed"/>
        <w:tblLook w:val="04A0"/>
      </w:tblPr>
      <w:tblGrid>
        <w:gridCol w:w="534"/>
        <w:gridCol w:w="3832"/>
        <w:gridCol w:w="3119"/>
        <w:gridCol w:w="850"/>
        <w:gridCol w:w="850"/>
        <w:gridCol w:w="1133"/>
      </w:tblGrid>
      <w:tr w:rsidR="003D7C22" w:rsidRPr="005A07FA" w:rsidTr="00FB516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3119" w:type="dxa"/>
            <w:tcBorders>
              <w:top w:val="single" w:sz="4" w:space="0" w:color="auto"/>
              <w:left w:val="nil"/>
              <w:bottom w:val="single" w:sz="4" w:space="0" w:color="auto"/>
              <w:right w:val="single" w:sz="4" w:space="0" w:color="auto"/>
            </w:tcBorders>
            <w:vAlign w:val="center"/>
          </w:tcPr>
          <w:p w:rsidR="003D7C22" w:rsidRPr="008E58F6" w:rsidRDefault="003D7C22" w:rsidP="001919A2">
            <w:pPr>
              <w:jc w:val="center"/>
              <w:rPr>
                <w:b/>
                <w:color w:val="000000"/>
                <w:sz w:val="20"/>
                <w:szCs w:val="20"/>
              </w:rPr>
            </w:pPr>
            <w:r w:rsidRPr="008E58F6">
              <w:rPr>
                <w:b/>
                <w:color w:val="000000"/>
                <w:sz w:val="20"/>
                <w:szCs w:val="20"/>
              </w:rPr>
              <w:t>Характеристик</w:t>
            </w:r>
            <w:r w:rsidR="001919A2">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87ED4">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87ED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547A" w:rsidRPr="001E1924" w:rsidTr="00D21520">
        <w:trPr>
          <w:trHeight w:val="132"/>
        </w:trPr>
        <w:tc>
          <w:tcPr>
            <w:tcW w:w="534" w:type="dxa"/>
            <w:tcBorders>
              <w:top w:val="single" w:sz="4" w:space="0" w:color="auto"/>
              <w:left w:val="single" w:sz="4" w:space="0" w:color="auto"/>
              <w:bottom w:val="single" w:sz="4" w:space="0" w:color="auto"/>
              <w:right w:val="nil"/>
            </w:tcBorders>
            <w:shd w:val="clear" w:color="auto" w:fill="auto"/>
          </w:tcPr>
          <w:p w:rsidR="0004547A" w:rsidRPr="007C6AA2" w:rsidRDefault="0004547A" w:rsidP="00FA2064">
            <w:pPr>
              <w:jc w:val="center"/>
              <w:rPr>
                <w:sz w:val="20"/>
                <w:szCs w:val="20"/>
              </w:rPr>
            </w:pPr>
            <w:r>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04547A" w:rsidRPr="00C90384" w:rsidRDefault="00B165A1" w:rsidP="00FB387B">
            <w:pPr>
              <w:rPr>
                <w:color w:val="000000"/>
                <w:sz w:val="20"/>
                <w:szCs w:val="20"/>
              </w:rPr>
            </w:pPr>
            <w:r>
              <w:rPr>
                <w:color w:val="000000"/>
                <w:sz w:val="20"/>
                <w:szCs w:val="20"/>
              </w:rPr>
              <w:t xml:space="preserve">Сканер </w:t>
            </w:r>
          </w:p>
        </w:tc>
        <w:tc>
          <w:tcPr>
            <w:tcW w:w="3119" w:type="dxa"/>
            <w:tcBorders>
              <w:top w:val="single" w:sz="4" w:space="0" w:color="auto"/>
              <w:left w:val="nil"/>
              <w:bottom w:val="single" w:sz="4" w:space="0" w:color="auto"/>
              <w:right w:val="single" w:sz="4" w:space="0" w:color="auto"/>
            </w:tcBorders>
          </w:tcPr>
          <w:p w:rsidR="0004547A" w:rsidRPr="007C6AA2" w:rsidRDefault="0004547A" w:rsidP="0004547A">
            <w:pPr>
              <w:ind w:left="33"/>
              <w:rPr>
                <w:sz w:val="20"/>
                <w:szCs w:val="20"/>
              </w:rPr>
            </w:pPr>
            <w:r w:rsidRPr="007C6AA2">
              <w:rPr>
                <w:sz w:val="20"/>
                <w:szCs w:val="20"/>
              </w:rPr>
              <w:t>Указаны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547A" w:rsidRDefault="0004547A" w:rsidP="00751231">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4547A" w:rsidRDefault="00B165A1" w:rsidP="00751231">
            <w:pPr>
              <w:jc w:val="center"/>
              <w:rPr>
                <w:sz w:val="20"/>
                <w:szCs w:val="20"/>
                <w:lang w:eastAsia="en-US"/>
              </w:rPr>
            </w:pPr>
            <w:r>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04547A" w:rsidRPr="001E1924" w:rsidRDefault="00B165A1" w:rsidP="008F0F7B">
            <w:pPr>
              <w:jc w:val="center"/>
              <w:rPr>
                <w:sz w:val="20"/>
                <w:szCs w:val="20"/>
              </w:rPr>
            </w:pPr>
            <w:r>
              <w:rPr>
                <w:sz w:val="20"/>
                <w:szCs w:val="20"/>
              </w:rPr>
              <w:t>22300,80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ED1343" w:rsidRDefault="00ED1343" w:rsidP="00ED1343">
      <w:pPr>
        <w:pStyle w:val="14"/>
        <w:spacing w:line="240" w:lineRule="auto"/>
        <w:jc w:val="right"/>
        <w:rPr>
          <w:b/>
          <w:bCs/>
          <w:sz w:val="20"/>
        </w:rPr>
      </w:pPr>
    </w:p>
    <w:p w:rsidR="00ED1343" w:rsidRPr="0003084F" w:rsidRDefault="00ED1343" w:rsidP="00ED1343">
      <w:pPr>
        <w:pStyle w:val="14"/>
        <w:spacing w:line="240" w:lineRule="auto"/>
        <w:jc w:val="right"/>
        <w:rPr>
          <w:b/>
          <w:bCs/>
          <w:sz w:val="20"/>
        </w:rPr>
      </w:pPr>
      <w:r w:rsidRPr="0003084F">
        <w:rPr>
          <w:b/>
          <w:bCs/>
          <w:sz w:val="20"/>
        </w:rPr>
        <w:t>Таблица 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3685"/>
      </w:tblGrid>
      <w:tr w:rsidR="00FA2064" w:rsidRPr="0003084F" w:rsidTr="00B15BA8">
        <w:trPr>
          <w:trHeight w:val="305"/>
          <w:jc w:val="center"/>
        </w:trPr>
        <w:tc>
          <w:tcPr>
            <w:tcW w:w="850" w:type="dxa"/>
            <w:shd w:val="clear" w:color="auto" w:fill="auto"/>
            <w:hideMark/>
          </w:tcPr>
          <w:p w:rsidR="00FA2064" w:rsidRPr="0003084F" w:rsidRDefault="00FA2064" w:rsidP="00FA2064">
            <w:pPr>
              <w:jc w:val="center"/>
              <w:rPr>
                <w:b/>
                <w:bCs/>
                <w:color w:val="000000"/>
                <w:sz w:val="20"/>
                <w:szCs w:val="20"/>
              </w:rPr>
            </w:pPr>
            <w:r w:rsidRPr="0003084F">
              <w:rPr>
                <w:b/>
                <w:bCs/>
                <w:color w:val="000000"/>
                <w:sz w:val="20"/>
                <w:szCs w:val="20"/>
              </w:rPr>
              <w:t>№ п/п</w:t>
            </w:r>
          </w:p>
        </w:tc>
        <w:tc>
          <w:tcPr>
            <w:tcW w:w="5813" w:type="dxa"/>
            <w:shd w:val="clear" w:color="auto" w:fill="auto"/>
            <w:noWrap/>
            <w:hideMark/>
          </w:tcPr>
          <w:p w:rsidR="00FA2064" w:rsidRPr="0003084F" w:rsidRDefault="00FA2064" w:rsidP="00FA2064">
            <w:pPr>
              <w:jc w:val="center"/>
              <w:rPr>
                <w:b/>
                <w:bCs/>
                <w:color w:val="000000"/>
                <w:sz w:val="20"/>
                <w:szCs w:val="20"/>
              </w:rPr>
            </w:pPr>
            <w:r w:rsidRPr="0003084F">
              <w:rPr>
                <w:b/>
                <w:bCs/>
                <w:color w:val="000000"/>
                <w:sz w:val="20"/>
                <w:szCs w:val="20"/>
              </w:rPr>
              <w:t xml:space="preserve">Технические и функциональные характеристики </w:t>
            </w:r>
          </w:p>
          <w:p w:rsidR="00FA2064" w:rsidRPr="0003084F" w:rsidRDefault="00FA2064" w:rsidP="00FA2064">
            <w:pPr>
              <w:jc w:val="center"/>
              <w:rPr>
                <w:b/>
                <w:bCs/>
                <w:color w:val="000000"/>
                <w:sz w:val="20"/>
                <w:szCs w:val="20"/>
              </w:rPr>
            </w:pPr>
            <w:r w:rsidRPr="0003084F">
              <w:rPr>
                <w:b/>
                <w:bCs/>
                <w:color w:val="000000"/>
                <w:sz w:val="20"/>
                <w:szCs w:val="20"/>
              </w:rPr>
              <w:t>(потребительские свойства)</w:t>
            </w:r>
          </w:p>
        </w:tc>
        <w:tc>
          <w:tcPr>
            <w:tcW w:w="3685" w:type="dxa"/>
            <w:shd w:val="clear" w:color="auto" w:fill="auto"/>
            <w:noWrap/>
            <w:hideMark/>
          </w:tcPr>
          <w:p w:rsidR="00FA2064" w:rsidRPr="0003084F" w:rsidRDefault="00FA2064" w:rsidP="00FA2064">
            <w:pPr>
              <w:jc w:val="center"/>
              <w:rPr>
                <w:b/>
                <w:bCs/>
                <w:color w:val="000000"/>
                <w:sz w:val="20"/>
                <w:szCs w:val="20"/>
              </w:rPr>
            </w:pPr>
            <w:r w:rsidRPr="0003084F">
              <w:rPr>
                <w:b/>
                <w:bCs/>
                <w:color w:val="000000"/>
                <w:sz w:val="20"/>
                <w:szCs w:val="20"/>
              </w:rPr>
              <w:t>Требуемое значение параметров и функций</w:t>
            </w:r>
          </w:p>
        </w:tc>
      </w:tr>
      <w:tr w:rsidR="0004547A" w:rsidRPr="0003084F" w:rsidTr="00FB387B">
        <w:trPr>
          <w:trHeight w:val="72"/>
          <w:jc w:val="center"/>
        </w:trPr>
        <w:tc>
          <w:tcPr>
            <w:tcW w:w="850" w:type="dxa"/>
            <w:shd w:val="clear" w:color="auto" w:fill="auto"/>
            <w:vAlign w:val="center"/>
            <w:hideMark/>
          </w:tcPr>
          <w:p w:rsidR="0004547A" w:rsidRPr="0003084F" w:rsidRDefault="0004547A" w:rsidP="00FB387B">
            <w:pPr>
              <w:jc w:val="center"/>
              <w:rPr>
                <w:b/>
                <w:bCs/>
                <w:sz w:val="20"/>
                <w:szCs w:val="20"/>
              </w:rPr>
            </w:pPr>
            <w:r w:rsidRPr="0003084F">
              <w:rPr>
                <w:b/>
                <w:bCs/>
                <w:sz w:val="20"/>
                <w:szCs w:val="20"/>
              </w:rPr>
              <w:t>1</w:t>
            </w:r>
          </w:p>
        </w:tc>
        <w:tc>
          <w:tcPr>
            <w:tcW w:w="5813" w:type="dxa"/>
            <w:shd w:val="clear" w:color="auto" w:fill="auto"/>
            <w:vAlign w:val="center"/>
            <w:hideMark/>
          </w:tcPr>
          <w:p w:rsidR="0004547A" w:rsidRPr="0003084F" w:rsidRDefault="00B165A1" w:rsidP="00FB387B">
            <w:pPr>
              <w:rPr>
                <w:b/>
                <w:color w:val="000000"/>
                <w:sz w:val="20"/>
                <w:szCs w:val="20"/>
              </w:rPr>
            </w:pPr>
            <w:r>
              <w:rPr>
                <w:b/>
                <w:color w:val="000000"/>
                <w:sz w:val="20"/>
                <w:szCs w:val="20"/>
              </w:rPr>
              <w:t xml:space="preserve">Сканер </w:t>
            </w:r>
          </w:p>
        </w:tc>
        <w:tc>
          <w:tcPr>
            <w:tcW w:w="3685" w:type="dxa"/>
            <w:shd w:val="clear" w:color="auto" w:fill="auto"/>
            <w:vAlign w:val="center"/>
            <w:hideMark/>
          </w:tcPr>
          <w:p w:rsidR="0004547A" w:rsidRPr="0003084F" w:rsidRDefault="0004547A" w:rsidP="00FB387B">
            <w:pPr>
              <w:jc w:val="center"/>
              <w:rPr>
                <w:b/>
                <w:color w:val="000000"/>
                <w:sz w:val="20"/>
                <w:szCs w:val="20"/>
              </w:rPr>
            </w:pPr>
          </w:p>
        </w:tc>
      </w:tr>
      <w:tr w:rsidR="00B165A1" w:rsidRPr="0003084F" w:rsidTr="00FB387B">
        <w:trPr>
          <w:trHeight w:val="104"/>
          <w:jc w:val="center"/>
        </w:trPr>
        <w:tc>
          <w:tcPr>
            <w:tcW w:w="850" w:type="dxa"/>
            <w:shd w:val="clear" w:color="auto" w:fill="auto"/>
            <w:vAlign w:val="center"/>
            <w:hideMark/>
          </w:tcPr>
          <w:p w:rsidR="00B165A1" w:rsidRPr="00C90384" w:rsidRDefault="00B165A1" w:rsidP="00704DA1">
            <w:pPr>
              <w:jc w:val="center"/>
              <w:rPr>
                <w:sz w:val="20"/>
                <w:szCs w:val="20"/>
              </w:rPr>
            </w:pPr>
            <w:r w:rsidRPr="00C90384">
              <w:rPr>
                <w:sz w:val="20"/>
                <w:szCs w:val="20"/>
              </w:rPr>
              <w:t>1.1</w:t>
            </w:r>
          </w:p>
        </w:tc>
        <w:tc>
          <w:tcPr>
            <w:tcW w:w="5813" w:type="dxa"/>
            <w:shd w:val="clear" w:color="auto" w:fill="auto"/>
            <w:vAlign w:val="center"/>
            <w:hideMark/>
          </w:tcPr>
          <w:p w:rsidR="00B165A1" w:rsidRPr="00233FEC" w:rsidRDefault="00B165A1" w:rsidP="00704DA1">
            <w:pPr>
              <w:rPr>
                <w:sz w:val="20"/>
                <w:szCs w:val="20"/>
              </w:rPr>
            </w:pPr>
            <w:r>
              <w:rPr>
                <w:sz w:val="20"/>
                <w:szCs w:val="20"/>
              </w:rPr>
              <w:t>Вид</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протяжный сканер</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sidRPr="00C90384">
              <w:rPr>
                <w:sz w:val="20"/>
                <w:szCs w:val="20"/>
              </w:rPr>
              <w:t>1.</w:t>
            </w:r>
            <w:r>
              <w:rPr>
                <w:sz w:val="20"/>
                <w:szCs w:val="20"/>
              </w:rPr>
              <w:t>2</w:t>
            </w:r>
          </w:p>
        </w:tc>
        <w:tc>
          <w:tcPr>
            <w:tcW w:w="5813" w:type="dxa"/>
            <w:shd w:val="clear" w:color="auto" w:fill="auto"/>
            <w:vAlign w:val="center"/>
            <w:hideMark/>
          </w:tcPr>
          <w:p w:rsidR="00B165A1" w:rsidRPr="00233FEC" w:rsidRDefault="00B165A1" w:rsidP="00704DA1">
            <w:pPr>
              <w:rPr>
                <w:sz w:val="20"/>
                <w:szCs w:val="20"/>
              </w:rPr>
            </w:pPr>
            <w:r>
              <w:rPr>
                <w:sz w:val="20"/>
                <w:szCs w:val="20"/>
              </w:rPr>
              <w:t>Тип датчика сканера</w:t>
            </w:r>
          </w:p>
        </w:tc>
        <w:tc>
          <w:tcPr>
            <w:tcW w:w="3685" w:type="dxa"/>
            <w:shd w:val="clear" w:color="auto" w:fill="auto"/>
            <w:vAlign w:val="center"/>
            <w:hideMark/>
          </w:tcPr>
          <w:p w:rsidR="00B165A1" w:rsidRPr="00C96CDD" w:rsidRDefault="00B165A1" w:rsidP="00704DA1">
            <w:pPr>
              <w:jc w:val="center"/>
              <w:rPr>
                <w:sz w:val="20"/>
                <w:szCs w:val="20"/>
              </w:rPr>
            </w:pPr>
            <w:r>
              <w:rPr>
                <w:sz w:val="20"/>
                <w:szCs w:val="20"/>
                <w:lang w:val="en-US"/>
              </w:rPr>
              <w:t>CIS</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sidRPr="00C90384">
              <w:rPr>
                <w:sz w:val="20"/>
                <w:szCs w:val="20"/>
              </w:rPr>
              <w:t>1.</w:t>
            </w:r>
            <w:r>
              <w:rPr>
                <w:sz w:val="20"/>
                <w:szCs w:val="20"/>
              </w:rPr>
              <w:t>3</w:t>
            </w:r>
          </w:p>
        </w:tc>
        <w:tc>
          <w:tcPr>
            <w:tcW w:w="5813" w:type="dxa"/>
            <w:shd w:val="clear" w:color="auto" w:fill="auto"/>
            <w:vAlign w:val="center"/>
            <w:hideMark/>
          </w:tcPr>
          <w:p w:rsidR="00B165A1" w:rsidRPr="00233FEC" w:rsidRDefault="00B165A1" w:rsidP="00704DA1">
            <w:pPr>
              <w:rPr>
                <w:sz w:val="20"/>
                <w:szCs w:val="20"/>
              </w:rPr>
            </w:pPr>
            <w:r>
              <w:rPr>
                <w:sz w:val="20"/>
                <w:szCs w:val="20"/>
              </w:rPr>
              <w:t>Максимальный формат бумаги</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А4</w:t>
            </w:r>
          </w:p>
        </w:tc>
      </w:tr>
      <w:tr w:rsidR="00B165A1" w:rsidRPr="0003084F" w:rsidTr="00FB387B">
        <w:trPr>
          <w:trHeight w:val="100"/>
          <w:jc w:val="center"/>
        </w:trPr>
        <w:tc>
          <w:tcPr>
            <w:tcW w:w="850" w:type="dxa"/>
            <w:shd w:val="clear" w:color="auto" w:fill="auto"/>
            <w:vAlign w:val="center"/>
            <w:hideMark/>
          </w:tcPr>
          <w:p w:rsidR="00B165A1" w:rsidRPr="00C90384" w:rsidRDefault="00B165A1" w:rsidP="00704DA1">
            <w:pPr>
              <w:jc w:val="center"/>
              <w:rPr>
                <w:sz w:val="20"/>
                <w:szCs w:val="20"/>
              </w:rPr>
            </w:pPr>
            <w:r w:rsidRPr="00C90384">
              <w:rPr>
                <w:sz w:val="20"/>
                <w:szCs w:val="20"/>
              </w:rPr>
              <w:t>1.</w:t>
            </w:r>
            <w:r>
              <w:rPr>
                <w:sz w:val="20"/>
                <w:szCs w:val="20"/>
              </w:rPr>
              <w:t>4</w:t>
            </w:r>
          </w:p>
        </w:tc>
        <w:tc>
          <w:tcPr>
            <w:tcW w:w="5813" w:type="dxa"/>
            <w:shd w:val="clear" w:color="auto" w:fill="auto"/>
            <w:vAlign w:val="center"/>
            <w:hideMark/>
          </w:tcPr>
          <w:p w:rsidR="00B165A1" w:rsidRPr="00233FEC" w:rsidRDefault="00B165A1" w:rsidP="00704DA1">
            <w:pPr>
              <w:rPr>
                <w:sz w:val="20"/>
                <w:szCs w:val="20"/>
              </w:rPr>
            </w:pPr>
            <w:r>
              <w:rPr>
                <w:sz w:val="20"/>
                <w:szCs w:val="20"/>
              </w:rPr>
              <w:t>Площадь сканирования</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не более 216</w:t>
            </w:r>
            <w:r w:rsidRPr="00233FEC">
              <w:rPr>
                <w:sz w:val="20"/>
                <w:szCs w:val="20"/>
              </w:rPr>
              <w:t>х</w:t>
            </w:r>
            <w:r>
              <w:rPr>
                <w:sz w:val="20"/>
                <w:szCs w:val="20"/>
              </w:rPr>
              <w:t>863 мм.</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rPr>
              <w:t>1.5</w:t>
            </w:r>
          </w:p>
        </w:tc>
        <w:tc>
          <w:tcPr>
            <w:tcW w:w="5813" w:type="dxa"/>
            <w:shd w:val="clear" w:color="auto" w:fill="auto"/>
            <w:vAlign w:val="center"/>
            <w:hideMark/>
          </w:tcPr>
          <w:p w:rsidR="00B165A1" w:rsidRPr="00233FEC" w:rsidRDefault="00B165A1" w:rsidP="00704DA1">
            <w:pPr>
              <w:rPr>
                <w:sz w:val="20"/>
                <w:szCs w:val="20"/>
              </w:rPr>
            </w:pPr>
            <w:r>
              <w:rPr>
                <w:sz w:val="20"/>
                <w:szCs w:val="20"/>
              </w:rPr>
              <w:t>Скорость сканирования (ч/б)</w:t>
            </w:r>
          </w:p>
        </w:tc>
        <w:tc>
          <w:tcPr>
            <w:tcW w:w="3685" w:type="dxa"/>
            <w:shd w:val="clear" w:color="auto" w:fill="auto"/>
            <w:vAlign w:val="center"/>
            <w:hideMark/>
          </w:tcPr>
          <w:p w:rsidR="00B165A1" w:rsidRPr="00233FEC" w:rsidRDefault="00B165A1" w:rsidP="00704DA1">
            <w:pPr>
              <w:jc w:val="center"/>
              <w:rPr>
                <w:sz w:val="20"/>
                <w:szCs w:val="20"/>
              </w:rPr>
            </w:pPr>
            <w:r w:rsidRPr="00233FEC">
              <w:rPr>
                <w:sz w:val="20"/>
                <w:szCs w:val="20"/>
              </w:rPr>
              <w:t xml:space="preserve">не менее </w:t>
            </w:r>
            <w:r>
              <w:rPr>
                <w:sz w:val="20"/>
                <w:szCs w:val="20"/>
              </w:rPr>
              <w:t>15 стр./мин.</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rPr>
              <w:t>1.6</w:t>
            </w:r>
          </w:p>
        </w:tc>
        <w:tc>
          <w:tcPr>
            <w:tcW w:w="5813" w:type="dxa"/>
            <w:shd w:val="clear" w:color="auto" w:fill="auto"/>
            <w:vAlign w:val="center"/>
            <w:hideMark/>
          </w:tcPr>
          <w:p w:rsidR="00B165A1" w:rsidRPr="00233FEC" w:rsidRDefault="00B165A1" w:rsidP="00704DA1">
            <w:pPr>
              <w:rPr>
                <w:sz w:val="20"/>
                <w:szCs w:val="20"/>
              </w:rPr>
            </w:pPr>
            <w:r>
              <w:rPr>
                <w:sz w:val="20"/>
                <w:szCs w:val="20"/>
              </w:rPr>
              <w:t>Скорость сканирования (цветн.)</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не менее 10 стр./мин.</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rPr>
              <w:t>1.7</w:t>
            </w:r>
          </w:p>
        </w:tc>
        <w:tc>
          <w:tcPr>
            <w:tcW w:w="5813" w:type="dxa"/>
            <w:shd w:val="clear" w:color="auto" w:fill="auto"/>
            <w:vAlign w:val="center"/>
            <w:hideMark/>
          </w:tcPr>
          <w:p w:rsidR="00B165A1" w:rsidRPr="00233FEC" w:rsidRDefault="00B165A1" w:rsidP="00704DA1">
            <w:pPr>
              <w:rPr>
                <w:sz w:val="20"/>
                <w:szCs w:val="20"/>
              </w:rPr>
            </w:pPr>
            <w:r>
              <w:rPr>
                <w:sz w:val="20"/>
                <w:szCs w:val="20"/>
              </w:rPr>
              <w:t>Разрешение сканера</w:t>
            </w:r>
          </w:p>
        </w:tc>
        <w:tc>
          <w:tcPr>
            <w:tcW w:w="3685" w:type="dxa"/>
            <w:shd w:val="clear" w:color="auto" w:fill="auto"/>
            <w:vAlign w:val="center"/>
            <w:hideMark/>
          </w:tcPr>
          <w:p w:rsidR="00B165A1" w:rsidRPr="00C96CDD" w:rsidRDefault="00B165A1" w:rsidP="00704DA1">
            <w:pPr>
              <w:jc w:val="center"/>
              <w:rPr>
                <w:sz w:val="20"/>
                <w:szCs w:val="20"/>
              </w:rPr>
            </w:pPr>
            <w:r>
              <w:rPr>
                <w:sz w:val="20"/>
                <w:szCs w:val="20"/>
              </w:rPr>
              <w:t>не мене 600х600</w:t>
            </w:r>
            <w:r>
              <w:rPr>
                <w:sz w:val="20"/>
                <w:szCs w:val="20"/>
                <w:lang w:val="en-US"/>
              </w:rPr>
              <w:t>dpi</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sidRPr="00484911">
              <w:rPr>
                <w:sz w:val="20"/>
                <w:szCs w:val="20"/>
              </w:rPr>
              <w:t>1.</w:t>
            </w:r>
            <w:r>
              <w:rPr>
                <w:sz w:val="20"/>
                <w:szCs w:val="20"/>
              </w:rPr>
              <w:t>8</w:t>
            </w:r>
          </w:p>
        </w:tc>
        <w:tc>
          <w:tcPr>
            <w:tcW w:w="5813" w:type="dxa"/>
            <w:shd w:val="clear" w:color="auto" w:fill="auto"/>
            <w:vAlign w:val="center"/>
            <w:hideMark/>
          </w:tcPr>
          <w:p w:rsidR="00B165A1" w:rsidRPr="00233FEC" w:rsidRDefault="00B165A1" w:rsidP="00704DA1">
            <w:pPr>
              <w:rPr>
                <w:sz w:val="20"/>
                <w:szCs w:val="20"/>
              </w:rPr>
            </w:pPr>
            <w:r>
              <w:rPr>
                <w:sz w:val="20"/>
                <w:szCs w:val="20"/>
              </w:rPr>
              <w:t>Тип источника света</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светодиод</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w:t>
            </w:r>
            <w:r>
              <w:rPr>
                <w:sz w:val="20"/>
                <w:szCs w:val="20"/>
              </w:rPr>
              <w:t>9</w:t>
            </w:r>
          </w:p>
        </w:tc>
        <w:tc>
          <w:tcPr>
            <w:tcW w:w="5813" w:type="dxa"/>
            <w:shd w:val="clear" w:color="auto" w:fill="auto"/>
            <w:vAlign w:val="center"/>
            <w:hideMark/>
          </w:tcPr>
          <w:p w:rsidR="00B165A1" w:rsidRPr="00C96CDD" w:rsidRDefault="00B165A1" w:rsidP="00704DA1">
            <w:pPr>
              <w:rPr>
                <w:sz w:val="20"/>
                <w:szCs w:val="20"/>
              </w:rPr>
            </w:pPr>
            <w:r>
              <w:rPr>
                <w:sz w:val="20"/>
                <w:szCs w:val="20"/>
              </w:rPr>
              <w:t xml:space="preserve">Поддержка стандарта: </w:t>
            </w:r>
            <w:r>
              <w:rPr>
                <w:sz w:val="20"/>
                <w:szCs w:val="20"/>
                <w:lang w:val="en-US"/>
              </w:rPr>
              <w:t>TWAIN</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наличие</w:t>
            </w:r>
          </w:p>
        </w:tc>
      </w:tr>
      <w:tr w:rsidR="00B165A1" w:rsidRPr="0003084F" w:rsidTr="00FB387B">
        <w:trPr>
          <w:trHeight w:val="7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1.1</w:t>
            </w:r>
            <w:r>
              <w:rPr>
                <w:sz w:val="20"/>
                <w:szCs w:val="20"/>
              </w:rPr>
              <w:t>0</w:t>
            </w:r>
          </w:p>
        </w:tc>
        <w:tc>
          <w:tcPr>
            <w:tcW w:w="5813" w:type="dxa"/>
            <w:shd w:val="clear" w:color="auto" w:fill="auto"/>
            <w:vAlign w:val="center"/>
            <w:hideMark/>
          </w:tcPr>
          <w:p w:rsidR="00B165A1" w:rsidRPr="00233FEC" w:rsidRDefault="00B165A1" w:rsidP="00704DA1">
            <w:pPr>
              <w:rPr>
                <w:sz w:val="20"/>
                <w:szCs w:val="20"/>
              </w:rPr>
            </w:pPr>
            <w:r>
              <w:rPr>
                <w:sz w:val="20"/>
                <w:szCs w:val="20"/>
              </w:rPr>
              <w:t>Устройство автоподачи</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наличие</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bCs/>
                <w:sz w:val="20"/>
                <w:szCs w:val="20"/>
              </w:rPr>
            </w:pPr>
            <w:r>
              <w:rPr>
                <w:bCs/>
                <w:sz w:val="20"/>
                <w:szCs w:val="20"/>
                <w:lang w:val="en-US"/>
              </w:rPr>
              <w:t>1.1</w:t>
            </w:r>
            <w:r>
              <w:rPr>
                <w:bCs/>
                <w:sz w:val="20"/>
                <w:szCs w:val="20"/>
              </w:rPr>
              <w:t>1</w:t>
            </w:r>
          </w:p>
        </w:tc>
        <w:tc>
          <w:tcPr>
            <w:tcW w:w="5813" w:type="dxa"/>
            <w:shd w:val="clear" w:color="auto" w:fill="auto"/>
            <w:vAlign w:val="center"/>
            <w:hideMark/>
          </w:tcPr>
          <w:p w:rsidR="00B165A1" w:rsidRPr="00233FEC" w:rsidRDefault="00B165A1" w:rsidP="00704DA1">
            <w:pPr>
              <w:rPr>
                <w:sz w:val="20"/>
                <w:szCs w:val="20"/>
              </w:rPr>
            </w:pPr>
            <w:r>
              <w:rPr>
                <w:sz w:val="20"/>
                <w:szCs w:val="20"/>
              </w:rPr>
              <w:t>Тип устройства автоподачи</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двустороннее</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1.1</w:t>
            </w:r>
            <w:r>
              <w:rPr>
                <w:sz w:val="20"/>
                <w:szCs w:val="20"/>
              </w:rPr>
              <w:t>2</w:t>
            </w:r>
          </w:p>
        </w:tc>
        <w:tc>
          <w:tcPr>
            <w:tcW w:w="5813" w:type="dxa"/>
            <w:shd w:val="clear" w:color="auto" w:fill="auto"/>
            <w:vAlign w:val="center"/>
            <w:hideMark/>
          </w:tcPr>
          <w:p w:rsidR="00B165A1" w:rsidRPr="00233FEC" w:rsidRDefault="00B165A1" w:rsidP="00704DA1">
            <w:pPr>
              <w:rPr>
                <w:sz w:val="20"/>
                <w:szCs w:val="20"/>
              </w:rPr>
            </w:pPr>
            <w:r>
              <w:rPr>
                <w:sz w:val="20"/>
                <w:szCs w:val="20"/>
              </w:rPr>
              <w:t>Емкость устройства автоподачи</w:t>
            </w:r>
          </w:p>
        </w:tc>
        <w:tc>
          <w:tcPr>
            <w:tcW w:w="3685" w:type="dxa"/>
            <w:shd w:val="clear" w:color="auto" w:fill="auto"/>
            <w:vAlign w:val="center"/>
            <w:hideMark/>
          </w:tcPr>
          <w:p w:rsidR="00B165A1" w:rsidRPr="00233FEC" w:rsidRDefault="00B165A1" w:rsidP="00704DA1">
            <w:pPr>
              <w:jc w:val="center"/>
              <w:rPr>
                <w:sz w:val="20"/>
                <w:szCs w:val="20"/>
              </w:rPr>
            </w:pPr>
            <w:r w:rsidRPr="00233FEC">
              <w:rPr>
                <w:sz w:val="20"/>
                <w:szCs w:val="20"/>
              </w:rPr>
              <w:t xml:space="preserve">не </w:t>
            </w:r>
            <w:r>
              <w:rPr>
                <w:sz w:val="20"/>
                <w:szCs w:val="20"/>
              </w:rPr>
              <w:t>менее 20 листов</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1.1</w:t>
            </w:r>
            <w:r>
              <w:rPr>
                <w:sz w:val="20"/>
                <w:szCs w:val="20"/>
              </w:rPr>
              <w:t>3</w:t>
            </w:r>
          </w:p>
        </w:tc>
        <w:tc>
          <w:tcPr>
            <w:tcW w:w="5813" w:type="dxa"/>
            <w:shd w:val="clear" w:color="auto" w:fill="auto"/>
            <w:vAlign w:val="center"/>
            <w:hideMark/>
          </w:tcPr>
          <w:p w:rsidR="00B165A1" w:rsidRPr="00484911" w:rsidRDefault="00B165A1" w:rsidP="00704DA1">
            <w:pPr>
              <w:rPr>
                <w:sz w:val="20"/>
                <w:szCs w:val="20"/>
                <w:lang w:val="en-US"/>
              </w:rPr>
            </w:pPr>
            <w:r>
              <w:rPr>
                <w:sz w:val="20"/>
                <w:szCs w:val="20"/>
              </w:rPr>
              <w:t xml:space="preserve">Питание от </w:t>
            </w:r>
            <w:r>
              <w:rPr>
                <w:sz w:val="20"/>
                <w:szCs w:val="20"/>
                <w:lang w:val="en-US"/>
              </w:rPr>
              <w:t>USB</w:t>
            </w:r>
          </w:p>
        </w:tc>
        <w:tc>
          <w:tcPr>
            <w:tcW w:w="3685" w:type="dxa"/>
            <w:shd w:val="clear" w:color="auto" w:fill="auto"/>
            <w:vAlign w:val="center"/>
            <w:hideMark/>
          </w:tcPr>
          <w:p w:rsidR="00B165A1" w:rsidRPr="00484911" w:rsidRDefault="00B165A1" w:rsidP="00704DA1">
            <w:pPr>
              <w:jc w:val="center"/>
              <w:rPr>
                <w:sz w:val="20"/>
                <w:szCs w:val="20"/>
              </w:rPr>
            </w:pPr>
            <w:r>
              <w:rPr>
                <w:sz w:val="20"/>
                <w:szCs w:val="20"/>
              </w:rPr>
              <w:t>наличие</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1.1</w:t>
            </w:r>
            <w:r>
              <w:rPr>
                <w:sz w:val="20"/>
                <w:szCs w:val="20"/>
              </w:rPr>
              <w:t>4</w:t>
            </w:r>
          </w:p>
        </w:tc>
        <w:tc>
          <w:tcPr>
            <w:tcW w:w="5813" w:type="dxa"/>
            <w:shd w:val="clear" w:color="auto" w:fill="auto"/>
            <w:vAlign w:val="center"/>
            <w:hideMark/>
          </w:tcPr>
          <w:p w:rsidR="00B165A1" w:rsidRPr="00233FEC" w:rsidRDefault="00B165A1" w:rsidP="00704DA1">
            <w:pPr>
              <w:rPr>
                <w:sz w:val="20"/>
                <w:szCs w:val="20"/>
              </w:rPr>
            </w:pPr>
            <w:r>
              <w:rPr>
                <w:sz w:val="20"/>
                <w:szCs w:val="20"/>
              </w:rPr>
              <w:t>Интерфейсы:</w:t>
            </w:r>
          </w:p>
        </w:tc>
        <w:tc>
          <w:tcPr>
            <w:tcW w:w="3685" w:type="dxa"/>
            <w:shd w:val="clear" w:color="auto" w:fill="auto"/>
            <w:vAlign w:val="center"/>
            <w:hideMark/>
          </w:tcPr>
          <w:p w:rsidR="00B165A1" w:rsidRPr="00233FEC" w:rsidRDefault="00B165A1" w:rsidP="00704DA1">
            <w:pPr>
              <w:jc w:val="center"/>
              <w:rPr>
                <w:sz w:val="20"/>
                <w:szCs w:val="20"/>
              </w:rPr>
            </w:pPr>
          </w:p>
        </w:tc>
      </w:tr>
      <w:tr w:rsidR="00B165A1" w:rsidRPr="0003084F" w:rsidTr="00FB387B">
        <w:trPr>
          <w:trHeight w:val="58"/>
          <w:jc w:val="center"/>
        </w:trPr>
        <w:tc>
          <w:tcPr>
            <w:tcW w:w="850" w:type="dxa"/>
            <w:shd w:val="clear" w:color="auto" w:fill="auto"/>
            <w:vAlign w:val="center"/>
            <w:hideMark/>
          </w:tcPr>
          <w:p w:rsidR="00B165A1" w:rsidRPr="00484911" w:rsidRDefault="00B165A1" w:rsidP="00704DA1">
            <w:pPr>
              <w:jc w:val="center"/>
              <w:rPr>
                <w:sz w:val="20"/>
                <w:szCs w:val="20"/>
              </w:rPr>
            </w:pPr>
            <w:r>
              <w:rPr>
                <w:sz w:val="20"/>
                <w:szCs w:val="20"/>
              </w:rPr>
              <w:t>1.14.1</w:t>
            </w:r>
          </w:p>
        </w:tc>
        <w:tc>
          <w:tcPr>
            <w:tcW w:w="5813" w:type="dxa"/>
            <w:shd w:val="clear" w:color="auto" w:fill="auto"/>
            <w:vAlign w:val="center"/>
            <w:hideMark/>
          </w:tcPr>
          <w:p w:rsidR="00B165A1" w:rsidRPr="00484911" w:rsidRDefault="00B165A1" w:rsidP="00704DA1">
            <w:pPr>
              <w:rPr>
                <w:sz w:val="20"/>
                <w:szCs w:val="20"/>
              </w:rPr>
            </w:pPr>
            <w:r>
              <w:rPr>
                <w:sz w:val="20"/>
                <w:szCs w:val="20"/>
                <w:lang w:val="en-US"/>
              </w:rPr>
              <w:t>USB</w:t>
            </w:r>
            <w:r>
              <w:rPr>
                <w:sz w:val="20"/>
                <w:szCs w:val="20"/>
              </w:rPr>
              <w:t xml:space="preserve"> 2.0</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наличие</w:t>
            </w:r>
          </w:p>
        </w:tc>
      </w:tr>
      <w:tr w:rsidR="00B165A1" w:rsidRPr="0003084F" w:rsidTr="00FB387B">
        <w:trPr>
          <w:trHeight w:val="58"/>
          <w:jc w:val="center"/>
        </w:trPr>
        <w:tc>
          <w:tcPr>
            <w:tcW w:w="850" w:type="dxa"/>
            <w:shd w:val="clear" w:color="auto" w:fill="auto"/>
            <w:vAlign w:val="center"/>
            <w:hideMark/>
          </w:tcPr>
          <w:p w:rsidR="00B165A1" w:rsidRPr="00484911" w:rsidRDefault="00B165A1" w:rsidP="00704DA1">
            <w:pPr>
              <w:jc w:val="center"/>
              <w:rPr>
                <w:sz w:val="20"/>
                <w:szCs w:val="20"/>
              </w:rPr>
            </w:pPr>
            <w:r>
              <w:rPr>
                <w:sz w:val="20"/>
                <w:szCs w:val="20"/>
              </w:rPr>
              <w:t>1.14.2</w:t>
            </w:r>
          </w:p>
        </w:tc>
        <w:tc>
          <w:tcPr>
            <w:tcW w:w="5813" w:type="dxa"/>
            <w:shd w:val="clear" w:color="auto" w:fill="auto"/>
            <w:vAlign w:val="center"/>
            <w:hideMark/>
          </w:tcPr>
          <w:p w:rsidR="00B165A1" w:rsidRPr="00233FEC" w:rsidRDefault="00B165A1" w:rsidP="00704DA1">
            <w:pPr>
              <w:rPr>
                <w:sz w:val="20"/>
                <w:szCs w:val="20"/>
              </w:rPr>
            </w:pPr>
            <w:r>
              <w:rPr>
                <w:sz w:val="20"/>
                <w:szCs w:val="20"/>
                <w:lang w:val="en-US"/>
              </w:rPr>
              <w:t>USB</w:t>
            </w:r>
            <w:r>
              <w:rPr>
                <w:sz w:val="20"/>
                <w:szCs w:val="20"/>
              </w:rPr>
              <w:t xml:space="preserve"> 3.0</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наличие</w:t>
            </w:r>
          </w:p>
        </w:tc>
      </w:tr>
      <w:tr w:rsidR="00B165A1" w:rsidRPr="0003084F" w:rsidTr="00FB387B">
        <w:trPr>
          <w:trHeight w:val="74"/>
          <w:jc w:val="center"/>
        </w:trPr>
        <w:tc>
          <w:tcPr>
            <w:tcW w:w="850" w:type="dxa"/>
            <w:shd w:val="clear" w:color="auto" w:fill="auto"/>
            <w:vAlign w:val="center"/>
            <w:hideMark/>
          </w:tcPr>
          <w:p w:rsidR="00B165A1" w:rsidRPr="00C90384" w:rsidRDefault="00B165A1" w:rsidP="00704DA1">
            <w:pPr>
              <w:jc w:val="center"/>
              <w:rPr>
                <w:sz w:val="20"/>
                <w:szCs w:val="20"/>
              </w:rPr>
            </w:pPr>
            <w:r>
              <w:rPr>
                <w:sz w:val="20"/>
                <w:szCs w:val="20"/>
                <w:lang w:val="en-US"/>
              </w:rPr>
              <w:t>1.1</w:t>
            </w:r>
            <w:r>
              <w:rPr>
                <w:sz w:val="20"/>
                <w:szCs w:val="20"/>
              </w:rPr>
              <w:t>5</w:t>
            </w:r>
          </w:p>
        </w:tc>
        <w:tc>
          <w:tcPr>
            <w:tcW w:w="5813" w:type="dxa"/>
            <w:shd w:val="clear" w:color="auto" w:fill="auto"/>
            <w:vAlign w:val="center"/>
            <w:hideMark/>
          </w:tcPr>
          <w:p w:rsidR="00B165A1" w:rsidRPr="00484911" w:rsidRDefault="00B165A1" w:rsidP="00704DA1">
            <w:pPr>
              <w:rPr>
                <w:sz w:val="20"/>
                <w:szCs w:val="20"/>
                <w:lang w:val="en-US"/>
              </w:rPr>
            </w:pPr>
            <w:r>
              <w:rPr>
                <w:sz w:val="20"/>
                <w:szCs w:val="20"/>
              </w:rPr>
              <w:t xml:space="preserve">Совместимость с ОС </w:t>
            </w:r>
            <w:r>
              <w:rPr>
                <w:sz w:val="20"/>
                <w:szCs w:val="20"/>
                <w:lang w:val="en-US"/>
              </w:rPr>
              <w:t>Windows</w:t>
            </w:r>
          </w:p>
        </w:tc>
        <w:tc>
          <w:tcPr>
            <w:tcW w:w="3685" w:type="dxa"/>
            <w:shd w:val="clear" w:color="auto" w:fill="auto"/>
            <w:vAlign w:val="center"/>
            <w:hideMark/>
          </w:tcPr>
          <w:p w:rsidR="00B165A1" w:rsidRPr="00484911" w:rsidRDefault="00B165A1" w:rsidP="00704DA1">
            <w:pPr>
              <w:jc w:val="center"/>
              <w:rPr>
                <w:sz w:val="20"/>
                <w:szCs w:val="20"/>
              </w:rPr>
            </w:pPr>
            <w:r>
              <w:rPr>
                <w:sz w:val="20"/>
                <w:szCs w:val="20"/>
              </w:rPr>
              <w:t>наличие</w:t>
            </w:r>
          </w:p>
        </w:tc>
      </w:tr>
      <w:tr w:rsidR="00B165A1" w:rsidRPr="0003084F" w:rsidTr="00FB387B">
        <w:trPr>
          <w:trHeight w:val="58"/>
          <w:jc w:val="center"/>
        </w:trPr>
        <w:tc>
          <w:tcPr>
            <w:tcW w:w="850" w:type="dxa"/>
            <w:shd w:val="clear" w:color="auto" w:fill="auto"/>
            <w:vAlign w:val="center"/>
            <w:hideMark/>
          </w:tcPr>
          <w:p w:rsidR="00B165A1" w:rsidRPr="00C90384" w:rsidRDefault="00B165A1" w:rsidP="00704DA1">
            <w:pPr>
              <w:jc w:val="center"/>
              <w:rPr>
                <w:bCs/>
                <w:sz w:val="20"/>
                <w:szCs w:val="20"/>
              </w:rPr>
            </w:pPr>
            <w:r>
              <w:rPr>
                <w:bCs/>
                <w:sz w:val="20"/>
                <w:szCs w:val="20"/>
                <w:lang w:val="en-US"/>
              </w:rPr>
              <w:t>1.1</w:t>
            </w:r>
            <w:r>
              <w:rPr>
                <w:bCs/>
                <w:sz w:val="20"/>
                <w:szCs w:val="20"/>
              </w:rPr>
              <w:t>6</w:t>
            </w:r>
          </w:p>
        </w:tc>
        <w:tc>
          <w:tcPr>
            <w:tcW w:w="5813" w:type="dxa"/>
            <w:shd w:val="clear" w:color="auto" w:fill="auto"/>
            <w:vAlign w:val="center"/>
            <w:hideMark/>
          </w:tcPr>
          <w:p w:rsidR="00B165A1" w:rsidRPr="00233FEC" w:rsidRDefault="00B165A1" w:rsidP="00704DA1">
            <w:pPr>
              <w:rPr>
                <w:sz w:val="20"/>
                <w:szCs w:val="20"/>
              </w:rPr>
            </w:pPr>
            <w:r>
              <w:rPr>
                <w:sz w:val="20"/>
                <w:szCs w:val="20"/>
              </w:rPr>
              <w:t>Потребляемая мощность при работе</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не более 8 Вт.</w:t>
            </w:r>
          </w:p>
        </w:tc>
      </w:tr>
      <w:tr w:rsidR="00B165A1" w:rsidRPr="0003084F" w:rsidTr="00FB387B">
        <w:trPr>
          <w:trHeight w:val="161"/>
          <w:jc w:val="center"/>
        </w:trPr>
        <w:tc>
          <w:tcPr>
            <w:tcW w:w="850" w:type="dxa"/>
            <w:shd w:val="clear" w:color="auto" w:fill="auto"/>
            <w:vAlign w:val="center"/>
            <w:hideMark/>
          </w:tcPr>
          <w:p w:rsidR="00B165A1" w:rsidRPr="00484911" w:rsidRDefault="00B165A1" w:rsidP="00704DA1">
            <w:pPr>
              <w:jc w:val="center"/>
              <w:rPr>
                <w:sz w:val="20"/>
                <w:szCs w:val="20"/>
              </w:rPr>
            </w:pPr>
            <w:r>
              <w:rPr>
                <w:sz w:val="20"/>
                <w:szCs w:val="20"/>
                <w:lang w:val="en-US"/>
              </w:rPr>
              <w:t>1.1</w:t>
            </w:r>
            <w:r>
              <w:rPr>
                <w:sz w:val="20"/>
                <w:szCs w:val="20"/>
              </w:rPr>
              <w:t>7</w:t>
            </w:r>
          </w:p>
        </w:tc>
        <w:tc>
          <w:tcPr>
            <w:tcW w:w="5813" w:type="dxa"/>
            <w:shd w:val="clear" w:color="auto" w:fill="auto"/>
            <w:vAlign w:val="center"/>
            <w:hideMark/>
          </w:tcPr>
          <w:p w:rsidR="00B165A1" w:rsidRPr="00233FEC" w:rsidRDefault="00B165A1" w:rsidP="00704DA1">
            <w:pPr>
              <w:rPr>
                <w:sz w:val="20"/>
                <w:szCs w:val="20"/>
              </w:rPr>
            </w:pPr>
            <w:r>
              <w:rPr>
                <w:sz w:val="20"/>
                <w:szCs w:val="20"/>
              </w:rPr>
              <w:t>Потребляемая мощность в режиме ожидания</w:t>
            </w:r>
          </w:p>
        </w:tc>
        <w:tc>
          <w:tcPr>
            <w:tcW w:w="3685" w:type="dxa"/>
            <w:shd w:val="clear" w:color="auto" w:fill="auto"/>
            <w:vAlign w:val="center"/>
            <w:hideMark/>
          </w:tcPr>
          <w:p w:rsidR="00B165A1" w:rsidRPr="00233FEC" w:rsidRDefault="00B165A1" w:rsidP="00704DA1">
            <w:pPr>
              <w:jc w:val="center"/>
              <w:rPr>
                <w:sz w:val="20"/>
                <w:szCs w:val="20"/>
              </w:rPr>
            </w:pPr>
            <w:r>
              <w:rPr>
                <w:sz w:val="20"/>
                <w:szCs w:val="20"/>
              </w:rPr>
              <w:t>не более 3.2 Вт.</w:t>
            </w:r>
          </w:p>
        </w:tc>
      </w:tr>
      <w:tr w:rsidR="00B165A1" w:rsidRPr="0003084F" w:rsidTr="00FB387B">
        <w:trPr>
          <w:trHeight w:val="58"/>
          <w:jc w:val="center"/>
        </w:trPr>
        <w:tc>
          <w:tcPr>
            <w:tcW w:w="850" w:type="dxa"/>
            <w:shd w:val="clear" w:color="auto" w:fill="auto"/>
            <w:vAlign w:val="center"/>
            <w:hideMark/>
          </w:tcPr>
          <w:p w:rsidR="00B165A1" w:rsidRPr="00484911" w:rsidRDefault="00B165A1" w:rsidP="00704DA1">
            <w:pPr>
              <w:jc w:val="center"/>
              <w:rPr>
                <w:sz w:val="20"/>
                <w:szCs w:val="20"/>
              </w:rPr>
            </w:pPr>
            <w:r>
              <w:rPr>
                <w:sz w:val="20"/>
                <w:szCs w:val="20"/>
                <w:lang w:val="en-US"/>
              </w:rPr>
              <w:t>1.</w:t>
            </w:r>
            <w:r>
              <w:rPr>
                <w:sz w:val="20"/>
                <w:szCs w:val="20"/>
              </w:rPr>
              <w:t>18</w:t>
            </w:r>
          </w:p>
        </w:tc>
        <w:tc>
          <w:tcPr>
            <w:tcW w:w="5813" w:type="dxa"/>
            <w:shd w:val="clear" w:color="auto" w:fill="auto"/>
            <w:vAlign w:val="center"/>
            <w:hideMark/>
          </w:tcPr>
          <w:p w:rsidR="00B165A1" w:rsidRPr="00233FEC" w:rsidRDefault="00B165A1" w:rsidP="00704DA1">
            <w:pPr>
              <w:rPr>
                <w:sz w:val="20"/>
                <w:szCs w:val="20"/>
              </w:rPr>
            </w:pPr>
            <w:r>
              <w:rPr>
                <w:color w:val="000000"/>
                <w:sz w:val="20"/>
                <w:szCs w:val="20"/>
                <w:lang w:val="en-US"/>
              </w:rPr>
              <w:t>USB</w:t>
            </w:r>
            <w:r>
              <w:rPr>
                <w:color w:val="000000"/>
                <w:sz w:val="20"/>
                <w:szCs w:val="20"/>
              </w:rPr>
              <w:t xml:space="preserve"> кабель в комплекте</w:t>
            </w:r>
          </w:p>
        </w:tc>
        <w:tc>
          <w:tcPr>
            <w:tcW w:w="3685" w:type="dxa"/>
            <w:shd w:val="clear" w:color="auto" w:fill="auto"/>
            <w:vAlign w:val="center"/>
            <w:hideMark/>
          </w:tcPr>
          <w:p w:rsidR="00B165A1" w:rsidRPr="00233FEC" w:rsidRDefault="00B165A1" w:rsidP="00704DA1">
            <w:pPr>
              <w:jc w:val="center"/>
              <w:rPr>
                <w:sz w:val="20"/>
                <w:szCs w:val="20"/>
              </w:rPr>
            </w:pPr>
            <w:r w:rsidRPr="00233FEC">
              <w:rPr>
                <w:sz w:val="20"/>
                <w:szCs w:val="20"/>
              </w:rPr>
              <w:t>наличие</w:t>
            </w:r>
          </w:p>
        </w:tc>
      </w:tr>
      <w:tr w:rsidR="0003084F" w:rsidRPr="00B165A1" w:rsidTr="00FB387B">
        <w:trPr>
          <w:trHeight w:val="305"/>
          <w:jc w:val="center"/>
        </w:trPr>
        <w:tc>
          <w:tcPr>
            <w:tcW w:w="850" w:type="dxa"/>
            <w:shd w:val="clear" w:color="auto" w:fill="auto"/>
            <w:hideMark/>
          </w:tcPr>
          <w:p w:rsidR="0003084F" w:rsidRPr="00B165A1" w:rsidRDefault="00B165A1" w:rsidP="00B165A1">
            <w:pPr>
              <w:jc w:val="center"/>
              <w:rPr>
                <w:b/>
                <w:sz w:val="20"/>
                <w:szCs w:val="20"/>
              </w:rPr>
            </w:pPr>
            <w:r w:rsidRPr="00B165A1">
              <w:rPr>
                <w:b/>
                <w:sz w:val="20"/>
                <w:szCs w:val="20"/>
              </w:rPr>
              <w:t>2</w:t>
            </w:r>
          </w:p>
        </w:tc>
        <w:tc>
          <w:tcPr>
            <w:tcW w:w="5813" w:type="dxa"/>
            <w:shd w:val="clear" w:color="auto" w:fill="auto"/>
            <w:hideMark/>
          </w:tcPr>
          <w:p w:rsidR="0003084F" w:rsidRPr="00B165A1" w:rsidRDefault="0003084F" w:rsidP="00FB387B">
            <w:pPr>
              <w:shd w:val="clear" w:color="auto" w:fill="FFFFFF"/>
              <w:autoSpaceDE w:val="0"/>
              <w:snapToGrid w:val="0"/>
              <w:rPr>
                <w:b/>
                <w:sz w:val="20"/>
                <w:szCs w:val="20"/>
              </w:rPr>
            </w:pPr>
            <w:r w:rsidRPr="00B165A1">
              <w:rPr>
                <w:b/>
                <w:sz w:val="20"/>
                <w:szCs w:val="20"/>
              </w:rPr>
              <w:t>Срок предоставления гарантии качества товара и гарантийного технического обслуживания</w:t>
            </w:r>
          </w:p>
        </w:tc>
        <w:tc>
          <w:tcPr>
            <w:tcW w:w="3685" w:type="dxa"/>
            <w:shd w:val="clear" w:color="auto" w:fill="auto"/>
            <w:vAlign w:val="center"/>
            <w:hideMark/>
          </w:tcPr>
          <w:p w:rsidR="0003084F" w:rsidRPr="00B165A1" w:rsidRDefault="0003084F" w:rsidP="0003084F">
            <w:pPr>
              <w:shd w:val="clear" w:color="auto" w:fill="FFFFFF"/>
              <w:autoSpaceDE w:val="0"/>
              <w:snapToGrid w:val="0"/>
              <w:jc w:val="center"/>
              <w:rPr>
                <w:b/>
                <w:sz w:val="20"/>
                <w:szCs w:val="20"/>
              </w:rPr>
            </w:pPr>
            <w:r w:rsidRPr="00B165A1">
              <w:rPr>
                <w:b/>
                <w:sz w:val="20"/>
                <w:szCs w:val="20"/>
              </w:rPr>
              <w:t>не менее 12 месяцев с момента ввода в эксплуатацию</w:t>
            </w:r>
          </w:p>
        </w:tc>
      </w:tr>
      <w:tr w:rsidR="0003084F" w:rsidRPr="00B165A1" w:rsidTr="0003084F">
        <w:trPr>
          <w:trHeight w:val="151"/>
          <w:jc w:val="center"/>
        </w:trPr>
        <w:tc>
          <w:tcPr>
            <w:tcW w:w="850" w:type="dxa"/>
            <w:shd w:val="clear" w:color="auto" w:fill="auto"/>
            <w:hideMark/>
          </w:tcPr>
          <w:p w:rsidR="0003084F" w:rsidRPr="00B165A1" w:rsidRDefault="00B165A1" w:rsidP="00B165A1">
            <w:pPr>
              <w:jc w:val="center"/>
              <w:rPr>
                <w:b/>
                <w:sz w:val="20"/>
                <w:szCs w:val="20"/>
              </w:rPr>
            </w:pPr>
            <w:r w:rsidRPr="00B165A1">
              <w:rPr>
                <w:b/>
                <w:sz w:val="20"/>
                <w:szCs w:val="20"/>
              </w:rPr>
              <w:t>3</w:t>
            </w:r>
          </w:p>
        </w:tc>
        <w:tc>
          <w:tcPr>
            <w:tcW w:w="5813" w:type="dxa"/>
            <w:shd w:val="clear" w:color="auto" w:fill="auto"/>
            <w:hideMark/>
          </w:tcPr>
          <w:p w:rsidR="0003084F" w:rsidRPr="00B165A1" w:rsidRDefault="0003084F" w:rsidP="00FB387B">
            <w:pPr>
              <w:shd w:val="clear" w:color="auto" w:fill="FFFFFF"/>
              <w:autoSpaceDE w:val="0"/>
              <w:snapToGrid w:val="0"/>
              <w:rPr>
                <w:b/>
                <w:sz w:val="20"/>
                <w:szCs w:val="20"/>
              </w:rPr>
            </w:pPr>
            <w:r w:rsidRPr="00B165A1">
              <w:rPr>
                <w:b/>
                <w:sz w:val="20"/>
                <w:szCs w:val="20"/>
              </w:rPr>
              <w:t>Год выпуска</w:t>
            </w:r>
          </w:p>
        </w:tc>
        <w:tc>
          <w:tcPr>
            <w:tcW w:w="3685" w:type="dxa"/>
            <w:shd w:val="clear" w:color="auto" w:fill="auto"/>
            <w:vAlign w:val="center"/>
            <w:hideMark/>
          </w:tcPr>
          <w:p w:rsidR="0003084F" w:rsidRPr="00B165A1" w:rsidRDefault="0003084F" w:rsidP="00FB387B">
            <w:pPr>
              <w:shd w:val="clear" w:color="auto" w:fill="FFFFFF"/>
              <w:autoSpaceDE w:val="0"/>
              <w:snapToGrid w:val="0"/>
              <w:jc w:val="center"/>
              <w:rPr>
                <w:b/>
                <w:sz w:val="20"/>
                <w:szCs w:val="20"/>
              </w:rPr>
            </w:pPr>
            <w:r w:rsidRPr="00B165A1">
              <w:rPr>
                <w:b/>
                <w:sz w:val="20"/>
                <w:szCs w:val="20"/>
              </w:rPr>
              <w:t>Не ранее 2020г.</w:t>
            </w:r>
          </w:p>
        </w:tc>
      </w:tr>
      <w:tr w:rsidR="00E30A35" w:rsidRPr="0003084F" w:rsidTr="00B15BA8">
        <w:trPr>
          <w:trHeight w:val="108"/>
          <w:jc w:val="center"/>
        </w:trPr>
        <w:tc>
          <w:tcPr>
            <w:tcW w:w="850" w:type="dxa"/>
            <w:shd w:val="clear" w:color="auto" w:fill="auto"/>
            <w:hideMark/>
          </w:tcPr>
          <w:p w:rsidR="00E30A35" w:rsidRPr="0003084F" w:rsidRDefault="0003084F" w:rsidP="00B15BA8">
            <w:pPr>
              <w:jc w:val="center"/>
              <w:rPr>
                <w:b/>
                <w:sz w:val="20"/>
                <w:szCs w:val="20"/>
              </w:rPr>
            </w:pPr>
            <w:r w:rsidRPr="0003084F">
              <w:rPr>
                <w:b/>
                <w:sz w:val="20"/>
                <w:szCs w:val="20"/>
              </w:rPr>
              <w:t>3</w:t>
            </w:r>
          </w:p>
        </w:tc>
        <w:tc>
          <w:tcPr>
            <w:tcW w:w="5813" w:type="dxa"/>
            <w:shd w:val="clear" w:color="auto" w:fill="auto"/>
          </w:tcPr>
          <w:p w:rsidR="00E30A35" w:rsidRPr="0003084F" w:rsidRDefault="00E30A35" w:rsidP="00E30A35">
            <w:pPr>
              <w:rPr>
                <w:b/>
                <w:sz w:val="20"/>
                <w:szCs w:val="20"/>
              </w:rPr>
            </w:pPr>
            <w:r w:rsidRPr="0003084F">
              <w:rPr>
                <w:b/>
                <w:sz w:val="20"/>
                <w:szCs w:val="20"/>
              </w:rPr>
              <w:t>Документы:</w:t>
            </w:r>
          </w:p>
        </w:tc>
        <w:tc>
          <w:tcPr>
            <w:tcW w:w="3685" w:type="dxa"/>
            <w:shd w:val="clear" w:color="auto" w:fill="auto"/>
            <w:hideMark/>
          </w:tcPr>
          <w:p w:rsidR="00E30A35" w:rsidRPr="0003084F" w:rsidRDefault="00E30A35" w:rsidP="00FA2064">
            <w:pPr>
              <w:jc w:val="center"/>
              <w:rPr>
                <w:sz w:val="20"/>
                <w:szCs w:val="20"/>
              </w:rPr>
            </w:pPr>
          </w:p>
        </w:tc>
      </w:tr>
      <w:tr w:rsidR="0003084F" w:rsidRPr="0003084F" w:rsidTr="00FB387B">
        <w:trPr>
          <w:trHeight w:val="58"/>
          <w:jc w:val="center"/>
        </w:trPr>
        <w:tc>
          <w:tcPr>
            <w:tcW w:w="850" w:type="dxa"/>
            <w:shd w:val="clear" w:color="auto" w:fill="auto"/>
            <w:hideMark/>
          </w:tcPr>
          <w:p w:rsidR="0003084F" w:rsidRPr="0003084F" w:rsidRDefault="0003084F" w:rsidP="00B15BA8">
            <w:pPr>
              <w:jc w:val="center"/>
              <w:rPr>
                <w:sz w:val="20"/>
                <w:szCs w:val="20"/>
              </w:rPr>
            </w:pPr>
            <w:r w:rsidRPr="0003084F">
              <w:rPr>
                <w:sz w:val="20"/>
                <w:szCs w:val="20"/>
              </w:rPr>
              <w:t>3.1</w:t>
            </w:r>
          </w:p>
        </w:tc>
        <w:tc>
          <w:tcPr>
            <w:tcW w:w="5813" w:type="dxa"/>
            <w:shd w:val="clear" w:color="auto" w:fill="auto"/>
            <w:vAlign w:val="center"/>
            <w:hideMark/>
          </w:tcPr>
          <w:p w:rsidR="0003084F" w:rsidRPr="0003084F" w:rsidRDefault="0003084F" w:rsidP="00FB387B">
            <w:pPr>
              <w:rPr>
                <w:color w:val="000000"/>
                <w:sz w:val="20"/>
                <w:szCs w:val="20"/>
              </w:rPr>
            </w:pPr>
            <w:r w:rsidRPr="0003084F">
              <w:rPr>
                <w:color w:val="000000"/>
                <w:sz w:val="20"/>
                <w:szCs w:val="20"/>
              </w:rPr>
              <w:t>Гарантийный талон (заполненный)</w:t>
            </w:r>
          </w:p>
        </w:tc>
        <w:tc>
          <w:tcPr>
            <w:tcW w:w="3685" w:type="dxa"/>
            <w:shd w:val="clear" w:color="auto" w:fill="auto"/>
            <w:vAlign w:val="bottom"/>
            <w:hideMark/>
          </w:tcPr>
          <w:p w:rsidR="0003084F" w:rsidRPr="0003084F" w:rsidRDefault="0003084F" w:rsidP="00FB387B">
            <w:pPr>
              <w:jc w:val="center"/>
              <w:rPr>
                <w:color w:val="000000"/>
                <w:sz w:val="20"/>
                <w:szCs w:val="20"/>
              </w:rPr>
            </w:pPr>
            <w:r w:rsidRPr="0003084F">
              <w:rPr>
                <w:color w:val="000000"/>
                <w:sz w:val="20"/>
                <w:szCs w:val="20"/>
              </w:rPr>
              <w:t>наличие</w:t>
            </w:r>
          </w:p>
        </w:tc>
      </w:tr>
      <w:tr w:rsidR="0003084F" w:rsidRPr="0003084F" w:rsidTr="00FB387B">
        <w:trPr>
          <w:trHeight w:val="58"/>
          <w:jc w:val="center"/>
        </w:trPr>
        <w:tc>
          <w:tcPr>
            <w:tcW w:w="850" w:type="dxa"/>
            <w:shd w:val="clear" w:color="auto" w:fill="auto"/>
            <w:hideMark/>
          </w:tcPr>
          <w:p w:rsidR="0003084F" w:rsidRPr="0003084F" w:rsidRDefault="0003084F" w:rsidP="0003084F">
            <w:pPr>
              <w:tabs>
                <w:tab w:val="center" w:pos="317"/>
              </w:tabs>
              <w:rPr>
                <w:sz w:val="20"/>
                <w:szCs w:val="20"/>
              </w:rPr>
            </w:pPr>
            <w:r w:rsidRPr="0003084F">
              <w:rPr>
                <w:sz w:val="20"/>
                <w:szCs w:val="20"/>
              </w:rPr>
              <w:tab/>
              <w:t>3.2</w:t>
            </w:r>
          </w:p>
        </w:tc>
        <w:tc>
          <w:tcPr>
            <w:tcW w:w="5813" w:type="dxa"/>
            <w:shd w:val="clear" w:color="auto" w:fill="auto"/>
            <w:vAlign w:val="center"/>
            <w:hideMark/>
          </w:tcPr>
          <w:p w:rsidR="0003084F" w:rsidRPr="0003084F" w:rsidRDefault="0003084F" w:rsidP="00FB387B">
            <w:pPr>
              <w:rPr>
                <w:color w:val="000000"/>
                <w:sz w:val="20"/>
                <w:szCs w:val="20"/>
              </w:rPr>
            </w:pPr>
            <w:r w:rsidRPr="0003084F">
              <w:rPr>
                <w:color w:val="000000"/>
                <w:sz w:val="20"/>
                <w:szCs w:val="20"/>
              </w:rPr>
              <w:t>Сертификат соответствия с приложением</w:t>
            </w:r>
          </w:p>
        </w:tc>
        <w:tc>
          <w:tcPr>
            <w:tcW w:w="3685" w:type="dxa"/>
            <w:shd w:val="clear" w:color="auto" w:fill="auto"/>
            <w:hideMark/>
          </w:tcPr>
          <w:p w:rsidR="0003084F" w:rsidRPr="0003084F" w:rsidRDefault="0003084F" w:rsidP="00FB387B">
            <w:pPr>
              <w:jc w:val="center"/>
              <w:rPr>
                <w:sz w:val="20"/>
                <w:szCs w:val="20"/>
              </w:rPr>
            </w:pPr>
            <w:r w:rsidRPr="0003084F">
              <w:rPr>
                <w:color w:val="000000"/>
                <w:sz w:val="20"/>
                <w:szCs w:val="20"/>
              </w:rPr>
              <w:t>наличие</w:t>
            </w:r>
          </w:p>
        </w:tc>
      </w:tr>
      <w:tr w:rsidR="0003084F" w:rsidRPr="0003084F" w:rsidTr="00FB387B">
        <w:trPr>
          <w:trHeight w:val="58"/>
          <w:jc w:val="center"/>
        </w:trPr>
        <w:tc>
          <w:tcPr>
            <w:tcW w:w="850" w:type="dxa"/>
            <w:shd w:val="clear" w:color="auto" w:fill="auto"/>
            <w:hideMark/>
          </w:tcPr>
          <w:p w:rsidR="0003084F" w:rsidRPr="0003084F" w:rsidRDefault="0003084F" w:rsidP="00B15BA8">
            <w:pPr>
              <w:jc w:val="center"/>
              <w:rPr>
                <w:sz w:val="20"/>
                <w:szCs w:val="20"/>
              </w:rPr>
            </w:pPr>
            <w:r w:rsidRPr="0003084F">
              <w:rPr>
                <w:sz w:val="20"/>
                <w:szCs w:val="20"/>
              </w:rPr>
              <w:t>3.3</w:t>
            </w:r>
          </w:p>
        </w:tc>
        <w:tc>
          <w:tcPr>
            <w:tcW w:w="5813" w:type="dxa"/>
            <w:shd w:val="clear" w:color="auto" w:fill="auto"/>
            <w:vAlign w:val="center"/>
            <w:hideMark/>
          </w:tcPr>
          <w:p w:rsidR="0003084F" w:rsidRPr="0003084F" w:rsidRDefault="0003084F" w:rsidP="00FB387B">
            <w:pPr>
              <w:rPr>
                <w:color w:val="000000"/>
                <w:sz w:val="20"/>
                <w:szCs w:val="20"/>
              </w:rPr>
            </w:pPr>
            <w:r w:rsidRPr="0003084F">
              <w:rPr>
                <w:color w:val="000000"/>
                <w:sz w:val="20"/>
                <w:szCs w:val="20"/>
              </w:rPr>
              <w:t>Декларация о соответствии</w:t>
            </w:r>
          </w:p>
        </w:tc>
        <w:tc>
          <w:tcPr>
            <w:tcW w:w="3685" w:type="dxa"/>
            <w:shd w:val="clear" w:color="auto" w:fill="auto"/>
            <w:hideMark/>
          </w:tcPr>
          <w:p w:rsidR="0003084F" w:rsidRPr="0003084F" w:rsidRDefault="0003084F" w:rsidP="00FB387B">
            <w:pPr>
              <w:jc w:val="center"/>
              <w:rPr>
                <w:sz w:val="20"/>
                <w:szCs w:val="20"/>
              </w:rPr>
            </w:pPr>
            <w:r w:rsidRPr="0003084F">
              <w:rPr>
                <w:color w:val="000000"/>
                <w:sz w:val="20"/>
                <w:szCs w:val="20"/>
              </w:rPr>
              <w:t>наличие</w:t>
            </w:r>
          </w:p>
        </w:tc>
      </w:tr>
      <w:tr w:rsidR="0003084F" w:rsidRPr="0003084F" w:rsidTr="00FB387B">
        <w:trPr>
          <w:trHeight w:val="58"/>
          <w:jc w:val="center"/>
        </w:trPr>
        <w:tc>
          <w:tcPr>
            <w:tcW w:w="850" w:type="dxa"/>
            <w:shd w:val="clear" w:color="auto" w:fill="auto"/>
            <w:hideMark/>
          </w:tcPr>
          <w:p w:rsidR="0003084F" w:rsidRPr="0003084F" w:rsidRDefault="0003084F" w:rsidP="00B1155D">
            <w:pPr>
              <w:jc w:val="center"/>
              <w:rPr>
                <w:sz w:val="20"/>
                <w:szCs w:val="20"/>
              </w:rPr>
            </w:pPr>
            <w:r w:rsidRPr="0003084F">
              <w:rPr>
                <w:sz w:val="20"/>
                <w:szCs w:val="20"/>
              </w:rPr>
              <w:t>3.4</w:t>
            </w:r>
          </w:p>
        </w:tc>
        <w:tc>
          <w:tcPr>
            <w:tcW w:w="5813" w:type="dxa"/>
            <w:shd w:val="clear" w:color="auto" w:fill="auto"/>
            <w:vAlign w:val="center"/>
            <w:hideMark/>
          </w:tcPr>
          <w:p w:rsidR="0003084F" w:rsidRPr="0003084F" w:rsidRDefault="0003084F" w:rsidP="00FB387B">
            <w:pPr>
              <w:rPr>
                <w:color w:val="000000"/>
                <w:sz w:val="20"/>
                <w:szCs w:val="20"/>
              </w:rPr>
            </w:pPr>
            <w:r w:rsidRPr="0003084F">
              <w:rPr>
                <w:color w:val="000000"/>
                <w:sz w:val="20"/>
                <w:szCs w:val="20"/>
              </w:rPr>
              <w:t>Краткое руководство по эксплуатации (на русском языке)</w:t>
            </w:r>
          </w:p>
        </w:tc>
        <w:tc>
          <w:tcPr>
            <w:tcW w:w="3685" w:type="dxa"/>
            <w:shd w:val="clear" w:color="auto" w:fill="auto"/>
            <w:vAlign w:val="bottom"/>
            <w:hideMark/>
          </w:tcPr>
          <w:p w:rsidR="0003084F" w:rsidRPr="0003084F" w:rsidRDefault="0003084F" w:rsidP="00FB387B">
            <w:pPr>
              <w:jc w:val="center"/>
              <w:rPr>
                <w:color w:val="000000"/>
                <w:sz w:val="20"/>
                <w:szCs w:val="20"/>
              </w:rPr>
            </w:pPr>
            <w:r w:rsidRPr="0003084F">
              <w:rPr>
                <w:color w:val="000000"/>
                <w:sz w:val="20"/>
                <w:szCs w:val="20"/>
              </w:rPr>
              <w:t>наличие</w:t>
            </w:r>
          </w:p>
        </w:tc>
      </w:tr>
      <w:tr w:rsidR="0003084F" w:rsidRPr="0003084F" w:rsidTr="00FB387B">
        <w:trPr>
          <w:trHeight w:val="305"/>
          <w:jc w:val="center"/>
        </w:trPr>
        <w:tc>
          <w:tcPr>
            <w:tcW w:w="850" w:type="dxa"/>
            <w:shd w:val="clear" w:color="auto" w:fill="auto"/>
            <w:hideMark/>
          </w:tcPr>
          <w:p w:rsidR="0003084F" w:rsidRPr="0003084F" w:rsidRDefault="0003084F" w:rsidP="00B1155D">
            <w:pPr>
              <w:jc w:val="center"/>
              <w:rPr>
                <w:sz w:val="20"/>
                <w:szCs w:val="20"/>
              </w:rPr>
            </w:pPr>
            <w:r w:rsidRPr="0003084F">
              <w:rPr>
                <w:sz w:val="20"/>
                <w:szCs w:val="20"/>
              </w:rPr>
              <w:t>3.5</w:t>
            </w:r>
          </w:p>
        </w:tc>
        <w:tc>
          <w:tcPr>
            <w:tcW w:w="5813" w:type="dxa"/>
            <w:shd w:val="clear" w:color="auto" w:fill="auto"/>
            <w:vAlign w:val="center"/>
            <w:hideMark/>
          </w:tcPr>
          <w:p w:rsidR="0003084F" w:rsidRPr="0003084F" w:rsidRDefault="0003084F" w:rsidP="00FB387B">
            <w:pPr>
              <w:rPr>
                <w:color w:val="000000"/>
                <w:sz w:val="20"/>
                <w:szCs w:val="20"/>
              </w:rPr>
            </w:pPr>
            <w:r w:rsidRPr="0003084F">
              <w:rPr>
                <w:color w:val="000000"/>
                <w:sz w:val="20"/>
                <w:szCs w:val="20"/>
              </w:rPr>
              <w:t>Паспорт технического средства с указанием серийного номера и датой выпуска (месяц, год) для каждой единицы техники</w:t>
            </w:r>
          </w:p>
        </w:tc>
        <w:tc>
          <w:tcPr>
            <w:tcW w:w="3685" w:type="dxa"/>
            <w:shd w:val="clear" w:color="auto" w:fill="auto"/>
            <w:vAlign w:val="bottom"/>
            <w:hideMark/>
          </w:tcPr>
          <w:p w:rsidR="0003084F" w:rsidRPr="0003084F" w:rsidRDefault="0003084F" w:rsidP="00FB387B">
            <w:pPr>
              <w:jc w:val="center"/>
              <w:rPr>
                <w:color w:val="000000"/>
                <w:sz w:val="20"/>
                <w:szCs w:val="20"/>
              </w:rPr>
            </w:pPr>
            <w:r w:rsidRPr="0003084F">
              <w:rPr>
                <w:color w:val="000000"/>
                <w:sz w:val="20"/>
                <w:szCs w:val="20"/>
              </w:rPr>
              <w:t>наличие</w:t>
            </w:r>
          </w:p>
        </w:tc>
      </w:tr>
    </w:tbl>
    <w:p w:rsidR="0003084F" w:rsidRDefault="0003084F" w:rsidP="00B15BA8">
      <w:pPr>
        <w:ind w:firstLine="708"/>
        <w:jc w:val="both"/>
        <w:rPr>
          <w:b/>
          <w:bCs/>
          <w:sz w:val="18"/>
          <w:szCs w:val="18"/>
        </w:rPr>
      </w:pPr>
    </w:p>
    <w:p w:rsidR="0003084F" w:rsidRDefault="0003084F" w:rsidP="00B15BA8">
      <w:pPr>
        <w:ind w:firstLine="708"/>
        <w:jc w:val="both"/>
        <w:rPr>
          <w:b/>
          <w:bCs/>
          <w:sz w:val="18"/>
          <w:szCs w:val="18"/>
        </w:rPr>
      </w:pPr>
    </w:p>
    <w:p w:rsidR="00B15BA8" w:rsidRPr="00B15BA8" w:rsidRDefault="00B15BA8" w:rsidP="00B15BA8">
      <w:pPr>
        <w:ind w:firstLine="708"/>
        <w:jc w:val="both"/>
        <w:rPr>
          <w:b/>
          <w:bCs/>
          <w:sz w:val="18"/>
          <w:szCs w:val="18"/>
        </w:rPr>
      </w:pPr>
      <w:r w:rsidRPr="00B15BA8">
        <w:rPr>
          <w:b/>
          <w:bCs/>
          <w:sz w:val="18"/>
          <w:szCs w:val="18"/>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654"/>
      </w:tblGrid>
      <w:tr w:rsidR="00B15BA8" w:rsidRPr="00B15BA8" w:rsidTr="00B1155D">
        <w:trPr>
          <w:trHeight w:val="145"/>
        </w:trPr>
        <w:tc>
          <w:tcPr>
            <w:tcW w:w="426" w:type="dxa"/>
            <w:shd w:val="clear" w:color="auto" w:fill="auto"/>
          </w:tcPr>
          <w:p w:rsidR="00B15BA8" w:rsidRPr="00B15BA8" w:rsidRDefault="00B15BA8" w:rsidP="00B15BA8">
            <w:pPr>
              <w:rPr>
                <w:b/>
                <w:bCs/>
                <w:sz w:val="18"/>
                <w:szCs w:val="18"/>
              </w:rPr>
            </w:pPr>
            <w:r w:rsidRPr="00B15BA8">
              <w:rPr>
                <w:b/>
                <w:bCs/>
                <w:sz w:val="18"/>
                <w:szCs w:val="18"/>
              </w:rPr>
              <w:t>№</w:t>
            </w:r>
          </w:p>
        </w:tc>
        <w:tc>
          <w:tcPr>
            <w:tcW w:w="2126" w:type="dxa"/>
            <w:shd w:val="clear" w:color="auto" w:fill="auto"/>
          </w:tcPr>
          <w:p w:rsidR="00B15BA8" w:rsidRPr="00B15BA8" w:rsidRDefault="00B15BA8" w:rsidP="00B15BA8">
            <w:pPr>
              <w:rPr>
                <w:b/>
                <w:bCs/>
                <w:sz w:val="18"/>
                <w:szCs w:val="18"/>
              </w:rPr>
            </w:pPr>
            <w:r w:rsidRPr="00B15BA8">
              <w:rPr>
                <w:b/>
                <w:bCs/>
                <w:sz w:val="18"/>
                <w:szCs w:val="18"/>
              </w:rPr>
              <w:t>Наименование пункта</w:t>
            </w:r>
          </w:p>
        </w:tc>
        <w:tc>
          <w:tcPr>
            <w:tcW w:w="7654" w:type="dxa"/>
            <w:shd w:val="clear" w:color="auto" w:fill="auto"/>
          </w:tcPr>
          <w:p w:rsidR="00B15BA8" w:rsidRPr="00B15BA8" w:rsidRDefault="00B15BA8" w:rsidP="00B15BA8">
            <w:pPr>
              <w:rPr>
                <w:b/>
                <w:bCs/>
                <w:sz w:val="18"/>
                <w:szCs w:val="18"/>
              </w:rPr>
            </w:pPr>
            <w:r w:rsidRPr="00B15BA8">
              <w:rPr>
                <w:b/>
                <w:bCs/>
                <w:sz w:val="18"/>
                <w:szCs w:val="18"/>
              </w:rPr>
              <w:t>Текст пояснений</w:t>
            </w:r>
          </w:p>
        </w:tc>
      </w:tr>
      <w:tr w:rsidR="00B15BA8" w:rsidRPr="00B15BA8" w:rsidTr="00B1155D">
        <w:trPr>
          <w:trHeight w:val="414"/>
        </w:trPr>
        <w:tc>
          <w:tcPr>
            <w:tcW w:w="426" w:type="dxa"/>
            <w:shd w:val="clear" w:color="auto" w:fill="auto"/>
          </w:tcPr>
          <w:p w:rsidR="00B15BA8" w:rsidRPr="00B15BA8" w:rsidRDefault="00B15BA8" w:rsidP="00B15BA8">
            <w:pPr>
              <w:rPr>
                <w:bCs/>
                <w:sz w:val="18"/>
                <w:szCs w:val="18"/>
              </w:rPr>
            </w:pPr>
            <w:r w:rsidRPr="00B15BA8">
              <w:rPr>
                <w:bCs/>
                <w:sz w:val="18"/>
                <w:szCs w:val="18"/>
              </w:rPr>
              <w:t>1</w:t>
            </w:r>
          </w:p>
        </w:tc>
        <w:tc>
          <w:tcPr>
            <w:tcW w:w="2126" w:type="dxa"/>
            <w:shd w:val="clear" w:color="auto" w:fill="auto"/>
          </w:tcPr>
          <w:p w:rsidR="00B15BA8" w:rsidRPr="00B15BA8" w:rsidRDefault="00B15BA8" w:rsidP="00B15BA8">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7654" w:type="dxa"/>
            <w:shd w:val="clear" w:color="auto" w:fill="auto"/>
          </w:tcPr>
          <w:p w:rsidR="00B15BA8" w:rsidRPr="00B15BA8" w:rsidRDefault="00B15BA8" w:rsidP="00B15BA8">
            <w:pPr>
              <w:ind w:firstLine="709"/>
              <w:jc w:val="both"/>
              <w:rPr>
                <w:b/>
                <w:sz w:val="18"/>
                <w:szCs w:val="18"/>
              </w:rPr>
            </w:pPr>
            <w:r w:rsidRPr="00B15BA8">
              <w:rPr>
                <w:sz w:val="18"/>
                <w:szCs w:val="18"/>
              </w:rPr>
              <w:t xml:space="preserve">1. Гарантийный срок на поставляемый товар должен быть не менее срока, установленного производителем и составлять не менее </w:t>
            </w:r>
            <w:r w:rsidR="0003084F">
              <w:rPr>
                <w:sz w:val="18"/>
                <w:szCs w:val="18"/>
              </w:rPr>
              <w:t>12</w:t>
            </w:r>
            <w:r w:rsidRPr="00B15BA8">
              <w:rPr>
                <w:sz w:val="18"/>
                <w:szCs w:val="18"/>
              </w:rPr>
              <w:t xml:space="preserve"> месяцев в соответствии с гарантийным талоном или иным, подтверждающим гарантию документом.</w:t>
            </w:r>
          </w:p>
          <w:p w:rsidR="00B15BA8" w:rsidRPr="00B15BA8" w:rsidRDefault="00B15BA8" w:rsidP="00B15BA8">
            <w:pPr>
              <w:tabs>
                <w:tab w:val="left" w:pos="543"/>
              </w:tabs>
              <w:ind w:firstLine="459"/>
              <w:jc w:val="both"/>
              <w:rPr>
                <w:sz w:val="18"/>
                <w:szCs w:val="18"/>
              </w:rPr>
            </w:pPr>
            <w:r w:rsidRPr="00B15B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15BA8">
              <w:rPr>
                <w:sz w:val="18"/>
                <w:szCs w:val="18"/>
              </w:rPr>
              <w:t>.</w:t>
            </w:r>
          </w:p>
          <w:p w:rsidR="00B15BA8" w:rsidRPr="00B15BA8" w:rsidRDefault="00B15BA8" w:rsidP="00B15BA8">
            <w:pPr>
              <w:autoSpaceDE w:val="0"/>
              <w:autoSpaceDN w:val="0"/>
              <w:ind w:right="34" w:firstLine="459"/>
              <w:jc w:val="both"/>
              <w:rPr>
                <w:noProof/>
                <w:sz w:val="18"/>
                <w:szCs w:val="18"/>
              </w:rPr>
            </w:pPr>
            <w:r w:rsidRPr="00B15B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B15BA8" w:rsidRPr="00B15BA8" w:rsidTr="00B1155D">
        <w:trPr>
          <w:trHeight w:val="564"/>
        </w:trPr>
        <w:tc>
          <w:tcPr>
            <w:tcW w:w="426" w:type="dxa"/>
            <w:shd w:val="clear" w:color="auto" w:fill="auto"/>
          </w:tcPr>
          <w:p w:rsidR="00B15BA8" w:rsidRPr="00B15BA8" w:rsidRDefault="00B15BA8" w:rsidP="00B15BA8">
            <w:pPr>
              <w:rPr>
                <w:bCs/>
                <w:sz w:val="18"/>
                <w:szCs w:val="18"/>
              </w:rPr>
            </w:pPr>
            <w:r w:rsidRPr="00B15BA8">
              <w:rPr>
                <w:bCs/>
                <w:sz w:val="18"/>
                <w:szCs w:val="18"/>
              </w:rPr>
              <w:lastRenderedPageBreak/>
              <w:t>2</w:t>
            </w:r>
          </w:p>
        </w:tc>
        <w:tc>
          <w:tcPr>
            <w:tcW w:w="2126" w:type="dxa"/>
            <w:shd w:val="clear" w:color="auto" w:fill="auto"/>
          </w:tcPr>
          <w:p w:rsidR="00B15BA8" w:rsidRPr="00B15BA8" w:rsidRDefault="00B15BA8" w:rsidP="00B15BA8">
            <w:pPr>
              <w:jc w:val="center"/>
              <w:rPr>
                <w:sz w:val="18"/>
                <w:szCs w:val="18"/>
              </w:rPr>
            </w:pPr>
            <w:r w:rsidRPr="00B15BA8">
              <w:rPr>
                <w:sz w:val="18"/>
                <w:szCs w:val="18"/>
              </w:rPr>
              <w:t>Требования к качеству, техническим характеристикам товара, работ, услуг, требования к их безопасности</w:t>
            </w:r>
          </w:p>
          <w:p w:rsidR="00B15BA8" w:rsidRPr="00B15BA8" w:rsidRDefault="00B15BA8" w:rsidP="00B15BA8">
            <w:pPr>
              <w:jc w:val="center"/>
              <w:rPr>
                <w:sz w:val="18"/>
                <w:szCs w:val="18"/>
              </w:rPr>
            </w:pPr>
          </w:p>
        </w:tc>
        <w:tc>
          <w:tcPr>
            <w:tcW w:w="7654" w:type="dxa"/>
            <w:shd w:val="clear" w:color="auto" w:fill="auto"/>
          </w:tcPr>
          <w:p w:rsidR="00B15BA8" w:rsidRPr="00B1155D" w:rsidRDefault="00B1155D" w:rsidP="00B15BA8">
            <w:pPr>
              <w:autoSpaceDE w:val="0"/>
              <w:autoSpaceDN w:val="0"/>
              <w:adjustRightInd w:val="0"/>
              <w:ind w:firstLine="318"/>
              <w:jc w:val="both"/>
              <w:rPr>
                <w:sz w:val="18"/>
                <w:szCs w:val="18"/>
              </w:rPr>
            </w:pPr>
            <w:r w:rsidRPr="00B1155D">
              <w:rPr>
                <w:sz w:val="18"/>
                <w:szCs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w:t>
            </w:r>
            <w:r w:rsidR="00B15BA8" w:rsidRPr="00B1155D">
              <w:rPr>
                <w:sz w:val="18"/>
                <w:szCs w:val="18"/>
              </w:rPr>
              <w:t xml:space="preserve">, серийно выпускаемым, отражающим все последние модификации конструкций и материалов. </w:t>
            </w:r>
          </w:p>
          <w:p w:rsidR="00B15BA8" w:rsidRPr="00B1155D" w:rsidRDefault="00B15BA8" w:rsidP="00B15BA8">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B15BA8" w:rsidRPr="00B1155D" w:rsidRDefault="00B1155D" w:rsidP="0003084F">
            <w:pPr>
              <w:ind w:firstLine="318"/>
              <w:jc w:val="both"/>
              <w:rPr>
                <w:bCs/>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00B15BA8" w:rsidRPr="00B1155D">
              <w:rPr>
                <w:bCs/>
                <w:sz w:val="18"/>
                <w:szCs w:val="18"/>
              </w:rPr>
              <w:t xml:space="preserve"> </w:t>
            </w:r>
          </w:p>
        </w:tc>
      </w:tr>
      <w:tr w:rsidR="00B15BA8" w:rsidRPr="00B15BA8" w:rsidTr="00B1155D">
        <w:trPr>
          <w:trHeight w:val="564"/>
        </w:trPr>
        <w:tc>
          <w:tcPr>
            <w:tcW w:w="426" w:type="dxa"/>
            <w:shd w:val="clear" w:color="auto" w:fill="auto"/>
          </w:tcPr>
          <w:p w:rsidR="00B15BA8" w:rsidRPr="00B15BA8" w:rsidRDefault="00B15BA8" w:rsidP="00B15BA8">
            <w:pPr>
              <w:rPr>
                <w:bCs/>
                <w:sz w:val="18"/>
                <w:szCs w:val="18"/>
              </w:rPr>
            </w:pPr>
            <w:r w:rsidRPr="00B15BA8">
              <w:rPr>
                <w:bCs/>
                <w:sz w:val="18"/>
                <w:szCs w:val="18"/>
              </w:rPr>
              <w:t>3</w:t>
            </w:r>
          </w:p>
        </w:tc>
        <w:tc>
          <w:tcPr>
            <w:tcW w:w="2126" w:type="dxa"/>
            <w:shd w:val="clear" w:color="auto" w:fill="auto"/>
          </w:tcPr>
          <w:p w:rsidR="00B15BA8" w:rsidRPr="00B15BA8" w:rsidRDefault="00B15BA8" w:rsidP="00B15BA8">
            <w:pPr>
              <w:jc w:val="center"/>
              <w:rPr>
                <w:sz w:val="18"/>
                <w:szCs w:val="18"/>
              </w:rPr>
            </w:pPr>
            <w:r w:rsidRPr="00B15BA8">
              <w:rPr>
                <w:sz w:val="18"/>
                <w:szCs w:val="18"/>
              </w:rPr>
              <w:t>Требование к упаковке, отгрузке Оборудования</w:t>
            </w:r>
          </w:p>
        </w:tc>
        <w:tc>
          <w:tcPr>
            <w:tcW w:w="7654" w:type="dxa"/>
            <w:shd w:val="clear" w:color="auto" w:fill="auto"/>
          </w:tcPr>
          <w:p w:rsidR="00B15BA8" w:rsidRPr="00B15BA8" w:rsidRDefault="00B15BA8" w:rsidP="00B15BA8">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15BA8" w:rsidRPr="00B15BA8" w:rsidRDefault="00B15BA8" w:rsidP="00B15BA8">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B15BA8" w:rsidRPr="00B15BA8" w:rsidRDefault="00B15BA8" w:rsidP="00B15BA8">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B15BA8" w:rsidRPr="00B15BA8" w:rsidRDefault="00B15BA8" w:rsidP="00B15BA8">
            <w:pPr>
              <w:ind w:firstLine="318"/>
              <w:jc w:val="both"/>
              <w:rPr>
                <w:color w:val="000000"/>
                <w:sz w:val="18"/>
                <w:szCs w:val="18"/>
              </w:rPr>
            </w:pPr>
            <w:r w:rsidRPr="00B15B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B15BA8" w:rsidRPr="00B15BA8" w:rsidRDefault="00B15BA8" w:rsidP="00B15BA8">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B165A1" w:rsidRDefault="00B165A1"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5F7D8B" w:rsidRDefault="005F7D8B" w:rsidP="00B8322C">
      <w:pPr>
        <w:jc w:val="right"/>
        <w:rPr>
          <w:rFonts w:ascii="Cuprum" w:hAnsi="Cuprum" w:cs="Tahoma"/>
          <w:b/>
          <w:bCs/>
          <w:sz w:val="20"/>
          <w:szCs w:val="20"/>
        </w:rPr>
      </w:pPr>
    </w:p>
    <w:p w:rsidR="005F7D8B" w:rsidRDefault="005F7D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387B">
        <w:rPr>
          <w:b/>
          <w:sz w:val="20"/>
          <w:szCs w:val="20"/>
        </w:rPr>
        <w:t>сканера</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B387B">
        <w:rPr>
          <w:b/>
          <w:kern w:val="32"/>
          <w:sz w:val="20"/>
          <w:szCs w:val="20"/>
        </w:rPr>
        <w:t>219-20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FB387B">
        <w:rPr>
          <w:sz w:val="20"/>
        </w:rPr>
        <w:t>219-20</w:t>
      </w:r>
    </w:p>
    <w:p w:rsidR="00060FEB" w:rsidRPr="001B008C" w:rsidRDefault="00060FEB" w:rsidP="00060FEB">
      <w:pPr>
        <w:widowControl w:val="0"/>
        <w:jc w:val="center"/>
        <w:rPr>
          <w:b/>
          <w:bCs/>
          <w:sz w:val="20"/>
          <w:szCs w:val="20"/>
        </w:rPr>
      </w:pPr>
      <w:r w:rsidRPr="001B008C">
        <w:rPr>
          <w:b/>
          <w:bCs/>
          <w:sz w:val="20"/>
          <w:szCs w:val="20"/>
        </w:rPr>
        <w:t xml:space="preserve">на </w:t>
      </w:r>
      <w:r w:rsidR="000E2F75" w:rsidRPr="001B008C">
        <w:rPr>
          <w:b/>
          <w:bCs/>
          <w:sz w:val="20"/>
          <w:szCs w:val="20"/>
        </w:rPr>
        <w:t xml:space="preserve">поставку </w:t>
      </w:r>
      <w:r w:rsidR="00FB387B">
        <w:rPr>
          <w:b/>
          <w:bCs/>
          <w:sz w:val="20"/>
          <w:szCs w:val="20"/>
        </w:rPr>
        <w:t>сканера</w:t>
      </w:r>
    </w:p>
    <w:p w:rsidR="00D51A9B" w:rsidRPr="001B008C" w:rsidRDefault="00D51A9B" w:rsidP="00060FEB">
      <w:pPr>
        <w:widowControl w:val="0"/>
        <w:jc w:val="center"/>
        <w:rPr>
          <w:b/>
          <w:bCs/>
          <w:sz w:val="20"/>
          <w:szCs w:val="20"/>
        </w:rPr>
      </w:pPr>
    </w:p>
    <w:p w:rsidR="00060FEB" w:rsidRPr="0003084F" w:rsidRDefault="00060FEB" w:rsidP="00060FEB">
      <w:pPr>
        <w:jc w:val="both"/>
        <w:rPr>
          <w:b/>
          <w:sz w:val="19"/>
          <w:szCs w:val="19"/>
        </w:rPr>
      </w:pPr>
      <w:r w:rsidRPr="0003084F">
        <w:rPr>
          <w:b/>
          <w:sz w:val="19"/>
          <w:szCs w:val="19"/>
        </w:rPr>
        <w:t xml:space="preserve">        г. Иркутск                                                               </w:t>
      </w:r>
      <w:r w:rsidR="00F16AF2" w:rsidRPr="0003084F">
        <w:rPr>
          <w:b/>
          <w:sz w:val="19"/>
          <w:szCs w:val="19"/>
        </w:rPr>
        <w:tab/>
      </w:r>
      <w:r w:rsidR="000E2F75" w:rsidRPr="0003084F">
        <w:rPr>
          <w:b/>
          <w:sz w:val="19"/>
          <w:szCs w:val="19"/>
        </w:rPr>
        <w:tab/>
      </w:r>
      <w:r w:rsidR="00D51A9B" w:rsidRPr="0003084F">
        <w:rPr>
          <w:b/>
          <w:sz w:val="19"/>
          <w:szCs w:val="19"/>
        </w:rPr>
        <w:tab/>
      </w:r>
      <w:r w:rsidR="00D51A9B" w:rsidRPr="0003084F">
        <w:rPr>
          <w:b/>
          <w:sz w:val="19"/>
          <w:szCs w:val="19"/>
        </w:rPr>
        <w:tab/>
        <w:t>«___»  _____________  2020</w:t>
      </w:r>
      <w:r w:rsidRPr="0003084F">
        <w:rPr>
          <w:b/>
          <w:sz w:val="19"/>
          <w:szCs w:val="19"/>
        </w:rPr>
        <w:t xml:space="preserve">г. </w:t>
      </w:r>
    </w:p>
    <w:p w:rsidR="00060FEB" w:rsidRPr="0003084F" w:rsidRDefault="00060FEB" w:rsidP="00060FEB">
      <w:pPr>
        <w:jc w:val="both"/>
        <w:rPr>
          <w:b/>
          <w:sz w:val="19"/>
          <w:szCs w:val="19"/>
        </w:rPr>
      </w:pPr>
    </w:p>
    <w:p w:rsidR="000E2F75" w:rsidRPr="0003084F" w:rsidRDefault="000E2F75" w:rsidP="000E2F75">
      <w:pPr>
        <w:jc w:val="both"/>
        <w:rPr>
          <w:sz w:val="19"/>
          <w:szCs w:val="19"/>
        </w:rPr>
      </w:pPr>
      <w:r w:rsidRPr="0003084F">
        <w:rPr>
          <w:b/>
          <w:sz w:val="19"/>
          <w:szCs w:val="19"/>
        </w:rPr>
        <w:t>Областное государственное автономное учреждение здравоохранения «Иркутская городская клиническая больница №8»</w:t>
      </w:r>
      <w:r w:rsidRPr="0003084F">
        <w:rPr>
          <w:sz w:val="19"/>
          <w:szCs w:val="19"/>
        </w:rPr>
        <w:t xml:space="preserve">, именуемое в дальнейшем  </w:t>
      </w:r>
      <w:r w:rsidRPr="0003084F">
        <w:rPr>
          <w:b/>
          <w:sz w:val="19"/>
          <w:szCs w:val="19"/>
        </w:rPr>
        <w:t xml:space="preserve">Заказчик, </w:t>
      </w:r>
      <w:r w:rsidRPr="0003084F">
        <w:rPr>
          <w:sz w:val="19"/>
          <w:szCs w:val="19"/>
        </w:rPr>
        <w:t>в лице главного врача Есевой Ж</w:t>
      </w:r>
      <w:r w:rsidR="00492996" w:rsidRPr="0003084F">
        <w:rPr>
          <w:sz w:val="19"/>
          <w:szCs w:val="19"/>
        </w:rPr>
        <w:t xml:space="preserve">анны </w:t>
      </w:r>
      <w:r w:rsidRPr="0003084F">
        <w:rPr>
          <w:sz w:val="19"/>
          <w:szCs w:val="19"/>
        </w:rPr>
        <w:t>В</w:t>
      </w:r>
      <w:r w:rsidR="00492996" w:rsidRPr="0003084F">
        <w:rPr>
          <w:sz w:val="19"/>
          <w:szCs w:val="19"/>
        </w:rPr>
        <w:t>ладимировны</w:t>
      </w:r>
      <w:r w:rsidRPr="0003084F">
        <w:rPr>
          <w:sz w:val="19"/>
          <w:szCs w:val="19"/>
        </w:rPr>
        <w:t xml:space="preserve">, действующего на основании Устава, с одной стороны, и </w:t>
      </w:r>
      <w:r w:rsidRPr="0003084F">
        <w:rPr>
          <w:b/>
          <w:sz w:val="19"/>
          <w:szCs w:val="19"/>
        </w:rPr>
        <w:t>_______________________________,</w:t>
      </w:r>
      <w:r w:rsidRPr="0003084F">
        <w:rPr>
          <w:sz w:val="19"/>
          <w:szCs w:val="19"/>
        </w:rPr>
        <w:t xml:space="preserve"> именуемый  в дальнейшем  </w:t>
      </w:r>
      <w:r w:rsidRPr="0003084F">
        <w:rPr>
          <w:b/>
          <w:sz w:val="19"/>
          <w:szCs w:val="19"/>
        </w:rPr>
        <w:t>Поставщик</w:t>
      </w:r>
      <w:r w:rsidRPr="0003084F">
        <w:rPr>
          <w:sz w:val="19"/>
          <w:szCs w:val="19"/>
        </w:rPr>
        <w:t>, в лице  ________________________</w:t>
      </w:r>
      <w:r w:rsidRPr="0003084F">
        <w:rPr>
          <w:b/>
          <w:sz w:val="19"/>
          <w:szCs w:val="19"/>
        </w:rPr>
        <w:t>,</w:t>
      </w:r>
      <w:r w:rsidRPr="0003084F">
        <w:rPr>
          <w:sz w:val="19"/>
          <w:szCs w:val="19"/>
        </w:rPr>
        <w:t xml:space="preserve"> действующего на основании ______________, с другой стороны, </w:t>
      </w:r>
      <w:r w:rsidR="00492996" w:rsidRPr="0003084F">
        <w:rPr>
          <w:sz w:val="19"/>
          <w:szCs w:val="19"/>
        </w:rPr>
        <w:t xml:space="preserve">в дальнейшем совместно именуемые Стороны, </w:t>
      </w:r>
      <w:r w:rsidRPr="0003084F">
        <w:rPr>
          <w:sz w:val="19"/>
          <w:szCs w:val="19"/>
        </w:rPr>
        <w:t xml:space="preserve">на основании  результатов определения Поставщика путем проведения запроса котировок в электронной </w:t>
      </w:r>
      <w:r w:rsidR="00E51D10" w:rsidRPr="0003084F">
        <w:rPr>
          <w:sz w:val="19"/>
          <w:szCs w:val="19"/>
        </w:rPr>
        <w:t>форме</w:t>
      </w:r>
      <w:r w:rsidR="00E51D10" w:rsidRPr="0003084F">
        <w:rPr>
          <w:kern w:val="32"/>
          <w:sz w:val="19"/>
          <w:szCs w:val="19"/>
        </w:rPr>
        <w:t>,</w:t>
      </w:r>
      <w:r w:rsidR="00567C14" w:rsidRPr="0003084F">
        <w:rPr>
          <w:kern w:val="32"/>
          <w:sz w:val="19"/>
          <w:szCs w:val="19"/>
        </w:rPr>
        <w:t xml:space="preserve"> </w:t>
      </w:r>
      <w:r w:rsidR="00E51D10" w:rsidRPr="0003084F">
        <w:rPr>
          <w:kern w:val="32"/>
          <w:sz w:val="19"/>
          <w:szCs w:val="19"/>
          <w:highlight w:val="yellow"/>
        </w:rPr>
        <w:t>участниками которого могут являться только субъекты малого и среднего предпринимательства</w:t>
      </w:r>
      <w:r w:rsidR="00567C14" w:rsidRPr="0003084F">
        <w:rPr>
          <w:kern w:val="32"/>
          <w:sz w:val="19"/>
          <w:szCs w:val="19"/>
        </w:rPr>
        <w:t xml:space="preserve"> </w:t>
      </w:r>
      <w:r w:rsidR="00492996" w:rsidRPr="0003084F">
        <w:rPr>
          <w:sz w:val="19"/>
          <w:szCs w:val="19"/>
        </w:rPr>
        <w:t>(</w:t>
      </w:r>
      <w:r w:rsidRPr="0003084F">
        <w:rPr>
          <w:sz w:val="19"/>
          <w:szCs w:val="19"/>
        </w:rPr>
        <w:t>протокол  _____________________________ № ____ от _____________</w:t>
      </w:r>
      <w:r w:rsidR="00492996" w:rsidRPr="0003084F">
        <w:rPr>
          <w:sz w:val="19"/>
          <w:szCs w:val="19"/>
        </w:rPr>
        <w:t>),</w:t>
      </w:r>
      <w:r w:rsidRPr="0003084F">
        <w:rPr>
          <w:sz w:val="19"/>
          <w:szCs w:val="19"/>
        </w:rPr>
        <w:t xml:space="preserve"> заключили настоящий Договор о нижеследующем:</w:t>
      </w:r>
    </w:p>
    <w:p w:rsidR="000E2F75" w:rsidRPr="0003084F" w:rsidRDefault="000E2F75" w:rsidP="000E2F75">
      <w:pPr>
        <w:pStyle w:val="30"/>
        <w:numPr>
          <w:ilvl w:val="0"/>
          <w:numId w:val="19"/>
        </w:numPr>
        <w:tabs>
          <w:tab w:val="left" w:pos="720"/>
        </w:tabs>
        <w:ind w:left="720"/>
        <w:jc w:val="center"/>
        <w:rPr>
          <w:rFonts w:ascii="Times New Roman" w:hAnsi="Times New Roman"/>
          <w:b/>
          <w:sz w:val="19"/>
          <w:szCs w:val="19"/>
        </w:rPr>
      </w:pPr>
      <w:r w:rsidRPr="0003084F">
        <w:rPr>
          <w:rFonts w:ascii="Times New Roman" w:hAnsi="Times New Roman"/>
          <w:b/>
          <w:sz w:val="19"/>
          <w:szCs w:val="19"/>
        </w:rPr>
        <w:t>ПРЕДМЕТ ДОГОВОРА</w:t>
      </w:r>
    </w:p>
    <w:p w:rsidR="000E2F75" w:rsidRPr="0003084F" w:rsidRDefault="00AB0D53" w:rsidP="0003084F">
      <w:pPr>
        <w:pStyle w:val="ad"/>
        <w:spacing w:after="0" w:line="240" w:lineRule="auto"/>
        <w:ind w:left="0" w:firstLine="709"/>
        <w:jc w:val="both"/>
        <w:rPr>
          <w:sz w:val="19"/>
          <w:szCs w:val="19"/>
        </w:rPr>
      </w:pPr>
      <w:r w:rsidRPr="0003084F">
        <w:rPr>
          <w:rFonts w:ascii="Times New Roman" w:hAnsi="Times New Roman" w:cs="Times New Roman"/>
          <w:sz w:val="19"/>
          <w:szCs w:val="19"/>
        </w:rPr>
        <w:t xml:space="preserve">1.1. По условиям Договора Поставщик обязуется осуществить поставку </w:t>
      </w:r>
      <w:r w:rsidR="00FB387B">
        <w:rPr>
          <w:rFonts w:ascii="Times New Roman" w:hAnsi="Times New Roman" w:cs="Times New Roman"/>
          <w:bCs/>
          <w:sz w:val="19"/>
          <w:szCs w:val="19"/>
        </w:rPr>
        <w:t>сканера</w:t>
      </w:r>
      <w:r w:rsidRPr="0003084F">
        <w:rPr>
          <w:rFonts w:ascii="Times New Roman" w:hAnsi="Times New Roman" w:cs="Times New Roman"/>
          <w:sz w:val="19"/>
          <w:szCs w:val="19"/>
        </w:rPr>
        <w:t xml:space="preserve">, количество, общая и единичная стоимость которого установлены в </w:t>
      </w:r>
      <w:r w:rsidR="004F1B96" w:rsidRPr="0003084F">
        <w:rPr>
          <w:rFonts w:ascii="Times New Roman" w:hAnsi="Times New Roman" w:cs="Times New Roman"/>
          <w:sz w:val="19"/>
          <w:szCs w:val="19"/>
        </w:rPr>
        <w:t>Спецификации</w:t>
      </w:r>
      <w:r w:rsidRPr="0003084F">
        <w:rPr>
          <w:rFonts w:ascii="Times New Roman" w:hAnsi="Times New Roman" w:cs="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w:t>
      </w:r>
    </w:p>
    <w:p w:rsidR="000E2F75" w:rsidRPr="0003084F" w:rsidRDefault="000E2F75" w:rsidP="000E2F75">
      <w:pPr>
        <w:pStyle w:val="10"/>
        <w:numPr>
          <w:ilvl w:val="0"/>
          <w:numId w:val="19"/>
        </w:numPr>
        <w:spacing w:before="0" w:after="0"/>
        <w:jc w:val="center"/>
        <w:rPr>
          <w:rFonts w:ascii="Times New Roman" w:hAnsi="Times New Roman" w:cs="Times New Roman"/>
          <w:sz w:val="19"/>
          <w:szCs w:val="19"/>
        </w:rPr>
      </w:pPr>
      <w:r w:rsidRPr="0003084F">
        <w:rPr>
          <w:rFonts w:ascii="Times New Roman" w:hAnsi="Times New Roman" w:cs="Times New Roman"/>
          <w:sz w:val="19"/>
          <w:szCs w:val="19"/>
        </w:rPr>
        <w:t>ЦЕНА ДОГОВОРА И ПОРЯДОК РАСЧЕТОВ</w:t>
      </w:r>
    </w:p>
    <w:p w:rsidR="004F1B96" w:rsidRPr="0003084F" w:rsidRDefault="004F1B96" w:rsidP="004F1B96">
      <w:pPr>
        <w:widowControl w:val="0"/>
        <w:autoSpaceDE w:val="0"/>
        <w:autoSpaceDN w:val="0"/>
        <w:ind w:firstLine="709"/>
        <w:jc w:val="both"/>
        <w:rPr>
          <w:sz w:val="19"/>
          <w:szCs w:val="19"/>
        </w:rPr>
      </w:pPr>
      <w:r w:rsidRPr="0003084F">
        <w:rPr>
          <w:sz w:val="19"/>
          <w:szCs w:val="19"/>
        </w:rPr>
        <w:t xml:space="preserve">2.1. Цена настоящего Договора  составляет ____ (______) руб., включает стоимость Товара, НДС </w:t>
      </w:r>
      <w:r w:rsidRPr="0003084F">
        <w:rPr>
          <w:i/>
          <w:sz w:val="19"/>
          <w:szCs w:val="19"/>
        </w:rPr>
        <w:t xml:space="preserve">(в случае, если Поставщик является плательщиком НДС), </w:t>
      </w:r>
      <w:r w:rsidRPr="0003084F">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1B96" w:rsidRPr="0003084F" w:rsidRDefault="004F1B96" w:rsidP="004F1B96">
      <w:pPr>
        <w:widowControl w:val="0"/>
        <w:autoSpaceDE w:val="0"/>
        <w:autoSpaceDN w:val="0"/>
        <w:ind w:firstLine="709"/>
        <w:jc w:val="both"/>
        <w:rPr>
          <w:sz w:val="19"/>
          <w:szCs w:val="19"/>
        </w:rPr>
      </w:pPr>
      <w:r w:rsidRPr="0003084F">
        <w:rPr>
          <w:sz w:val="19"/>
          <w:szCs w:val="19"/>
        </w:rPr>
        <w:t xml:space="preserve">2.2. </w:t>
      </w:r>
      <w:r w:rsidR="0003084F" w:rsidRPr="0003084F">
        <w:rPr>
          <w:sz w:val="19"/>
          <w:szCs w:val="19"/>
        </w:rPr>
        <w:t>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03084F">
        <w:rPr>
          <w:sz w:val="19"/>
          <w:szCs w:val="19"/>
        </w:rPr>
        <w:t>.</w:t>
      </w:r>
    </w:p>
    <w:p w:rsidR="004F1B96" w:rsidRPr="0003084F" w:rsidRDefault="004F1B96" w:rsidP="004F1B96">
      <w:pPr>
        <w:pStyle w:val="af3"/>
        <w:tabs>
          <w:tab w:val="left" w:pos="0"/>
        </w:tabs>
        <w:ind w:firstLine="709"/>
        <w:rPr>
          <w:sz w:val="19"/>
          <w:szCs w:val="19"/>
        </w:rPr>
      </w:pPr>
      <w:r w:rsidRPr="0003084F">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4F1B96" w:rsidRPr="0003084F" w:rsidRDefault="004F1B96" w:rsidP="004F1B96">
      <w:pPr>
        <w:pStyle w:val="af3"/>
        <w:tabs>
          <w:tab w:val="left" w:pos="0"/>
        </w:tabs>
        <w:ind w:firstLine="709"/>
        <w:rPr>
          <w:sz w:val="19"/>
          <w:szCs w:val="19"/>
        </w:rPr>
      </w:pPr>
      <w:r w:rsidRPr="0003084F">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0E2F75" w:rsidRPr="0003084F" w:rsidRDefault="000E2F75" w:rsidP="000E2F75">
      <w:pPr>
        <w:jc w:val="center"/>
        <w:rPr>
          <w:b/>
          <w:sz w:val="19"/>
          <w:szCs w:val="19"/>
        </w:rPr>
      </w:pPr>
      <w:r w:rsidRPr="0003084F">
        <w:rPr>
          <w:b/>
          <w:sz w:val="19"/>
          <w:szCs w:val="19"/>
        </w:rPr>
        <w:t>3. КАЧЕСТВО ТОВАРА</w:t>
      </w:r>
    </w:p>
    <w:p w:rsidR="004F1B96" w:rsidRPr="0003084F" w:rsidRDefault="004F1B96" w:rsidP="004F1B96">
      <w:pPr>
        <w:ind w:right="125" w:firstLine="708"/>
        <w:jc w:val="both"/>
        <w:rPr>
          <w:sz w:val="19"/>
          <w:szCs w:val="19"/>
        </w:rPr>
      </w:pPr>
      <w:r w:rsidRPr="0003084F">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1B96" w:rsidRPr="0003084F" w:rsidRDefault="004F1B96" w:rsidP="004F1B96">
      <w:pPr>
        <w:ind w:firstLine="720"/>
        <w:jc w:val="both"/>
        <w:rPr>
          <w:bCs/>
          <w:sz w:val="19"/>
          <w:szCs w:val="19"/>
        </w:rPr>
      </w:pPr>
      <w:r w:rsidRPr="0003084F">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03084F">
        <w:rPr>
          <w:bCs/>
          <w:spacing w:val="4"/>
          <w:sz w:val="19"/>
          <w:szCs w:val="19"/>
        </w:rPr>
        <w:t>не имеющей дефектов изготовления и транспортировки</w:t>
      </w:r>
      <w:r w:rsidRPr="0003084F">
        <w:rPr>
          <w:sz w:val="19"/>
          <w:szCs w:val="19"/>
        </w:rPr>
        <w:t>.</w:t>
      </w:r>
      <w:r w:rsidRPr="0003084F">
        <w:rPr>
          <w:bCs/>
          <w:sz w:val="19"/>
          <w:szCs w:val="19"/>
        </w:rPr>
        <w:t xml:space="preserve"> </w:t>
      </w:r>
    </w:p>
    <w:p w:rsidR="004F1B96" w:rsidRPr="0003084F" w:rsidRDefault="004F1B96" w:rsidP="004F1B96">
      <w:pPr>
        <w:ind w:firstLine="720"/>
        <w:jc w:val="both"/>
        <w:rPr>
          <w:bCs/>
          <w:sz w:val="19"/>
          <w:szCs w:val="19"/>
        </w:rPr>
      </w:pPr>
      <w:r w:rsidRPr="0003084F">
        <w:rPr>
          <w:bCs/>
          <w:sz w:val="19"/>
          <w:szCs w:val="19"/>
        </w:rPr>
        <w:t>3.3. Упаковка должна предохранять товар от порчи, утраты товарного вида.</w:t>
      </w:r>
    </w:p>
    <w:p w:rsidR="004F1B96" w:rsidRPr="0003084F" w:rsidRDefault="004F1B96" w:rsidP="004F1B96">
      <w:pPr>
        <w:ind w:firstLine="720"/>
        <w:jc w:val="both"/>
        <w:rPr>
          <w:bCs/>
          <w:sz w:val="19"/>
          <w:szCs w:val="19"/>
        </w:rPr>
      </w:pPr>
      <w:r w:rsidRPr="0003084F">
        <w:rPr>
          <w:bCs/>
          <w:sz w:val="19"/>
          <w:szCs w:val="19"/>
        </w:rPr>
        <w:t>3.4. Тара и упаковка входят в стоимость поставляемого товара.</w:t>
      </w:r>
    </w:p>
    <w:p w:rsidR="000E2F75" w:rsidRPr="0003084F" w:rsidRDefault="004F1B96" w:rsidP="004F1B96">
      <w:pPr>
        <w:ind w:firstLine="720"/>
        <w:jc w:val="both"/>
        <w:rPr>
          <w:bCs/>
          <w:sz w:val="19"/>
          <w:szCs w:val="19"/>
        </w:rPr>
      </w:pPr>
      <w:r w:rsidRPr="0003084F">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0E2F75" w:rsidRPr="0003084F">
        <w:rPr>
          <w:bCs/>
          <w:sz w:val="19"/>
          <w:szCs w:val="19"/>
        </w:rPr>
        <w:t>.</w:t>
      </w:r>
    </w:p>
    <w:p w:rsidR="000E2F75" w:rsidRPr="0003084F" w:rsidRDefault="000E2F75" w:rsidP="000E2F75">
      <w:pPr>
        <w:jc w:val="center"/>
        <w:rPr>
          <w:b/>
          <w:sz w:val="19"/>
          <w:szCs w:val="19"/>
        </w:rPr>
      </w:pPr>
      <w:r w:rsidRPr="0003084F">
        <w:rPr>
          <w:b/>
          <w:sz w:val="19"/>
          <w:szCs w:val="19"/>
        </w:rPr>
        <w:t xml:space="preserve">4. </w:t>
      </w:r>
      <w:r w:rsidR="00B8322C" w:rsidRPr="0003084F">
        <w:rPr>
          <w:b/>
          <w:sz w:val="19"/>
          <w:szCs w:val="19"/>
        </w:rPr>
        <w:t>СРОКИ И ПОРЯДОК ПОСТАВКИ И ПРИЕМКИ ТОВАРА</w:t>
      </w:r>
    </w:p>
    <w:p w:rsidR="004F1B96" w:rsidRPr="0003084F" w:rsidRDefault="004F1B96" w:rsidP="004F1B96">
      <w:pPr>
        <w:ind w:firstLine="709"/>
        <w:jc w:val="both"/>
        <w:rPr>
          <w:sz w:val="19"/>
          <w:szCs w:val="19"/>
        </w:rPr>
      </w:pPr>
      <w:r w:rsidRPr="0003084F">
        <w:rPr>
          <w:sz w:val="19"/>
          <w:szCs w:val="19"/>
        </w:rPr>
        <w:t>4.1. Поставка товара осуществляется силами Поставщика по адресу: г. Иркутск, ул. Академика Образцова, 27Ш (цокольный этаж, каб.6) в рабочие дни с 16.</w:t>
      </w:r>
      <w:r w:rsidR="0003084F" w:rsidRPr="0003084F">
        <w:rPr>
          <w:sz w:val="19"/>
          <w:szCs w:val="19"/>
        </w:rPr>
        <w:t>3</w:t>
      </w:r>
      <w:r w:rsidRPr="0003084F">
        <w:rPr>
          <w:sz w:val="19"/>
          <w:szCs w:val="19"/>
        </w:rPr>
        <w:t xml:space="preserve">0ч до 19.00ч. </w:t>
      </w:r>
    </w:p>
    <w:p w:rsidR="004F1B96" w:rsidRPr="0003084F" w:rsidRDefault="004F1B96" w:rsidP="004F1B96">
      <w:pPr>
        <w:ind w:firstLine="720"/>
        <w:jc w:val="both"/>
        <w:rPr>
          <w:sz w:val="19"/>
          <w:szCs w:val="19"/>
        </w:rPr>
      </w:pPr>
      <w:r w:rsidRPr="0003084F">
        <w:rPr>
          <w:sz w:val="19"/>
          <w:szCs w:val="19"/>
        </w:rPr>
        <w:t>4.2. Тара и упаковка возврату не подлежат.</w:t>
      </w:r>
    </w:p>
    <w:p w:rsidR="004F1B96" w:rsidRPr="0003084F" w:rsidRDefault="004F1B96" w:rsidP="004F1B96">
      <w:pPr>
        <w:ind w:firstLine="720"/>
        <w:jc w:val="both"/>
        <w:rPr>
          <w:sz w:val="19"/>
          <w:szCs w:val="19"/>
          <w:highlight w:val="yellow"/>
        </w:rPr>
      </w:pPr>
      <w:r w:rsidRPr="0003084F">
        <w:rPr>
          <w:sz w:val="19"/>
          <w:szCs w:val="19"/>
        </w:rPr>
        <w:t xml:space="preserve">4.3. </w:t>
      </w:r>
      <w:r w:rsidR="001B2AFD" w:rsidRPr="0003084F">
        <w:rPr>
          <w:sz w:val="19"/>
          <w:szCs w:val="19"/>
        </w:rPr>
        <w:t xml:space="preserve">Поставка товара осуществляется </w:t>
      </w:r>
      <w:r w:rsidR="001B2AFD" w:rsidRPr="0003084F">
        <w:rPr>
          <w:color w:val="000000"/>
          <w:sz w:val="19"/>
          <w:szCs w:val="19"/>
        </w:rPr>
        <w:t xml:space="preserve">в течение </w:t>
      </w:r>
      <w:r w:rsidR="0003084F" w:rsidRPr="0003084F">
        <w:rPr>
          <w:color w:val="000000"/>
          <w:sz w:val="19"/>
          <w:szCs w:val="19"/>
        </w:rPr>
        <w:t>3</w:t>
      </w:r>
      <w:r w:rsidR="001B2AFD" w:rsidRPr="0003084F">
        <w:rPr>
          <w:color w:val="000000"/>
          <w:sz w:val="19"/>
          <w:szCs w:val="19"/>
        </w:rPr>
        <w:t>0 (</w:t>
      </w:r>
      <w:r w:rsidR="0003084F" w:rsidRPr="0003084F">
        <w:rPr>
          <w:color w:val="000000"/>
          <w:sz w:val="19"/>
          <w:szCs w:val="19"/>
        </w:rPr>
        <w:t>тридцати</w:t>
      </w:r>
      <w:r w:rsidR="001B2AFD" w:rsidRPr="0003084F">
        <w:rPr>
          <w:color w:val="000000"/>
          <w:sz w:val="19"/>
          <w:szCs w:val="19"/>
        </w:rPr>
        <w:t>) календарных дней с даты подписания договора (единовременная поставка)</w:t>
      </w:r>
      <w:r w:rsidRPr="0003084F">
        <w:rPr>
          <w:sz w:val="19"/>
          <w:szCs w:val="19"/>
        </w:rPr>
        <w:t>.</w:t>
      </w:r>
    </w:p>
    <w:p w:rsidR="004F1B96" w:rsidRPr="0003084F" w:rsidRDefault="004F1B96" w:rsidP="004F1B96">
      <w:pPr>
        <w:pStyle w:val="ConsNonformat"/>
        <w:widowControl/>
        <w:tabs>
          <w:tab w:val="num" w:pos="0"/>
        </w:tabs>
        <w:ind w:right="-7" w:firstLine="720"/>
        <w:jc w:val="both"/>
        <w:rPr>
          <w:rFonts w:ascii="Times New Roman" w:hAnsi="Times New Roman"/>
          <w:sz w:val="19"/>
          <w:szCs w:val="19"/>
        </w:rPr>
      </w:pPr>
      <w:r w:rsidRPr="0003084F">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1B96" w:rsidRPr="0003084F" w:rsidRDefault="004F1B96" w:rsidP="004F1B96">
      <w:pPr>
        <w:pStyle w:val="ConsNonformat"/>
        <w:widowControl/>
        <w:tabs>
          <w:tab w:val="num" w:pos="0"/>
        </w:tabs>
        <w:ind w:right="-7" w:firstLine="720"/>
        <w:jc w:val="both"/>
        <w:rPr>
          <w:rFonts w:ascii="Times New Roman" w:hAnsi="Times New Roman"/>
          <w:sz w:val="19"/>
          <w:szCs w:val="19"/>
        </w:rPr>
      </w:pPr>
      <w:r w:rsidRPr="0003084F">
        <w:rPr>
          <w:rFonts w:ascii="Times New Roman" w:hAnsi="Times New Roman"/>
          <w:sz w:val="19"/>
          <w:szCs w:val="19"/>
        </w:rPr>
        <w:t xml:space="preserve">4.5. При доставке Товара Заказчик производит приемку Товара по количеству. </w:t>
      </w:r>
    </w:p>
    <w:p w:rsidR="004F1B96" w:rsidRPr="0003084F" w:rsidRDefault="004F1B96" w:rsidP="004F1B96">
      <w:pPr>
        <w:autoSpaceDE w:val="0"/>
        <w:autoSpaceDN w:val="0"/>
        <w:adjustRightInd w:val="0"/>
        <w:ind w:firstLine="709"/>
        <w:jc w:val="both"/>
        <w:rPr>
          <w:sz w:val="19"/>
          <w:szCs w:val="19"/>
        </w:rPr>
      </w:pPr>
      <w:r w:rsidRPr="0003084F">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3084F">
        <w:rPr>
          <w:rFonts w:eastAsiaTheme="minorHAnsi"/>
          <w:sz w:val="19"/>
          <w:szCs w:val="19"/>
        </w:rPr>
        <w:t xml:space="preserve">О закупках товаров, работ, услуг отдельными видами юридических лиц» </w:t>
      </w:r>
      <w:r w:rsidRPr="0003084F">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03084F">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1B96" w:rsidRPr="0003084F" w:rsidRDefault="004F1B96" w:rsidP="004F1B96">
      <w:pPr>
        <w:autoSpaceDE w:val="0"/>
        <w:autoSpaceDN w:val="0"/>
        <w:adjustRightInd w:val="0"/>
        <w:ind w:firstLine="709"/>
        <w:jc w:val="both"/>
        <w:rPr>
          <w:sz w:val="19"/>
          <w:szCs w:val="19"/>
        </w:rPr>
      </w:pPr>
      <w:r w:rsidRPr="0003084F">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1B96" w:rsidRPr="0003084F" w:rsidRDefault="004F1B96" w:rsidP="004F1B96">
      <w:pPr>
        <w:autoSpaceDE w:val="0"/>
        <w:autoSpaceDN w:val="0"/>
        <w:adjustRightInd w:val="0"/>
        <w:ind w:firstLine="709"/>
        <w:jc w:val="both"/>
        <w:rPr>
          <w:sz w:val="19"/>
          <w:szCs w:val="19"/>
        </w:rPr>
      </w:pPr>
      <w:r w:rsidRPr="0003084F">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1B96" w:rsidRPr="0003084F" w:rsidRDefault="004F1B96" w:rsidP="004F1B96">
      <w:pPr>
        <w:ind w:firstLine="709"/>
        <w:jc w:val="both"/>
        <w:rPr>
          <w:color w:val="000000"/>
          <w:sz w:val="19"/>
          <w:szCs w:val="19"/>
        </w:rPr>
      </w:pPr>
      <w:r w:rsidRPr="0003084F">
        <w:rPr>
          <w:noProof/>
          <w:sz w:val="19"/>
          <w:szCs w:val="19"/>
        </w:rPr>
        <w:t>4.9.</w:t>
      </w:r>
      <w:r w:rsidRPr="0003084F">
        <w:rPr>
          <w:sz w:val="19"/>
          <w:szCs w:val="19"/>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0E2F75" w:rsidRPr="0003084F" w:rsidRDefault="000E2F75" w:rsidP="000E2F75">
      <w:pPr>
        <w:jc w:val="center"/>
        <w:rPr>
          <w:b/>
          <w:sz w:val="19"/>
          <w:szCs w:val="19"/>
        </w:rPr>
      </w:pPr>
      <w:r w:rsidRPr="0003084F">
        <w:rPr>
          <w:b/>
          <w:noProof/>
          <w:sz w:val="19"/>
          <w:szCs w:val="19"/>
        </w:rPr>
        <w:t>5.</w:t>
      </w:r>
      <w:r w:rsidRPr="0003084F">
        <w:rPr>
          <w:b/>
          <w:sz w:val="19"/>
          <w:szCs w:val="19"/>
        </w:rPr>
        <w:t xml:space="preserve"> ОБЯЗАННОСТИ СТОРОН</w:t>
      </w:r>
    </w:p>
    <w:p w:rsidR="00B8322C" w:rsidRPr="0003084F" w:rsidRDefault="00B8322C" w:rsidP="00B8322C">
      <w:pPr>
        <w:ind w:firstLine="709"/>
        <w:jc w:val="both"/>
        <w:rPr>
          <w:sz w:val="19"/>
          <w:szCs w:val="19"/>
        </w:rPr>
      </w:pPr>
      <w:r w:rsidRPr="0003084F">
        <w:rPr>
          <w:sz w:val="19"/>
          <w:szCs w:val="19"/>
        </w:rPr>
        <w:t xml:space="preserve">5.1. </w:t>
      </w:r>
      <w:r w:rsidRPr="0003084F">
        <w:rPr>
          <w:sz w:val="19"/>
          <w:szCs w:val="19"/>
          <w:u w:val="single"/>
        </w:rPr>
        <w:t>Поставщик обязуется:</w:t>
      </w:r>
    </w:p>
    <w:p w:rsidR="00B8322C" w:rsidRPr="0003084F" w:rsidRDefault="00B8322C" w:rsidP="00B8322C">
      <w:pPr>
        <w:ind w:firstLine="709"/>
        <w:jc w:val="both"/>
        <w:rPr>
          <w:sz w:val="19"/>
          <w:szCs w:val="19"/>
        </w:rPr>
      </w:pPr>
      <w:r w:rsidRPr="0003084F">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03084F" w:rsidRDefault="00B8322C" w:rsidP="00B8322C">
      <w:pPr>
        <w:ind w:firstLine="709"/>
        <w:jc w:val="both"/>
        <w:rPr>
          <w:sz w:val="19"/>
          <w:szCs w:val="19"/>
        </w:rPr>
      </w:pPr>
      <w:r w:rsidRPr="0003084F">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03084F" w:rsidRDefault="00B8322C" w:rsidP="00B8322C">
      <w:pPr>
        <w:ind w:firstLine="709"/>
        <w:jc w:val="both"/>
        <w:rPr>
          <w:sz w:val="19"/>
          <w:szCs w:val="19"/>
        </w:rPr>
      </w:pPr>
      <w:r w:rsidRPr="0003084F">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03084F" w:rsidRDefault="00B8322C" w:rsidP="00B8322C">
      <w:pPr>
        <w:ind w:firstLine="709"/>
        <w:jc w:val="both"/>
        <w:rPr>
          <w:sz w:val="19"/>
          <w:szCs w:val="19"/>
        </w:rPr>
      </w:pPr>
      <w:r w:rsidRPr="0003084F">
        <w:rPr>
          <w:sz w:val="19"/>
          <w:szCs w:val="19"/>
        </w:rPr>
        <w:t xml:space="preserve">5.2. </w:t>
      </w:r>
      <w:r w:rsidRPr="0003084F">
        <w:rPr>
          <w:sz w:val="19"/>
          <w:szCs w:val="19"/>
          <w:u w:val="single"/>
        </w:rPr>
        <w:t>Заказчик обязуется:</w:t>
      </w:r>
    </w:p>
    <w:p w:rsidR="000E2F75" w:rsidRPr="0003084F" w:rsidRDefault="00B8322C" w:rsidP="00B8322C">
      <w:pPr>
        <w:ind w:firstLine="709"/>
        <w:jc w:val="both"/>
        <w:rPr>
          <w:sz w:val="19"/>
          <w:szCs w:val="19"/>
        </w:rPr>
      </w:pPr>
      <w:r w:rsidRPr="0003084F">
        <w:rPr>
          <w:sz w:val="19"/>
          <w:szCs w:val="19"/>
        </w:rPr>
        <w:t>5.2.1. Принять и оплатить Товар в соответствии с п. 2.</w:t>
      </w:r>
      <w:r w:rsidR="004F1B96" w:rsidRPr="0003084F">
        <w:rPr>
          <w:sz w:val="19"/>
          <w:szCs w:val="19"/>
        </w:rPr>
        <w:t>5</w:t>
      </w:r>
      <w:r w:rsidRPr="0003084F">
        <w:rPr>
          <w:sz w:val="19"/>
          <w:szCs w:val="19"/>
        </w:rPr>
        <w:t>. настоящего Договора.</w:t>
      </w:r>
    </w:p>
    <w:p w:rsidR="000E2F75" w:rsidRPr="0003084F" w:rsidRDefault="000E2F75" w:rsidP="000E2F75">
      <w:pPr>
        <w:jc w:val="center"/>
        <w:rPr>
          <w:b/>
          <w:sz w:val="19"/>
          <w:szCs w:val="19"/>
        </w:rPr>
      </w:pPr>
      <w:r w:rsidRPr="0003084F">
        <w:rPr>
          <w:b/>
          <w:sz w:val="19"/>
          <w:szCs w:val="19"/>
        </w:rPr>
        <w:t>6. ОТВЕТСТВЕННОСТЬ СТОРОН</w:t>
      </w:r>
    </w:p>
    <w:p w:rsidR="004F1B96" w:rsidRPr="0003084F" w:rsidRDefault="004F1B96" w:rsidP="004F1B96">
      <w:pPr>
        <w:ind w:firstLine="709"/>
        <w:jc w:val="both"/>
        <w:rPr>
          <w:sz w:val="19"/>
          <w:szCs w:val="19"/>
        </w:rPr>
      </w:pPr>
      <w:r w:rsidRPr="0003084F">
        <w:rPr>
          <w:noProof/>
          <w:sz w:val="19"/>
          <w:szCs w:val="19"/>
        </w:rPr>
        <w:t>6.1.</w:t>
      </w:r>
      <w:r w:rsidRPr="0003084F">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1B96" w:rsidRPr="0003084F" w:rsidRDefault="004F1B96" w:rsidP="004F1B96">
      <w:pPr>
        <w:ind w:firstLine="709"/>
        <w:jc w:val="both"/>
        <w:rPr>
          <w:sz w:val="19"/>
          <w:szCs w:val="19"/>
        </w:rPr>
      </w:pPr>
      <w:r w:rsidRPr="0003084F">
        <w:rPr>
          <w:noProof/>
          <w:sz w:val="19"/>
          <w:szCs w:val="19"/>
        </w:rPr>
        <w:t>6.2.</w:t>
      </w:r>
      <w:r w:rsidRPr="0003084F">
        <w:rPr>
          <w:sz w:val="19"/>
          <w:szCs w:val="19"/>
        </w:rPr>
        <w:t xml:space="preserve"> В случае нарушения по своей вине Заказчиком сроков, предусмотренных п. 2.</w:t>
      </w:r>
      <w:r w:rsidR="0003084F" w:rsidRPr="0003084F">
        <w:rPr>
          <w:sz w:val="19"/>
          <w:szCs w:val="19"/>
        </w:rPr>
        <w:t>2</w:t>
      </w:r>
      <w:r w:rsidRPr="0003084F">
        <w:rPr>
          <w:sz w:val="19"/>
          <w:szCs w:val="19"/>
        </w:rPr>
        <w:t>.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4F1B96" w:rsidRPr="0003084F" w:rsidRDefault="004F1B96" w:rsidP="004F1B96">
      <w:pPr>
        <w:ind w:firstLine="709"/>
        <w:jc w:val="both"/>
        <w:rPr>
          <w:sz w:val="19"/>
          <w:szCs w:val="19"/>
        </w:rPr>
      </w:pPr>
      <w:r w:rsidRPr="0003084F">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1B96" w:rsidRPr="0003084F" w:rsidRDefault="004F1B96" w:rsidP="004F1B96">
      <w:pPr>
        <w:ind w:firstLine="709"/>
        <w:jc w:val="both"/>
        <w:rPr>
          <w:sz w:val="19"/>
          <w:szCs w:val="19"/>
        </w:rPr>
      </w:pPr>
      <w:r w:rsidRPr="0003084F">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1B96" w:rsidRPr="0003084F" w:rsidRDefault="004F1B96" w:rsidP="004F1B96">
      <w:pPr>
        <w:ind w:firstLine="709"/>
        <w:jc w:val="both"/>
        <w:rPr>
          <w:sz w:val="19"/>
          <w:szCs w:val="19"/>
        </w:rPr>
      </w:pPr>
      <w:r w:rsidRPr="0003084F">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1B96" w:rsidRPr="0003084F" w:rsidRDefault="004F1B96" w:rsidP="004F1B96">
      <w:pPr>
        <w:ind w:firstLine="709"/>
        <w:jc w:val="both"/>
        <w:rPr>
          <w:sz w:val="19"/>
          <w:szCs w:val="19"/>
        </w:rPr>
      </w:pPr>
      <w:r w:rsidRPr="0003084F">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1B96" w:rsidRPr="0003084F" w:rsidRDefault="004F1B96" w:rsidP="004F1B96">
      <w:pPr>
        <w:ind w:firstLine="709"/>
        <w:jc w:val="both"/>
        <w:rPr>
          <w:sz w:val="19"/>
          <w:szCs w:val="19"/>
        </w:rPr>
      </w:pPr>
      <w:r w:rsidRPr="0003084F">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03084F" w:rsidRDefault="004F1B96" w:rsidP="004F1B96">
      <w:pPr>
        <w:pStyle w:val="af1"/>
        <w:tabs>
          <w:tab w:val="left" w:pos="0"/>
          <w:tab w:val="left" w:pos="2268"/>
          <w:tab w:val="left" w:pos="10490"/>
        </w:tabs>
        <w:ind w:right="-91" w:firstLine="709"/>
        <w:jc w:val="both"/>
        <w:rPr>
          <w:sz w:val="19"/>
          <w:szCs w:val="19"/>
        </w:rPr>
      </w:pPr>
      <w:r w:rsidRPr="0003084F">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r w:rsidR="00B8322C" w:rsidRPr="0003084F">
        <w:rPr>
          <w:sz w:val="19"/>
          <w:szCs w:val="19"/>
        </w:rPr>
        <w:t>.</w:t>
      </w:r>
    </w:p>
    <w:p w:rsidR="00B8322C" w:rsidRPr="0003084F" w:rsidRDefault="00B8322C" w:rsidP="00B8322C">
      <w:pPr>
        <w:pStyle w:val="af5"/>
        <w:jc w:val="center"/>
        <w:rPr>
          <w:rFonts w:ascii="Times New Roman" w:hAnsi="Times New Roman"/>
          <w:b/>
          <w:sz w:val="19"/>
          <w:szCs w:val="19"/>
        </w:rPr>
      </w:pPr>
      <w:r w:rsidRPr="0003084F">
        <w:rPr>
          <w:rFonts w:ascii="Times New Roman" w:hAnsi="Times New Roman"/>
          <w:b/>
          <w:sz w:val="19"/>
          <w:szCs w:val="19"/>
        </w:rPr>
        <w:t>7. ОБЕСПЕЧЕНИЕ ИСПОЛНЕНИЯ ДОГОВОРА</w:t>
      </w:r>
    </w:p>
    <w:p w:rsidR="004F1B96" w:rsidRPr="0003084F" w:rsidRDefault="004F1B96" w:rsidP="004F1B96">
      <w:pPr>
        <w:pStyle w:val="af1"/>
        <w:tabs>
          <w:tab w:val="left" w:pos="2268"/>
        </w:tabs>
        <w:ind w:right="-56" w:firstLine="709"/>
        <w:jc w:val="both"/>
        <w:rPr>
          <w:sz w:val="19"/>
          <w:szCs w:val="19"/>
        </w:rPr>
      </w:pPr>
      <w:r w:rsidRPr="0003084F">
        <w:rPr>
          <w:sz w:val="19"/>
          <w:szCs w:val="19"/>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4F1B96" w:rsidRPr="0003084F" w:rsidRDefault="004F1B96" w:rsidP="004F1B96">
      <w:pPr>
        <w:pStyle w:val="af1"/>
        <w:tabs>
          <w:tab w:val="left" w:pos="2268"/>
        </w:tabs>
        <w:ind w:right="-56" w:firstLine="709"/>
        <w:jc w:val="both"/>
        <w:rPr>
          <w:sz w:val="19"/>
          <w:szCs w:val="19"/>
        </w:rPr>
      </w:pPr>
      <w:r w:rsidRPr="0003084F">
        <w:rPr>
          <w:sz w:val="19"/>
          <w:szCs w:val="19"/>
        </w:rPr>
        <w:t>7.2. Размер обеспечения исполнения Договора составляет ______ рублей.</w:t>
      </w:r>
    </w:p>
    <w:p w:rsidR="004F1B96" w:rsidRPr="0003084F" w:rsidRDefault="004F1B96" w:rsidP="004F1B96">
      <w:pPr>
        <w:pStyle w:val="af1"/>
        <w:tabs>
          <w:tab w:val="left" w:pos="2268"/>
        </w:tabs>
        <w:ind w:right="-56" w:firstLine="709"/>
        <w:jc w:val="both"/>
        <w:rPr>
          <w:sz w:val="19"/>
          <w:szCs w:val="19"/>
        </w:rPr>
      </w:pPr>
      <w:r w:rsidRPr="0003084F">
        <w:rPr>
          <w:sz w:val="19"/>
          <w:szCs w:val="19"/>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F1B96" w:rsidRPr="0003084F" w:rsidRDefault="004F1B96" w:rsidP="004F1B96">
      <w:pPr>
        <w:pStyle w:val="af1"/>
        <w:tabs>
          <w:tab w:val="left" w:pos="2268"/>
        </w:tabs>
        <w:ind w:right="-56" w:firstLine="709"/>
        <w:jc w:val="both"/>
        <w:rPr>
          <w:sz w:val="19"/>
          <w:szCs w:val="19"/>
        </w:rPr>
      </w:pPr>
      <w:bookmarkStart w:id="5" w:name="P310"/>
      <w:bookmarkEnd w:id="5"/>
      <w:r w:rsidRPr="0003084F">
        <w:rPr>
          <w:sz w:val="19"/>
          <w:szCs w:val="19"/>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F1B96" w:rsidRPr="0003084F" w:rsidRDefault="004F1B96" w:rsidP="004F1B96">
      <w:pPr>
        <w:pStyle w:val="af1"/>
        <w:tabs>
          <w:tab w:val="left" w:pos="2268"/>
        </w:tabs>
        <w:ind w:right="-56" w:firstLine="709"/>
        <w:jc w:val="both"/>
        <w:rPr>
          <w:sz w:val="19"/>
          <w:szCs w:val="19"/>
        </w:rPr>
      </w:pPr>
      <w:r w:rsidRPr="0003084F">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F1B96" w:rsidRPr="0003084F" w:rsidRDefault="004F1B96" w:rsidP="004F1B96">
      <w:pPr>
        <w:pStyle w:val="af1"/>
        <w:tabs>
          <w:tab w:val="left" w:pos="2268"/>
        </w:tabs>
        <w:ind w:right="-56" w:firstLine="709"/>
        <w:jc w:val="both"/>
        <w:rPr>
          <w:sz w:val="19"/>
          <w:szCs w:val="19"/>
        </w:rPr>
      </w:pPr>
      <w:r w:rsidRPr="0003084F">
        <w:rPr>
          <w:sz w:val="19"/>
          <w:szCs w:val="19"/>
        </w:rPr>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03084F">
          <w:rPr>
            <w:sz w:val="19"/>
            <w:szCs w:val="19"/>
          </w:rPr>
          <w:t>пункте 7.</w:t>
        </w:r>
      </w:hyperlink>
      <w:r w:rsidRPr="0003084F">
        <w:rPr>
          <w:sz w:val="19"/>
          <w:szCs w:val="19"/>
        </w:rPr>
        <w:t xml:space="preserve">4 Договора, признается существенным нарушением Договора </w:t>
      </w:r>
      <w:r w:rsidRPr="0003084F">
        <w:rPr>
          <w:sz w:val="19"/>
          <w:szCs w:val="19"/>
        </w:rPr>
        <w:lastRenderedPageBreak/>
        <w:t>Поставщиком и является основанием для расторжения Договора по требованию Заказчика с возмещением ущерба в полном объеме.</w:t>
      </w:r>
    </w:p>
    <w:p w:rsidR="004F1B96" w:rsidRPr="0003084F" w:rsidRDefault="004F1B96" w:rsidP="004F1B96">
      <w:pPr>
        <w:pStyle w:val="af1"/>
        <w:tabs>
          <w:tab w:val="left" w:pos="2268"/>
        </w:tabs>
        <w:ind w:right="-56" w:firstLine="709"/>
        <w:jc w:val="both"/>
        <w:rPr>
          <w:sz w:val="19"/>
          <w:szCs w:val="19"/>
        </w:rPr>
      </w:pPr>
      <w:r w:rsidRPr="0003084F">
        <w:rPr>
          <w:sz w:val="19"/>
          <w:szCs w:val="19"/>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F1B96" w:rsidRPr="0003084F" w:rsidRDefault="004F1B96" w:rsidP="004F1B96">
      <w:pPr>
        <w:pStyle w:val="af1"/>
        <w:tabs>
          <w:tab w:val="left" w:pos="2268"/>
        </w:tabs>
        <w:ind w:right="-56" w:firstLine="709"/>
        <w:jc w:val="both"/>
        <w:rPr>
          <w:sz w:val="19"/>
          <w:szCs w:val="19"/>
        </w:rPr>
      </w:pPr>
      <w:r w:rsidRPr="0003084F">
        <w:rPr>
          <w:sz w:val="19"/>
          <w:szCs w:val="19"/>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03084F" w:rsidRDefault="004F1B96" w:rsidP="004F1B9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03084F">
        <w:rPr>
          <w:rFonts w:ascii="Times New Roman" w:hAnsi="Times New Roman" w:cs="Times New Roman"/>
          <w:sz w:val="19"/>
          <w:szCs w:val="19"/>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B8322C" w:rsidRPr="0003084F">
        <w:rPr>
          <w:rFonts w:ascii="Times New Roman" w:hAnsi="Times New Roman" w:cs="Times New Roman"/>
          <w:sz w:val="19"/>
          <w:szCs w:val="19"/>
        </w:rPr>
        <w:t>.</w:t>
      </w:r>
    </w:p>
    <w:p w:rsidR="000E2F75" w:rsidRPr="0003084F" w:rsidRDefault="00B8322C" w:rsidP="00B8322C">
      <w:pPr>
        <w:pStyle w:val="af1"/>
        <w:tabs>
          <w:tab w:val="left" w:pos="0"/>
          <w:tab w:val="left" w:pos="2268"/>
        </w:tabs>
        <w:ind w:left="360" w:right="335"/>
        <w:jc w:val="center"/>
        <w:rPr>
          <w:b/>
          <w:sz w:val="19"/>
          <w:szCs w:val="19"/>
        </w:rPr>
      </w:pPr>
      <w:r w:rsidRPr="0003084F">
        <w:rPr>
          <w:b/>
          <w:sz w:val="19"/>
          <w:szCs w:val="19"/>
        </w:rPr>
        <w:t xml:space="preserve">8. </w:t>
      </w:r>
      <w:r w:rsidR="000E2F75" w:rsidRPr="0003084F">
        <w:rPr>
          <w:b/>
          <w:sz w:val="19"/>
          <w:szCs w:val="19"/>
        </w:rPr>
        <w:t>ДЕЙСТВИЕ НЕПРЕОДОЛИМОЙ СИЛЫ.</w:t>
      </w:r>
    </w:p>
    <w:p w:rsidR="001B008C" w:rsidRPr="0003084F" w:rsidRDefault="00B8322C" w:rsidP="001B008C">
      <w:pPr>
        <w:pStyle w:val="af1"/>
        <w:tabs>
          <w:tab w:val="left" w:pos="2268"/>
        </w:tabs>
        <w:ind w:firstLine="709"/>
        <w:jc w:val="both"/>
        <w:rPr>
          <w:sz w:val="19"/>
          <w:szCs w:val="19"/>
        </w:rPr>
      </w:pPr>
      <w:r w:rsidRPr="0003084F">
        <w:rPr>
          <w:sz w:val="19"/>
          <w:szCs w:val="19"/>
        </w:rPr>
        <w:t>8</w:t>
      </w:r>
      <w:r w:rsidR="000E2F75" w:rsidRPr="0003084F">
        <w:rPr>
          <w:sz w:val="19"/>
          <w:szCs w:val="19"/>
        </w:rPr>
        <w:t>.</w:t>
      </w:r>
      <w:r w:rsidR="001B008C" w:rsidRPr="0003084F">
        <w:rPr>
          <w:sz w:val="19"/>
          <w:szCs w:val="19"/>
        </w:rPr>
        <w:t xml:space="preserve">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B008C" w:rsidRPr="0003084F" w:rsidRDefault="001B008C" w:rsidP="001B008C">
      <w:pPr>
        <w:pStyle w:val="af1"/>
        <w:ind w:right="-1" w:firstLine="709"/>
        <w:jc w:val="both"/>
        <w:rPr>
          <w:sz w:val="19"/>
          <w:szCs w:val="19"/>
        </w:rPr>
      </w:pPr>
      <w:r w:rsidRPr="0003084F">
        <w:rPr>
          <w:sz w:val="19"/>
          <w:szCs w:val="19"/>
        </w:rPr>
        <w:t xml:space="preserve">8.2. Каждая из сторон обязана письменно сообщить о наступлении обстоятельств непреодолимой силы не позднее </w:t>
      </w:r>
      <w:r w:rsidRPr="0003084F">
        <w:rPr>
          <w:i/>
          <w:sz w:val="19"/>
          <w:szCs w:val="19"/>
        </w:rPr>
        <w:t xml:space="preserve">10 (десяти) </w:t>
      </w:r>
      <w:r w:rsidRPr="0003084F">
        <w:rPr>
          <w:sz w:val="19"/>
          <w:szCs w:val="19"/>
        </w:rPr>
        <w:t xml:space="preserve">рабочих дней с начала их действия.   </w:t>
      </w:r>
    </w:p>
    <w:p w:rsidR="001B008C" w:rsidRPr="0003084F" w:rsidRDefault="001B008C" w:rsidP="001B008C">
      <w:pPr>
        <w:pStyle w:val="af1"/>
        <w:tabs>
          <w:tab w:val="left" w:pos="2268"/>
        </w:tabs>
        <w:ind w:right="-1" w:firstLine="709"/>
        <w:jc w:val="both"/>
        <w:rPr>
          <w:sz w:val="19"/>
          <w:szCs w:val="19"/>
        </w:rPr>
      </w:pPr>
      <w:r w:rsidRPr="0003084F">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008C" w:rsidRPr="0003084F" w:rsidRDefault="001B008C" w:rsidP="001B008C">
      <w:pPr>
        <w:jc w:val="center"/>
        <w:rPr>
          <w:b/>
          <w:sz w:val="19"/>
          <w:szCs w:val="19"/>
        </w:rPr>
      </w:pPr>
      <w:r w:rsidRPr="0003084F">
        <w:rPr>
          <w:b/>
          <w:sz w:val="19"/>
          <w:szCs w:val="19"/>
        </w:rPr>
        <w:t xml:space="preserve">9. СРОК ДЕЙСТВИЯ </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noProof/>
          <w:sz w:val="19"/>
          <w:szCs w:val="19"/>
        </w:rPr>
        <w:t>9.1.</w:t>
      </w:r>
      <w:r w:rsidRPr="0003084F">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008C" w:rsidRPr="0003084F" w:rsidRDefault="001B008C" w:rsidP="001B008C">
      <w:pPr>
        <w:pStyle w:val="af1"/>
        <w:tabs>
          <w:tab w:val="left" w:pos="2268"/>
        </w:tabs>
        <w:jc w:val="center"/>
        <w:rPr>
          <w:b/>
          <w:sz w:val="19"/>
          <w:szCs w:val="19"/>
        </w:rPr>
      </w:pPr>
      <w:r w:rsidRPr="0003084F">
        <w:rPr>
          <w:b/>
          <w:sz w:val="19"/>
          <w:szCs w:val="19"/>
        </w:rPr>
        <w:t>10. ПОРЯДОК РАЗРЕШЕНИЯ СПОРОВ</w:t>
      </w:r>
    </w:p>
    <w:p w:rsidR="001B008C" w:rsidRPr="0003084F" w:rsidRDefault="001B008C" w:rsidP="001B008C">
      <w:pPr>
        <w:pStyle w:val="af1"/>
        <w:tabs>
          <w:tab w:val="left" w:pos="-142"/>
          <w:tab w:val="left" w:pos="0"/>
        </w:tabs>
        <w:ind w:firstLine="709"/>
        <w:jc w:val="both"/>
        <w:rPr>
          <w:sz w:val="19"/>
          <w:szCs w:val="19"/>
        </w:rPr>
      </w:pPr>
      <w:r w:rsidRPr="0003084F">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1B008C" w:rsidRPr="0003084F" w:rsidRDefault="001B008C" w:rsidP="001B008C">
      <w:pPr>
        <w:pStyle w:val="af1"/>
        <w:tabs>
          <w:tab w:val="left" w:pos="0"/>
        </w:tabs>
        <w:ind w:firstLine="709"/>
        <w:jc w:val="both"/>
        <w:rPr>
          <w:sz w:val="19"/>
          <w:szCs w:val="19"/>
        </w:rPr>
      </w:pPr>
      <w:r w:rsidRPr="0003084F">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008C" w:rsidRPr="0003084F" w:rsidRDefault="001B008C" w:rsidP="001B008C">
      <w:pPr>
        <w:pStyle w:val="af1"/>
        <w:tabs>
          <w:tab w:val="left" w:pos="0"/>
        </w:tabs>
        <w:ind w:firstLine="709"/>
        <w:jc w:val="center"/>
        <w:rPr>
          <w:b/>
          <w:sz w:val="19"/>
          <w:szCs w:val="19"/>
        </w:rPr>
      </w:pPr>
      <w:r w:rsidRPr="0003084F">
        <w:rPr>
          <w:b/>
          <w:sz w:val="19"/>
          <w:szCs w:val="19"/>
        </w:rPr>
        <w:t>11. ЗАКЛЮЧИТЕЛЬНЫЕ ПОЛОЖЕНИЯ</w:t>
      </w:r>
    </w:p>
    <w:p w:rsidR="001B008C" w:rsidRPr="0003084F" w:rsidRDefault="001B008C" w:rsidP="001B008C">
      <w:pPr>
        <w:pStyle w:val="af1"/>
        <w:tabs>
          <w:tab w:val="left" w:pos="2268"/>
        </w:tabs>
        <w:ind w:firstLine="709"/>
        <w:jc w:val="both"/>
        <w:rPr>
          <w:sz w:val="19"/>
          <w:szCs w:val="19"/>
        </w:rPr>
      </w:pPr>
      <w:r w:rsidRPr="0003084F">
        <w:rPr>
          <w:sz w:val="19"/>
          <w:szCs w:val="19"/>
        </w:rPr>
        <w:t xml:space="preserve">11.1. Взаимоотношения Сторон, не урегулированные настоящим Договором, регулируются действующим законодательством.  </w:t>
      </w:r>
    </w:p>
    <w:p w:rsidR="001B008C" w:rsidRPr="0003084F" w:rsidRDefault="001B008C" w:rsidP="001B008C">
      <w:pPr>
        <w:pStyle w:val="21"/>
        <w:rPr>
          <w:sz w:val="19"/>
          <w:szCs w:val="19"/>
        </w:rPr>
      </w:pPr>
      <w:r w:rsidRPr="0003084F">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1B008C" w:rsidRPr="0003084F" w:rsidRDefault="001B008C" w:rsidP="001B008C">
      <w:pPr>
        <w:pStyle w:val="af1"/>
        <w:tabs>
          <w:tab w:val="left" w:pos="0"/>
        </w:tabs>
        <w:ind w:firstLine="709"/>
        <w:jc w:val="both"/>
        <w:rPr>
          <w:sz w:val="19"/>
          <w:szCs w:val="19"/>
        </w:rPr>
      </w:pPr>
      <w:r w:rsidRPr="0003084F">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B008C" w:rsidRPr="0003084F" w:rsidRDefault="001B008C" w:rsidP="001B008C">
      <w:pPr>
        <w:pStyle w:val="af5"/>
        <w:ind w:firstLine="709"/>
        <w:jc w:val="both"/>
        <w:rPr>
          <w:sz w:val="19"/>
          <w:szCs w:val="19"/>
        </w:rPr>
      </w:pPr>
      <w:r w:rsidRPr="0003084F">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008C" w:rsidRPr="0003084F" w:rsidRDefault="001B008C" w:rsidP="001B008C">
      <w:pPr>
        <w:ind w:firstLine="709"/>
        <w:jc w:val="both"/>
        <w:rPr>
          <w:sz w:val="19"/>
          <w:szCs w:val="19"/>
        </w:rPr>
      </w:pPr>
      <w:r w:rsidRPr="0003084F">
        <w:rPr>
          <w:sz w:val="19"/>
          <w:szCs w:val="19"/>
        </w:rPr>
        <w:t>11.8. К настоящему Договору прилагается и является его неотъемлемой частью</w:t>
      </w:r>
    </w:p>
    <w:p w:rsidR="001B008C" w:rsidRPr="0003084F" w:rsidRDefault="001B008C" w:rsidP="001B008C">
      <w:pPr>
        <w:pStyle w:val="af5"/>
        <w:tabs>
          <w:tab w:val="num" w:pos="360"/>
        </w:tabs>
        <w:ind w:firstLine="709"/>
        <w:jc w:val="both"/>
        <w:rPr>
          <w:rFonts w:ascii="Times New Roman" w:hAnsi="Times New Roman"/>
          <w:i/>
          <w:sz w:val="19"/>
          <w:szCs w:val="19"/>
        </w:rPr>
      </w:pPr>
      <w:r w:rsidRPr="0003084F">
        <w:rPr>
          <w:rFonts w:ascii="Times New Roman" w:hAnsi="Times New Roman"/>
          <w:i/>
          <w:sz w:val="19"/>
          <w:szCs w:val="19"/>
        </w:rPr>
        <w:t>- Спецификация (Приложение № 1 к договору);</w:t>
      </w:r>
    </w:p>
    <w:p w:rsidR="001B008C" w:rsidRPr="0003084F" w:rsidRDefault="001B008C" w:rsidP="001B008C">
      <w:pPr>
        <w:pStyle w:val="af1"/>
        <w:tabs>
          <w:tab w:val="left" w:pos="2268"/>
        </w:tabs>
        <w:ind w:firstLine="709"/>
        <w:jc w:val="both"/>
        <w:rPr>
          <w:i/>
          <w:sz w:val="19"/>
          <w:szCs w:val="19"/>
        </w:rPr>
      </w:pPr>
      <w:r w:rsidRPr="0003084F">
        <w:rPr>
          <w:i/>
          <w:sz w:val="19"/>
          <w:szCs w:val="19"/>
        </w:rPr>
        <w:t>- Форма акта приема-передачи Товара (Приложение № 2 к договору).</w:t>
      </w:r>
    </w:p>
    <w:p w:rsidR="000E2F75" w:rsidRPr="0003084F" w:rsidRDefault="000E2F75" w:rsidP="001B008C">
      <w:pPr>
        <w:pStyle w:val="af1"/>
        <w:tabs>
          <w:tab w:val="left" w:pos="2268"/>
        </w:tabs>
        <w:ind w:firstLine="709"/>
        <w:jc w:val="both"/>
        <w:rPr>
          <w:b/>
          <w:sz w:val="19"/>
          <w:szCs w:val="19"/>
        </w:rPr>
      </w:pPr>
      <w:r w:rsidRPr="0003084F">
        <w:rPr>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3084F" w:rsidTr="00B8322C">
        <w:trPr>
          <w:trHeight w:val="3139"/>
        </w:trPr>
        <w:tc>
          <w:tcPr>
            <w:tcW w:w="5148" w:type="dxa"/>
          </w:tcPr>
          <w:p w:rsidR="000E2F75" w:rsidRPr="0003084F" w:rsidRDefault="000E2F75" w:rsidP="00B8322C">
            <w:pPr>
              <w:pStyle w:val="af1"/>
              <w:widowControl w:val="0"/>
              <w:tabs>
                <w:tab w:val="left" w:pos="2268"/>
              </w:tabs>
              <w:rPr>
                <w:b/>
                <w:sz w:val="18"/>
                <w:szCs w:val="18"/>
              </w:rPr>
            </w:pPr>
            <w:r w:rsidRPr="0003084F">
              <w:rPr>
                <w:b/>
                <w:sz w:val="18"/>
                <w:szCs w:val="18"/>
              </w:rPr>
              <w:t>Заказчик:</w:t>
            </w:r>
          </w:p>
          <w:p w:rsidR="000E2F75" w:rsidRPr="0003084F" w:rsidRDefault="000E2F75" w:rsidP="00B8322C">
            <w:pPr>
              <w:pStyle w:val="af1"/>
              <w:widowControl w:val="0"/>
              <w:tabs>
                <w:tab w:val="left" w:pos="2268"/>
              </w:tabs>
              <w:rPr>
                <w:b/>
                <w:sz w:val="18"/>
                <w:szCs w:val="18"/>
              </w:rPr>
            </w:pPr>
            <w:r w:rsidRPr="0003084F">
              <w:rPr>
                <w:b/>
                <w:sz w:val="18"/>
                <w:szCs w:val="18"/>
              </w:rPr>
              <w:t xml:space="preserve">ОГАУЗ «Иркутская городская клиническая больница № 8» </w:t>
            </w:r>
          </w:p>
          <w:p w:rsidR="000E2F75" w:rsidRPr="0003084F" w:rsidRDefault="000E2F75" w:rsidP="00B8322C">
            <w:pPr>
              <w:pStyle w:val="af1"/>
              <w:widowControl w:val="0"/>
              <w:tabs>
                <w:tab w:val="left" w:pos="2268"/>
              </w:tabs>
              <w:rPr>
                <w:sz w:val="18"/>
                <w:szCs w:val="18"/>
              </w:rPr>
            </w:pPr>
            <w:r w:rsidRPr="0003084F">
              <w:rPr>
                <w:b/>
                <w:sz w:val="18"/>
                <w:szCs w:val="18"/>
              </w:rPr>
              <w:t xml:space="preserve">Адрес: </w:t>
            </w:r>
            <w:r w:rsidRPr="0003084F">
              <w:rPr>
                <w:sz w:val="18"/>
                <w:szCs w:val="18"/>
              </w:rPr>
              <w:t>664048, г. Иркутск, ул. Ярославского, 300</w:t>
            </w:r>
          </w:p>
          <w:p w:rsidR="000E2F75" w:rsidRPr="0003084F" w:rsidRDefault="000E2F75" w:rsidP="00B8322C">
            <w:pPr>
              <w:pStyle w:val="af1"/>
              <w:widowControl w:val="0"/>
              <w:tabs>
                <w:tab w:val="left" w:pos="2268"/>
              </w:tabs>
              <w:rPr>
                <w:sz w:val="18"/>
                <w:szCs w:val="18"/>
              </w:rPr>
            </w:pPr>
            <w:r w:rsidRPr="0003084F">
              <w:rPr>
                <w:b/>
                <w:sz w:val="18"/>
                <w:szCs w:val="18"/>
              </w:rPr>
              <w:t xml:space="preserve">Телефон </w:t>
            </w:r>
            <w:r w:rsidRPr="0003084F">
              <w:rPr>
                <w:sz w:val="18"/>
                <w:szCs w:val="18"/>
              </w:rPr>
              <w:t>44-31-30, 502-490</w:t>
            </w:r>
          </w:p>
          <w:p w:rsidR="000E2F75" w:rsidRPr="0003084F" w:rsidRDefault="000E2F75" w:rsidP="00B8322C">
            <w:pPr>
              <w:pStyle w:val="af1"/>
              <w:widowControl w:val="0"/>
              <w:tabs>
                <w:tab w:val="left" w:pos="2268"/>
              </w:tabs>
              <w:rPr>
                <w:sz w:val="18"/>
                <w:szCs w:val="18"/>
              </w:rPr>
            </w:pPr>
            <w:r w:rsidRPr="0003084F">
              <w:rPr>
                <w:b/>
                <w:sz w:val="18"/>
                <w:szCs w:val="18"/>
              </w:rPr>
              <w:t>ИНН</w:t>
            </w:r>
            <w:r w:rsidRPr="0003084F">
              <w:rPr>
                <w:sz w:val="18"/>
                <w:szCs w:val="18"/>
              </w:rPr>
              <w:t xml:space="preserve"> 3810009342</w:t>
            </w:r>
          </w:p>
          <w:p w:rsidR="000E2F75" w:rsidRPr="0003084F" w:rsidRDefault="000E2F75" w:rsidP="00B8322C">
            <w:pPr>
              <w:pStyle w:val="af1"/>
              <w:widowControl w:val="0"/>
              <w:tabs>
                <w:tab w:val="left" w:pos="2268"/>
              </w:tabs>
              <w:rPr>
                <w:sz w:val="18"/>
                <w:szCs w:val="18"/>
              </w:rPr>
            </w:pPr>
            <w:r w:rsidRPr="0003084F">
              <w:rPr>
                <w:b/>
                <w:sz w:val="18"/>
                <w:szCs w:val="18"/>
              </w:rPr>
              <w:t>КПП</w:t>
            </w:r>
            <w:r w:rsidRPr="0003084F">
              <w:rPr>
                <w:sz w:val="18"/>
                <w:szCs w:val="18"/>
              </w:rPr>
              <w:t xml:space="preserve"> 381001001</w:t>
            </w:r>
          </w:p>
          <w:p w:rsidR="00655417" w:rsidRPr="0003084F" w:rsidRDefault="00655417" w:rsidP="00655417">
            <w:pPr>
              <w:pStyle w:val="ac"/>
              <w:tabs>
                <w:tab w:val="left" w:pos="0"/>
              </w:tabs>
              <w:spacing w:after="0" w:line="240" w:lineRule="auto"/>
              <w:rPr>
                <w:sz w:val="18"/>
                <w:szCs w:val="18"/>
              </w:rPr>
            </w:pPr>
            <w:r w:rsidRPr="0003084F">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B165A1">
              <w:rPr>
                <w:rFonts w:ascii="Times New Roman" w:hAnsi="Times New Roman" w:cs="Times New Roman"/>
                <w:sz w:val="18"/>
                <w:szCs w:val="18"/>
              </w:rPr>
              <w:t>9</w:t>
            </w:r>
            <w:r w:rsidRPr="0003084F">
              <w:rPr>
                <w:rFonts w:ascii="Times New Roman" w:hAnsi="Times New Roman" w:cs="Times New Roman"/>
                <w:sz w:val="18"/>
                <w:szCs w:val="18"/>
              </w:rPr>
              <w:t>0207)</w:t>
            </w:r>
          </w:p>
          <w:p w:rsidR="00655417" w:rsidRPr="0003084F" w:rsidRDefault="00655417" w:rsidP="00655417">
            <w:pPr>
              <w:tabs>
                <w:tab w:val="left" w:pos="0"/>
              </w:tabs>
              <w:rPr>
                <w:sz w:val="18"/>
                <w:szCs w:val="18"/>
              </w:rPr>
            </w:pPr>
            <w:r w:rsidRPr="0003084F">
              <w:rPr>
                <w:sz w:val="18"/>
                <w:szCs w:val="18"/>
              </w:rPr>
              <w:t xml:space="preserve">р\сч. 40601810850041002000 </w:t>
            </w:r>
          </w:p>
          <w:p w:rsidR="00655417" w:rsidRPr="0003084F" w:rsidRDefault="00655417" w:rsidP="00655417">
            <w:pPr>
              <w:tabs>
                <w:tab w:val="left" w:pos="0"/>
              </w:tabs>
              <w:rPr>
                <w:sz w:val="18"/>
                <w:szCs w:val="18"/>
              </w:rPr>
            </w:pPr>
            <w:r w:rsidRPr="0003084F">
              <w:rPr>
                <w:sz w:val="18"/>
                <w:szCs w:val="18"/>
              </w:rPr>
              <w:t>БИК 042520001</w:t>
            </w:r>
          </w:p>
          <w:p w:rsidR="000E2F75" w:rsidRPr="0003084F" w:rsidRDefault="00655417" w:rsidP="00655417">
            <w:pPr>
              <w:pStyle w:val="af1"/>
              <w:widowControl w:val="0"/>
              <w:tabs>
                <w:tab w:val="left" w:pos="2268"/>
              </w:tabs>
              <w:rPr>
                <w:sz w:val="18"/>
                <w:szCs w:val="18"/>
              </w:rPr>
            </w:pPr>
            <w:r w:rsidRPr="0003084F">
              <w:rPr>
                <w:sz w:val="18"/>
                <w:szCs w:val="18"/>
              </w:rPr>
              <w:t>БАНК Отделение Иркутск</w:t>
            </w:r>
          </w:p>
          <w:p w:rsidR="00655417" w:rsidRPr="0003084F" w:rsidRDefault="00655417" w:rsidP="00655417">
            <w:pPr>
              <w:pStyle w:val="af1"/>
              <w:widowControl w:val="0"/>
              <w:tabs>
                <w:tab w:val="left" w:pos="2268"/>
              </w:tabs>
              <w:rPr>
                <w:sz w:val="18"/>
                <w:szCs w:val="18"/>
              </w:rPr>
            </w:pPr>
          </w:p>
          <w:p w:rsidR="000E2F75" w:rsidRPr="0003084F" w:rsidRDefault="000E2F75" w:rsidP="00B8322C">
            <w:pPr>
              <w:pStyle w:val="af1"/>
              <w:widowControl w:val="0"/>
              <w:tabs>
                <w:tab w:val="left" w:pos="2268"/>
              </w:tabs>
              <w:rPr>
                <w:b/>
                <w:sz w:val="18"/>
                <w:szCs w:val="18"/>
              </w:rPr>
            </w:pPr>
            <w:r w:rsidRPr="0003084F">
              <w:rPr>
                <w:b/>
                <w:sz w:val="18"/>
                <w:szCs w:val="18"/>
              </w:rPr>
              <w:t>Главный врач</w:t>
            </w:r>
          </w:p>
          <w:p w:rsidR="000E2F75" w:rsidRPr="0003084F" w:rsidRDefault="000E2F75" w:rsidP="00B8322C">
            <w:pPr>
              <w:pStyle w:val="af1"/>
              <w:widowControl w:val="0"/>
              <w:tabs>
                <w:tab w:val="left" w:pos="2268"/>
              </w:tabs>
              <w:rPr>
                <w:b/>
                <w:sz w:val="18"/>
                <w:szCs w:val="18"/>
              </w:rPr>
            </w:pPr>
            <w:r w:rsidRPr="0003084F">
              <w:rPr>
                <w:b/>
                <w:sz w:val="18"/>
                <w:szCs w:val="18"/>
              </w:rPr>
              <w:t>_____________________/Ж. В. Есева/</w:t>
            </w:r>
          </w:p>
          <w:p w:rsidR="000E2F75" w:rsidRPr="0003084F" w:rsidRDefault="000E2F75" w:rsidP="00B8322C">
            <w:pPr>
              <w:pStyle w:val="ConsNonformat"/>
              <w:rPr>
                <w:rFonts w:ascii="Times New Roman" w:hAnsi="Times New Roman"/>
                <w:bCs/>
                <w:snapToGrid/>
                <w:sz w:val="18"/>
                <w:szCs w:val="18"/>
              </w:rPr>
            </w:pPr>
            <w:r w:rsidRPr="0003084F">
              <w:rPr>
                <w:rFonts w:ascii="Times New Roman" w:hAnsi="Times New Roman"/>
                <w:bCs/>
                <w:snapToGrid/>
                <w:sz w:val="18"/>
                <w:szCs w:val="18"/>
              </w:rPr>
              <w:t>М.П.</w:t>
            </w:r>
          </w:p>
        </w:tc>
        <w:tc>
          <w:tcPr>
            <w:tcW w:w="381" w:type="dxa"/>
          </w:tcPr>
          <w:p w:rsidR="000E2F75" w:rsidRPr="0003084F" w:rsidRDefault="000E2F75" w:rsidP="00B8322C">
            <w:pPr>
              <w:pStyle w:val="af1"/>
              <w:widowControl w:val="0"/>
              <w:tabs>
                <w:tab w:val="left" w:pos="2268"/>
              </w:tabs>
              <w:rPr>
                <w:bCs/>
                <w:sz w:val="18"/>
                <w:szCs w:val="18"/>
              </w:rPr>
            </w:pPr>
          </w:p>
        </w:tc>
        <w:tc>
          <w:tcPr>
            <w:tcW w:w="4580" w:type="dxa"/>
          </w:tcPr>
          <w:p w:rsidR="000E2F75" w:rsidRPr="0003084F" w:rsidRDefault="000E2F75" w:rsidP="00B8322C">
            <w:pPr>
              <w:widowControl w:val="0"/>
              <w:jc w:val="both"/>
              <w:rPr>
                <w:b/>
                <w:sz w:val="18"/>
                <w:szCs w:val="18"/>
              </w:rPr>
            </w:pPr>
            <w:r w:rsidRPr="0003084F">
              <w:rPr>
                <w:b/>
                <w:sz w:val="18"/>
                <w:szCs w:val="18"/>
              </w:rPr>
              <w:t xml:space="preserve">Поставщик: </w:t>
            </w:r>
          </w:p>
          <w:p w:rsidR="000E2F75" w:rsidRPr="0003084F" w:rsidRDefault="000E2F75" w:rsidP="00B8322C">
            <w:pPr>
              <w:widowControl w:val="0"/>
              <w:jc w:val="both"/>
              <w:rPr>
                <w:b/>
                <w:sz w:val="18"/>
                <w:szCs w:val="18"/>
              </w:rPr>
            </w:pPr>
          </w:p>
          <w:p w:rsidR="000E2F75" w:rsidRPr="0003084F" w:rsidRDefault="000E2F75" w:rsidP="00B8322C">
            <w:pPr>
              <w:widowControl w:val="0"/>
              <w:tabs>
                <w:tab w:val="left" w:pos="5040"/>
              </w:tabs>
              <w:autoSpaceDE w:val="0"/>
              <w:autoSpaceDN w:val="0"/>
              <w:adjustRightInd w:val="0"/>
              <w:rPr>
                <w:sz w:val="18"/>
                <w:szCs w:val="18"/>
              </w:rPr>
            </w:pPr>
            <w:r w:rsidRPr="0003084F">
              <w:rPr>
                <w:b/>
                <w:sz w:val="18"/>
                <w:szCs w:val="18"/>
              </w:rPr>
              <w:t xml:space="preserve">Адрес: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Телефон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ИНН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КПП </w:t>
            </w:r>
          </w:p>
          <w:p w:rsidR="000E2F75" w:rsidRPr="0003084F" w:rsidRDefault="000E2F75" w:rsidP="00B8322C">
            <w:pPr>
              <w:widowControl w:val="0"/>
              <w:tabs>
                <w:tab w:val="left" w:pos="5040"/>
              </w:tabs>
              <w:autoSpaceDE w:val="0"/>
              <w:autoSpaceDN w:val="0"/>
              <w:adjustRightInd w:val="0"/>
              <w:rPr>
                <w:sz w:val="18"/>
                <w:szCs w:val="18"/>
              </w:rPr>
            </w:pPr>
            <w:r w:rsidRPr="0003084F">
              <w:rPr>
                <w:b/>
                <w:sz w:val="18"/>
                <w:szCs w:val="18"/>
              </w:rPr>
              <w:t xml:space="preserve">р/с </w:t>
            </w: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к/с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БИК </w:t>
            </w: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p>
          <w:p w:rsidR="00655417" w:rsidRPr="0003084F" w:rsidRDefault="00655417" w:rsidP="00B8322C">
            <w:pPr>
              <w:widowControl w:val="0"/>
              <w:tabs>
                <w:tab w:val="left" w:pos="5040"/>
              </w:tabs>
              <w:autoSpaceDE w:val="0"/>
              <w:autoSpaceDN w:val="0"/>
              <w:adjustRightInd w:val="0"/>
              <w:rPr>
                <w:b/>
                <w:sz w:val="18"/>
                <w:szCs w:val="18"/>
              </w:rPr>
            </w:pPr>
          </w:p>
          <w:p w:rsidR="00655417" w:rsidRPr="0003084F" w:rsidRDefault="00655417"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_______________/______________ /</w:t>
            </w:r>
          </w:p>
          <w:p w:rsidR="000E2F75" w:rsidRPr="0003084F" w:rsidRDefault="000E2F75" w:rsidP="00B8322C">
            <w:pPr>
              <w:pStyle w:val="af5"/>
              <w:widowControl w:val="0"/>
              <w:rPr>
                <w:rFonts w:ascii="Times New Roman" w:hAnsi="Times New Roman"/>
                <w:bCs/>
                <w:sz w:val="18"/>
                <w:szCs w:val="18"/>
              </w:rPr>
            </w:pPr>
            <w:r w:rsidRPr="0003084F">
              <w:rPr>
                <w:rFonts w:ascii="Times New Roman" w:hAnsi="Times New Roman"/>
                <w:bCs/>
                <w:sz w:val="18"/>
                <w:szCs w:val="18"/>
              </w:rPr>
              <w:t xml:space="preserve">М.П.      </w:t>
            </w:r>
          </w:p>
        </w:tc>
      </w:tr>
    </w:tbl>
    <w:p w:rsidR="00D51A9B" w:rsidRDefault="00D51A9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B387B">
        <w:rPr>
          <w:sz w:val="20"/>
          <w:szCs w:val="20"/>
        </w:rPr>
        <w:t>219-20</w:t>
      </w:r>
      <w:r w:rsidRPr="00BE0069">
        <w:rPr>
          <w:sz w:val="20"/>
          <w:szCs w:val="20"/>
        </w:rPr>
        <w:br/>
        <w:t>от ___________________.</w:t>
      </w:r>
    </w:p>
    <w:p w:rsidR="000E2F75" w:rsidRPr="00D21520" w:rsidRDefault="000E2F75" w:rsidP="000E2F75">
      <w:pPr>
        <w:jc w:val="center"/>
        <w:rPr>
          <w:b/>
          <w:sz w:val="18"/>
          <w:szCs w:val="18"/>
        </w:rPr>
      </w:pPr>
    </w:p>
    <w:p w:rsidR="000E2F75" w:rsidRPr="00D21520" w:rsidRDefault="000E2F75" w:rsidP="000E2F75">
      <w:pPr>
        <w:jc w:val="center"/>
        <w:rPr>
          <w:b/>
          <w:sz w:val="18"/>
          <w:szCs w:val="18"/>
        </w:rPr>
      </w:pPr>
      <w:r w:rsidRPr="00D21520">
        <w:rPr>
          <w:b/>
          <w:sz w:val="18"/>
          <w:szCs w:val="18"/>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30"/>
        <w:gridCol w:w="1631"/>
        <w:gridCol w:w="709"/>
        <w:gridCol w:w="850"/>
        <w:gridCol w:w="1134"/>
        <w:gridCol w:w="993"/>
        <w:gridCol w:w="992"/>
        <w:gridCol w:w="992"/>
        <w:gridCol w:w="1133"/>
      </w:tblGrid>
      <w:tr w:rsidR="00D21520" w:rsidRPr="00D21520" w:rsidTr="00FB387B">
        <w:trPr>
          <w:trHeight w:val="1503"/>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 xml:space="preserve">  №</w:t>
            </w:r>
          </w:p>
          <w:p w:rsidR="00D21520" w:rsidRPr="00D21520" w:rsidRDefault="00D21520" w:rsidP="001B008C">
            <w:pPr>
              <w:jc w:val="center"/>
              <w:rPr>
                <w:sz w:val="18"/>
                <w:szCs w:val="18"/>
              </w:rPr>
            </w:pPr>
            <w:r w:rsidRPr="00D21520">
              <w:rPr>
                <w:sz w:val="18"/>
                <w:szCs w:val="18"/>
              </w:rPr>
              <w:t>п/п</w:t>
            </w:r>
          </w:p>
        </w:tc>
        <w:tc>
          <w:tcPr>
            <w:tcW w:w="1630"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Наименование поставляемого товара, работ, услуг</w:t>
            </w:r>
          </w:p>
        </w:tc>
        <w:tc>
          <w:tcPr>
            <w:tcW w:w="1631"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color w:val="000000"/>
                <w:sz w:val="18"/>
                <w:szCs w:val="18"/>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Ед. изм.</w:t>
            </w:r>
          </w:p>
        </w:tc>
        <w:tc>
          <w:tcPr>
            <w:tcW w:w="850"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 xml:space="preserve">Товарный знак (его словесное значение) </w:t>
            </w:r>
          </w:p>
          <w:p w:rsidR="00D21520" w:rsidRPr="00D21520" w:rsidRDefault="00D21520" w:rsidP="001B008C">
            <w:pPr>
              <w:jc w:val="center"/>
              <w:rPr>
                <w:sz w:val="18"/>
                <w:szCs w:val="18"/>
              </w:rPr>
            </w:pPr>
            <w:r w:rsidRPr="00D21520">
              <w:rPr>
                <w:sz w:val="18"/>
                <w:szCs w:val="18"/>
              </w:rPr>
              <w:t xml:space="preserve">(при наличии) </w:t>
            </w:r>
          </w:p>
        </w:tc>
        <w:tc>
          <w:tcPr>
            <w:tcW w:w="993"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Общая стоимость по позиции, руб.</w:t>
            </w: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FB387B">
            <w:pPr>
              <w:jc w:val="center"/>
              <w:rPr>
                <w:sz w:val="18"/>
                <w:szCs w:val="18"/>
              </w:rPr>
            </w:pPr>
            <w:r w:rsidRPr="00D21520">
              <w:rPr>
                <w:sz w:val="18"/>
                <w:szCs w:val="18"/>
              </w:rPr>
              <w:t>1</w:t>
            </w:r>
          </w:p>
        </w:tc>
        <w:tc>
          <w:tcPr>
            <w:tcW w:w="1630" w:type="dxa"/>
            <w:tcBorders>
              <w:top w:val="single" w:sz="4" w:space="0" w:color="auto"/>
              <w:left w:val="single" w:sz="4" w:space="0" w:color="auto"/>
              <w:bottom w:val="single" w:sz="4" w:space="0" w:color="auto"/>
              <w:right w:val="single" w:sz="4" w:space="0" w:color="auto"/>
            </w:tcBorders>
          </w:tcPr>
          <w:p w:rsidR="00D21520" w:rsidRPr="00D21520" w:rsidRDefault="00B165A1" w:rsidP="00FB387B">
            <w:pPr>
              <w:rPr>
                <w:color w:val="000000"/>
                <w:sz w:val="18"/>
                <w:szCs w:val="18"/>
              </w:rPr>
            </w:pPr>
            <w:r>
              <w:rPr>
                <w:color w:val="000000"/>
                <w:sz w:val="18"/>
                <w:szCs w:val="18"/>
              </w:rPr>
              <w:t xml:space="preserve">Сканер </w:t>
            </w:r>
          </w:p>
        </w:tc>
        <w:tc>
          <w:tcPr>
            <w:tcW w:w="1631" w:type="dxa"/>
            <w:tcBorders>
              <w:top w:val="single" w:sz="4" w:space="0" w:color="auto"/>
              <w:left w:val="single" w:sz="4" w:space="0" w:color="auto"/>
              <w:bottom w:val="single" w:sz="4" w:space="0" w:color="auto"/>
              <w:right w:val="single" w:sz="4" w:space="0" w:color="auto"/>
            </w:tcBorders>
          </w:tcPr>
          <w:p w:rsidR="00D21520" w:rsidRPr="00D21520" w:rsidRDefault="00D21520" w:rsidP="00FB387B">
            <w:pPr>
              <w:ind w:left="33"/>
              <w:rPr>
                <w:sz w:val="18"/>
                <w:szCs w:val="18"/>
              </w:rPr>
            </w:pPr>
            <w:r w:rsidRPr="00D21520">
              <w:rPr>
                <w:sz w:val="18"/>
                <w:szCs w:val="18"/>
              </w:rPr>
              <w:t xml:space="preserve">Указаны в Таблице 1 </w:t>
            </w:r>
          </w:p>
        </w:tc>
        <w:tc>
          <w:tcPr>
            <w:tcW w:w="709" w:type="dxa"/>
            <w:tcBorders>
              <w:left w:val="single" w:sz="4" w:space="0" w:color="auto"/>
              <w:right w:val="single" w:sz="4" w:space="0" w:color="auto"/>
            </w:tcBorders>
          </w:tcPr>
          <w:p w:rsidR="00D21520" w:rsidRPr="00D21520" w:rsidRDefault="00D21520" w:rsidP="00FB387B">
            <w:pPr>
              <w:jc w:val="center"/>
              <w:rPr>
                <w:sz w:val="18"/>
                <w:szCs w:val="18"/>
              </w:rPr>
            </w:pPr>
            <w:r w:rsidRPr="00D21520">
              <w:rPr>
                <w:sz w:val="18"/>
                <w:szCs w:val="18"/>
              </w:rPr>
              <w:t>Шт.</w:t>
            </w:r>
          </w:p>
        </w:tc>
        <w:tc>
          <w:tcPr>
            <w:tcW w:w="850" w:type="dxa"/>
            <w:tcBorders>
              <w:left w:val="single" w:sz="4" w:space="0" w:color="auto"/>
              <w:right w:val="single" w:sz="4" w:space="0" w:color="auto"/>
            </w:tcBorders>
          </w:tcPr>
          <w:p w:rsidR="00D21520" w:rsidRPr="00D21520" w:rsidRDefault="00B165A1" w:rsidP="00FB387B">
            <w:pPr>
              <w:jc w:val="center"/>
              <w:rPr>
                <w:sz w:val="18"/>
                <w:szCs w:val="18"/>
                <w:lang w:eastAsia="en-US"/>
              </w:rPr>
            </w:pPr>
            <w:r>
              <w:rPr>
                <w:sz w:val="18"/>
                <w:szCs w:val="18"/>
                <w:lang w:eastAsia="en-US"/>
              </w:rPr>
              <w:t>3</w:t>
            </w:r>
          </w:p>
        </w:tc>
        <w:tc>
          <w:tcPr>
            <w:tcW w:w="1134" w:type="dxa"/>
            <w:tcBorders>
              <w:left w:val="single" w:sz="4" w:space="0" w:color="auto"/>
              <w:right w:val="single" w:sz="4" w:space="0" w:color="auto"/>
            </w:tcBorders>
          </w:tcPr>
          <w:p w:rsidR="00D21520" w:rsidRPr="00D21520" w:rsidRDefault="00D21520" w:rsidP="00FB387B">
            <w:pPr>
              <w:jc w:val="center"/>
              <w:rPr>
                <w:sz w:val="18"/>
                <w:szCs w:val="18"/>
              </w:rPr>
            </w:pPr>
          </w:p>
        </w:tc>
        <w:tc>
          <w:tcPr>
            <w:tcW w:w="993" w:type="dxa"/>
            <w:tcBorders>
              <w:left w:val="single" w:sz="4" w:space="0" w:color="auto"/>
              <w:right w:val="single" w:sz="4" w:space="0" w:color="auto"/>
            </w:tcBorders>
          </w:tcPr>
          <w:p w:rsidR="00D21520" w:rsidRPr="00D21520" w:rsidRDefault="00D21520" w:rsidP="00FB387B">
            <w:pPr>
              <w:rPr>
                <w:color w:val="000000"/>
                <w:sz w:val="18"/>
                <w:szCs w:val="18"/>
              </w:rPr>
            </w:pPr>
          </w:p>
        </w:tc>
        <w:tc>
          <w:tcPr>
            <w:tcW w:w="992" w:type="dxa"/>
            <w:tcBorders>
              <w:left w:val="single" w:sz="4" w:space="0" w:color="auto"/>
              <w:right w:val="single" w:sz="4" w:space="0" w:color="auto"/>
            </w:tcBorders>
          </w:tcPr>
          <w:p w:rsidR="00D21520" w:rsidRPr="00D21520" w:rsidRDefault="00D21520" w:rsidP="00FB387B">
            <w:pPr>
              <w:ind w:left="33"/>
              <w:rPr>
                <w:sz w:val="18"/>
                <w:szCs w:val="18"/>
              </w:rPr>
            </w:pPr>
          </w:p>
        </w:tc>
        <w:tc>
          <w:tcPr>
            <w:tcW w:w="992" w:type="dxa"/>
            <w:tcBorders>
              <w:left w:val="single" w:sz="4" w:space="0" w:color="auto"/>
              <w:right w:val="single" w:sz="4" w:space="0" w:color="auto"/>
            </w:tcBorders>
          </w:tcPr>
          <w:p w:rsidR="00D21520" w:rsidRPr="00D21520" w:rsidRDefault="00D21520" w:rsidP="001B008C">
            <w:pPr>
              <w:jc w:val="center"/>
              <w:rPr>
                <w:sz w:val="18"/>
                <w:szCs w:val="18"/>
              </w:rPr>
            </w:pPr>
          </w:p>
        </w:tc>
        <w:tc>
          <w:tcPr>
            <w:tcW w:w="1133" w:type="dxa"/>
            <w:tcBorders>
              <w:left w:val="single" w:sz="4" w:space="0" w:color="auto"/>
              <w:right w:val="single" w:sz="4" w:space="0" w:color="auto"/>
            </w:tcBorders>
          </w:tcPr>
          <w:p w:rsidR="00D21520" w:rsidRPr="00D21520" w:rsidRDefault="00D21520" w:rsidP="001B008C">
            <w:pPr>
              <w:jc w:val="both"/>
              <w:rPr>
                <w:sz w:val="18"/>
                <w:szCs w:val="18"/>
              </w:rPr>
            </w:pPr>
          </w:p>
        </w:tc>
      </w:tr>
      <w:tr w:rsidR="001B008C" w:rsidRPr="00D21520"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color w:val="000000"/>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rsidR="001B008C" w:rsidRPr="00D21520" w:rsidRDefault="001B008C" w:rsidP="001B008C">
            <w:pPr>
              <w:rPr>
                <w:b/>
                <w:sz w:val="18"/>
                <w:szCs w:val="18"/>
              </w:rPr>
            </w:pPr>
            <w:r w:rsidRPr="00D21520">
              <w:rPr>
                <w:b/>
                <w:sz w:val="18"/>
                <w:szCs w:val="18"/>
              </w:rPr>
              <w:t>ИТОГО (цена договора), руб.</w:t>
            </w:r>
          </w:p>
          <w:p w:rsidR="001B008C" w:rsidRPr="00D21520" w:rsidRDefault="001B008C" w:rsidP="001B008C">
            <w:pPr>
              <w:rPr>
                <w:b/>
                <w:sz w:val="18"/>
                <w:szCs w:val="18"/>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both"/>
              <w:rPr>
                <w:sz w:val="18"/>
                <w:szCs w:val="18"/>
              </w:rPr>
            </w:pPr>
          </w:p>
        </w:tc>
      </w:tr>
      <w:tr w:rsidR="001B008C" w:rsidRPr="00D21520"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color w:val="000000"/>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rsidR="001B008C" w:rsidRPr="00D21520" w:rsidRDefault="001B008C" w:rsidP="001B008C">
            <w:pPr>
              <w:rPr>
                <w:sz w:val="18"/>
                <w:szCs w:val="18"/>
              </w:rPr>
            </w:pPr>
            <w:r w:rsidRPr="00D21520">
              <w:rPr>
                <w:sz w:val="18"/>
                <w:szCs w:val="18"/>
              </w:rPr>
              <w:t>В том числе НДС (в случае если Поставщик является плательщиком НДС), руб.</w:t>
            </w:r>
          </w:p>
          <w:p w:rsidR="001B008C" w:rsidRPr="00D21520" w:rsidRDefault="001B008C" w:rsidP="001B008C">
            <w:pPr>
              <w:rPr>
                <w:sz w:val="18"/>
                <w:szCs w:val="18"/>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both"/>
              <w:rPr>
                <w:sz w:val="18"/>
                <w:szCs w:val="18"/>
              </w:rPr>
            </w:pPr>
          </w:p>
        </w:tc>
      </w:tr>
    </w:tbl>
    <w:p w:rsidR="00D21520" w:rsidRPr="00D21520" w:rsidRDefault="00D21520" w:rsidP="001B008C">
      <w:pPr>
        <w:widowControl w:val="0"/>
        <w:autoSpaceDE w:val="0"/>
        <w:autoSpaceDN w:val="0"/>
        <w:jc w:val="right"/>
        <w:rPr>
          <w:b/>
          <w:sz w:val="18"/>
          <w:szCs w:val="18"/>
        </w:rPr>
      </w:pPr>
    </w:p>
    <w:p w:rsidR="00D21520" w:rsidRPr="00D21520" w:rsidRDefault="00D21520" w:rsidP="001B008C">
      <w:pPr>
        <w:widowControl w:val="0"/>
        <w:autoSpaceDE w:val="0"/>
        <w:autoSpaceDN w:val="0"/>
        <w:jc w:val="right"/>
        <w:rPr>
          <w:b/>
          <w:sz w:val="18"/>
          <w:szCs w:val="18"/>
        </w:rPr>
      </w:pPr>
    </w:p>
    <w:p w:rsidR="001B008C" w:rsidRPr="00D21520" w:rsidRDefault="001B008C" w:rsidP="001B008C">
      <w:pPr>
        <w:widowControl w:val="0"/>
        <w:autoSpaceDE w:val="0"/>
        <w:autoSpaceDN w:val="0"/>
        <w:jc w:val="right"/>
        <w:rPr>
          <w:b/>
          <w:sz w:val="18"/>
          <w:szCs w:val="18"/>
        </w:rPr>
      </w:pPr>
      <w:r w:rsidRPr="00D21520">
        <w:rPr>
          <w:b/>
          <w:sz w:val="18"/>
          <w:szCs w:val="18"/>
        </w:rPr>
        <w:t>Таблица 1</w:t>
      </w:r>
    </w:p>
    <w:tbl>
      <w:tblPr>
        <w:tblW w:w="10586" w:type="dxa"/>
        <w:tblInd w:w="-176" w:type="dxa"/>
        <w:tblLook w:val="0000"/>
      </w:tblPr>
      <w:tblGrid>
        <w:gridCol w:w="713"/>
        <w:gridCol w:w="7084"/>
        <w:gridCol w:w="2789"/>
      </w:tblGrid>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B008C" w:rsidRPr="00D21520" w:rsidRDefault="001B008C" w:rsidP="001B008C">
            <w:pPr>
              <w:jc w:val="center"/>
              <w:rPr>
                <w:b/>
                <w:bCs/>
                <w:sz w:val="18"/>
                <w:szCs w:val="18"/>
              </w:rPr>
            </w:pPr>
            <w:r w:rsidRPr="00D21520">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1B008C" w:rsidRPr="00D21520" w:rsidRDefault="001B008C" w:rsidP="001B008C">
            <w:pPr>
              <w:jc w:val="center"/>
              <w:rPr>
                <w:b/>
                <w:bCs/>
                <w:sz w:val="18"/>
                <w:szCs w:val="18"/>
              </w:rPr>
            </w:pPr>
            <w:r w:rsidRPr="00D21520">
              <w:rPr>
                <w:b/>
                <w:sz w:val="18"/>
                <w:szCs w:val="18"/>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B008C" w:rsidRPr="00D21520" w:rsidRDefault="001B008C" w:rsidP="001B008C">
            <w:pPr>
              <w:jc w:val="center"/>
              <w:rPr>
                <w:b/>
                <w:bCs/>
                <w:sz w:val="18"/>
                <w:szCs w:val="18"/>
              </w:rPr>
            </w:pPr>
            <w:r w:rsidRPr="00D21520">
              <w:rPr>
                <w:b/>
                <w:sz w:val="18"/>
                <w:szCs w:val="18"/>
              </w:rPr>
              <w:t>Значение параметров и функций</w:t>
            </w: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B008C" w:rsidRPr="00D21520" w:rsidRDefault="001B008C" w:rsidP="001B008C">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1B008C" w:rsidRPr="00D21520" w:rsidRDefault="001B008C" w:rsidP="001B008C">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1B008C" w:rsidRPr="00D21520" w:rsidRDefault="001B008C" w:rsidP="001B008C">
            <w:pPr>
              <w:jc w:val="center"/>
              <w:rPr>
                <w:b/>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bl>
    <w:p w:rsidR="00AD31EF" w:rsidRPr="00D21520" w:rsidRDefault="00AD31EF" w:rsidP="00AD31EF">
      <w:pPr>
        <w:jc w:val="right"/>
        <w:rPr>
          <w:rFonts w:ascii="Cuprum" w:hAnsi="Cuprum" w:cs="Tahoma"/>
          <w:b/>
          <w:bCs/>
          <w:sz w:val="18"/>
          <w:szCs w:val="18"/>
        </w:rPr>
      </w:pPr>
    </w:p>
    <w:p w:rsidR="00D21520" w:rsidRPr="00B15BA8" w:rsidRDefault="00D21520" w:rsidP="00D21520">
      <w:pPr>
        <w:ind w:firstLine="708"/>
        <w:jc w:val="both"/>
        <w:rPr>
          <w:b/>
          <w:bCs/>
          <w:sz w:val="18"/>
          <w:szCs w:val="18"/>
        </w:rPr>
      </w:pPr>
      <w:r w:rsidRPr="00B15B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D21520" w:rsidRPr="00B15BA8" w:rsidTr="00D21520">
        <w:trPr>
          <w:trHeight w:val="145"/>
        </w:trPr>
        <w:tc>
          <w:tcPr>
            <w:tcW w:w="426" w:type="dxa"/>
            <w:shd w:val="clear" w:color="auto" w:fill="auto"/>
          </w:tcPr>
          <w:p w:rsidR="00D21520" w:rsidRPr="00B15BA8" w:rsidRDefault="00D21520" w:rsidP="00FB387B">
            <w:pPr>
              <w:rPr>
                <w:b/>
                <w:bCs/>
                <w:sz w:val="18"/>
                <w:szCs w:val="18"/>
              </w:rPr>
            </w:pPr>
            <w:r w:rsidRPr="00B15BA8">
              <w:rPr>
                <w:b/>
                <w:bCs/>
                <w:sz w:val="18"/>
                <w:szCs w:val="18"/>
              </w:rPr>
              <w:t>№</w:t>
            </w:r>
          </w:p>
        </w:tc>
        <w:tc>
          <w:tcPr>
            <w:tcW w:w="2126" w:type="dxa"/>
            <w:shd w:val="clear" w:color="auto" w:fill="auto"/>
          </w:tcPr>
          <w:p w:rsidR="00D21520" w:rsidRPr="00B15BA8" w:rsidRDefault="00D21520" w:rsidP="00FB387B">
            <w:pPr>
              <w:rPr>
                <w:b/>
                <w:bCs/>
                <w:sz w:val="18"/>
                <w:szCs w:val="18"/>
              </w:rPr>
            </w:pPr>
            <w:r w:rsidRPr="00B15BA8">
              <w:rPr>
                <w:b/>
                <w:bCs/>
                <w:sz w:val="18"/>
                <w:szCs w:val="18"/>
              </w:rPr>
              <w:t>Наименование пункта</w:t>
            </w:r>
          </w:p>
        </w:tc>
        <w:tc>
          <w:tcPr>
            <w:tcW w:w="8080" w:type="dxa"/>
            <w:shd w:val="clear" w:color="auto" w:fill="auto"/>
          </w:tcPr>
          <w:p w:rsidR="00D21520" w:rsidRPr="00B15BA8" w:rsidRDefault="00D21520" w:rsidP="00FB387B">
            <w:pPr>
              <w:rPr>
                <w:b/>
                <w:bCs/>
                <w:sz w:val="18"/>
                <w:szCs w:val="18"/>
              </w:rPr>
            </w:pPr>
            <w:r w:rsidRPr="00B15BA8">
              <w:rPr>
                <w:b/>
                <w:bCs/>
                <w:sz w:val="18"/>
                <w:szCs w:val="18"/>
              </w:rPr>
              <w:t>Текст пояснений</w:t>
            </w:r>
          </w:p>
        </w:tc>
      </w:tr>
      <w:tr w:rsidR="00D21520" w:rsidRPr="00D21520" w:rsidTr="00D21520">
        <w:trPr>
          <w:trHeight w:val="414"/>
        </w:trPr>
        <w:tc>
          <w:tcPr>
            <w:tcW w:w="426" w:type="dxa"/>
            <w:shd w:val="clear" w:color="auto" w:fill="auto"/>
          </w:tcPr>
          <w:p w:rsidR="00D21520" w:rsidRPr="00D21520" w:rsidRDefault="00D21520" w:rsidP="00FB387B">
            <w:pPr>
              <w:rPr>
                <w:bCs/>
                <w:sz w:val="16"/>
                <w:szCs w:val="16"/>
              </w:rPr>
            </w:pPr>
            <w:r w:rsidRPr="00D21520">
              <w:rPr>
                <w:bCs/>
                <w:sz w:val="16"/>
                <w:szCs w:val="16"/>
              </w:rPr>
              <w:t>1</w:t>
            </w:r>
          </w:p>
        </w:tc>
        <w:tc>
          <w:tcPr>
            <w:tcW w:w="2126" w:type="dxa"/>
            <w:shd w:val="clear" w:color="auto" w:fill="auto"/>
          </w:tcPr>
          <w:p w:rsidR="00D21520" w:rsidRPr="00D21520" w:rsidRDefault="00D21520" w:rsidP="00FB387B">
            <w:pPr>
              <w:jc w:val="center"/>
              <w:rPr>
                <w:b/>
                <w:bCs/>
                <w:sz w:val="16"/>
                <w:szCs w:val="16"/>
              </w:rPr>
            </w:pPr>
            <w:r w:rsidRPr="00D21520">
              <w:rPr>
                <w:sz w:val="16"/>
                <w:szCs w:val="16"/>
              </w:rPr>
              <w:t>Требования к гарантийному сроку и (или)  объему   предоставления гарантий качества товара</w:t>
            </w:r>
          </w:p>
        </w:tc>
        <w:tc>
          <w:tcPr>
            <w:tcW w:w="8080" w:type="dxa"/>
            <w:shd w:val="clear" w:color="auto" w:fill="auto"/>
          </w:tcPr>
          <w:p w:rsidR="00D21520" w:rsidRPr="00D21520" w:rsidRDefault="00D21520" w:rsidP="00FB387B">
            <w:pPr>
              <w:ind w:firstLine="709"/>
              <w:jc w:val="both"/>
              <w:rPr>
                <w:b/>
                <w:sz w:val="16"/>
                <w:szCs w:val="16"/>
              </w:rPr>
            </w:pPr>
            <w:r w:rsidRPr="00D21520">
              <w:rPr>
                <w:sz w:val="16"/>
                <w:szCs w:val="16"/>
              </w:rPr>
              <w:t>1. Гарантийный срок на поставляемый товар должен быть не менее срока, установленного производителем и составлять не менее 12 месяцев в соответствии с гарантийным талоном или иным, подтверждающим гарантию документом.</w:t>
            </w:r>
          </w:p>
          <w:p w:rsidR="00D21520" w:rsidRPr="00D21520" w:rsidRDefault="00D21520" w:rsidP="00FB387B">
            <w:pPr>
              <w:tabs>
                <w:tab w:val="left" w:pos="543"/>
              </w:tabs>
              <w:ind w:firstLine="459"/>
              <w:jc w:val="both"/>
              <w:rPr>
                <w:sz w:val="16"/>
                <w:szCs w:val="16"/>
              </w:rPr>
            </w:pPr>
            <w:r w:rsidRPr="00D21520">
              <w:rPr>
                <w:bCs/>
                <w:sz w:val="16"/>
                <w:szCs w:val="16"/>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21520">
              <w:rPr>
                <w:sz w:val="16"/>
                <w:szCs w:val="16"/>
              </w:rPr>
              <w:t>.</w:t>
            </w:r>
          </w:p>
          <w:p w:rsidR="00D21520" w:rsidRPr="00D21520" w:rsidRDefault="00D21520" w:rsidP="00FB387B">
            <w:pPr>
              <w:autoSpaceDE w:val="0"/>
              <w:autoSpaceDN w:val="0"/>
              <w:ind w:right="34" w:firstLine="459"/>
              <w:jc w:val="both"/>
              <w:rPr>
                <w:noProof/>
                <w:sz w:val="16"/>
                <w:szCs w:val="16"/>
              </w:rPr>
            </w:pPr>
            <w:r w:rsidRPr="00D21520">
              <w:rPr>
                <w:sz w:val="16"/>
                <w:szCs w:val="16"/>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D21520" w:rsidRPr="00D21520" w:rsidTr="00D21520">
        <w:trPr>
          <w:trHeight w:val="564"/>
        </w:trPr>
        <w:tc>
          <w:tcPr>
            <w:tcW w:w="426" w:type="dxa"/>
            <w:shd w:val="clear" w:color="auto" w:fill="auto"/>
          </w:tcPr>
          <w:p w:rsidR="00D21520" w:rsidRPr="00D21520" w:rsidRDefault="00D21520" w:rsidP="00FB387B">
            <w:pPr>
              <w:rPr>
                <w:bCs/>
                <w:sz w:val="16"/>
                <w:szCs w:val="16"/>
              </w:rPr>
            </w:pPr>
            <w:r w:rsidRPr="00D21520">
              <w:rPr>
                <w:bCs/>
                <w:sz w:val="16"/>
                <w:szCs w:val="16"/>
              </w:rPr>
              <w:t>2</w:t>
            </w:r>
          </w:p>
        </w:tc>
        <w:tc>
          <w:tcPr>
            <w:tcW w:w="2126" w:type="dxa"/>
            <w:shd w:val="clear" w:color="auto" w:fill="auto"/>
          </w:tcPr>
          <w:p w:rsidR="00D21520" w:rsidRPr="00D21520" w:rsidRDefault="00D21520" w:rsidP="00FB387B">
            <w:pPr>
              <w:jc w:val="center"/>
              <w:rPr>
                <w:sz w:val="16"/>
                <w:szCs w:val="16"/>
              </w:rPr>
            </w:pPr>
            <w:r w:rsidRPr="00D21520">
              <w:rPr>
                <w:sz w:val="16"/>
                <w:szCs w:val="16"/>
              </w:rPr>
              <w:t>Требования к качеству, техническим характеристикам товара, работ, услуг, требования к их безопасности</w:t>
            </w:r>
          </w:p>
          <w:p w:rsidR="00D21520" w:rsidRPr="00D21520" w:rsidRDefault="00D21520" w:rsidP="00FB387B">
            <w:pPr>
              <w:jc w:val="center"/>
              <w:rPr>
                <w:sz w:val="16"/>
                <w:szCs w:val="16"/>
              </w:rPr>
            </w:pPr>
          </w:p>
        </w:tc>
        <w:tc>
          <w:tcPr>
            <w:tcW w:w="8080" w:type="dxa"/>
            <w:shd w:val="clear" w:color="auto" w:fill="auto"/>
          </w:tcPr>
          <w:p w:rsidR="00D21520" w:rsidRPr="00D21520" w:rsidRDefault="00D21520" w:rsidP="00FB387B">
            <w:pPr>
              <w:autoSpaceDE w:val="0"/>
              <w:autoSpaceDN w:val="0"/>
              <w:adjustRightInd w:val="0"/>
              <w:ind w:firstLine="318"/>
              <w:jc w:val="both"/>
              <w:rPr>
                <w:sz w:val="16"/>
                <w:szCs w:val="16"/>
              </w:rPr>
            </w:pPr>
            <w:r w:rsidRPr="00D21520">
              <w:rPr>
                <w:sz w:val="16"/>
                <w:szCs w:val="16"/>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D21520" w:rsidRPr="00D21520" w:rsidRDefault="00D21520" w:rsidP="00FB387B">
            <w:pPr>
              <w:autoSpaceDE w:val="0"/>
              <w:autoSpaceDN w:val="0"/>
              <w:adjustRightInd w:val="0"/>
              <w:ind w:firstLine="318"/>
              <w:jc w:val="both"/>
              <w:rPr>
                <w:sz w:val="16"/>
                <w:szCs w:val="16"/>
              </w:rPr>
            </w:pPr>
            <w:r w:rsidRPr="00D21520">
              <w:rPr>
                <w:sz w:val="16"/>
                <w:szCs w:val="16"/>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D21520" w:rsidRPr="00D21520" w:rsidRDefault="00D21520" w:rsidP="00FB387B">
            <w:pPr>
              <w:ind w:firstLine="318"/>
              <w:jc w:val="both"/>
              <w:rPr>
                <w:bCs/>
                <w:sz w:val="16"/>
                <w:szCs w:val="16"/>
              </w:rPr>
            </w:pPr>
            <w:r w:rsidRPr="00D21520">
              <w:rPr>
                <w:sz w:val="16"/>
                <w:szCs w:val="16"/>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D21520">
              <w:rPr>
                <w:bCs/>
                <w:sz w:val="16"/>
                <w:szCs w:val="16"/>
              </w:rPr>
              <w:t xml:space="preserve"> </w:t>
            </w:r>
          </w:p>
        </w:tc>
      </w:tr>
      <w:tr w:rsidR="00D21520" w:rsidRPr="00D21520" w:rsidTr="00D21520">
        <w:trPr>
          <w:trHeight w:val="58"/>
        </w:trPr>
        <w:tc>
          <w:tcPr>
            <w:tcW w:w="426" w:type="dxa"/>
            <w:shd w:val="clear" w:color="auto" w:fill="auto"/>
          </w:tcPr>
          <w:p w:rsidR="00D21520" w:rsidRPr="00D21520" w:rsidRDefault="00D21520" w:rsidP="00FB387B">
            <w:pPr>
              <w:rPr>
                <w:bCs/>
                <w:sz w:val="16"/>
                <w:szCs w:val="16"/>
              </w:rPr>
            </w:pPr>
            <w:r w:rsidRPr="00D21520">
              <w:rPr>
                <w:bCs/>
                <w:sz w:val="16"/>
                <w:szCs w:val="16"/>
              </w:rPr>
              <w:t>3</w:t>
            </w:r>
          </w:p>
        </w:tc>
        <w:tc>
          <w:tcPr>
            <w:tcW w:w="2126" w:type="dxa"/>
            <w:shd w:val="clear" w:color="auto" w:fill="auto"/>
          </w:tcPr>
          <w:p w:rsidR="00D21520" w:rsidRPr="00D21520" w:rsidRDefault="00D21520" w:rsidP="00FB387B">
            <w:pPr>
              <w:jc w:val="center"/>
              <w:rPr>
                <w:sz w:val="16"/>
                <w:szCs w:val="16"/>
              </w:rPr>
            </w:pPr>
            <w:r w:rsidRPr="00D21520">
              <w:rPr>
                <w:sz w:val="16"/>
                <w:szCs w:val="16"/>
              </w:rPr>
              <w:t>Требование к упаковке, отгрузке Оборудования</w:t>
            </w:r>
          </w:p>
        </w:tc>
        <w:tc>
          <w:tcPr>
            <w:tcW w:w="8080" w:type="dxa"/>
            <w:shd w:val="clear" w:color="auto" w:fill="auto"/>
          </w:tcPr>
          <w:p w:rsidR="00D21520" w:rsidRPr="00D21520" w:rsidRDefault="00D21520" w:rsidP="00FB387B">
            <w:pPr>
              <w:ind w:firstLine="318"/>
              <w:jc w:val="both"/>
              <w:rPr>
                <w:color w:val="000000"/>
                <w:sz w:val="16"/>
                <w:szCs w:val="16"/>
              </w:rPr>
            </w:pPr>
            <w:r w:rsidRPr="00D21520">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21520">
              <w:rPr>
                <w:color w:val="000000"/>
                <w:sz w:val="16"/>
                <w:szCs w:val="16"/>
              </w:rPr>
              <w:t xml:space="preserve"> обеспечивающей защиту </w:t>
            </w:r>
            <w:r w:rsidRPr="00D21520">
              <w:rPr>
                <w:sz w:val="16"/>
                <w:szCs w:val="16"/>
              </w:rPr>
              <w:t>Оборудования</w:t>
            </w:r>
            <w:r w:rsidRPr="00D21520">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D21520" w:rsidRPr="00D21520" w:rsidRDefault="00D21520" w:rsidP="00FB387B">
            <w:pPr>
              <w:ind w:firstLine="318"/>
              <w:jc w:val="both"/>
              <w:rPr>
                <w:sz w:val="16"/>
                <w:szCs w:val="16"/>
              </w:rPr>
            </w:pPr>
            <w:r w:rsidRPr="00D21520">
              <w:rPr>
                <w:color w:val="000000"/>
                <w:sz w:val="16"/>
                <w:szCs w:val="16"/>
              </w:rPr>
              <w:t>Упаковка должна быть не деформированной, содержать все признаки оригинальности, установленные производителями.</w:t>
            </w:r>
          </w:p>
          <w:p w:rsidR="00D21520" w:rsidRPr="00D21520" w:rsidRDefault="00D21520" w:rsidP="00FB387B">
            <w:pPr>
              <w:ind w:firstLine="318"/>
              <w:jc w:val="both"/>
              <w:rPr>
                <w:color w:val="000000"/>
                <w:sz w:val="16"/>
                <w:szCs w:val="16"/>
              </w:rPr>
            </w:pPr>
            <w:r w:rsidRPr="00D21520">
              <w:rPr>
                <w:color w:val="000000"/>
                <w:sz w:val="16"/>
                <w:szCs w:val="16"/>
              </w:rPr>
              <w:t xml:space="preserve">Маркировка оборудования  и тары (упаковки) оборудования, должна </w:t>
            </w:r>
            <w:r w:rsidRPr="00D21520">
              <w:rPr>
                <w:sz w:val="16"/>
                <w:szCs w:val="16"/>
              </w:rPr>
              <w:t>соответствовать требованиям законодательства РФ</w:t>
            </w:r>
            <w:r w:rsidRPr="00D21520">
              <w:rPr>
                <w:color w:val="000000"/>
                <w:sz w:val="16"/>
                <w:szCs w:val="16"/>
              </w:rPr>
              <w:t>.</w:t>
            </w:r>
          </w:p>
          <w:p w:rsidR="00D21520" w:rsidRPr="00D21520" w:rsidRDefault="00D21520" w:rsidP="00FB387B">
            <w:pPr>
              <w:ind w:firstLine="318"/>
              <w:jc w:val="both"/>
              <w:rPr>
                <w:color w:val="000000"/>
                <w:sz w:val="16"/>
                <w:szCs w:val="16"/>
              </w:rPr>
            </w:pPr>
            <w:r w:rsidRPr="00D21520">
              <w:rPr>
                <w:sz w:val="16"/>
                <w:szCs w:val="16"/>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D21520" w:rsidRPr="00D21520" w:rsidRDefault="00D21520" w:rsidP="00FB387B">
            <w:pPr>
              <w:autoSpaceDE w:val="0"/>
              <w:autoSpaceDN w:val="0"/>
              <w:adjustRightInd w:val="0"/>
              <w:ind w:firstLine="318"/>
              <w:jc w:val="both"/>
              <w:rPr>
                <w:bCs/>
                <w:sz w:val="16"/>
                <w:szCs w:val="16"/>
              </w:rPr>
            </w:pPr>
            <w:r w:rsidRPr="00D21520">
              <w:rPr>
                <w:bCs/>
                <w:sz w:val="16"/>
                <w:szCs w:val="16"/>
              </w:rPr>
              <w:t>Доставка Оборудования осуществляется с соблюдением условий хранения (перевозки), установленных производителем.</w:t>
            </w:r>
          </w:p>
        </w:tc>
      </w:tr>
    </w:tbl>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D21520" w:rsidTr="00B8322C">
        <w:tc>
          <w:tcPr>
            <w:tcW w:w="4680" w:type="dxa"/>
            <w:tcBorders>
              <w:top w:val="nil"/>
              <w:left w:val="nil"/>
              <w:bottom w:val="nil"/>
              <w:right w:val="nil"/>
            </w:tcBorders>
          </w:tcPr>
          <w:p w:rsidR="000E2F75" w:rsidRPr="00D21520" w:rsidRDefault="000E2F75" w:rsidP="00B8322C">
            <w:pPr>
              <w:pStyle w:val="af1"/>
              <w:tabs>
                <w:tab w:val="left" w:pos="2268"/>
              </w:tabs>
              <w:rPr>
                <w:sz w:val="19"/>
                <w:szCs w:val="19"/>
              </w:rPr>
            </w:pPr>
            <w:r w:rsidRPr="00D21520">
              <w:rPr>
                <w:sz w:val="19"/>
                <w:szCs w:val="19"/>
              </w:rPr>
              <w:t>Заказчик:</w:t>
            </w:r>
          </w:p>
          <w:p w:rsidR="000E2F75" w:rsidRPr="00D21520" w:rsidRDefault="000E2F75" w:rsidP="00B8322C">
            <w:pPr>
              <w:pStyle w:val="af1"/>
              <w:tabs>
                <w:tab w:val="left" w:pos="2268"/>
              </w:tabs>
              <w:rPr>
                <w:sz w:val="19"/>
                <w:szCs w:val="19"/>
              </w:rPr>
            </w:pPr>
            <w:r w:rsidRPr="00D21520">
              <w:rPr>
                <w:sz w:val="19"/>
                <w:szCs w:val="19"/>
              </w:rPr>
              <w:t xml:space="preserve">ОГАУЗ «Иркутская городская клиническая больница № 8» </w:t>
            </w:r>
          </w:p>
          <w:p w:rsidR="000E2F75" w:rsidRPr="00D21520" w:rsidRDefault="000E2F75" w:rsidP="00B8322C">
            <w:pPr>
              <w:pStyle w:val="af1"/>
              <w:tabs>
                <w:tab w:val="left" w:pos="2268"/>
              </w:tabs>
              <w:rPr>
                <w:bCs/>
                <w:sz w:val="19"/>
                <w:szCs w:val="19"/>
              </w:rPr>
            </w:pPr>
            <w:r w:rsidRPr="00D21520">
              <w:rPr>
                <w:bCs/>
                <w:sz w:val="19"/>
                <w:szCs w:val="19"/>
              </w:rPr>
              <w:t>Главный врач</w:t>
            </w:r>
          </w:p>
          <w:p w:rsidR="000E2F75" w:rsidRPr="00D21520" w:rsidRDefault="000E2F75" w:rsidP="00B8322C">
            <w:pPr>
              <w:pStyle w:val="af1"/>
              <w:tabs>
                <w:tab w:val="left" w:pos="2268"/>
              </w:tabs>
              <w:rPr>
                <w:sz w:val="19"/>
                <w:szCs w:val="19"/>
              </w:rPr>
            </w:pPr>
            <w:r w:rsidRPr="00D21520">
              <w:rPr>
                <w:sz w:val="19"/>
                <w:szCs w:val="19"/>
              </w:rPr>
              <w:t>_____________________/ Ж. В. Есева/</w:t>
            </w:r>
          </w:p>
          <w:p w:rsidR="000E2F75" w:rsidRPr="00D21520" w:rsidRDefault="000E2F75" w:rsidP="00B8322C">
            <w:pPr>
              <w:rPr>
                <w:bCs/>
                <w:sz w:val="19"/>
                <w:szCs w:val="19"/>
              </w:rPr>
            </w:pPr>
            <w:r w:rsidRPr="00D21520">
              <w:rPr>
                <w:bCs/>
                <w:sz w:val="19"/>
                <w:szCs w:val="19"/>
              </w:rPr>
              <w:t>М.П.</w:t>
            </w:r>
          </w:p>
        </w:tc>
        <w:tc>
          <w:tcPr>
            <w:tcW w:w="540" w:type="dxa"/>
            <w:tcBorders>
              <w:top w:val="nil"/>
              <w:left w:val="nil"/>
              <w:bottom w:val="nil"/>
              <w:right w:val="nil"/>
            </w:tcBorders>
          </w:tcPr>
          <w:p w:rsidR="000E2F75" w:rsidRPr="00D21520" w:rsidRDefault="000E2F75" w:rsidP="00B8322C">
            <w:pPr>
              <w:pStyle w:val="af1"/>
              <w:tabs>
                <w:tab w:val="left" w:pos="2268"/>
              </w:tabs>
              <w:rPr>
                <w:bCs/>
                <w:sz w:val="19"/>
                <w:szCs w:val="19"/>
              </w:rPr>
            </w:pPr>
          </w:p>
        </w:tc>
        <w:tc>
          <w:tcPr>
            <w:tcW w:w="4680" w:type="dxa"/>
            <w:tcBorders>
              <w:top w:val="nil"/>
              <w:left w:val="nil"/>
              <w:bottom w:val="nil"/>
              <w:right w:val="nil"/>
            </w:tcBorders>
          </w:tcPr>
          <w:p w:rsidR="000E2F75" w:rsidRPr="00D21520" w:rsidRDefault="000E2F75" w:rsidP="00B8322C">
            <w:pPr>
              <w:jc w:val="both"/>
              <w:rPr>
                <w:sz w:val="19"/>
                <w:szCs w:val="19"/>
              </w:rPr>
            </w:pPr>
            <w:r w:rsidRPr="00D21520">
              <w:rPr>
                <w:sz w:val="19"/>
                <w:szCs w:val="19"/>
              </w:rPr>
              <w:t xml:space="preserve">Поставщик: </w:t>
            </w: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r w:rsidRPr="00D21520">
              <w:rPr>
                <w:sz w:val="19"/>
                <w:szCs w:val="19"/>
              </w:rPr>
              <w:t>______________________/____________ /</w:t>
            </w:r>
          </w:p>
          <w:p w:rsidR="000E2F75" w:rsidRPr="00D21520" w:rsidRDefault="000E2F75" w:rsidP="00B8322C">
            <w:pPr>
              <w:pStyle w:val="af5"/>
              <w:rPr>
                <w:rFonts w:ascii="Times New Roman" w:hAnsi="Times New Roman"/>
                <w:bCs/>
                <w:sz w:val="19"/>
                <w:szCs w:val="19"/>
              </w:rPr>
            </w:pPr>
            <w:r w:rsidRPr="00D21520">
              <w:rPr>
                <w:rFonts w:ascii="Times New Roman" w:hAnsi="Times New Roman"/>
                <w:bCs/>
                <w:sz w:val="19"/>
                <w:szCs w:val="19"/>
              </w:rPr>
              <w:t xml:space="preserve">  М.П.            </w:t>
            </w:r>
          </w:p>
        </w:tc>
      </w:tr>
    </w:tbl>
    <w:p w:rsidR="00B165A1" w:rsidRDefault="00B165A1" w:rsidP="001B008C">
      <w:pPr>
        <w:jc w:val="right"/>
        <w:rPr>
          <w:sz w:val="20"/>
          <w:szCs w:val="20"/>
        </w:rPr>
      </w:pPr>
    </w:p>
    <w:p w:rsidR="00B165A1" w:rsidRDefault="00B165A1" w:rsidP="001B008C">
      <w:pPr>
        <w:jc w:val="right"/>
        <w:rPr>
          <w:sz w:val="20"/>
          <w:szCs w:val="20"/>
        </w:rPr>
      </w:pPr>
    </w:p>
    <w:p w:rsidR="001B008C" w:rsidRPr="00A04A89" w:rsidRDefault="001B008C" w:rsidP="001B008C">
      <w:pPr>
        <w:jc w:val="right"/>
        <w:rPr>
          <w:sz w:val="20"/>
          <w:szCs w:val="20"/>
        </w:rPr>
      </w:pPr>
      <w:r>
        <w:rPr>
          <w:sz w:val="20"/>
          <w:szCs w:val="20"/>
        </w:rPr>
        <w:lastRenderedPageBreak/>
        <w:t>Приложение № 2</w:t>
      </w:r>
    </w:p>
    <w:p w:rsidR="001B008C" w:rsidRPr="00A04A89" w:rsidRDefault="001B008C" w:rsidP="001B008C">
      <w:pPr>
        <w:ind w:left="4320"/>
        <w:jc w:val="right"/>
        <w:rPr>
          <w:sz w:val="20"/>
          <w:szCs w:val="20"/>
        </w:rPr>
      </w:pPr>
      <w:r w:rsidRPr="00A04A89">
        <w:rPr>
          <w:sz w:val="20"/>
          <w:szCs w:val="20"/>
        </w:rPr>
        <w:t xml:space="preserve">                                              к договору № </w:t>
      </w:r>
      <w:r w:rsidR="00FB387B">
        <w:rPr>
          <w:sz w:val="20"/>
          <w:szCs w:val="20"/>
        </w:rPr>
        <w:t>219-20</w:t>
      </w:r>
      <w:r w:rsidRPr="00A04A89">
        <w:rPr>
          <w:sz w:val="20"/>
          <w:szCs w:val="20"/>
        </w:rPr>
        <w:br/>
        <w:t>от ___________________.</w:t>
      </w:r>
    </w:p>
    <w:p w:rsidR="001B008C" w:rsidRDefault="001B008C" w:rsidP="001B008C">
      <w:pPr>
        <w:jc w:val="center"/>
        <w:rPr>
          <w:b/>
          <w:sz w:val="20"/>
          <w:szCs w:val="20"/>
        </w:rPr>
      </w:pPr>
    </w:p>
    <w:p w:rsidR="001B008C" w:rsidRPr="00A04A89" w:rsidRDefault="001B008C" w:rsidP="001B008C">
      <w:pPr>
        <w:widowControl w:val="0"/>
        <w:autoSpaceDE w:val="0"/>
        <w:autoSpaceDN w:val="0"/>
        <w:jc w:val="center"/>
        <w:rPr>
          <w:sz w:val="20"/>
          <w:szCs w:val="20"/>
        </w:rPr>
      </w:pPr>
      <w:r w:rsidRPr="00A04A89">
        <w:rPr>
          <w:sz w:val="20"/>
          <w:szCs w:val="20"/>
        </w:rPr>
        <w:t>ФОРМА</w:t>
      </w:r>
    </w:p>
    <w:p w:rsidR="001B008C" w:rsidRDefault="001B008C" w:rsidP="001B008C">
      <w:pPr>
        <w:widowControl w:val="0"/>
        <w:autoSpaceDE w:val="0"/>
        <w:autoSpaceDN w:val="0"/>
        <w:jc w:val="center"/>
        <w:rPr>
          <w:sz w:val="20"/>
          <w:szCs w:val="20"/>
        </w:rPr>
      </w:pPr>
      <w:r w:rsidRPr="00A04A89">
        <w:rPr>
          <w:sz w:val="20"/>
          <w:szCs w:val="20"/>
        </w:rPr>
        <w:t xml:space="preserve">АКТА ПРИЕМА-ПЕРЕДАЧИ </w:t>
      </w:r>
      <w:r>
        <w:rPr>
          <w:sz w:val="20"/>
          <w:szCs w:val="20"/>
        </w:rPr>
        <w:t>ТОВАРА</w:t>
      </w:r>
    </w:p>
    <w:p w:rsidR="001B008C" w:rsidRPr="00A04A89" w:rsidRDefault="001B008C" w:rsidP="001B008C">
      <w:pPr>
        <w:widowControl w:val="0"/>
        <w:autoSpaceDE w:val="0"/>
        <w:autoSpaceDN w:val="0"/>
        <w:jc w:val="center"/>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1B008C" w:rsidRPr="00A04A89"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1B008C" w:rsidRPr="00A04A89" w:rsidRDefault="001B008C" w:rsidP="001B008C">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(наименование организации)</w:t>
      </w:r>
    </w:p>
    <w:p w:rsidR="001B008C" w:rsidRPr="00A04A89" w:rsidRDefault="001B008C" w:rsidP="001B008C">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1B008C" w:rsidRPr="00A04A89" w:rsidRDefault="001B008C" w:rsidP="001B008C">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1B008C" w:rsidRPr="00A04A89" w:rsidRDefault="001B008C" w:rsidP="001B008C">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1B008C" w:rsidRPr="00A04A89" w:rsidRDefault="001B008C" w:rsidP="001B008C">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1B008C" w:rsidRPr="00A04A89" w:rsidRDefault="001B008C" w:rsidP="001B008C">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 xml:space="preserve">  выявлены/не выявлены</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1B008C" w:rsidRPr="00A04A89"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1B008C" w:rsidRPr="00A04A89" w:rsidRDefault="001B008C" w:rsidP="001B008C">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1B008C" w:rsidRPr="00A04A89" w:rsidRDefault="001B008C" w:rsidP="001B008C">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1B008C" w:rsidRDefault="001B008C" w:rsidP="001B008C">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p>
    <w:p w:rsidR="001B008C" w:rsidRPr="00A04A89" w:rsidRDefault="001B008C" w:rsidP="001B008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B008C" w:rsidRPr="00A04A89" w:rsidTr="001B008C">
        <w:trPr>
          <w:trHeight w:val="1637"/>
        </w:trPr>
        <w:tc>
          <w:tcPr>
            <w:tcW w:w="4680" w:type="dxa"/>
            <w:tcBorders>
              <w:top w:val="nil"/>
              <w:left w:val="nil"/>
              <w:bottom w:val="nil"/>
              <w:right w:val="nil"/>
            </w:tcBorders>
            <w:hideMark/>
          </w:tcPr>
          <w:p w:rsidR="001B008C" w:rsidRPr="00A04A89" w:rsidRDefault="001B008C" w:rsidP="001B008C">
            <w:pPr>
              <w:pStyle w:val="af1"/>
              <w:tabs>
                <w:tab w:val="left" w:pos="2268"/>
              </w:tabs>
              <w:rPr>
                <w:sz w:val="20"/>
              </w:rPr>
            </w:pPr>
            <w:r w:rsidRPr="00A04A89">
              <w:rPr>
                <w:sz w:val="20"/>
              </w:rPr>
              <w:t>Заказчик:</w:t>
            </w:r>
          </w:p>
          <w:p w:rsidR="001B008C" w:rsidRPr="00A04A89" w:rsidRDefault="001B008C" w:rsidP="001B008C">
            <w:pPr>
              <w:pStyle w:val="af1"/>
              <w:tabs>
                <w:tab w:val="left" w:pos="2268"/>
              </w:tabs>
              <w:rPr>
                <w:sz w:val="20"/>
              </w:rPr>
            </w:pPr>
            <w:r w:rsidRPr="00A04A89">
              <w:rPr>
                <w:sz w:val="20"/>
              </w:rPr>
              <w:t xml:space="preserve">ОГАУЗ «Иркутская городская клиническая больница № 8» </w:t>
            </w:r>
          </w:p>
          <w:p w:rsidR="001B008C" w:rsidRPr="00A04A89" w:rsidRDefault="001B008C" w:rsidP="001B008C">
            <w:pPr>
              <w:pStyle w:val="af1"/>
              <w:tabs>
                <w:tab w:val="left" w:pos="2268"/>
              </w:tabs>
              <w:rPr>
                <w:bCs/>
                <w:sz w:val="20"/>
              </w:rPr>
            </w:pPr>
            <w:r w:rsidRPr="00A04A89">
              <w:rPr>
                <w:bCs/>
                <w:sz w:val="20"/>
              </w:rPr>
              <w:t>Главный врач</w:t>
            </w:r>
          </w:p>
          <w:p w:rsidR="001B008C" w:rsidRPr="00A04A89" w:rsidRDefault="001B008C" w:rsidP="001B008C">
            <w:pPr>
              <w:pStyle w:val="af1"/>
              <w:tabs>
                <w:tab w:val="left" w:pos="2268"/>
              </w:tabs>
              <w:rPr>
                <w:sz w:val="20"/>
              </w:rPr>
            </w:pPr>
            <w:r w:rsidRPr="00A04A89">
              <w:rPr>
                <w:sz w:val="20"/>
              </w:rPr>
              <w:t>_____________________/ Ж. В. Есева/</w:t>
            </w:r>
          </w:p>
          <w:p w:rsidR="001B008C" w:rsidRPr="00A04A89" w:rsidRDefault="001B008C" w:rsidP="001B008C">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1B008C" w:rsidRPr="00A04A89" w:rsidRDefault="001B008C" w:rsidP="001B008C">
            <w:pPr>
              <w:pStyle w:val="af1"/>
              <w:tabs>
                <w:tab w:val="left" w:pos="2268"/>
              </w:tabs>
              <w:rPr>
                <w:bCs/>
                <w:sz w:val="20"/>
              </w:rPr>
            </w:pPr>
          </w:p>
        </w:tc>
        <w:tc>
          <w:tcPr>
            <w:tcW w:w="4680" w:type="dxa"/>
            <w:tcBorders>
              <w:top w:val="nil"/>
              <w:left w:val="nil"/>
              <w:bottom w:val="nil"/>
              <w:right w:val="nil"/>
            </w:tcBorders>
          </w:tcPr>
          <w:p w:rsidR="001B008C" w:rsidRPr="00A04A89" w:rsidRDefault="001B008C" w:rsidP="001B008C">
            <w:pPr>
              <w:jc w:val="both"/>
              <w:rPr>
                <w:sz w:val="20"/>
                <w:szCs w:val="20"/>
              </w:rPr>
            </w:pPr>
            <w:r w:rsidRPr="00A04A89">
              <w:rPr>
                <w:sz w:val="20"/>
                <w:szCs w:val="20"/>
              </w:rPr>
              <w:t xml:space="preserve">Поставщик: </w:t>
            </w:r>
          </w:p>
          <w:p w:rsidR="001B008C" w:rsidRPr="00A04A89" w:rsidRDefault="001B008C" w:rsidP="001B008C">
            <w:pPr>
              <w:widowControl w:val="0"/>
              <w:tabs>
                <w:tab w:val="left" w:pos="5040"/>
              </w:tabs>
              <w:autoSpaceDE w:val="0"/>
              <w:autoSpaceDN w:val="0"/>
              <w:adjustRightInd w:val="0"/>
              <w:rPr>
                <w:sz w:val="20"/>
                <w:szCs w:val="20"/>
              </w:rPr>
            </w:pPr>
          </w:p>
          <w:p w:rsidR="001B008C" w:rsidRPr="00A04A89" w:rsidRDefault="001B008C" w:rsidP="001B008C">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1B008C" w:rsidRDefault="001B008C"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B387B">
        <w:rPr>
          <w:b/>
          <w:sz w:val="20"/>
          <w:szCs w:val="20"/>
        </w:rPr>
        <w:t>сканера</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B387B">
        <w:rPr>
          <w:b/>
          <w:kern w:val="32"/>
          <w:sz w:val="20"/>
          <w:szCs w:val="20"/>
        </w:rPr>
        <w:t>219-20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B387B">
        <w:rPr>
          <w:bCs/>
          <w:sz w:val="20"/>
          <w:szCs w:val="20"/>
        </w:rPr>
        <w:t>сканера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поставку</w:t>
      </w:r>
      <w:r w:rsidR="002C5DC9">
        <w:rPr>
          <w:bCs/>
          <w:sz w:val="20"/>
          <w:szCs w:val="20"/>
        </w:rPr>
        <w:t xml:space="preserve"> </w:t>
      </w:r>
      <w:r w:rsidR="00FB387B">
        <w:rPr>
          <w:bCs/>
          <w:sz w:val="20"/>
          <w:szCs w:val="20"/>
        </w:rPr>
        <w:t>сканера</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B387B">
        <w:rPr>
          <w:bCs/>
          <w:sz w:val="20"/>
          <w:szCs w:val="20"/>
        </w:rPr>
        <w:t>сканера</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21520">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2693"/>
        <w:gridCol w:w="850"/>
        <w:gridCol w:w="1134"/>
        <w:gridCol w:w="1135"/>
        <w:gridCol w:w="992"/>
        <w:gridCol w:w="992"/>
      </w:tblGrid>
      <w:tr w:rsidR="001919A2" w:rsidRPr="00B326C3" w:rsidTr="00D21520">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  №</w:t>
            </w:r>
          </w:p>
          <w:p w:rsidR="001919A2" w:rsidRPr="00B326C3" w:rsidRDefault="001919A2" w:rsidP="005C6812">
            <w:pPr>
              <w:jc w:val="center"/>
              <w:rPr>
                <w:sz w:val="20"/>
                <w:szCs w:val="20"/>
              </w:rPr>
            </w:pPr>
            <w:r w:rsidRPr="00B326C3">
              <w:rPr>
                <w:sz w:val="20"/>
                <w:szCs w:val="20"/>
              </w:rPr>
              <w:t>п/п</w:t>
            </w:r>
          </w:p>
        </w:tc>
        <w:tc>
          <w:tcPr>
            <w:tcW w:w="2126"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2693" w:type="dxa"/>
            <w:tcBorders>
              <w:top w:val="single" w:sz="4" w:space="0" w:color="auto"/>
              <w:left w:val="single" w:sz="4" w:space="0" w:color="auto"/>
              <w:bottom w:val="single" w:sz="4" w:space="0" w:color="auto"/>
              <w:right w:val="single" w:sz="4" w:space="0" w:color="auto"/>
            </w:tcBorders>
          </w:tcPr>
          <w:p w:rsidR="001919A2" w:rsidRPr="001919A2" w:rsidRDefault="001919A2" w:rsidP="001919A2">
            <w:pPr>
              <w:jc w:val="center"/>
              <w:rPr>
                <w:sz w:val="20"/>
                <w:szCs w:val="20"/>
              </w:rPr>
            </w:pPr>
            <w:r w:rsidRPr="001919A2">
              <w:rPr>
                <w:color w:val="000000"/>
                <w:sz w:val="20"/>
                <w:szCs w:val="20"/>
              </w:rPr>
              <w:t>Характеристик</w:t>
            </w:r>
            <w:r>
              <w:rPr>
                <w:color w:val="000000"/>
                <w:sz w:val="20"/>
                <w:szCs w:val="20"/>
              </w:rPr>
              <w:t>и</w:t>
            </w:r>
            <w:r w:rsidRPr="001919A2">
              <w:rPr>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5"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FB387B">
            <w:pPr>
              <w:jc w:val="center"/>
              <w:rPr>
                <w:sz w:val="20"/>
                <w:szCs w:val="20"/>
              </w:rPr>
            </w:pPr>
            <w:r w:rsidRPr="00D21520">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D21520" w:rsidRPr="00D21520" w:rsidRDefault="00B165A1" w:rsidP="00FB387B">
            <w:pPr>
              <w:rPr>
                <w:color w:val="000000"/>
                <w:sz w:val="20"/>
                <w:szCs w:val="20"/>
              </w:rPr>
            </w:pPr>
            <w:r>
              <w:rPr>
                <w:color w:val="000000"/>
                <w:sz w:val="20"/>
                <w:szCs w:val="20"/>
              </w:rPr>
              <w:t xml:space="preserve">Сканер </w:t>
            </w:r>
          </w:p>
        </w:tc>
        <w:tc>
          <w:tcPr>
            <w:tcW w:w="2693" w:type="dxa"/>
            <w:tcBorders>
              <w:left w:val="single" w:sz="4" w:space="0" w:color="auto"/>
              <w:right w:val="single" w:sz="4" w:space="0" w:color="auto"/>
            </w:tcBorders>
          </w:tcPr>
          <w:p w:rsidR="00D21520" w:rsidRPr="00D21520" w:rsidRDefault="00D21520" w:rsidP="00FB387B">
            <w:pPr>
              <w:ind w:left="33"/>
              <w:rPr>
                <w:sz w:val="20"/>
                <w:szCs w:val="20"/>
              </w:rPr>
            </w:pPr>
            <w:r w:rsidRPr="00D21520">
              <w:rPr>
                <w:sz w:val="20"/>
                <w:szCs w:val="20"/>
              </w:rPr>
              <w:t xml:space="preserve">Указаны в Таблице 1 </w:t>
            </w:r>
          </w:p>
        </w:tc>
        <w:tc>
          <w:tcPr>
            <w:tcW w:w="850" w:type="dxa"/>
            <w:tcBorders>
              <w:left w:val="single" w:sz="4" w:space="0" w:color="auto"/>
              <w:right w:val="single" w:sz="4" w:space="0" w:color="auto"/>
            </w:tcBorders>
          </w:tcPr>
          <w:p w:rsidR="00D21520" w:rsidRPr="00D21520" w:rsidRDefault="00D21520" w:rsidP="00FB387B">
            <w:pPr>
              <w:jc w:val="center"/>
              <w:rPr>
                <w:sz w:val="20"/>
                <w:szCs w:val="20"/>
              </w:rPr>
            </w:pPr>
            <w:r w:rsidRPr="00D21520">
              <w:rPr>
                <w:sz w:val="20"/>
                <w:szCs w:val="20"/>
              </w:rPr>
              <w:t>Шт.</w:t>
            </w:r>
          </w:p>
        </w:tc>
        <w:tc>
          <w:tcPr>
            <w:tcW w:w="1134" w:type="dxa"/>
            <w:tcBorders>
              <w:left w:val="single" w:sz="4" w:space="0" w:color="auto"/>
              <w:right w:val="single" w:sz="4" w:space="0" w:color="auto"/>
            </w:tcBorders>
          </w:tcPr>
          <w:p w:rsidR="00D21520" w:rsidRPr="00D21520" w:rsidRDefault="00B165A1" w:rsidP="00FB387B">
            <w:pPr>
              <w:jc w:val="center"/>
              <w:rPr>
                <w:sz w:val="20"/>
                <w:szCs w:val="20"/>
                <w:lang w:eastAsia="en-US"/>
              </w:rPr>
            </w:pPr>
            <w:r>
              <w:rPr>
                <w:sz w:val="20"/>
                <w:szCs w:val="20"/>
                <w:lang w:eastAsia="en-US"/>
              </w:rPr>
              <w:t>3</w:t>
            </w:r>
          </w:p>
        </w:tc>
        <w:tc>
          <w:tcPr>
            <w:tcW w:w="1135"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r>
    </w:tbl>
    <w:p w:rsidR="001919A2" w:rsidRDefault="001919A2" w:rsidP="001919A2">
      <w:pPr>
        <w:widowControl w:val="0"/>
        <w:autoSpaceDE w:val="0"/>
        <w:autoSpaceDN w:val="0"/>
        <w:jc w:val="right"/>
        <w:rPr>
          <w:b/>
          <w:sz w:val="20"/>
          <w:szCs w:val="20"/>
        </w:rPr>
      </w:pPr>
    </w:p>
    <w:p w:rsidR="00D21520" w:rsidRDefault="00D21520" w:rsidP="001919A2">
      <w:pPr>
        <w:widowControl w:val="0"/>
        <w:autoSpaceDE w:val="0"/>
        <w:autoSpaceDN w:val="0"/>
        <w:jc w:val="right"/>
        <w:rPr>
          <w:b/>
          <w:sz w:val="20"/>
          <w:szCs w:val="20"/>
        </w:rPr>
      </w:pPr>
    </w:p>
    <w:p w:rsidR="001919A2" w:rsidRPr="00D333DF" w:rsidRDefault="001919A2" w:rsidP="001919A2">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176" w:type="dxa"/>
        <w:tblLook w:val="0000"/>
      </w:tblPr>
      <w:tblGrid>
        <w:gridCol w:w="713"/>
        <w:gridCol w:w="6942"/>
        <w:gridCol w:w="2789"/>
      </w:tblGrid>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19A2" w:rsidRPr="00D333DF" w:rsidRDefault="001919A2" w:rsidP="005C6812">
            <w:pPr>
              <w:jc w:val="center"/>
              <w:rPr>
                <w:b/>
                <w:bCs/>
                <w:sz w:val="20"/>
                <w:szCs w:val="20"/>
              </w:rPr>
            </w:pPr>
            <w:r w:rsidRPr="00D333DF">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1919A2" w:rsidRPr="00D333DF" w:rsidRDefault="001919A2" w:rsidP="005C6812">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919A2" w:rsidRPr="00D333DF" w:rsidRDefault="001919A2" w:rsidP="005C6812">
            <w:pPr>
              <w:jc w:val="center"/>
              <w:rPr>
                <w:b/>
                <w:bCs/>
                <w:sz w:val="20"/>
                <w:szCs w:val="20"/>
              </w:rPr>
            </w:pPr>
            <w:r w:rsidRPr="00D333DF">
              <w:rPr>
                <w:b/>
                <w:sz w:val="20"/>
                <w:szCs w:val="20"/>
              </w:rPr>
              <w:t>Значение параметров и функций</w:t>
            </w: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19A2" w:rsidRPr="00D333DF" w:rsidRDefault="001919A2" w:rsidP="005C6812">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1919A2" w:rsidRPr="00D333DF" w:rsidRDefault="001919A2" w:rsidP="005C6812">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1919A2" w:rsidRPr="00D333DF" w:rsidRDefault="001919A2" w:rsidP="005C6812">
            <w:pPr>
              <w:jc w:val="center"/>
              <w:rPr>
                <w:b/>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bl>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FB387B">
        <w:rPr>
          <w:bCs/>
          <w:sz w:val="20"/>
          <w:szCs w:val="20"/>
        </w:rPr>
        <w:t>сканера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1919A2" w:rsidRPr="00B326C3" w:rsidTr="005C6812">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  №</w:t>
            </w:r>
          </w:p>
          <w:p w:rsidR="001919A2" w:rsidRPr="00B326C3" w:rsidRDefault="001919A2" w:rsidP="005C6812">
            <w:pPr>
              <w:jc w:val="center"/>
              <w:rPr>
                <w:sz w:val="20"/>
                <w:szCs w:val="20"/>
              </w:rPr>
            </w:pPr>
            <w:r w:rsidRPr="00B326C3">
              <w:rPr>
                <w:sz w:val="20"/>
                <w:szCs w:val="20"/>
              </w:rPr>
              <w:t>п/п</w:t>
            </w:r>
          </w:p>
        </w:tc>
        <w:tc>
          <w:tcPr>
            <w:tcW w:w="3261"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Общая стоимость по позиции, руб.</w:t>
            </w:r>
          </w:p>
        </w:tc>
      </w:tr>
      <w:tr w:rsidR="00D21520"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FB387B">
            <w:pPr>
              <w:jc w:val="center"/>
              <w:rPr>
                <w:sz w:val="20"/>
                <w:szCs w:val="20"/>
              </w:rPr>
            </w:pPr>
            <w:r w:rsidRPr="00D21520">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D21520" w:rsidRPr="00D21520" w:rsidRDefault="00B165A1" w:rsidP="00FB387B">
            <w:pPr>
              <w:rPr>
                <w:color w:val="000000"/>
                <w:sz w:val="20"/>
                <w:szCs w:val="20"/>
              </w:rPr>
            </w:pPr>
            <w:r>
              <w:rPr>
                <w:color w:val="000000"/>
                <w:sz w:val="20"/>
                <w:szCs w:val="20"/>
              </w:rPr>
              <w:t xml:space="preserve">Сканер </w:t>
            </w:r>
          </w:p>
        </w:tc>
        <w:tc>
          <w:tcPr>
            <w:tcW w:w="709" w:type="dxa"/>
            <w:tcBorders>
              <w:left w:val="single" w:sz="4" w:space="0" w:color="auto"/>
              <w:right w:val="single" w:sz="4" w:space="0" w:color="auto"/>
            </w:tcBorders>
          </w:tcPr>
          <w:p w:rsidR="00D21520" w:rsidRPr="00D21520" w:rsidRDefault="00D21520" w:rsidP="00FB387B">
            <w:pPr>
              <w:jc w:val="center"/>
              <w:rPr>
                <w:sz w:val="20"/>
                <w:szCs w:val="20"/>
              </w:rPr>
            </w:pPr>
            <w:r w:rsidRPr="00D21520">
              <w:rPr>
                <w:sz w:val="20"/>
                <w:szCs w:val="20"/>
              </w:rPr>
              <w:t>Шт.</w:t>
            </w:r>
          </w:p>
        </w:tc>
        <w:tc>
          <w:tcPr>
            <w:tcW w:w="850" w:type="dxa"/>
            <w:tcBorders>
              <w:left w:val="single" w:sz="4" w:space="0" w:color="auto"/>
              <w:right w:val="single" w:sz="4" w:space="0" w:color="auto"/>
            </w:tcBorders>
          </w:tcPr>
          <w:p w:rsidR="00D21520" w:rsidRPr="00D21520" w:rsidRDefault="00B165A1" w:rsidP="00FB387B">
            <w:pPr>
              <w:jc w:val="center"/>
              <w:rPr>
                <w:sz w:val="20"/>
                <w:szCs w:val="20"/>
                <w:lang w:eastAsia="en-US"/>
              </w:rPr>
            </w:pPr>
            <w:r>
              <w:rPr>
                <w:sz w:val="20"/>
                <w:szCs w:val="20"/>
                <w:lang w:eastAsia="en-US"/>
              </w:rPr>
              <w:t>3</w:t>
            </w:r>
          </w:p>
        </w:tc>
        <w:tc>
          <w:tcPr>
            <w:tcW w:w="1134" w:type="dxa"/>
            <w:tcBorders>
              <w:left w:val="single" w:sz="4" w:space="0" w:color="auto"/>
              <w:right w:val="single" w:sz="4" w:space="0" w:color="auto"/>
            </w:tcBorders>
          </w:tcPr>
          <w:p w:rsidR="00D21520" w:rsidRPr="00B326C3" w:rsidRDefault="00D21520" w:rsidP="005C6812">
            <w:pPr>
              <w:jc w:val="both"/>
              <w:rPr>
                <w:sz w:val="20"/>
                <w:szCs w:val="20"/>
              </w:rPr>
            </w:pPr>
          </w:p>
        </w:tc>
        <w:tc>
          <w:tcPr>
            <w:tcW w:w="993"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1133" w:type="dxa"/>
            <w:tcBorders>
              <w:left w:val="single" w:sz="4" w:space="0" w:color="auto"/>
              <w:right w:val="single" w:sz="4" w:space="0" w:color="auto"/>
            </w:tcBorders>
          </w:tcPr>
          <w:p w:rsidR="00D21520" w:rsidRPr="00B326C3" w:rsidRDefault="00D21520"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b/>
                <w:sz w:val="20"/>
                <w:szCs w:val="20"/>
              </w:rPr>
            </w:pPr>
            <w:r w:rsidRPr="001564E1">
              <w:rPr>
                <w:b/>
                <w:sz w:val="20"/>
                <w:szCs w:val="20"/>
              </w:rPr>
              <w:t>ИТОГО (цена договора), руб.</w:t>
            </w:r>
          </w:p>
          <w:p w:rsidR="001919A2" w:rsidRPr="001564E1" w:rsidRDefault="001919A2" w:rsidP="005C6812">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sz w:val="20"/>
                <w:szCs w:val="20"/>
              </w:rPr>
            </w:pPr>
            <w:r>
              <w:rPr>
                <w:sz w:val="20"/>
                <w:szCs w:val="20"/>
              </w:rPr>
              <w:t>В том числе НДС (в случае если Поставщик является плательщиком НДС), руб.</w:t>
            </w:r>
          </w:p>
          <w:p w:rsidR="001919A2" w:rsidRPr="00B326C3" w:rsidRDefault="001919A2" w:rsidP="005C6812">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24" w:rsidRDefault="00A53724" w:rsidP="00ED57EB">
      <w:r>
        <w:separator/>
      </w:r>
    </w:p>
  </w:endnote>
  <w:endnote w:type="continuationSeparator" w:id="1">
    <w:p w:rsidR="00A53724" w:rsidRDefault="00A53724" w:rsidP="00ED57EB">
      <w:r>
        <w:continuationSeparator/>
      </w:r>
    </w:p>
  </w:endnote>
  <w:endnote w:id="2">
    <w:p w:rsidR="00FB387B" w:rsidRDefault="00FB387B" w:rsidP="00C2608E">
      <w:pPr>
        <w:pStyle w:val="afc"/>
        <w:jc w:val="both"/>
      </w:pPr>
    </w:p>
  </w:endnote>
  <w:endnote w:id="3">
    <w:p w:rsidR="00FB387B" w:rsidRDefault="00FB387B" w:rsidP="00C2608E">
      <w:pPr>
        <w:pStyle w:val="afc"/>
      </w:pPr>
    </w:p>
  </w:endnote>
  <w:endnote w:id="4">
    <w:p w:rsidR="00FB387B" w:rsidRDefault="00FB387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387B" w:rsidRDefault="00FB387B">
        <w:pPr>
          <w:pStyle w:val="af7"/>
          <w:jc w:val="right"/>
        </w:pPr>
        <w:fldSimple w:instr=" PAGE   \* MERGEFORMAT ">
          <w:r w:rsidR="00B165A1">
            <w:rPr>
              <w:noProof/>
            </w:rPr>
            <w:t>28</w:t>
          </w:r>
        </w:fldSimple>
      </w:p>
    </w:sdtContent>
  </w:sdt>
  <w:p w:rsidR="00FB387B" w:rsidRDefault="00FB387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24" w:rsidRDefault="00A53724" w:rsidP="00ED57EB">
      <w:r>
        <w:separator/>
      </w:r>
    </w:p>
  </w:footnote>
  <w:footnote w:type="continuationSeparator" w:id="1">
    <w:p w:rsidR="00A53724" w:rsidRDefault="00A53724" w:rsidP="00ED57EB">
      <w:r>
        <w:continuationSeparator/>
      </w:r>
    </w:p>
  </w:footnote>
  <w:footnote w:id="2">
    <w:p w:rsidR="00FB387B" w:rsidRPr="000C36EF" w:rsidRDefault="00FB387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387B" w:rsidRPr="004B5113" w:rsidRDefault="00FB387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C313C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3"/>
  </w:num>
  <w:num w:numId="5">
    <w:abstractNumId w:val="20"/>
  </w:num>
  <w:num w:numId="6">
    <w:abstractNumId w:val="29"/>
  </w:num>
  <w:num w:numId="7">
    <w:abstractNumId w:val="21"/>
  </w:num>
  <w:num w:numId="8">
    <w:abstractNumId w:val="13"/>
  </w:num>
  <w:num w:numId="9">
    <w:abstractNumId w:val="43"/>
  </w:num>
  <w:num w:numId="10">
    <w:abstractNumId w:val="45"/>
  </w:num>
  <w:num w:numId="11">
    <w:abstractNumId w:val="32"/>
  </w:num>
  <w:num w:numId="12">
    <w:abstractNumId w:val="6"/>
  </w:num>
  <w:num w:numId="13">
    <w:abstractNumId w:val="46"/>
  </w:num>
  <w:num w:numId="14">
    <w:abstractNumId w:val="26"/>
  </w:num>
  <w:num w:numId="15">
    <w:abstractNumId w:val="31"/>
  </w:num>
  <w:num w:numId="16">
    <w:abstractNumId w:val="14"/>
  </w:num>
  <w:num w:numId="17">
    <w:abstractNumId w:val="10"/>
  </w:num>
  <w:num w:numId="18">
    <w:abstractNumId w:val="40"/>
  </w:num>
  <w:num w:numId="19">
    <w:abstractNumId w:val="5"/>
  </w:num>
  <w:num w:numId="20">
    <w:abstractNumId w:val="33"/>
  </w:num>
  <w:num w:numId="21">
    <w:abstractNumId w:val="15"/>
  </w:num>
  <w:num w:numId="22">
    <w:abstractNumId w:val="2"/>
  </w:num>
  <w:num w:numId="23">
    <w:abstractNumId w:val="7"/>
  </w:num>
  <w:num w:numId="24">
    <w:abstractNumId w:val="35"/>
  </w:num>
  <w:num w:numId="25">
    <w:abstractNumId w:val="9"/>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8"/>
  </w:num>
  <w:num w:numId="34">
    <w:abstractNumId w:val="39"/>
  </w:num>
  <w:num w:numId="35">
    <w:abstractNumId w:val="23"/>
  </w:num>
  <w:num w:numId="36">
    <w:abstractNumId w:val="0"/>
  </w:num>
  <w:num w:numId="37">
    <w:abstractNumId w:val="24"/>
  </w:num>
  <w:num w:numId="38">
    <w:abstractNumId w:val="30"/>
  </w:num>
  <w:num w:numId="39">
    <w:abstractNumId w:val="25"/>
  </w:num>
  <w:num w:numId="40">
    <w:abstractNumId w:val="17"/>
  </w:num>
  <w:num w:numId="41">
    <w:abstractNumId w:val="28"/>
  </w:num>
  <w:num w:numId="42">
    <w:abstractNumId w:val="44"/>
  </w:num>
  <w:num w:numId="43">
    <w:abstractNumId w:val="1"/>
  </w:num>
  <w:num w:numId="44">
    <w:abstractNumId w:val="27"/>
  </w:num>
  <w:num w:numId="45">
    <w:abstractNumId w:val="36"/>
  </w:num>
  <w:num w:numId="46">
    <w:abstractNumId w:val="19"/>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42E4"/>
    <w:rsid w:val="00017099"/>
    <w:rsid w:val="00017296"/>
    <w:rsid w:val="00020ED5"/>
    <w:rsid w:val="00020F7B"/>
    <w:rsid w:val="00023152"/>
    <w:rsid w:val="000247CE"/>
    <w:rsid w:val="000250C2"/>
    <w:rsid w:val="0003084F"/>
    <w:rsid w:val="00031C0C"/>
    <w:rsid w:val="00032F28"/>
    <w:rsid w:val="000335A0"/>
    <w:rsid w:val="00034F3F"/>
    <w:rsid w:val="00035AC5"/>
    <w:rsid w:val="00036A0F"/>
    <w:rsid w:val="000370DB"/>
    <w:rsid w:val="0003710F"/>
    <w:rsid w:val="000376BE"/>
    <w:rsid w:val="00040E28"/>
    <w:rsid w:val="00040F75"/>
    <w:rsid w:val="0004547A"/>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4CD5"/>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47E2E"/>
    <w:rsid w:val="00153BBA"/>
    <w:rsid w:val="001564E1"/>
    <w:rsid w:val="00157498"/>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23BB"/>
    <w:rsid w:val="001B2AFD"/>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0AA6"/>
    <w:rsid w:val="00282193"/>
    <w:rsid w:val="0028645D"/>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3EC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41EF"/>
    <w:rsid w:val="005479B2"/>
    <w:rsid w:val="00552E6A"/>
    <w:rsid w:val="005531BA"/>
    <w:rsid w:val="00554695"/>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62FC"/>
    <w:rsid w:val="005A058C"/>
    <w:rsid w:val="005A07FA"/>
    <w:rsid w:val="005A3FF6"/>
    <w:rsid w:val="005A57BF"/>
    <w:rsid w:val="005A778C"/>
    <w:rsid w:val="005B15DD"/>
    <w:rsid w:val="005B3316"/>
    <w:rsid w:val="005B54FB"/>
    <w:rsid w:val="005B5727"/>
    <w:rsid w:val="005B62A4"/>
    <w:rsid w:val="005B6AA5"/>
    <w:rsid w:val="005B7375"/>
    <w:rsid w:val="005C0A1B"/>
    <w:rsid w:val="005C23B4"/>
    <w:rsid w:val="005C273D"/>
    <w:rsid w:val="005C36F3"/>
    <w:rsid w:val="005C57FF"/>
    <w:rsid w:val="005C6812"/>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974D6"/>
    <w:rsid w:val="0079770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26"/>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49E4"/>
    <w:rsid w:val="009369B2"/>
    <w:rsid w:val="00937DBB"/>
    <w:rsid w:val="00937E75"/>
    <w:rsid w:val="009409C0"/>
    <w:rsid w:val="00941631"/>
    <w:rsid w:val="009446D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3724"/>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CFC"/>
    <w:rsid w:val="00B0643C"/>
    <w:rsid w:val="00B107C1"/>
    <w:rsid w:val="00B1155D"/>
    <w:rsid w:val="00B11B30"/>
    <w:rsid w:val="00B15951"/>
    <w:rsid w:val="00B15B8C"/>
    <w:rsid w:val="00B15BA8"/>
    <w:rsid w:val="00B165A1"/>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F3F"/>
    <w:rsid w:val="00B715D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1B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1520"/>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513E"/>
    <w:rsid w:val="00D96FCA"/>
    <w:rsid w:val="00DA0DFA"/>
    <w:rsid w:val="00DA2088"/>
    <w:rsid w:val="00DA4137"/>
    <w:rsid w:val="00DA4355"/>
    <w:rsid w:val="00DA537D"/>
    <w:rsid w:val="00DA5951"/>
    <w:rsid w:val="00DA60A0"/>
    <w:rsid w:val="00DA7A46"/>
    <w:rsid w:val="00DB104E"/>
    <w:rsid w:val="00DB2355"/>
    <w:rsid w:val="00DB29B8"/>
    <w:rsid w:val="00DB4AD3"/>
    <w:rsid w:val="00DB660B"/>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343"/>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4F04"/>
    <w:rsid w:val="00F956D9"/>
    <w:rsid w:val="00F957D5"/>
    <w:rsid w:val="00F95A1E"/>
    <w:rsid w:val="00F9630A"/>
    <w:rsid w:val="00F97358"/>
    <w:rsid w:val="00FA2064"/>
    <w:rsid w:val="00FA2784"/>
    <w:rsid w:val="00FA3294"/>
    <w:rsid w:val="00FA4979"/>
    <w:rsid w:val="00FA573B"/>
    <w:rsid w:val="00FA5F81"/>
    <w:rsid w:val="00FB0368"/>
    <w:rsid w:val="00FB07E0"/>
    <w:rsid w:val="00FB2ABC"/>
    <w:rsid w:val="00FB2AFD"/>
    <w:rsid w:val="00FB34F5"/>
    <w:rsid w:val="00FB387B"/>
    <w:rsid w:val="00FB41A7"/>
    <w:rsid w:val="00FB5165"/>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47"/>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47"/>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47"/>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86FB-953F-4D98-BE02-DDAEB30D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15392</Words>
  <Characters>87737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2020-06-25T00:51:00Z</cp:lastPrinted>
  <dcterms:created xsi:type="dcterms:W3CDTF">2020-08-25T05:29:00Z</dcterms:created>
  <dcterms:modified xsi:type="dcterms:W3CDTF">2020-08-25T05:45:00Z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