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21E85">
        <w:rPr>
          <w:b/>
          <w:sz w:val="28"/>
          <w:szCs w:val="28"/>
        </w:rPr>
        <w:t>обивочного материала для перетяжки медицинских изделий и мебели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21E85">
        <w:rPr>
          <w:b/>
          <w:kern w:val="32"/>
          <w:sz w:val="28"/>
          <w:szCs w:val="28"/>
        </w:rPr>
        <w:t>005-19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86FA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821E85">
              <w:rPr>
                <w:bCs/>
                <w:sz w:val="20"/>
                <w:szCs w:val="20"/>
              </w:rPr>
              <w:t>обивочного материала для перетяжки медицинских изделий и мебели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57CE" w:rsidRPr="00FE2446" w:rsidRDefault="00821E85" w:rsidP="00BF5704">
            <w:pPr>
              <w:autoSpaceDE w:val="0"/>
              <w:autoSpaceDN w:val="0"/>
              <w:adjustRightInd w:val="0"/>
              <w:rPr>
                <w:sz w:val="20"/>
                <w:szCs w:val="20"/>
                <w:highlight w:val="yellow"/>
              </w:rPr>
            </w:pPr>
            <w:r w:rsidRPr="00821E85">
              <w:rPr>
                <w:sz w:val="20"/>
                <w:szCs w:val="20"/>
              </w:rPr>
              <w:t>13.96.14.112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21E85" w:rsidP="00E4578A">
            <w:pPr>
              <w:autoSpaceDE w:val="0"/>
              <w:autoSpaceDN w:val="0"/>
              <w:adjustRightInd w:val="0"/>
              <w:rPr>
                <w:sz w:val="20"/>
                <w:szCs w:val="20"/>
              </w:rPr>
            </w:pPr>
            <w:r w:rsidRPr="00821E85">
              <w:rPr>
                <w:sz w:val="20"/>
                <w:szCs w:val="20"/>
              </w:rPr>
              <w:t>304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1228B" w:rsidRPr="00FE2446" w:rsidRDefault="00A84ECD" w:rsidP="00B1228B">
            <w:pPr>
              <w:autoSpaceDE w:val="0"/>
              <w:autoSpaceDN w:val="0"/>
              <w:adjustRightInd w:val="0"/>
              <w:rPr>
                <w:sz w:val="20"/>
                <w:szCs w:val="20"/>
              </w:rPr>
            </w:pPr>
            <w:r w:rsidRPr="00FE2446">
              <w:rPr>
                <w:sz w:val="20"/>
                <w:szCs w:val="20"/>
              </w:rPr>
              <w:t>Средства территориального фонда ОМС</w:t>
            </w:r>
          </w:p>
          <w:p w:rsidR="007D614D" w:rsidRPr="00FE2446" w:rsidRDefault="007D614D"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67071" w:rsidRDefault="00A84ECD" w:rsidP="00A84ECD">
            <w:pPr>
              <w:jc w:val="both"/>
              <w:rPr>
                <w:sz w:val="20"/>
                <w:szCs w:val="20"/>
              </w:rPr>
            </w:pPr>
            <w:proofErr w:type="gramStart"/>
            <w:r w:rsidRPr="00FE2446">
              <w:rPr>
                <w:sz w:val="20"/>
                <w:szCs w:val="20"/>
              </w:rPr>
              <w:t xml:space="preserve">Поставка товара </w:t>
            </w:r>
            <w:r w:rsidR="00813379">
              <w:rPr>
                <w:sz w:val="20"/>
                <w:szCs w:val="20"/>
              </w:rPr>
              <w:t xml:space="preserve">осуществляется силами Поставщика </w:t>
            </w:r>
            <w:r w:rsidR="00821E85">
              <w:rPr>
                <w:sz w:val="20"/>
                <w:szCs w:val="20"/>
              </w:rPr>
              <w:t xml:space="preserve">партиями </w:t>
            </w:r>
            <w:r w:rsidRPr="00FE2446">
              <w:rPr>
                <w:sz w:val="20"/>
                <w:szCs w:val="20"/>
              </w:rPr>
              <w:t>по адрес</w:t>
            </w:r>
            <w:r w:rsidR="00B53C00">
              <w:rPr>
                <w:sz w:val="20"/>
                <w:szCs w:val="20"/>
              </w:rPr>
              <w:t>ам</w:t>
            </w:r>
            <w:r w:rsidRPr="00FE2446">
              <w:rPr>
                <w:sz w:val="20"/>
                <w:szCs w:val="20"/>
              </w:rPr>
              <w:t xml:space="preserve">: г. Иркутск, </w:t>
            </w:r>
            <w:r w:rsidR="00B53C00">
              <w:rPr>
                <w:sz w:val="20"/>
                <w:szCs w:val="20"/>
              </w:rPr>
              <w:t>ул. Ярославского, 300 (подвальное помещение</w:t>
            </w:r>
            <w:r w:rsidR="00821E85">
              <w:rPr>
                <w:sz w:val="20"/>
                <w:szCs w:val="20"/>
              </w:rPr>
              <w:t>,</w:t>
            </w:r>
            <w:r w:rsidR="00B53C00">
              <w:rPr>
                <w:sz w:val="20"/>
                <w:szCs w:val="20"/>
              </w:rPr>
              <w:t xml:space="preserve"> склад), ул. Баумана, 214А (цокольный этаж, склад), </w:t>
            </w:r>
            <w:r w:rsidR="00B1228B" w:rsidRPr="009750C7">
              <w:rPr>
                <w:color w:val="000000"/>
                <w:spacing w:val="-2"/>
                <w:sz w:val="20"/>
                <w:szCs w:val="20"/>
              </w:rPr>
              <w:t xml:space="preserve">ул. Академика Образцова, 27Ш (цокольный этаж, </w:t>
            </w:r>
            <w:r w:rsidR="00B53C00">
              <w:rPr>
                <w:color w:val="000000"/>
                <w:spacing w:val="-2"/>
                <w:sz w:val="20"/>
                <w:szCs w:val="20"/>
              </w:rPr>
              <w:t>склад</w:t>
            </w:r>
            <w:r w:rsidR="00B1228B" w:rsidRPr="009750C7">
              <w:rPr>
                <w:color w:val="000000"/>
                <w:spacing w:val="-2"/>
                <w:sz w:val="20"/>
                <w:szCs w:val="20"/>
              </w:rPr>
              <w:t>)</w:t>
            </w:r>
            <w:r w:rsidR="000557CE">
              <w:rPr>
                <w:sz w:val="20"/>
                <w:szCs w:val="20"/>
              </w:rPr>
              <w:t>, ул. Баумана, 206 (склад).</w:t>
            </w:r>
            <w:proofErr w:type="gramEnd"/>
          </w:p>
          <w:p w:rsidR="00B333F4" w:rsidRPr="00FE2446" w:rsidRDefault="00813379" w:rsidP="00821E85">
            <w:pPr>
              <w:jc w:val="both"/>
              <w:rPr>
                <w:sz w:val="20"/>
                <w:szCs w:val="20"/>
              </w:rPr>
            </w:pPr>
            <w:r>
              <w:rPr>
                <w:sz w:val="20"/>
                <w:szCs w:val="20"/>
              </w:rPr>
              <w:t xml:space="preserve">Поставка товара осуществляется в течение </w:t>
            </w:r>
            <w:r w:rsidR="00B53C00">
              <w:rPr>
                <w:sz w:val="20"/>
                <w:szCs w:val="20"/>
              </w:rPr>
              <w:t>1</w:t>
            </w:r>
            <w:r w:rsidR="00821E85">
              <w:rPr>
                <w:sz w:val="20"/>
                <w:szCs w:val="20"/>
              </w:rPr>
              <w:t>4</w:t>
            </w:r>
            <w:r>
              <w:rPr>
                <w:sz w:val="20"/>
                <w:szCs w:val="20"/>
              </w:rPr>
              <w:t xml:space="preserve"> (</w:t>
            </w:r>
            <w:r w:rsidR="00821E85">
              <w:rPr>
                <w:sz w:val="20"/>
                <w:szCs w:val="20"/>
              </w:rPr>
              <w:t>четырнадцати</w:t>
            </w:r>
            <w:r>
              <w:rPr>
                <w:sz w:val="20"/>
                <w:szCs w:val="20"/>
              </w:rPr>
              <w:t xml:space="preserve">) </w:t>
            </w:r>
            <w:r w:rsidR="00B53C00">
              <w:rPr>
                <w:sz w:val="20"/>
                <w:szCs w:val="20"/>
              </w:rPr>
              <w:t>рабочих</w:t>
            </w:r>
            <w:r>
              <w:rPr>
                <w:sz w:val="20"/>
                <w:szCs w:val="20"/>
              </w:rPr>
              <w:t xml:space="preserve"> дней с момента </w:t>
            </w:r>
            <w:r w:rsidR="00B1228B">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21E85" w:rsidP="00821E85">
            <w:pPr>
              <w:tabs>
                <w:tab w:val="left" w:pos="6022"/>
              </w:tabs>
              <w:ind w:right="72"/>
              <w:rPr>
                <w:sz w:val="20"/>
                <w:szCs w:val="20"/>
              </w:rPr>
            </w:pPr>
            <w:r>
              <w:rPr>
                <w:sz w:val="20"/>
                <w:szCs w:val="20"/>
              </w:rPr>
              <w:t>177 946,67</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семьдесят семь тысяч девятьсот сорок шесть рублей шестьдесят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21E8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1228B">
              <w:rPr>
                <w:b/>
                <w:sz w:val="20"/>
                <w:szCs w:val="20"/>
              </w:rPr>
              <w:t>1</w:t>
            </w:r>
            <w:r w:rsidR="00821E85">
              <w:rPr>
                <w:b/>
                <w:sz w:val="20"/>
                <w:szCs w:val="20"/>
              </w:rPr>
              <w:t>5</w:t>
            </w:r>
            <w:r w:rsidRPr="00FE2446">
              <w:rPr>
                <w:b/>
                <w:sz w:val="20"/>
                <w:szCs w:val="20"/>
              </w:rPr>
              <w:t>»</w:t>
            </w:r>
            <w:r w:rsidR="008F1AED" w:rsidRPr="00FE2446">
              <w:rPr>
                <w:b/>
                <w:sz w:val="20"/>
                <w:szCs w:val="20"/>
              </w:rPr>
              <w:t xml:space="preserve"> </w:t>
            </w:r>
            <w:r w:rsidR="00821E85">
              <w:rPr>
                <w:b/>
                <w:sz w:val="20"/>
                <w:szCs w:val="20"/>
              </w:rPr>
              <w:t>января</w:t>
            </w:r>
            <w:r w:rsidRPr="00FE2446">
              <w:rPr>
                <w:b/>
                <w:sz w:val="20"/>
                <w:szCs w:val="20"/>
              </w:rPr>
              <w:t xml:space="preserve"> 201</w:t>
            </w:r>
            <w:r w:rsidR="00821E85">
              <w:rPr>
                <w:b/>
                <w:sz w:val="20"/>
                <w:szCs w:val="20"/>
              </w:rPr>
              <w:t>9</w:t>
            </w:r>
            <w:r w:rsidRPr="00FE2446">
              <w:rPr>
                <w:b/>
                <w:sz w:val="20"/>
                <w:szCs w:val="20"/>
              </w:rPr>
              <w:t xml:space="preserve"> года  по «</w:t>
            </w:r>
            <w:r w:rsidR="00821E85">
              <w:rPr>
                <w:b/>
                <w:sz w:val="20"/>
                <w:szCs w:val="20"/>
              </w:rPr>
              <w:t>23</w:t>
            </w:r>
            <w:r w:rsidRPr="00FE2446">
              <w:rPr>
                <w:b/>
                <w:sz w:val="20"/>
                <w:szCs w:val="20"/>
              </w:rPr>
              <w:t xml:space="preserve">» </w:t>
            </w:r>
            <w:r w:rsidR="00821E85">
              <w:rPr>
                <w:b/>
                <w:sz w:val="20"/>
                <w:szCs w:val="20"/>
              </w:rPr>
              <w:t>января</w:t>
            </w:r>
            <w:r w:rsidRPr="00FE2446">
              <w:rPr>
                <w:b/>
                <w:sz w:val="20"/>
                <w:szCs w:val="20"/>
              </w:rPr>
              <w:t xml:space="preserve"> 201</w:t>
            </w:r>
            <w:r w:rsidR="00821E85">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821E85">
              <w:rPr>
                <w:sz w:val="20"/>
                <w:szCs w:val="20"/>
              </w:rPr>
              <w:t>15</w:t>
            </w:r>
            <w:r w:rsidRPr="00FE2446">
              <w:rPr>
                <w:sz w:val="20"/>
                <w:szCs w:val="20"/>
              </w:rPr>
              <w:t xml:space="preserve">» </w:t>
            </w:r>
            <w:r w:rsidR="00821E85">
              <w:rPr>
                <w:sz w:val="20"/>
                <w:szCs w:val="20"/>
              </w:rPr>
              <w:t>января</w:t>
            </w:r>
            <w:r w:rsidRPr="00FE2446">
              <w:rPr>
                <w:sz w:val="20"/>
                <w:szCs w:val="20"/>
              </w:rPr>
              <w:t xml:space="preserve"> </w:t>
            </w:r>
            <w:r w:rsidR="00821E85">
              <w:rPr>
                <w:sz w:val="20"/>
                <w:szCs w:val="20"/>
              </w:rPr>
              <w:t>2019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21E85">
            <w:pPr>
              <w:jc w:val="both"/>
              <w:rPr>
                <w:sz w:val="20"/>
                <w:szCs w:val="20"/>
              </w:rPr>
            </w:pPr>
            <w:r w:rsidRPr="00FE2446">
              <w:rPr>
                <w:bCs/>
                <w:sz w:val="20"/>
                <w:szCs w:val="20"/>
              </w:rPr>
              <w:t>«</w:t>
            </w:r>
            <w:r w:rsidR="00B1228B">
              <w:rPr>
                <w:bCs/>
                <w:sz w:val="20"/>
                <w:szCs w:val="20"/>
              </w:rPr>
              <w:t>2</w:t>
            </w:r>
            <w:r w:rsidR="00821E85">
              <w:rPr>
                <w:bCs/>
                <w:sz w:val="20"/>
                <w:szCs w:val="20"/>
              </w:rPr>
              <w:t>3</w:t>
            </w:r>
            <w:r w:rsidRPr="00FE2446">
              <w:rPr>
                <w:bCs/>
                <w:sz w:val="20"/>
                <w:szCs w:val="20"/>
              </w:rPr>
              <w:t xml:space="preserve">» </w:t>
            </w:r>
            <w:r w:rsidR="00821E85">
              <w:rPr>
                <w:bCs/>
                <w:sz w:val="20"/>
                <w:szCs w:val="20"/>
              </w:rPr>
              <w:t>января</w:t>
            </w:r>
            <w:r w:rsidR="00472BA2" w:rsidRPr="00FE2446">
              <w:rPr>
                <w:bCs/>
                <w:sz w:val="20"/>
                <w:szCs w:val="20"/>
              </w:rPr>
              <w:t xml:space="preserve"> </w:t>
            </w:r>
            <w:r w:rsidR="00821E85">
              <w:rPr>
                <w:bCs/>
                <w:sz w:val="20"/>
                <w:szCs w:val="20"/>
              </w:rPr>
              <w:t>2019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876E9" w:rsidP="007C0DB3">
            <w:pPr>
              <w:autoSpaceDE w:val="0"/>
              <w:autoSpaceDN w:val="0"/>
              <w:adjustRightInd w:val="0"/>
              <w:jc w:val="both"/>
              <w:outlineLvl w:val="1"/>
              <w:rPr>
                <w:sz w:val="20"/>
                <w:szCs w:val="20"/>
              </w:rPr>
            </w:pPr>
            <w:r>
              <w:rPr>
                <w:sz w:val="20"/>
                <w:szCs w:val="20"/>
              </w:rPr>
              <w:t>8 897,33</w:t>
            </w:r>
            <w:r w:rsidR="0073495D">
              <w:rPr>
                <w:sz w:val="20"/>
                <w:szCs w:val="20"/>
              </w:rPr>
              <w:t xml:space="preserve"> </w:t>
            </w:r>
            <w:r w:rsidR="00A84ECD" w:rsidRPr="00FE2446">
              <w:rPr>
                <w:sz w:val="20"/>
                <w:szCs w:val="20"/>
              </w:rPr>
              <w:t>руб. (</w:t>
            </w:r>
            <w:r>
              <w:rPr>
                <w:sz w:val="20"/>
                <w:szCs w:val="20"/>
              </w:rPr>
              <w:t>восемь тысяч восемьсот девяносто семь рублей тридцать три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FE2446"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F75084" w:rsidRPr="00FE2446" w:rsidRDefault="00853F75" w:rsidP="00853F75">
            <w:pPr>
              <w:shd w:val="clear" w:color="auto" w:fill="FFFFFF"/>
              <w:tabs>
                <w:tab w:val="left" w:pos="1701"/>
                <w:tab w:val="left" w:pos="2127"/>
                <w:tab w:val="left" w:pos="8789"/>
              </w:tabs>
              <w:jc w:val="both"/>
              <w:rPr>
                <w:sz w:val="20"/>
                <w:szCs w:val="20"/>
              </w:rPr>
            </w:pPr>
            <w:r w:rsidRPr="00FE2446">
              <w:rPr>
                <w:sz w:val="20"/>
                <w:szCs w:val="20"/>
              </w:rPr>
              <w:t xml:space="preserve">    </w:t>
            </w:r>
            <w:r w:rsidR="00F75084" w:rsidRPr="00FE2446">
              <w:rPr>
                <w:sz w:val="20"/>
                <w:szCs w:val="20"/>
              </w:rPr>
              <w:t xml:space="preserve">В случае </w:t>
            </w:r>
            <w:proofErr w:type="spellStart"/>
            <w:r w:rsidR="00F75084" w:rsidRPr="00FE2446">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FE2446">
        <w:trPr>
          <w:trHeight w:val="8927"/>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FE244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9) </w:t>
            </w:r>
            <w:r w:rsidR="00487F7E" w:rsidRPr="00FE244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FE244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Pr="00FE2446">
              <w:rPr>
                <w:rFonts w:ascii="Times New Roman" w:hAnsi="Times New Roman" w:cs="Times New Roman"/>
                <w:color w:val="auto"/>
                <w:sz w:val="20"/>
                <w:szCs w:val="20"/>
              </w:rPr>
              <w:t>.</w:t>
            </w:r>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A30C61" w:rsidRPr="00FE2446">
              <w:rPr>
                <w:sz w:val="20"/>
                <w:szCs w:val="20"/>
              </w:rPr>
              <w:t>9</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B53C00">
              <w:rPr>
                <w:b/>
                <w:i/>
                <w:iCs/>
                <w:sz w:val="20"/>
                <w:szCs w:val="20"/>
                <w:highlight w:val="yellow"/>
              </w:rPr>
              <w:t>(рекомендуется оформлять в виде файлов с расширением (*.</w:t>
            </w:r>
            <w:proofErr w:type="spellStart"/>
            <w:r w:rsidR="00123C79" w:rsidRPr="00B53C00">
              <w:rPr>
                <w:b/>
                <w:i/>
                <w:iCs/>
                <w:sz w:val="20"/>
                <w:szCs w:val="20"/>
                <w:highlight w:val="yellow"/>
              </w:rPr>
              <w:t>doc</w:t>
            </w:r>
            <w:proofErr w:type="spellEnd"/>
            <w:r w:rsidR="00123C79" w:rsidRPr="00B53C00">
              <w:rPr>
                <w:b/>
                <w:i/>
                <w:iCs/>
                <w:sz w:val="20"/>
                <w:szCs w:val="20"/>
                <w:highlight w:val="yellow"/>
              </w:rPr>
              <w:t>), (*.</w:t>
            </w:r>
            <w:proofErr w:type="spellStart"/>
            <w:r w:rsidR="00123C79" w:rsidRPr="00B53C00">
              <w:rPr>
                <w:b/>
                <w:i/>
                <w:iCs/>
                <w:sz w:val="20"/>
                <w:szCs w:val="20"/>
                <w:highlight w:val="yellow"/>
              </w:rPr>
              <w:t>docx</w:t>
            </w:r>
            <w:proofErr w:type="spellEnd"/>
            <w:r w:rsidR="00123C79" w:rsidRPr="00B53C00">
              <w:rPr>
                <w:b/>
                <w:i/>
                <w:iCs/>
                <w:sz w:val="20"/>
                <w:szCs w:val="20"/>
                <w:highlight w:val="yellow"/>
              </w:rPr>
              <w:t>))</w:t>
            </w:r>
            <w:r w:rsidR="004656AC" w:rsidRPr="00B53C00">
              <w:rPr>
                <w:iCs/>
                <w:sz w:val="20"/>
                <w:szCs w:val="20"/>
                <w:highlight w:val="yellow"/>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EC3240">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876E9">
            <w:pPr>
              <w:jc w:val="both"/>
              <w:rPr>
                <w:sz w:val="20"/>
                <w:szCs w:val="20"/>
              </w:rPr>
            </w:pPr>
            <w:r w:rsidRPr="00FE2446">
              <w:rPr>
                <w:sz w:val="20"/>
                <w:szCs w:val="20"/>
              </w:rPr>
              <w:t>«</w:t>
            </w:r>
            <w:r w:rsidR="00B53C00">
              <w:rPr>
                <w:sz w:val="20"/>
                <w:szCs w:val="20"/>
              </w:rPr>
              <w:t>2</w:t>
            </w:r>
            <w:r w:rsidR="00A876E9">
              <w:rPr>
                <w:sz w:val="20"/>
                <w:szCs w:val="20"/>
              </w:rPr>
              <w:t>2</w:t>
            </w:r>
            <w:r w:rsidR="00487F7E" w:rsidRPr="00FE2446">
              <w:rPr>
                <w:sz w:val="20"/>
                <w:szCs w:val="20"/>
              </w:rPr>
              <w:t xml:space="preserve">» </w:t>
            </w:r>
            <w:r w:rsidR="00821E85">
              <w:rPr>
                <w:sz w:val="20"/>
                <w:szCs w:val="20"/>
              </w:rPr>
              <w:t>января</w:t>
            </w:r>
            <w:r w:rsidRPr="00FE2446">
              <w:rPr>
                <w:sz w:val="20"/>
                <w:szCs w:val="20"/>
              </w:rPr>
              <w:t xml:space="preserve"> </w:t>
            </w:r>
            <w:r w:rsidR="00821E85">
              <w:rPr>
                <w:sz w:val="20"/>
                <w:szCs w:val="20"/>
              </w:rPr>
              <w:t>2019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A876E9">
            <w:pPr>
              <w:jc w:val="both"/>
              <w:rPr>
                <w:sz w:val="20"/>
                <w:szCs w:val="20"/>
              </w:rPr>
            </w:pPr>
            <w:r w:rsidRPr="00FE2446">
              <w:rPr>
                <w:sz w:val="20"/>
                <w:szCs w:val="20"/>
              </w:rPr>
              <w:t>«</w:t>
            </w:r>
            <w:r w:rsidR="00B1228B">
              <w:rPr>
                <w:sz w:val="20"/>
                <w:szCs w:val="20"/>
              </w:rPr>
              <w:t>2</w:t>
            </w:r>
            <w:r w:rsidR="00A876E9">
              <w:rPr>
                <w:sz w:val="20"/>
                <w:szCs w:val="20"/>
              </w:rPr>
              <w:t>3</w:t>
            </w:r>
            <w:r w:rsidRPr="00FE2446">
              <w:rPr>
                <w:sz w:val="20"/>
                <w:szCs w:val="20"/>
              </w:rPr>
              <w:t xml:space="preserve">» </w:t>
            </w:r>
            <w:r w:rsidR="00821E85">
              <w:rPr>
                <w:sz w:val="20"/>
                <w:szCs w:val="20"/>
              </w:rPr>
              <w:t>января</w:t>
            </w:r>
            <w:r w:rsidRPr="00FE2446">
              <w:rPr>
                <w:sz w:val="20"/>
                <w:szCs w:val="20"/>
              </w:rPr>
              <w:t xml:space="preserve"> </w:t>
            </w:r>
            <w:r w:rsidR="00821E85">
              <w:rPr>
                <w:sz w:val="20"/>
                <w:szCs w:val="20"/>
              </w:rPr>
              <w:t>2019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473D2" w:rsidRPr="00FE2446" w:rsidRDefault="00487F7E" w:rsidP="005F0D9F">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473D2" w:rsidRPr="00FE2446" w:rsidRDefault="00487F7E" w:rsidP="005F0D9F">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4473D2" w:rsidRPr="00FE2446" w:rsidRDefault="0023182C" w:rsidP="005F0D9F">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4473D2" w:rsidRPr="00FE2446" w:rsidRDefault="005A778C" w:rsidP="004473D2">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4473D2">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E2446">
              <w:rPr>
                <w:rFonts w:ascii="Times New Roman" w:hAnsi="Times New Roman" w:cs="Times New Roman"/>
                <w:color w:val="auto"/>
                <w:sz w:val="20"/>
                <w:szCs w:val="20"/>
                <w:highlight w:val="yellow"/>
              </w:rPr>
              <w:t>Извещении</w:t>
            </w:r>
            <w:r w:rsidRPr="00FE2446">
              <w:rPr>
                <w:rFonts w:ascii="Times New Roman" w:hAnsi="Times New Roman" w:cs="Times New Roman"/>
                <w:color w:val="auto"/>
                <w:sz w:val="20"/>
                <w:szCs w:val="20"/>
                <w:highlight w:val="yellow"/>
              </w:rPr>
              <w:t>, а</w:t>
            </w:r>
            <w:proofErr w:type="gramEnd"/>
            <w:r w:rsidRPr="00FE2446">
              <w:rPr>
                <w:rFonts w:ascii="Times New Roman" w:hAnsi="Times New Roman" w:cs="Times New Roman"/>
                <w:color w:val="auto"/>
                <w:sz w:val="20"/>
                <w:szCs w:val="20"/>
                <w:highlight w:val="yellow"/>
              </w:rPr>
              <w:t xml:space="preserve"> в случае если </w:t>
            </w:r>
            <w:r w:rsidR="00CD4048" w:rsidRPr="00FE2446">
              <w:rPr>
                <w:rFonts w:ascii="Times New Roman" w:hAnsi="Times New Roman" w:cs="Times New Roman"/>
                <w:color w:val="auto"/>
                <w:sz w:val="20"/>
                <w:szCs w:val="20"/>
                <w:highlight w:val="yellow"/>
              </w:rPr>
              <w:t>Извещением</w:t>
            </w:r>
            <w:r w:rsidRPr="00FE244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473D2" w:rsidRPr="00FE2446" w:rsidRDefault="00487F7E" w:rsidP="004473D2">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A876E9" w:rsidRDefault="00A876E9" w:rsidP="00694F14">
      <w:pPr>
        <w:jc w:val="right"/>
        <w:outlineLvl w:val="1"/>
        <w:rPr>
          <w:rFonts w:ascii="Cuprum" w:hAnsi="Cuprum" w:cs="Tahoma"/>
          <w:b/>
          <w:bCs/>
          <w:sz w:val="22"/>
          <w:szCs w:val="22"/>
        </w:rPr>
      </w:pPr>
    </w:p>
    <w:p w:rsidR="00A876E9" w:rsidRDefault="00A876E9" w:rsidP="00694F14">
      <w:pPr>
        <w:jc w:val="right"/>
        <w:outlineLvl w:val="1"/>
        <w:rPr>
          <w:rFonts w:ascii="Cuprum" w:hAnsi="Cuprum" w:cs="Tahoma"/>
          <w:b/>
          <w:bCs/>
          <w:sz w:val="22"/>
          <w:szCs w:val="22"/>
        </w:rPr>
      </w:pPr>
    </w:p>
    <w:p w:rsidR="00A876E9" w:rsidRDefault="00A876E9" w:rsidP="00694F14">
      <w:pPr>
        <w:jc w:val="right"/>
        <w:outlineLvl w:val="1"/>
        <w:rPr>
          <w:rFonts w:ascii="Cuprum" w:hAnsi="Cuprum" w:cs="Tahoma"/>
          <w:b/>
          <w:bCs/>
          <w:sz w:val="22"/>
          <w:szCs w:val="22"/>
        </w:rPr>
      </w:pPr>
    </w:p>
    <w:p w:rsidR="00A876E9" w:rsidRDefault="00A876E9" w:rsidP="00694F14">
      <w:pPr>
        <w:jc w:val="right"/>
        <w:outlineLvl w:val="1"/>
        <w:rPr>
          <w:rFonts w:ascii="Cuprum" w:hAnsi="Cuprum" w:cs="Tahoma"/>
          <w:b/>
          <w:bCs/>
          <w:sz w:val="22"/>
          <w:szCs w:val="22"/>
        </w:rPr>
      </w:pPr>
    </w:p>
    <w:p w:rsidR="00A876E9" w:rsidRDefault="00A876E9" w:rsidP="00694F14">
      <w:pPr>
        <w:jc w:val="right"/>
        <w:outlineLvl w:val="1"/>
        <w:rPr>
          <w:rFonts w:ascii="Cuprum" w:hAnsi="Cuprum" w:cs="Tahoma"/>
          <w:b/>
          <w:bCs/>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821E85">
        <w:rPr>
          <w:b/>
          <w:sz w:val="20"/>
          <w:szCs w:val="20"/>
        </w:rPr>
        <w:t>обивочного материала для перетяжки медицинских изделий и мебели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21E85">
        <w:rPr>
          <w:b/>
          <w:kern w:val="32"/>
          <w:sz w:val="22"/>
          <w:szCs w:val="22"/>
        </w:rPr>
        <w:t>005-19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21E85">
        <w:rPr>
          <w:b/>
          <w:bCs/>
          <w:sz w:val="20"/>
        </w:rPr>
        <w:t>обивочного материала для перетяжки медицинских изделий и мебели</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34"/>
        <w:gridCol w:w="2268"/>
        <w:gridCol w:w="4678"/>
        <w:gridCol w:w="851"/>
        <w:gridCol w:w="850"/>
        <w:gridCol w:w="1134"/>
      </w:tblGrid>
      <w:tr w:rsidR="000E4C5A" w:rsidRPr="00996D00" w:rsidTr="00BE25D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96D00" w:rsidRDefault="000E4C5A" w:rsidP="001305F3">
            <w:pPr>
              <w:jc w:val="center"/>
              <w:rPr>
                <w:b/>
                <w:color w:val="000000"/>
                <w:sz w:val="20"/>
                <w:szCs w:val="20"/>
              </w:rPr>
            </w:pPr>
            <w:r w:rsidRPr="00996D00">
              <w:rPr>
                <w:b/>
                <w:color w:val="000000"/>
                <w:sz w:val="20"/>
                <w:szCs w:val="20"/>
              </w:rPr>
              <w:t xml:space="preserve">№ </w:t>
            </w:r>
            <w:proofErr w:type="spellStart"/>
            <w:proofErr w:type="gramStart"/>
            <w:r w:rsidRPr="00996D00">
              <w:rPr>
                <w:b/>
                <w:color w:val="000000"/>
                <w:sz w:val="20"/>
                <w:szCs w:val="20"/>
              </w:rPr>
              <w:t>п</w:t>
            </w:r>
            <w:proofErr w:type="spellEnd"/>
            <w:proofErr w:type="gramEnd"/>
            <w:r w:rsidRPr="00996D00">
              <w:rPr>
                <w:b/>
                <w:color w:val="000000"/>
                <w:sz w:val="20"/>
                <w:szCs w:val="20"/>
              </w:rPr>
              <w:t>/</w:t>
            </w:r>
            <w:proofErr w:type="spellStart"/>
            <w:r w:rsidRPr="00996D00">
              <w:rPr>
                <w:b/>
                <w:color w:val="000000"/>
                <w:sz w:val="20"/>
                <w:szCs w:val="20"/>
              </w:rPr>
              <w:t>п</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96D00" w:rsidRDefault="003044B3" w:rsidP="003C711B">
            <w:pPr>
              <w:jc w:val="center"/>
              <w:rPr>
                <w:b/>
                <w:color w:val="000000"/>
                <w:sz w:val="20"/>
                <w:szCs w:val="20"/>
              </w:rPr>
            </w:pPr>
            <w:r w:rsidRPr="00996D00">
              <w:rPr>
                <w:b/>
                <w:sz w:val="20"/>
                <w:szCs w:val="20"/>
              </w:rPr>
              <w:t>Н</w:t>
            </w:r>
            <w:r w:rsidR="000E2F75" w:rsidRPr="00996D00">
              <w:rPr>
                <w:b/>
                <w:sz w:val="20"/>
                <w:szCs w:val="20"/>
              </w:rPr>
              <w:t>аименование поставляемого товара</w:t>
            </w:r>
          </w:p>
        </w:tc>
        <w:tc>
          <w:tcPr>
            <w:tcW w:w="4678" w:type="dxa"/>
            <w:tcBorders>
              <w:top w:val="single" w:sz="4" w:space="0" w:color="auto"/>
              <w:left w:val="nil"/>
              <w:bottom w:val="single" w:sz="4" w:space="0" w:color="auto"/>
              <w:right w:val="single" w:sz="4" w:space="0" w:color="auto"/>
            </w:tcBorders>
            <w:vAlign w:val="center"/>
          </w:tcPr>
          <w:p w:rsidR="000E4C5A" w:rsidRPr="00996D00" w:rsidRDefault="00623307" w:rsidP="005A07FA">
            <w:pPr>
              <w:jc w:val="center"/>
              <w:rPr>
                <w:b/>
                <w:color w:val="000000"/>
                <w:sz w:val="20"/>
                <w:szCs w:val="20"/>
              </w:rPr>
            </w:pPr>
            <w:r w:rsidRPr="00996D00">
              <w:rPr>
                <w:b/>
                <w:color w:val="000000"/>
                <w:sz w:val="20"/>
                <w:szCs w:val="20"/>
              </w:rPr>
              <w:t>Технические х</w:t>
            </w:r>
            <w:r w:rsidR="000E4C5A" w:rsidRPr="00996D00">
              <w:rPr>
                <w:b/>
                <w:color w:val="000000"/>
                <w:sz w:val="20"/>
                <w:szCs w:val="20"/>
              </w:rPr>
              <w:t>арактеристик</w:t>
            </w:r>
            <w:r w:rsidRPr="00996D00">
              <w:rPr>
                <w:b/>
                <w:color w:val="000000"/>
                <w:sz w:val="20"/>
                <w:szCs w:val="20"/>
              </w:rPr>
              <w:t>и</w:t>
            </w:r>
            <w:r w:rsidR="000E4C5A" w:rsidRPr="00996D00">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96D00" w:rsidRDefault="000E4C5A" w:rsidP="001305F3">
            <w:pPr>
              <w:jc w:val="center"/>
              <w:rPr>
                <w:b/>
                <w:color w:val="000000"/>
                <w:sz w:val="20"/>
                <w:szCs w:val="20"/>
              </w:rPr>
            </w:pPr>
            <w:r w:rsidRPr="00996D00">
              <w:rPr>
                <w:b/>
                <w:color w:val="000000"/>
                <w:sz w:val="20"/>
                <w:szCs w:val="20"/>
              </w:rPr>
              <w:t xml:space="preserve">Ед. </w:t>
            </w:r>
            <w:proofErr w:type="spellStart"/>
            <w:r w:rsidRPr="00996D00">
              <w:rPr>
                <w:b/>
                <w:color w:val="000000"/>
                <w:sz w:val="20"/>
                <w:szCs w:val="20"/>
              </w:rPr>
              <w:t>изм</w:t>
            </w:r>
            <w:proofErr w:type="spellEnd"/>
            <w:r w:rsidRPr="00996D0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996D00" w:rsidRDefault="000E4C5A" w:rsidP="001305F3">
            <w:pPr>
              <w:jc w:val="center"/>
              <w:rPr>
                <w:b/>
                <w:color w:val="000000"/>
                <w:sz w:val="20"/>
                <w:szCs w:val="20"/>
              </w:rPr>
            </w:pPr>
            <w:r w:rsidRPr="00996D00">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0E4C5A" w:rsidRPr="00996D00" w:rsidRDefault="000E4C5A" w:rsidP="003C711B">
            <w:pPr>
              <w:jc w:val="center"/>
              <w:rPr>
                <w:b/>
                <w:color w:val="000000"/>
                <w:sz w:val="20"/>
                <w:szCs w:val="20"/>
              </w:rPr>
            </w:pPr>
            <w:r w:rsidRPr="00996D00">
              <w:rPr>
                <w:b/>
                <w:color w:val="000000"/>
                <w:sz w:val="20"/>
                <w:szCs w:val="20"/>
              </w:rPr>
              <w:t>Начальная (максимальная)</w:t>
            </w:r>
            <w:r w:rsidR="00D22E87" w:rsidRPr="00996D00">
              <w:rPr>
                <w:b/>
                <w:color w:val="000000"/>
                <w:sz w:val="20"/>
                <w:szCs w:val="20"/>
              </w:rPr>
              <w:t>*</w:t>
            </w:r>
            <w:r w:rsidRPr="00996D00">
              <w:rPr>
                <w:b/>
                <w:color w:val="000000"/>
                <w:sz w:val="20"/>
                <w:szCs w:val="20"/>
              </w:rPr>
              <w:t xml:space="preserve"> цена за ед., руб.</w:t>
            </w:r>
          </w:p>
        </w:tc>
      </w:tr>
      <w:tr w:rsidR="000B00CD" w:rsidRPr="00996D00" w:rsidTr="00BE25D4">
        <w:trPr>
          <w:trHeight w:val="132"/>
        </w:trPr>
        <w:tc>
          <w:tcPr>
            <w:tcW w:w="534" w:type="dxa"/>
            <w:tcBorders>
              <w:top w:val="single" w:sz="4" w:space="0" w:color="auto"/>
              <w:left w:val="single" w:sz="4" w:space="0" w:color="auto"/>
              <w:bottom w:val="single" w:sz="4" w:space="0" w:color="auto"/>
              <w:right w:val="nil"/>
            </w:tcBorders>
            <w:shd w:val="clear" w:color="auto" w:fill="auto"/>
          </w:tcPr>
          <w:p w:rsidR="000B00CD" w:rsidRPr="000B00CD" w:rsidRDefault="000B00CD" w:rsidP="000B00CD">
            <w:pPr>
              <w:widowControl w:val="0"/>
              <w:autoSpaceDE w:val="0"/>
              <w:jc w:val="center"/>
              <w:rPr>
                <w:sz w:val="20"/>
                <w:szCs w:val="20"/>
                <w:lang w:eastAsia="zh-CN"/>
              </w:rPr>
            </w:pPr>
            <w:r w:rsidRPr="000B00CD">
              <w:rPr>
                <w:sz w:val="20"/>
                <w:szCs w:val="20"/>
                <w:lang w:eastAsia="zh-CN"/>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00CD" w:rsidRPr="000B00CD" w:rsidRDefault="000B00CD" w:rsidP="000B00CD">
            <w:pPr>
              <w:widowControl w:val="0"/>
              <w:autoSpaceDE w:val="0"/>
              <w:jc w:val="center"/>
              <w:rPr>
                <w:sz w:val="20"/>
                <w:szCs w:val="20"/>
                <w:lang w:eastAsia="zh-CN"/>
              </w:rPr>
            </w:pPr>
            <w:r w:rsidRPr="000B00CD">
              <w:rPr>
                <w:sz w:val="20"/>
                <w:szCs w:val="20"/>
                <w:lang w:eastAsia="zh-CN"/>
              </w:rPr>
              <w:t>Кожзаменитель (медицинская кожа)</w:t>
            </w:r>
          </w:p>
        </w:tc>
        <w:tc>
          <w:tcPr>
            <w:tcW w:w="4678" w:type="dxa"/>
            <w:tcBorders>
              <w:top w:val="single" w:sz="4" w:space="0" w:color="auto"/>
              <w:left w:val="nil"/>
              <w:bottom w:val="single" w:sz="4" w:space="0" w:color="auto"/>
              <w:right w:val="single" w:sz="4" w:space="0" w:color="auto"/>
            </w:tcBorders>
          </w:tcPr>
          <w:p w:rsidR="000B00CD" w:rsidRPr="000B00CD" w:rsidRDefault="000B00CD" w:rsidP="000B00CD">
            <w:pPr>
              <w:widowControl w:val="0"/>
              <w:autoSpaceDE w:val="0"/>
              <w:rPr>
                <w:sz w:val="20"/>
                <w:szCs w:val="20"/>
                <w:lang w:eastAsia="zh-CN"/>
              </w:rPr>
            </w:pPr>
            <w:r w:rsidRPr="000B00CD">
              <w:rPr>
                <w:sz w:val="20"/>
                <w:szCs w:val="20"/>
                <w:lang w:eastAsia="zh-CN"/>
              </w:rPr>
              <w:t xml:space="preserve">Кожзаменитель предназначен для перетяжки </w:t>
            </w:r>
            <w:r w:rsidRPr="000B00CD">
              <w:rPr>
                <w:b/>
                <w:sz w:val="20"/>
                <w:szCs w:val="20"/>
                <w:u w:val="single"/>
                <w:lang w:eastAsia="zh-CN"/>
              </w:rPr>
              <w:t>медицинских</w:t>
            </w:r>
            <w:r w:rsidRPr="000B00CD">
              <w:rPr>
                <w:sz w:val="20"/>
                <w:szCs w:val="20"/>
                <w:lang w:eastAsia="zh-CN"/>
              </w:rPr>
              <w:t xml:space="preserve"> кушеток, </w:t>
            </w:r>
            <w:r w:rsidRPr="000B00CD">
              <w:rPr>
                <w:b/>
                <w:sz w:val="20"/>
                <w:szCs w:val="20"/>
                <w:u w:val="single"/>
                <w:lang w:eastAsia="zh-CN"/>
              </w:rPr>
              <w:t>медицинских</w:t>
            </w:r>
            <w:r w:rsidRPr="000B00CD">
              <w:rPr>
                <w:sz w:val="20"/>
                <w:szCs w:val="20"/>
                <w:lang w:eastAsia="zh-CN"/>
              </w:rPr>
              <w:t xml:space="preserve"> </w:t>
            </w:r>
            <w:proofErr w:type="spellStart"/>
            <w:r w:rsidRPr="000B00CD">
              <w:rPr>
                <w:sz w:val="20"/>
                <w:szCs w:val="20"/>
                <w:lang w:eastAsia="zh-CN"/>
              </w:rPr>
              <w:t>банкеток</w:t>
            </w:r>
            <w:proofErr w:type="spellEnd"/>
            <w:r w:rsidRPr="000B00CD">
              <w:rPr>
                <w:sz w:val="20"/>
                <w:szCs w:val="20"/>
                <w:lang w:eastAsia="zh-CN"/>
              </w:rPr>
              <w:t xml:space="preserve">,  </w:t>
            </w:r>
            <w:r w:rsidRPr="000B00CD">
              <w:rPr>
                <w:b/>
                <w:sz w:val="20"/>
                <w:szCs w:val="20"/>
                <w:u w:val="single"/>
                <w:lang w:eastAsia="zh-CN"/>
              </w:rPr>
              <w:t>медицинских</w:t>
            </w:r>
            <w:r w:rsidRPr="000B00CD">
              <w:rPr>
                <w:sz w:val="20"/>
                <w:szCs w:val="20"/>
                <w:lang w:eastAsia="zh-CN"/>
              </w:rPr>
              <w:t xml:space="preserve"> кресел (</w:t>
            </w:r>
            <w:proofErr w:type="gramStart"/>
            <w:r w:rsidRPr="000B00CD">
              <w:rPr>
                <w:sz w:val="20"/>
                <w:szCs w:val="20"/>
                <w:lang w:eastAsia="zh-CN"/>
              </w:rPr>
              <w:t>стоматологическое</w:t>
            </w:r>
            <w:proofErr w:type="gramEnd"/>
            <w:r w:rsidRPr="000B00CD">
              <w:rPr>
                <w:sz w:val="20"/>
                <w:szCs w:val="20"/>
                <w:lang w:eastAsia="zh-CN"/>
              </w:rPr>
              <w:t xml:space="preserve">, гинекологическое), стульев и кресел </w:t>
            </w:r>
            <w:r w:rsidRPr="000B00CD">
              <w:rPr>
                <w:b/>
                <w:sz w:val="20"/>
                <w:szCs w:val="20"/>
                <w:u w:val="single"/>
                <w:lang w:eastAsia="zh-CN"/>
              </w:rPr>
              <w:t>медицинских</w:t>
            </w:r>
            <w:r w:rsidRPr="000B00CD">
              <w:rPr>
                <w:sz w:val="20"/>
                <w:szCs w:val="20"/>
                <w:lang w:eastAsia="zh-CN"/>
              </w:rPr>
              <w:t xml:space="preserve"> работников и т.д.</w:t>
            </w:r>
          </w:p>
          <w:p w:rsidR="000B00CD" w:rsidRPr="000B00CD" w:rsidRDefault="000B00CD" w:rsidP="000B00CD">
            <w:pPr>
              <w:widowControl w:val="0"/>
              <w:autoSpaceDE w:val="0"/>
              <w:rPr>
                <w:sz w:val="20"/>
                <w:szCs w:val="20"/>
                <w:lang w:eastAsia="zh-CN"/>
              </w:rPr>
            </w:pPr>
            <w:r w:rsidRPr="000B00CD">
              <w:rPr>
                <w:sz w:val="20"/>
                <w:szCs w:val="20"/>
                <w:lang w:eastAsia="zh-CN"/>
              </w:rPr>
              <w:t xml:space="preserve">Основа: </w:t>
            </w:r>
            <w:proofErr w:type="spellStart"/>
            <w:r w:rsidRPr="000B00CD">
              <w:rPr>
                <w:sz w:val="20"/>
                <w:szCs w:val="20"/>
                <w:lang w:eastAsia="zh-CN"/>
              </w:rPr>
              <w:t>полиэстровое</w:t>
            </w:r>
            <w:proofErr w:type="spellEnd"/>
            <w:r w:rsidRPr="000B00CD">
              <w:rPr>
                <w:sz w:val="20"/>
                <w:szCs w:val="20"/>
                <w:lang w:eastAsia="zh-CN"/>
              </w:rPr>
              <w:t xml:space="preserve"> полотно</w:t>
            </w:r>
          </w:p>
          <w:p w:rsidR="000B00CD" w:rsidRPr="000B00CD" w:rsidRDefault="000B00CD" w:rsidP="000B00CD">
            <w:pPr>
              <w:widowControl w:val="0"/>
              <w:autoSpaceDE w:val="0"/>
              <w:rPr>
                <w:sz w:val="20"/>
                <w:szCs w:val="20"/>
                <w:lang w:eastAsia="zh-CN"/>
              </w:rPr>
            </w:pPr>
            <w:r w:rsidRPr="000B00CD">
              <w:rPr>
                <w:sz w:val="20"/>
                <w:szCs w:val="20"/>
                <w:lang w:eastAsia="zh-CN"/>
              </w:rPr>
              <w:t>Состав верха: ПВХ не менее 80%, ПЭ не менее 13%</w:t>
            </w:r>
          </w:p>
          <w:p w:rsidR="000B00CD" w:rsidRPr="000B00CD" w:rsidRDefault="000B00CD" w:rsidP="000B00CD">
            <w:pPr>
              <w:widowControl w:val="0"/>
              <w:autoSpaceDE w:val="0"/>
              <w:rPr>
                <w:sz w:val="20"/>
                <w:szCs w:val="20"/>
                <w:lang w:eastAsia="zh-CN"/>
              </w:rPr>
            </w:pPr>
            <w:r w:rsidRPr="000B00CD">
              <w:rPr>
                <w:sz w:val="20"/>
                <w:szCs w:val="20"/>
                <w:lang w:eastAsia="zh-CN"/>
              </w:rPr>
              <w:t xml:space="preserve">Высокая износостойкость </w:t>
            </w:r>
          </w:p>
          <w:p w:rsidR="000B00CD" w:rsidRPr="000B00CD" w:rsidRDefault="000B00CD" w:rsidP="000B00CD">
            <w:pPr>
              <w:widowControl w:val="0"/>
              <w:autoSpaceDE w:val="0"/>
              <w:rPr>
                <w:sz w:val="20"/>
                <w:szCs w:val="20"/>
                <w:lang w:eastAsia="zh-CN"/>
              </w:rPr>
            </w:pPr>
            <w:r w:rsidRPr="000B00CD">
              <w:rPr>
                <w:sz w:val="20"/>
                <w:szCs w:val="20"/>
                <w:lang w:eastAsia="zh-CN"/>
              </w:rPr>
              <w:t>Ширина не менее 140 см.</w:t>
            </w:r>
          </w:p>
          <w:p w:rsidR="000B00CD" w:rsidRPr="000B00CD" w:rsidRDefault="000B00CD" w:rsidP="000B00CD">
            <w:pPr>
              <w:widowControl w:val="0"/>
              <w:autoSpaceDE w:val="0"/>
              <w:rPr>
                <w:sz w:val="20"/>
                <w:szCs w:val="20"/>
                <w:lang w:eastAsia="zh-CN"/>
              </w:rPr>
            </w:pPr>
            <w:r w:rsidRPr="000B00CD">
              <w:rPr>
                <w:sz w:val="20"/>
                <w:szCs w:val="20"/>
                <w:lang w:eastAsia="zh-CN"/>
              </w:rPr>
              <w:t xml:space="preserve">Вес на </w:t>
            </w:r>
            <w:proofErr w:type="spellStart"/>
            <w:r w:rsidRPr="000B00CD">
              <w:rPr>
                <w:sz w:val="20"/>
                <w:szCs w:val="20"/>
                <w:lang w:eastAsia="zh-CN"/>
              </w:rPr>
              <w:t>гр</w:t>
            </w:r>
            <w:proofErr w:type="spellEnd"/>
            <w:r w:rsidRPr="000B00CD">
              <w:rPr>
                <w:sz w:val="20"/>
                <w:szCs w:val="20"/>
                <w:lang w:eastAsia="zh-CN"/>
              </w:rPr>
              <w:t>/м</w:t>
            </w:r>
            <w:proofErr w:type="gramStart"/>
            <w:r w:rsidRPr="000B00CD">
              <w:rPr>
                <w:sz w:val="20"/>
                <w:szCs w:val="20"/>
                <w:vertAlign w:val="superscript"/>
                <w:lang w:eastAsia="zh-CN"/>
              </w:rPr>
              <w:t>2</w:t>
            </w:r>
            <w:proofErr w:type="gramEnd"/>
            <w:r w:rsidRPr="000B00CD">
              <w:rPr>
                <w:sz w:val="20"/>
                <w:szCs w:val="20"/>
                <w:vertAlign w:val="superscript"/>
                <w:lang w:eastAsia="zh-CN"/>
              </w:rPr>
              <w:t xml:space="preserve"> </w:t>
            </w:r>
            <w:r w:rsidRPr="000B00CD">
              <w:rPr>
                <w:sz w:val="20"/>
                <w:szCs w:val="20"/>
                <w:lang w:eastAsia="zh-CN"/>
              </w:rPr>
              <w:t>не менее 490</w:t>
            </w:r>
          </w:p>
          <w:p w:rsidR="000B00CD" w:rsidRPr="000B00CD" w:rsidRDefault="000B00CD" w:rsidP="000B00CD">
            <w:pPr>
              <w:widowControl w:val="0"/>
              <w:autoSpaceDE w:val="0"/>
              <w:rPr>
                <w:sz w:val="20"/>
                <w:szCs w:val="20"/>
                <w:lang w:eastAsia="zh-CN"/>
              </w:rPr>
            </w:pPr>
            <w:r w:rsidRPr="000B00CD">
              <w:rPr>
                <w:sz w:val="20"/>
                <w:szCs w:val="20"/>
                <w:lang w:eastAsia="zh-CN"/>
              </w:rPr>
              <w:t>Толщина не менее 0,83 мм</w:t>
            </w:r>
          </w:p>
          <w:p w:rsidR="000B00CD" w:rsidRPr="000B00CD" w:rsidRDefault="000B00CD" w:rsidP="000B00CD">
            <w:pPr>
              <w:widowControl w:val="0"/>
              <w:autoSpaceDE w:val="0"/>
              <w:rPr>
                <w:sz w:val="20"/>
                <w:szCs w:val="20"/>
                <w:lang w:eastAsia="zh-CN"/>
              </w:rPr>
            </w:pPr>
            <w:r w:rsidRPr="000B00CD">
              <w:rPr>
                <w:sz w:val="20"/>
                <w:szCs w:val="20"/>
                <w:lang w:eastAsia="zh-CN"/>
              </w:rPr>
              <w:t>Качество товара:</w:t>
            </w:r>
          </w:p>
          <w:p w:rsidR="000B00CD" w:rsidRPr="000B00CD" w:rsidRDefault="000B00CD" w:rsidP="000B00CD">
            <w:pPr>
              <w:pStyle w:val="ad"/>
              <w:widowControl w:val="0"/>
              <w:numPr>
                <w:ilvl w:val="0"/>
                <w:numId w:val="35"/>
              </w:numPr>
              <w:autoSpaceDE w:val="0"/>
              <w:spacing w:after="0" w:line="240" w:lineRule="auto"/>
              <w:rPr>
                <w:rFonts w:ascii="Times New Roman" w:eastAsia="Times New Roman" w:hAnsi="Times New Roman" w:cs="Times New Roman"/>
                <w:sz w:val="20"/>
                <w:szCs w:val="20"/>
                <w:lang w:eastAsia="zh-CN"/>
              </w:rPr>
            </w:pPr>
            <w:r w:rsidRPr="000B00CD">
              <w:rPr>
                <w:rFonts w:ascii="Times New Roman" w:eastAsia="Times New Roman" w:hAnsi="Times New Roman" w:cs="Times New Roman"/>
                <w:sz w:val="20"/>
                <w:szCs w:val="20"/>
                <w:lang w:eastAsia="zh-CN"/>
              </w:rPr>
              <w:t>Устойчивость к деформации, механическим и физическим нагрузкам</w:t>
            </w:r>
          </w:p>
          <w:p w:rsidR="000B00CD" w:rsidRPr="000B00CD" w:rsidRDefault="000B00CD" w:rsidP="000B00CD">
            <w:pPr>
              <w:pStyle w:val="ad"/>
              <w:widowControl w:val="0"/>
              <w:numPr>
                <w:ilvl w:val="0"/>
                <w:numId w:val="35"/>
              </w:numPr>
              <w:autoSpaceDE w:val="0"/>
              <w:spacing w:after="0" w:line="240" w:lineRule="auto"/>
              <w:rPr>
                <w:rFonts w:ascii="Times New Roman" w:eastAsia="Times New Roman" w:hAnsi="Times New Roman" w:cs="Times New Roman"/>
                <w:sz w:val="20"/>
                <w:szCs w:val="20"/>
                <w:lang w:eastAsia="zh-CN"/>
              </w:rPr>
            </w:pPr>
            <w:r w:rsidRPr="000B00CD">
              <w:rPr>
                <w:rFonts w:ascii="Times New Roman" w:eastAsia="Times New Roman" w:hAnsi="Times New Roman" w:cs="Times New Roman"/>
                <w:sz w:val="20"/>
                <w:szCs w:val="20"/>
                <w:lang w:eastAsia="zh-CN"/>
              </w:rPr>
              <w:t>Появлению разрывов</w:t>
            </w:r>
          </w:p>
          <w:p w:rsidR="000B00CD" w:rsidRPr="000B00CD" w:rsidRDefault="000B00CD" w:rsidP="000B00CD">
            <w:pPr>
              <w:pStyle w:val="ad"/>
              <w:widowControl w:val="0"/>
              <w:numPr>
                <w:ilvl w:val="0"/>
                <w:numId w:val="35"/>
              </w:numPr>
              <w:autoSpaceDE w:val="0"/>
              <w:spacing w:after="0" w:line="240" w:lineRule="auto"/>
              <w:rPr>
                <w:rFonts w:ascii="Times New Roman" w:eastAsia="Times New Roman" w:hAnsi="Times New Roman" w:cs="Times New Roman"/>
                <w:sz w:val="20"/>
                <w:szCs w:val="20"/>
                <w:lang w:eastAsia="zh-CN"/>
              </w:rPr>
            </w:pPr>
            <w:proofErr w:type="gramStart"/>
            <w:r w:rsidRPr="000B00CD">
              <w:rPr>
                <w:rFonts w:ascii="Times New Roman" w:eastAsia="Times New Roman" w:hAnsi="Times New Roman" w:cs="Times New Roman"/>
                <w:sz w:val="20"/>
                <w:szCs w:val="20"/>
                <w:lang w:eastAsia="zh-CN"/>
              </w:rPr>
              <w:t>Трещинах</w:t>
            </w:r>
            <w:proofErr w:type="gramEnd"/>
            <w:r w:rsidRPr="000B00CD">
              <w:rPr>
                <w:rFonts w:ascii="Times New Roman" w:eastAsia="Times New Roman" w:hAnsi="Times New Roman" w:cs="Times New Roman"/>
                <w:sz w:val="20"/>
                <w:szCs w:val="20"/>
                <w:lang w:eastAsia="zh-CN"/>
              </w:rPr>
              <w:t xml:space="preserve"> на изгибах</w:t>
            </w:r>
          </w:p>
          <w:p w:rsidR="000B00CD" w:rsidRPr="000B00CD" w:rsidRDefault="000B00CD" w:rsidP="000B00CD">
            <w:pPr>
              <w:pStyle w:val="ad"/>
              <w:widowControl w:val="0"/>
              <w:numPr>
                <w:ilvl w:val="0"/>
                <w:numId w:val="35"/>
              </w:numPr>
              <w:autoSpaceDE w:val="0"/>
              <w:spacing w:after="0" w:line="240" w:lineRule="auto"/>
              <w:rPr>
                <w:rFonts w:ascii="Times New Roman" w:eastAsia="Times New Roman" w:hAnsi="Times New Roman" w:cs="Times New Roman"/>
                <w:sz w:val="20"/>
                <w:szCs w:val="20"/>
                <w:lang w:eastAsia="zh-CN"/>
              </w:rPr>
            </w:pPr>
            <w:r w:rsidRPr="000B00CD">
              <w:rPr>
                <w:rFonts w:ascii="Times New Roman" w:eastAsia="Times New Roman" w:hAnsi="Times New Roman" w:cs="Times New Roman"/>
                <w:sz w:val="20"/>
                <w:szCs w:val="20"/>
                <w:lang w:eastAsia="zh-CN"/>
              </w:rPr>
              <w:t>Водостойкость</w:t>
            </w:r>
          </w:p>
          <w:p w:rsidR="000B00CD" w:rsidRPr="000B00CD" w:rsidRDefault="000B00CD" w:rsidP="000B00CD">
            <w:pPr>
              <w:pStyle w:val="ad"/>
              <w:widowControl w:val="0"/>
              <w:numPr>
                <w:ilvl w:val="0"/>
                <w:numId w:val="35"/>
              </w:numPr>
              <w:autoSpaceDE w:val="0"/>
              <w:spacing w:after="0" w:line="240" w:lineRule="auto"/>
              <w:rPr>
                <w:rFonts w:ascii="Times New Roman" w:eastAsia="Times New Roman" w:hAnsi="Times New Roman" w:cs="Times New Roman"/>
                <w:sz w:val="20"/>
                <w:szCs w:val="20"/>
                <w:lang w:eastAsia="zh-CN"/>
              </w:rPr>
            </w:pPr>
            <w:r w:rsidRPr="000B00CD">
              <w:rPr>
                <w:rFonts w:ascii="Times New Roman" w:eastAsia="Times New Roman" w:hAnsi="Times New Roman" w:cs="Times New Roman"/>
                <w:sz w:val="20"/>
                <w:szCs w:val="20"/>
                <w:lang w:eastAsia="zh-CN"/>
              </w:rPr>
              <w:t xml:space="preserve">Устойчивость к обработке ежедневными дезинфицирующими </w:t>
            </w:r>
            <w:proofErr w:type="gramStart"/>
            <w:r w:rsidRPr="000B00CD">
              <w:rPr>
                <w:rFonts w:ascii="Times New Roman" w:eastAsia="Times New Roman" w:hAnsi="Times New Roman" w:cs="Times New Roman"/>
                <w:sz w:val="20"/>
                <w:szCs w:val="20"/>
                <w:lang w:eastAsia="zh-CN"/>
              </w:rPr>
              <w:t>растворами</w:t>
            </w:r>
            <w:proofErr w:type="gramEnd"/>
            <w:r w:rsidRPr="000B00CD">
              <w:rPr>
                <w:rFonts w:ascii="Times New Roman" w:eastAsia="Times New Roman" w:hAnsi="Times New Roman" w:cs="Times New Roman"/>
                <w:sz w:val="20"/>
                <w:szCs w:val="20"/>
                <w:lang w:eastAsia="zh-CN"/>
              </w:rPr>
              <w:t xml:space="preserve"> применяемыми в лечебном учреждении.</w:t>
            </w:r>
          </w:p>
          <w:p w:rsidR="000B00CD" w:rsidRPr="000B00CD" w:rsidRDefault="000B00CD" w:rsidP="000B00CD">
            <w:pPr>
              <w:pStyle w:val="ad"/>
              <w:widowControl w:val="0"/>
              <w:numPr>
                <w:ilvl w:val="0"/>
                <w:numId w:val="35"/>
              </w:numPr>
              <w:autoSpaceDE w:val="0"/>
              <w:spacing w:after="0" w:line="240" w:lineRule="auto"/>
              <w:rPr>
                <w:rFonts w:ascii="Times New Roman" w:eastAsia="Times New Roman" w:hAnsi="Times New Roman" w:cs="Times New Roman"/>
                <w:sz w:val="20"/>
                <w:szCs w:val="20"/>
                <w:lang w:eastAsia="zh-CN"/>
              </w:rPr>
            </w:pPr>
            <w:proofErr w:type="spellStart"/>
            <w:r w:rsidRPr="000B00CD">
              <w:rPr>
                <w:rFonts w:ascii="Times New Roman" w:eastAsia="Times New Roman" w:hAnsi="Times New Roman" w:cs="Times New Roman"/>
                <w:sz w:val="20"/>
                <w:szCs w:val="20"/>
                <w:lang w:eastAsia="zh-CN"/>
              </w:rPr>
              <w:t>Гипоаллергичен</w:t>
            </w:r>
            <w:proofErr w:type="spellEnd"/>
            <w:r w:rsidRPr="000B00CD">
              <w:rPr>
                <w:rFonts w:ascii="Times New Roman" w:eastAsia="Times New Roman" w:hAnsi="Times New Roman" w:cs="Times New Roman"/>
                <w:sz w:val="20"/>
                <w:szCs w:val="20"/>
                <w:lang w:eastAsia="zh-CN"/>
              </w:rPr>
              <w:t xml:space="preserve">, не </w:t>
            </w:r>
            <w:proofErr w:type="gramStart"/>
            <w:r w:rsidRPr="000B00CD">
              <w:rPr>
                <w:rFonts w:ascii="Times New Roman" w:eastAsia="Times New Roman" w:hAnsi="Times New Roman" w:cs="Times New Roman"/>
                <w:sz w:val="20"/>
                <w:szCs w:val="20"/>
                <w:lang w:eastAsia="zh-CN"/>
              </w:rPr>
              <w:t>токсичен</w:t>
            </w:r>
            <w:proofErr w:type="gramEnd"/>
            <w:r w:rsidRPr="000B00CD">
              <w:rPr>
                <w:rFonts w:ascii="Times New Roman" w:eastAsia="Times New Roman" w:hAnsi="Times New Roman" w:cs="Times New Roman"/>
                <w:sz w:val="20"/>
                <w:szCs w:val="20"/>
                <w:lang w:eastAsia="zh-CN"/>
              </w:rPr>
              <w:t xml:space="preserve"> и безопасен для людей</w:t>
            </w:r>
          </w:p>
          <w:p w:rsidR="000B00CD" w:rsidRPr="000B00CD" w:rsidRDefault="000B00CD" w:rsidP="000B00CD">
            <w:pPr>
              <w:pStyle w:val="ad"/>
              <w:widowControl w:val="0"/>
              <w:numPr>
                <w:ilvl w:val="0"/>
                <w:numId w:val="35"/>
              </w:numPr>
              <w:autoSpaceDE w:val="0"/>
              <w:spacing w:after="0" w:line="240" w:lineRule="auto"/>
              <w:rPr>
                <w:rFonts w:ascii="Times New Roman" w:eastAsia="Times New Roman" w:hAnsi="Times New Roman" w:cs="Times New Roman"/>
                <w:sz w:val="20"/>
                <w:szCs w:val="20"/>
                <w:lang w:eastAsia="zh-CN"/>
              </w:rPr>
            </w:pPr>
            <w:r w:rsidRPr="000B00CD">
              <w:rPr>
                <w:rFonts w:ascii="Times New Roman" w:eastAsia="Times New Roman" w:hAnsi="Times New Roman" w:cs="Times New Roman"/>
                <w:sz w:val="20"/>
                <w:szCs w:val="20"/>
                <w:lang w:eastAsia="zh-CN"/>
              </w:rPr>
              <w:t>Полное соответствие требованиям санитарно-эпидемиологическим стандартам</w:t>
            </w:r>
          </w:p>
          <w:p w:rsidR="000B00CD" w:rsidRPr="000B00CD" w:rsidRDefault="000B00CD" w:rsidP="000B00CD">
            <w:pPr>
              <w:widowControl w:val="0"/>
              <w:autoSpaceDE w:val="0"/>
              <w:rPr>
                <w:sz w:val="20"/>
                <w:szCs w:val="20"/>
                <w:lang w:eastAsia="zh-CN"/>
              </w:rPr>
            </w:pPr>
            <w:r w:rsidRPr="000B00CD">
              <w:rPr>
                <w:sz w:val="20"/>
                <w:szCs w:val="20"/>
                <w:lang w:eastAsia="zh-CN"/>
              </w:rPr>
              <w:t xml:space="preserve">Цвет: светло-серый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00CD" w:rsidRPr="000B00CD" w:rsidRDefault="000B00CD" w:rsidP="000B00CD">
            <w:pPr>
              <w:widowControl w:val="0"/>
              <w:autoSpaceDE w:val="0"/>
              <w:jc w:val="center"/>
              <w:rPr>
                <w:sz w:val="20"/>
                <w:szCs w:val="20"/>
                <w:lang w:eastAsia="zh-CN"/>
              </w:rPr>
            </w:pPr>
            <w:proofErr w:type="spellStart"/>
            <w:r>
              <w:rPr>
                <w:sz w:val="20"/>
                <w:szCs w:val="20"/>
                <w:lang w:eastAsia="zh-CN"/>
              </w:rPr>
              <w:t>Пог</w:t>
            </w:r>
            <w:proofErr w:type="gramStart"/>
            <w:r>
              <w:rPr>
                <w:sz w:val="20"/>
                <w:szCs w:val="20"/>
                <w:lang w:eastAsia="zh-CN"/>
              </w:rPr>
              <w:t>.м</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0B00CD" w:rsidRPr="000B00CD" w:rsidRDefault="000B00CD" w:rsidP="000B00CD">
            <w:pPr>
              <w:widowControl w:val="0"/>
              <w:autoSpaceDE w:val="0"/>
              <w:jc w:val="center"/>
              <w:rPr>
                <w:sz w:val="20"/>
                <w:szCs w:val="20"/>
                <w:lang w:eastAsia="zh-CN"/>
              </w:rPr>
            </w:pPr>
            <w:r w:rsidRPr="000B00CD">
              <w:rPr>
                <w:sz w:val="20"/>
                <w:szCs w:val="20"/>
                <w:lang w:eastAsia="zh-CN"/>
              </w:rPr>
              <w:t>200</w:t>
            </w:r>
          </w:p>
        </w:tc>
        <w:tc>
          <w:tcPr>
            <w:tcW w:w="1134" w:type="dxa"/>
            <w:tcBorders>
              <w:top w:val="single" w:sz="4" w:space="0" w:color="auto"/>
              <w:left w:val="nil"/>
              <w:bottom w:val="single" w:sz="4" w:space="0" w:color="auto"/>
              <w:right w:val="single" w:sz="4" w:space="0" w:color="auto"/>
            </w:tcBorders>
          </w:tcPr>
          <w:p w:rsidR="000B00CD" w:rsidRPr="00996D00" w:rsidRDefault="00242F4A" w:rsidP="00123C79">
            <w:pPr>
              <w:jc w:val="center"/>
              <w:rPr>
                <w:sz w:val="20"/>
                <w:szCs w:val="20"/>
              </w:rPr>
            </w:pPr>
            <w:r>
              <w:rPr>
                <w:sz w:val="20"/>
                <w:szCs w:val="20"/>
              </w:rPr>
              <w:t>444,87</w:t>
            </w:r>
          </w:p>
        </w:tc>
      </w:tr>
      <w:tr w:rsidR="000B00CD" w:rsidRPr="00996D00" w:rsidTr="00BE25D4">
        <w:trPr>
          <w:trHeight w:val="132"/>
        </w:trPr>
        <w:tc>
          <w:tcPr>
            <w:tcW w:w="534" w:type="dxa"/>
            <w:tcBorders>
              <w:top w:val="single" w:sz="4" w:space="0" w:color="auto"/>
              <w:left w:val="single" w:sz="4" w:space="0" w:color="auto"/>
              <w:bottom w:val="single" w:sz="4" w:space="0" w:color="auto"/>
              <w:right w:val="nil"/>
            </w:tcBorders>
            <w:shd w:val="clear" w:color="auto" w:fill="auto"/>
          </w:tcPr>
          <w:p w:rsidR="000B00CD" w:rsidRPr="000B00CD" w:rsidRDefault="000B00CD" w:rsidP="000B00CD">
            <w:pPr>
              <w:widowControl w:val="0"/>
              <w:autoSpaceDE w:val="0"/>
              <w:jc w:val="center"/>
              <w:rPr>
                <w:sz w:val="20"/>
                <w:szCs w:val="20"/>
                <w:lang w:eastAsia="zh-CN"/>
              </w:rPr>
            </w:pPr>
            <w:r w:rsidRPr="000B00CD">
              <w:rPr>
                <w:sz w:val="20"/>
                <w:szCs w:val="20"/>
                <w:lang w:eastAsia="zh-CN"/>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00CD" w:rsidRPr="000B00CD" w:rsidRDefault="000B00CD" w:rsidP="000B00CD">
            <w:pPr>
              <w:widowControl w:val="0"/>
              <w:autoSpaceDE w:val="0"/>
              <w:jc w:val="center"/>
              <w:rPr>
                <w:sz w:val="20"/>
                <w:szCs w:val="20"/>
                <w:lang w:eastAsia="zh-CN"/>
              </w:rPr>
            </w:pPr>
            <w:r w:rsidRPr="000B00CD">
              <w:rPr>
                <w:sz w:val="20"/>
                <w:szCs w:val="20"/>
                <w:lang w:eastAsia="zh-CN"/>
              </w:rPr>
              <w:t>Кожзаменитель (медицинская кожа)</w:t>
            </w:r>
          </w:p>
        </w:tc>
        <w:tc>
          <w:tcPr>
            <w:tcW w:w="4678" w:type="dxa"/>
            <w:tcBorders>
              <w:top w:val="single" w:sz="4" w:space="0" w:color="auto"/>
              <w:left w:val="nil"/>
              <w:bottom w:val="single" w:sz="4" w:space="0" w:color="auto"/>
              <w:right w:val="single" w:sz="4" w:space="0" w:color="auto"/>
            </w:tcBorders>
          </w:tcPr>
          <w:p w:rsidR="000B00CD" w:rsidRPr="000B00CD" w:rsidRDefault="000B00CD" w:rsidP="000B00CD">
            <w:pPr>
              <w:widowControl w:val="0"/>
              <w:autoSpaceDE w:val="0"/>
              <w:rPr>
                <w:sz w:val="20"/>
                <w:szCs w:val="20"/>
                <w:lang w:eastAsia="zh-CN"/>
              </w:rPr>
            </w:pPr>
            <w:r w:rsidRPr="000B00CD">
              <w:rPr>
                <w:sz w:val="20"/>
                <w:szCs w:val="20"/>
                <w:lang w:eastAsia="zh-CN"/>
              </w:rPr>
              <w:t xml:space="preserve">Основа: </w:t>
            </w:r>
            <w:proofErr w:type="spellStart"/>
            <w:r w:rsidRPr="000B00CD">
              <w:rPr>
                <w:sz w:val="20"/>
                <w:szCs w:val="20"/>
                <w:lang w:eastAsia="zh-CN"/>
              </w:rPr>
              <w:t>полиэстровое</w:t>
            </w:r>
            <w:proofErr w:type="spellEnd"/>
            <w:r w:rsidRPr="000B00CD">
              <w:rPr>
                <w:sz w:val="20"/>
                <w:szCs w:val="20"/>
                <w:lang w:eastAsia="zh-CN"/>
              </w:rPr>
              <w:t xml:space="preserve"> полотно</w:t>
            </w:r>
          </w:p>
          <w:p w:rsidR="000B00CD" w:rsidRPr="000B00CD" w:rsidRDefault="000B00CD" w:rsidP="000B00CD">
            <w:pPr>
              <w:widowControl w:val="0"/>
              <w:autoSpaceDE w:val="0"/>
              <w:rPr>
                <w:sz w:val="20"/>
                <w:szCs w:val="20"/>
                <w:lang w:eastAsia="zh-CN"/>
              </w:rPr>
            </w:pPr>
            <w:r w:rsidRPr="000B00CD">
              <w:rPr>
                <w:sz w:val="20"/>
                <w:szCs w:val="20"/>
                <w:lang w:eastAsia="zh-CN"/>
              </w:rPr>
              <w:t>Состав верха: ПВХ не менее 80%, ПЭ не менее 13%</w:t>
            </w:r>
          </w:p>
          <w:p w:rsidR="000B00CD" w:rsidRPr="000B00CD" w:rsidRDefault="000B00CD" w:rsidP="000B00CD">
            <w:pPr>
              <w:widowControl w:val="0"/>
              <w:autoSpaceDE w:val="0"/>
              <w:rPr>
                <w:sz w:val="20"/>
                <w:szCs w:val="20"/>
                <w:lang w:eastAsia="zh-CN"/>
              </w:rPr>
            </w:pPr>
            <w:r w:rsidRPr="000B00CD">
              <w:rPr>
                <w:sz w:val="20"/>
                <w:szCs w:val="20"/>
                <w:lang w:eastAsia="zh-CN"/>
              </w:rPr>
              <w:t xml:space="preserve">Высокая износостойкость </w:t>
            </w:r>
          </w:p>
          <w:p w:rsidR="000B00CD" w:rsidRPr="000B00CD" w:rsidRDefault="000B00CD" w:rsidP="000B00CD">
            <w:pPr>
              <w:widowControl w:val="0"/>
              <w:autoSpaceDE w:val="0"/>
              <w:rPr>
                <w:sz w:val="20"/>
                <w:szCs w:val="20"/>
                <w:lang w:eastAsia="zh-CN"/>
              </w:rPr>
            </w:pPr>
            <w:r w:rsidRPr="000B00CD">
              <w:rPr>
                <w:sz w:val="20"/>
                <w:szCs w:val="20"/>
                <w:lang w:eastAsia="zh-CN"/>
              </w:rPr>
              <w:t>Ширина не менее 140 см.</w:t>
            </w:r>
          </w:p>
          <w:p w:rsidR="000B00CD" w:rsidRPr="000B00CD" w:rsidRDefault="000B00CD" w:rsidP="000B00CD">
            <w:pPr>
              <w:widowControl w:val="0"/>
              <w:autoSpaceDE w:val="0"/>
              <w:rPr>
                <w:sz w:val="20"/>
                <w:szCs w:val="20"/>
                <w:lang w:eastAsia="zh-CN"/>
              </w:rPr>
            </w:pPr>
            <w:r w:rsidRPr="000B00CD">
              <w:rPr>
                <w:sz w:val="20"/>
                <w:szCs w:val="20"/>
                <w:lang w:eastAsia="zh-CN"/>
              </w:rPr>
              <w:t xml:space="preserve">Вес на </w:t>
            </w:r>
            <w:proofErr w:type="spellStart"/>
            <w:r w:rsidRPr="000B00CD">
              <w:rPr>
                <w:sz w:val="20"/>
                <w:szCs w:val="20"/>
                <w:lang w:eastAsia="zh-CN"/>
              </w:rPr>
              <w:t>гр</w:t>
            </w:r>
            <w:proofErr w:type="spellEnd"/>
            <w:r w:rsidRPr="000B00CD">
              <w:rPr>
                <w:sz w:val="20"/>
                <w:szCs w:val="20"/>
                <w:lang w:eastAsia="zh-CN"/>
              </w:rPr>
              <w:t>/м</w:t>
            </w:r>
            <w:proofErr w:type="gramStart"/>
            <w:r w:rsidRPr="000B00CD">
              <w:rPr>
                <w:sz w:val="20"/>
                <w:szCs w:val="20"/>
                <w:vertAlign w:val="superscript"/>
                <w:lang w:eastAsia="zh-CN"/>
              </w:rPr>
              <w:t>2</w:t>
            </w:r>
            <w:proofErr w:type="gramEnd"/>
            <w:r w:rsidRPr="000B00CD">
              <w:rPr>
                <w:sz w:val="20"/>
                <w:szCs w:val="20"/>
                <w:vertAlign w:val="superscript"/>
                <w:lang w:eastAsia="zh-CN"/>
              </w:rPr>
              <w:t xml:space="preserve"> </w:t>
            </w:r>
            <w:r w:rsidRPr="000B00CD">
              <w:rPr>
                <w:sz w:val="20"/>
                <w:szCs w:val="20"/>
                <w:lang w:eastAsia="zh-CN"/>
              </w:rPr>
              <w:t>не менее 490</w:t>
            </w:r>
          </w:p>
          <w:p w:rsidR="000B00CD" w:rsidRPr="000B00CD" w:rsidRDefault="000B00CD" w:rsidP="000B00CD">
            <w:pPr>
              <w:widowControl w:val="0"/>
              <w:autoSpaceDE w:val="0"/>
              <w:rPr>
                <w:sz w:val="20"/>
                <w:szCs w:val="20"/>
                <w:lang w:eastAsia="zh-CN"/>
              </w:rPr>
            </w:pPr>
            <w:r w:rsidRPr="000B00CD">
              <w:rPr>
                <w:sz w:val="20"/>
                <w:szCs w:val="20"/>
                <w:lang w:eastAsia="zh-CN"/>
              </w:rPr>
              <w:t>Толщина не менее 0,83 мм</w:t>
            </w:r>
          </w:p>
          <w:p w:rsidR="000B00CD" w:rsidRPr="000B00CD" w:rsidRDefault="000B00CD" w:rsidP="000B00CD">
            <w:pPr>
              <w:widowControl w:val="0"/>
              <w:autoSpaceDE w:val="0"/>
              <w:rPr>
                <w:sz w:val="20"/>
                <w:szCs w:val="20"/>
                <w:lang w:eastAsia="zh-CN"/>
              </w:rPr>
            </w:pPr>
            <w:r w:rsidRPr="000B00CD">
              <w:rPr>
                <w:sz w:val="20"/>
                <w:szCs w:val="20"/>
                <w:lang w:eastAsia="zh-CN"/>
              </w:rPr>
              <w:t>Качество товара:</w:t>
            </w:r>
          </w:p>
          <w:p w:rsidR="000B00CD" w:rsidRPr="000B00CD" w:rsidRDefault="000B00CD" w:rsidP="000B00CD">
            <w:pPr>
              <w:pStyle w:val="ad"/>
              <w:widowControl w:val="0"/>
              <w:numPr>
                <w:ilvl w:val="0"/>
                <w:numId w:val="35"/>
              </w:numPr>
              <w:autoSpaceDE w:val="0"/>
              <w:spacing w:after="0" w:line="240" w:lineRule="auto"/>
              <w:rPr>
                <w:rFonts w:ascii="Times New Roman" w:eastAsia="Times New Roman" w:hAnsi="Times New Roman" w:cs="Times New Roman"/>
                <w:sz w:val="20"/>
                <w:szCs w:val="20"/>
                <w:lang w:eastAsia="zh-CN"/>
              </w:rPr>
            </w:pPr>
            <w:r w:rsidRPr="000B00CD">
              <w:rPr>
                <w:rFonts w:ascii="Times New Roman" w:eastAsia="Times New Roman" w:hAnsi="Times New Roman" w:cs="Times New Roman"/>
                <w:sz w:val="20"/>
                <w:szCs w:val="20"/>
                <w:lang w:eastAsia="zh-CN"/>
              </w:rPr>
              <w:t>Устойчивость к деформации, механическим и физическим нагрузкам</w:t>
            </w:r>
          </w:p>
          <w:p w:rsidR="000B00CD" w:rsidRPr="000B00CD" w:rsidRDefault="000B00CD" w:rsidP="000B00CD">
            <w:pPr>
              <w:pStyle w:val="ad"/>
              <w:widowControl w:val="0"/>
              <w:numPr>
                <w:ilvl w:val="0"/>
                <w:numId w:val="35"/>
              </w:numPr>
              <w:autoSpaceDE w:val="0"/>
              <w:spacing w:after="0" w:line="240" w:lineRule="auto"/>
              <w:rPr>
                <w:rFonts w:ascii="Times New Roman" w:eastAsia="Times New Roman" w:hAnsi="Times New Roman" w:cs="Times New Roman"/>
                <w:sz w:val="20"/>
                <w:szCs w:val="20"/>
                <w:lang w:eastAsia="zh-CN"/>
              </w:rPr>
            </w:pPr>
            <w:r w:rsidRPr="000B00CD">
              <w:rPr>
                <w:rFonts w:ascii="Times New Roman" w:eastAsia="Times New Roman" w:hAnsi="Times New Roman" w:cs="Times New Roman"/>
                <w:sz w:val="20"/>
                <w:szCs w:val="20"/>
                <w:lang w:eastAsia="zh-CN"/>
              </w:rPr>
              <w:t>Появлению разрывов</w:t>
            </w:r>
          </w:p>
          <w:p w:rsidR="000B00CD" w:rsidRPr="000B00CD" w:rsidRDefault="000B00CD" w:rsidP="000B00CD">
            <w:pPr>
              <w:pStyle w:val="ad"/>
              <w:widowControl w:val="0"/>
              <w:numPr>
                <w:ilvl w:val="0"/>
                <w:numId w:val="35"/>
              </w:numPr>
              <w:autoSpaceDE w:val="0"/>
              <w:spacing w:after="0" w:line="240" w:lineRule="auto"/>
              <w:rPr>
                <w:rFonts w:ascii="Times New Roman" w:eastAsia="Times New Roman" w:hAnsi="Times New Roman" w:cs="Times New Roman"/>
                <w:sz w:val="20"/>
                <w:szCs w:val="20"/>
                <w:lang w:eastAsia="zh-CN"/>
              </w:rPr>
            </w:pPr>
            <w:proofErr w:type="gramStart"/>
            <w:r w:rsidRPr="000B00CD">
              <w:rPr>
                <w:rFonts w:ascii="Times New Roman" w:eastAsia="Times New Roman" w:hAnsi="Times New Roman" w:cs="Times New Roman"/>
                <w:sz w:val="20"/>
                <w:szCs w:val="20"/>
                <w:lang w:eastAsia="zh-CN"/>
              </w:rPr>
              <w:t>Трещинах</w:t>
            </w:r>
            <w:proofErr w:type="gramEnd"/>
            <w:r w:rsidRPr="000B00CD">
              <w:rPr>
                <w:rFonts w:ascii="Times New Roman" w:eastAsia="Times New Roman" w:hAnsi="Times New Roman" w:cs="Times New Roman"/>
                <w:sz w:val="20"/>
                <w:szCs w:val="20"/>
                <w:lang w:eastAsia="zh-CN"/>
              </w:rPr>
              <w:t xml:space="preserve"> на изгибах</w:t>
            </w:r>
          </w:p>
          <w:p w:rsidR="000B00CD" w:rsidRPr="000B00CD" w:rsidRDefault="000B00CD" w:rsidP="000B00CD">
            <w:pPr>
              <w:pStyle w:val="ad"/>
              <w:widowControl w:val="0"/>
              <w:numPr>
                <w:ilvl w:val="0"/>
                <w:numId w:val="35"/>
              </w:numPr>
              <w:autoSpaceDE w:val="0"/>
              <w:spacing w:after="0" w:line="240" w:lineRule="auto"/>
              <w:rPr>
                <w:rFonts w:ascii="Times New Roman" w:eastAsia="Times New Roman" w:hAnsi="Times New Roman" w:cs="Times New Roman"/>
                <w:sz w:val="20"/>
                <w:szCs w:val="20"/>
                <w:lang w:eastAsia="zh-CN"/>
              </w:rPr>
            </w:pPr>
            <w:r w:rsidRPr="000B00CD">
              <w:rPr>
                <w:rFonts w:ascii="Times New Roman" w:eastAsia="Times New Roman" w:hAnsi="Times New Roman" w:cs="Times New Roman"/>
                <w:sz w:val="20"/>
                <w:szCs w:val="20"/>
                <w:lang w:eastAsia="zh-CN"/>
              </w:rPr>
              <w:t>Водостойкость</w:t>
            </w:r>
          </w:p>
          <w:p w:rsidR="000B00CD" w:rsidRPr="000B00CD" w:rsidRDefault="000B00CD" w:rsidP="000B00CD">
            <w:pPr>
              <w:pStyle w:val="ad"/>
              <w:widowControl w:val="0"/>
              <w:numPr>
                <w:ilvl w:val="0"/>
                <w:numId w:val="35"/>
              </w:numPr>
              <w:autoSpaceDE w:val="0"/>
              <w:spacing w:after="0" w:line="240" w:lineRule="auto"/>
              <w:rPr>
                <w:rFonts w:ascii="Times New Roman" w:eastAsia="Times New Roman" w:hAnsi="Times New Roman" w:cs="Times New Roman"/>
                <w:sz w:val="20"/>
                <w:szCs w:val="20"/>
                <w:lang w:eastAsia="zh-CN"/>
              </w:rPr>
            </w:pPr>
            <w:r w:rsidRPr="000B00CD">
              <w:rPr>
                <w:rFonts w:ascii="Times New Roman" w:eastAsia="Times New Roman" w:hAnsi="Times New Roman" w:cs="Times New Roman"/>
                <w:sz w:val="20"/>
                <w:szCs w:val="20"/>
                <w:lang w:eastAsia="zh-CN"/>
              </w:rPr>
              <w:t xml:space="preserve">Устойчивость к обработке ежедневными дезинфицирующими </w:t>
            </w:r>
            <w:proofErr w:type="gramStart"/>
            <w:r w:rsidRPr="000B00CD">
              <w:rPr>
                <w:rFonts w:ascii="Times New Roman" w:eastAsia="Times New Roman" w:hAnsi="Times New Roman" w:cs="Times New Roman"/>
                <w:sz w:val="20"/>
                <w:szCs w:val="20"/>
                <w:lang w:eastAsia="zh-CN"/>
              </w:rPr>
              <w:t>растворами</w:t>
            </w:r>
            <w:proofErr w:type="gramEnd"/>
            <w:r w:rsidRPr="000B00CD">
              <w:rPr>
                <w:rFonts w:ascii="Times New Roman" w:eastAsia="Times New Roman" w:hAnsi="Times New Roman" w:cs="Times New Roman"/>
                <w:sz w:val="20"/>
                <w:szCs w:val="20"/>
                <w:lang w:eastAsia="zh-CN"/>
              </w:rPr>
              <w:t xml:space="preserve"> применяемыми в лечебном учреждении.</w:t>
            </w:r>
          </w:p>
          <w:p w:rsidR="000B00CD" w:rsidRPr="000B00CD" w:rsidRDefault="000B00CD" w:rsidP="000B00CD">
            <w:pPr>
              <w:pStyle w:val="ad"/>
              <w:widowControl w:val="0"/>
              <w:numPr>
                <w:ilvl w:val="0"/>
                <w:numId w:val="35"/>
              </w:numPr>
              <w:autoSpaceDE w:val="0"/>
              <w:spacing w:after="0" w:line="240" w:lineRule="auto"/>
              <w:rPr>
                <w:rFonts w:ascii="Times New Roman" w:eastAsia="Times New Roman" w:hAnsi="Times New Roman" w:cs="Times New Roman"/>
                <w:sz w:val="20"/>
                <w:szCs w:val="20"/>
                <w:lang w:eastAsia="zh-CN"/>
              </w:rPr>
            </w:pPr>
            <w:proofErr w:type="spellStart"/>
            <w:r w:rsidRPr="000B00CD">
              <w:rPr>
                <w:rFonts w:ascii="Times New Roman" w:eastAsia="Times New Roman" w:hAnsi="Times New Roman" w:cs="Times New Roman"/>
                <w:sz w:val="20"/>
                <w:szCs w:val="20"/>
                <w:lang w:eastAsia="zh-CN"/>
              </w:rPr>
              <w:t>Гипоаллергичен</w:t>
            </w:r>
            <w:proofErr w:type="spellEnd"/>
            <w:r w:rsidRPr="000B00CD">
              <w:rPr>
                <w:rFonts w:ascii="Times New Roman" w:eastAsia="Times New Roman" w:hAnsi="Times New Roman" w:cs="Times New Roman"/>
                <w:sz w:val="20"/>
                <w:szCs w:val="20"/>
                <w:lang w:eastAsia="zh-CN"/>
              </w:rPr>
              <w:t xml:space="preserve">, не </w:t>
            </w:r>
            <w:proofErr w:type="gramStart"/>
            <w:r w:rsidRPr="000B00CD">
              <w:rPr>
                <w:rFonts w:ascii="Times New Roman" w:eastAsia="Times New Roman" w:hAnsi="Times New Roman" w:cs="Times New Roman"/>
                <w:sz w:val="20"/>
                <w:szCs w:val="20"/>
                <w:lang w:eastAsia="zh-CN"/>
              </w:rPr>
              <w:t>токсичен</w:t>
            </w:r>
            <w:proofErr w:type="gramEnd"/>
            <w:r w:rsidRPr="000B00CD">
              <w:rPr>
                <w:rFonts w:ascii="Times New Roman" w:eastAsia="Times New Roman" w:hAnsi="Times New Roman" w:cs="Times New Roman"/>
                <w:sz w:val="20"/>
                <w:szCs w:val="20"/>
                <w:lang w:eastAsia="zh-CN"/>
              </w:rPr>
              <w:t xml:space="preserve"> и безопасен для людей</w:t>
            </w:r>
          </w:p>
          <w:p w:rsidR="000B00CD" w:rsidRPr="000B00CD" w:rsidRDefault="000B00CD" w:rsidP="000B00CD">
            <w:pPr>
              <w:pStyle w:val="ad"/>
              <w:widowControl w:val="0"/>
              <w:numPr>
                <w:ilvl w:val="0"/>
                <w:numId w:val="35"/>
              </w:numPr>
              <w:autoSpaceDE w:val="0"/>
              <w:spacing w:after="0" w:line="240" w:lineRule="auto"/>
              <w:rPr>
                <w:rFonts w:ascii="Times New Roman" w:eastAsia="Times New Roman" w:hAnsi="Times New Roman" w:cs="Times New Roman"/>
                <w:sz w:val="20"/>
                <w:szCs w:val="20"/>
                <w:lang w:eastAsia="zh-CN"/>
              </w:rPr>
            </w:pPr>
            <w:r w:rsidRPr="000B00CD">
              <w:rPr>
                <w:rFonts w:ascii="Times New Roman" w:eastAsia="Times New Roman" w:hAnsi="Times New Roman" w:cs="Times New Roman"/>
                <w:sz w:val="20"/>
                <w:szCs w:val="20"/>
                <w:lang w:eastAsia="zh-CN"/>
              </w:rPr>
              <w:t>Полное соответствие требованиям санитарно-эпидемиологическим стандартам</w:t>
            </w:r>
          </w:p>
          <w:p w:rsidR="000B00CD" w:rsidRPr="000B00CD" w:rsidRDefault="000B00CD" w:rsidP="000B00CD">
            <w:pPr>
              <w:widowControl w:val="0"/>
              <w:autoSpaceDE w:val="0"/>
              <w:rPr>
                <w:sz w:val="20"/>
                <w:szCs w:val="20"/>
                <w:lang w:eastAsia="zh-CN"/>
              </w:rPr>
            </w:pPr>
            <w:r w:rsidRPr="000B00CD">
              <w:rPr>
                <w:sz w:val="20"/>
                <w:szCs w:val="20"/>
                <w:lang w:eastAsia="zh-CN"/>
              </w:rPr>
              <w:t xml:space="preserve">Цвет: бежевый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00CD" w:rsidRPr="000B00CD" w:rsidRDefault="000B00CD" w:rsidP="000B00CD">
            <w:pPr>
              <w:widowControl w:val="0"/>
              <w:autoSpaceDE w:val="0"/>
              <w:jc w:val="center"/>
              <w:rPr>
                <w:sz w:val="20"/>
                <w:szCs w:val="20"/>
                <w:lang w:eastAsia="zh-CN"/>
              </w:rPr>
            </w:pPr>
            <w:proofErr w:type="spellStart"/>
            <w:r>
              <w:rPr>
                <w:sz w:val="20"/>
                <w:szCs w:val="20"/>
                <w:lang w:eastAsia="zh-CN"/>
              </w:rPr>
              <w:t>Пог</w:t>
            </w:r>
            <w:proofErr w:type="gramStart"/>
            <w:r>
              <w:rPr>
                <w:sz w:val="20"/>
                <w:szCs w:val="20"/>
                <w:lang w:eastAsia="zh-CN"/>
              </w:rPr>
              <w:t>.м</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0B00CD" w:rsidRPr="000B00CD" w:rsidRDefault="000B00CD" w:rsidP="000B00CD">
            <w:pPr>
              <w:widowControl w:val="0"/>
              <w:autoSpaceDE w:val="0"/>
              <w:jc w:val="center"/>
              <w:rPr>
                <w:sz w:val="20"/>
                <w:szCs w:val="20"/>
                <w:lang w:eastAsia="zh-CN"/>
              </w:rPr>
            </w:pPr>
            <w:r w:rsidRPr="000B00CD">
              <w:rPr>
                <w:sz w:val="20"/>
                <w:szCs w:val="20"/>
                <w:lang w:eastAsia="zh-CN"/>
              </w:rPr>
              <w:t>200</w:t>
            </w:r>
          </w:p>
        </w:tc>
        <w:tc>
          <w:tcPr>
            <w:tcW w:w="1134" w:type="dxa"/>
            <w:tcBorders>
              <w:top w:val="single" w:sz="4" w:space="0" w:color="auto"/>
              <w:left w:val="nil"/>
              <w:bottom w:val="single" w:sz="4" w:space="0" w:color="auto"/>
              <w:right w:val="single" w:sz="4" w:space="0" w:color="auto"/>
            </w:tcBorders>
          </w:tcPr>
          <w:p w:rsidR="000B00CD" w:rsidRPr="00996D00" w:rsidRDefault="00242F4A" w:rsidP="00123C79">
            <w:pPr>
              <w:jc w:val="center"/>
              <w:rPr>
                <w:sz w:val="20"/>
                <w:szCs w:val="20"/>
              </w:rPr>
            </w:pPr>
            <w:r>
              <w:rPr>
                <w:sz w:val="20"/>
                <w:szCs w:val="20"/>
              </w:rPr>
              <w:t>444,87</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5A07FA" w:rsidRDefault="007432AA" w:rsidP="007432AA">
      <w:pPr>
        <w:pStyle w:val="13"/>
        <w:jc w:val="center"/>
        <w:rPr>
          <w:b/>
          <w:bCs/>
          <w:sz w:val="20"/>
        </w:rPr>
      </w:pPr>
    </w:p>
    <w:p w:rsidR="000E2F75" w:rsidRPr="0098562D" w:rsidRDefault="000E2F75" w:rsidP="0098562D">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Качество товара должно соответствовать условиям договора, ГОСТ, </w:t>
      </w:r>
      <w:r w:rsidR="000B00CD" w:rsidRPr="000B00CD">
        <w:rPr>
          <w:rFonts w:ascii="Times New Roman" w:eastAsia="Times New Roman" w:hAnsi="Times New Roman" w:cs="Times New Roman"/>
          <w:bCs/>
          <w:sz w:val="20"/>
          <w:szCs w:val="20"/>
        </w:rPr>
        <w:t>санитарным и иным требованиям,</w:t>
      </w:r>
      <w:r w:rsidR="000B00CD">
        <w:rPr>
          <w:rFonts w:ascii="Times New Roman" w:eastAsia="Times New Roman" w:hAnsi="Times New Roman" w:cs="Times New Roman"/>
          <w:bCs/>
          <w:sz w:val="20"/>
          <w:szCs w:val="20"/>
        </w:rPr>
        <w:t xml:space="preserve"> </w:t>
      </w:r>
      <w:r w:rsidR="000B00CD" w:rsidRPr="000B00CD">
        <w:rPr>
          <w:rFonts w:ascii="Times New Roman" w:eastAsia="Times New Roman" w:hAnsi="Times New Roman" w:cs="Times New Roman"/>
          <w:bCs/>
          <w:sz w:val="20"/>
          <w:szCs w:val="20"/>
        </w:rPr>
        <w:t>установленным законодательством РФ,</w:t>
      </w:r>
      <w:r w:rsidR="000B00CD" w:rsidRPr="000B00CD">
        <w:rPr>
          <w:rFonts w:ascii="Times New Roman" w:hAnsi="Times New Roman" w:cs="Times New Roman"/>
          <w:sz w:val="20"/>
          <w:szCs w:val="20"/>
        </w:rPr>
        <w:t xml:space="preserve"> </w:t>
      </w:r>
      <w:r w:rsidRPr="0098562D">
        <w:rPr>
          <w:rFonts w:ascii="Times New Roman" w:hAnsi="Times New Roman" w:cs="Times New Roman"/>
          <w:sz w:val="20"/>
          <w:szCs w:val="20"/>
        </w:rPr>
        <w:t>техническим условиям и подтверждается необходимыми сертификатами, документом о качестве, установленном для данного вида товара.</w:t>
      </w:r>
    </w:p>
    <w:p w:rsidR="0098562D" w:rsidRPr="0098562D" w:rsidRDefault="0098562D" w:rsidP="0098562D">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w:t>
      </w:r>
    </w:p>
    <w:p w:rsidR="0098562D" w:rsidRDefault="0098562D" w:rsidP="0098562D">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w:t>
      </w:r>
    </w:p>
    <w:p w:rsidR="000B00CD" w:rsidRPr="000B00CD" w:rsidRDefault="000B00CD" w:rsidP="0098562D">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Pr>
          <w:rFonts w:ascii="Times New Roman" w:eastAsia="Times New Roman" w:hAnsi="Times New Roman" w:cs="Times New Roman"/>
          <w:bCs/>
          <w:sz w:val="20"/>
          <w:szCs w:val="20"/>
        </w:rPr>
        <w:t>Наличие</w:t>
      </w:r>
      <w:r w:rsidRPr="000B00CD">
        <w:rPr>
          <w:rFonts w:ascii="Times New Roman" w:eastAsia="Times New Roman" w:hAnsi="Times New Roman" w:cs="Times New Roman"/>
          <w:bCs/>
          <w:sz w:val="20"/>
          <w:szCs w:val="20"/>
        </w:rPr>
        <w:t xml:space="preserve"> </w:t>
      </w:r>
      <w:r w:rsidRPr="000B00CD">
        <w:rPr>
          <w:rFonts w:ascii="Times New Roman" w:hAnsi="Times New Roman" w:cs="Times New Roman"/>
          <w:bCs/>
          <w:sz w:val="20"/>
          <w:szCs w:val="20"/>
        </w:rPr>
        <w:t xml:space="preserve">регистрационного удостоверения </w:t>
      </w:r>
      <w:proofErr w:type="spellStart"/>
      <w:r w:rsidRPr="000B00CD">
        <w:rPr>
          <w:rFonts w:ascii="Times New Roman" w:hAnsi="Times New Roman" w:cs="Times New Roman"/>
          <w:bCs/>
          <w:sz w:val="20"/>
          <w:szCs w:val="20"/>
        </w:rPr>
        <w:t>Росдравнадзора</w:t>
      </w:r>
      <w:proofErr w:type="spellEnd"/>
      <w:r w:rsidRPr="000B00CD">
        <w:rPr>
          <w:rFonts w:ascii="Times New Roman" w:eastAsia="Times New Roman" w:hAnsi="Times New Roman" w:cs="Times New Roman"/>
          <w:bCs/>
          <w:sz w:val="20"/>
          <w:szCs w:val="20"/>
        </w:rPr>
        <w:t>.</w:t>
      </w:r>
    </w:p>
    <w:p w:rsidR="0098562D" w:rsidRPr="0098562D" w:rsidRDefault="0098562D" w:rsidP="0098562D">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98562D" w:rsidRPr="0098562D" w:rsidRDefault="004D4ADD" w:rsidP="0098562D">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Pr>
          <w:rFonts w:ascii="Times New Roman" w:hAnsi="Times New Roman" w:cs="Times New Roman"/>
          <w:sz w:val="20"/>
          <w:szCs w:val="20"/>
        </w:rPr>
        <w:t>Не  допускается к</w:t>
      </w:r>
      <w:r w:rsidRPr="004D4ADD">
        <w:rPr>
          <w:rFonts w:ascii="Times New Roman" w:hAnsi="Times New Roman" w:cs="Times New Roman"/>
          <w:sz w:val="20"/>
          <w:szCs w:val="20"/>
        </w:rPr>
        <w:t xml:space="preserve"> </w:t>
      </w:r>
      <w:r w:rsidR="0098562D" w:rsidRPr="0098562D">
        <w:rPr>
          <w:rFonts w:ascii="Times New Roman" w:hAnsi="Times New Roman" w:cs="Times New Roman"/>
          <w:sz w:val="20"/>
          <w:szCs w:val="20"/>
        </w:rPr>
        <w:t>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98562D" w:rsidRPr="000B00CD" w:rsidRDefault="0098562D" w:rsidP="0098562D">
      <w:pPr>
        <w:pStyle w:val="af9"/>
        <w:numPr>
          <w:ilvl w:val="0"/>
          <w:numId w:val="31"/>
        </w:numPr>
        <w:ind w:left="714" w:hanging="357"/>
        <w:jc w:val="both"/>
        <w:outlineLvl w:val="2"/>
        <w:rPr>
          <w:rFonts w:ascii="Times New Roman" w:hAnsi="Times New Roman"/>
          <w:spacing w:val="-1"/>
          <w:sz w:val="20"/>
          <w:szCs w:val="20"/>
        </w:rPr>
      </w:pPr>
      <w:r w:rsidRPr="000B00C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0B00CD">
        <w:rPr>
          <w:rFonts w:ascii="Times New Roman" w:hAnsi="Times New Roman"/>
          <w:sz w:val="20"/>
          <w:szCs w:val="20"/>
        </w:rPr>
        <w:t xml:space="preserve"> или </w:t>
      </w:r>
      <w:r w:rsidRPr="000B00CD">
        <w:rPr>
          <w:rFonts w:ascii="Times New Roman" w:hAnsi="Times New Roman"/>
          <w:spacing w:val="-1"/>
          <w:sz w:val="20"/>
          <w:szCs w:val="20"/>
        </w:rPr>
        <w:t>удостоверения качества и безопасности</w:t>
      </w:r>
      <w:r w:rsidRPr="000B00CD">
        <w:rPr>
          <w:rFonts w:ascii="Times New Roman" w:hAnsi="Times New Roman"/>
          <w:sz w:val="20"/>
          <w:szCs w:val="20"/>
        </w:rPr>
        <w:t>, соответствующих требованиям нормативных документов на поставляемый товар</w:t>
      </w:r>
      <w:r w:rsidRPr="000B00CD">
        <w:rPr>
          <w:rFonts w:ascii="Times New Roman" w:hAnsi="Times New Roman"/>
          <w:spacing w:val="-1"/>
          <w:sz w:val="20"/>
          <w:szCs w:val="20"/>
        </w:rPr>
        <w:t xml:space="preserve">, на каждую партию поставляемого товара. </w:t>
      </w:r>
    </w:p>
    <w:p w:rsidR="000E2F75" w:rsidRDefault="000E2F75" w:rsidP="0098562D">
      <w:pPr>
        <w:pStyle w:val="ad"/>
        <w:numPr>
          <w:ilvl w:val="0"/>
          <w:numId w:val="31"/>
        </w:numPr>
        <w:suppressAutoHyphens w:val="0"/>
        <w:spacing w:after="0" w:line="240" w:lineRule="auto"/>
        <w:ind w:left="714" w:hanging="357"/>
        <w:jc w:val="both"/>
        <w:outlineLvl w:val="2"/>
        <w:rPr>
          <w:rFonts w:ascii="Times New Roman" w:eastAsia="Times New Roman" w:hAnsi="Times New Roman" w:cs="Times New Roman"/>
          <w:b/>
          <w:bCs/>
          <w:color w:val="626262"/>
          <w:sz w:val="20"/>
          <w:szCs w:val="20"/>
          <w:lang w:eastAsia="ru-RU"/>
        </w:rPr>
      </w:pPr>
      <w:r w:rsidRPr="000B00C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B00CD">
        <w:rPr>
          <w:rFonts w:ascii="Times New Roman" w:eastAsia="Times New Roman" w:hAnsi="Times New Roman" w:cs="Times New Roman"/>
          <w:b/>
          <w:bCs/>
          <w:color w:val="626262"/>
          <w:sz w:val="20"/>
          <w:szCs w:val="20"/>
          <w:lang w:eastAsia="ru-RU"/>
        </w:rPr>
        <w:t>.  </w:t>
      </w:r>
      <w:bookmarkStart w:id="3" w:name="6"/>
      <w:bookmarkEnd w:id="3"/>
    </w:p>
    <w:p w:rsidR="0098562D" w:rsidRPr="0098562D" w:rsidRDefault="0098562D" w:rsidP="0098562D">
      <w:pPr>
        <w:pStyle w:val="ad"/>
        <w:numPr>
          <w:ilvl w:val="0"/>
          <w:numId w:val="31"/>
        </w:numPr>
        <w:suppressAutoHyphens w:val="0"/>
        <w:spacing w:after="0" w:line="240" w:lineRule="auto"/>
        <w:ind w:left="714"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98562D" w:rsidRDefault="000E2F75" w:rsidP="0098562D">
      <w:pPr>
        <w:pStyle w:val="ad"/>
        <w:numPr>
          <w:ilvl w:val="0"/>
          <w:numId w:val="31"/>
        </w:numPr>
        <w:suppressAutoHyphens w:val="0"/>
        <w:spacing w:after="0" w:line="240" w:lineRule="auto"/>
        <w:ind w:left="714"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0E2F75" w:rsidRPr="0098562D" w:rsidRDefault="000E2F75" w:rsidP="0098562D">
      <w:pPr>
        <w:pStyle w:val="ad"/>
        <w:numPr>
          <w:ilvl w:val="0"/>
          <w:numId w:val="31"/>
        </w:numPr>
        <w:suppressAutoHyphens w:val="0"/>
        <w:spacing w:after="0" w:line="240" w:lineRule="auto"/>
        <w:ind w:left="714" w:hanging="357"/>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DF1491" w:rsidRDefault="00DF1491" w:rsidP="00B8322C">
      <w:pPr>
        <w:jc w:val="right"/>
        <w:rPr>
          <w:rFonts w:ascii="Cuprum" w:hAnsi="Cuprum" w:cs="Tahoma"/>
          <w:b/>
          <w:bCs/>
          <w:sz w:val="21"/>
          <w:szCs w:val="21"/>
        </w:rPr>
      </w:pPr>
    </w:p>
    <w:p w:rsidR="00DF1491" w:rsidRDefault="00DF1491" w:rsidP="00B8322C">
      <w:pPr>
        <w:jc w:val="right"/>
        <w:rPr>
          <w:rFonts w:ascii="Cuprum" w:hAnsi="Cuprum" w:cs="Tahoma"/>
          <w:b/>
          <w:bCs/>
          <w:sz w:val="21"/>
          <w:szCs w:val="21"/>
        </w:rPr>
      </w:pPr>
    </w:p>
    <w:tbl>
      <w:tblPr>
        <w:tblStyle w:val="a3"/>
        <w:tblW w:w="0" w:type="auto"/>
        <w:tblInd w:w="250" w:type="dxa"/>
        <w:tblLook w:val="04A0"/>
      </w:tblPr>
      <w:tblGrid>
        <w:gridCol w:w="426"/>
        <w:gridCol w:w="2551"/>
        <w:gridCol w:w="1113"/>
        <w:gridCol w:w="1740"/>
        <w:gridCol w:w="1426"/>
        <w:gridCol w:w="1417"/>
        <w:gridCol w:w="1400"/>
      </w:tblGrid>
      <w:tr w:rsidR="00C236B3" w:rsidRPr="00C236B3" w:rsidTr="00C236B3">
        <w:trPr>
          <w:cantSplit/>
          <w:trHeight w:val="539"/>
        </w:trPr>
        <w:tc>
          <w:tcPr>
            <w:tcW w:w="426" w:type="dxa"/>
          </w:tcPr>
          <w:p w:rsidR="00C236B3" w:rsidRPr="00C236B3" w:rsidRDefault="00C236B3" w:rsidP="000A628F">
            <w:pPr>
              <w:widowControl w:val="0"/>
              <w:autoSpaceDE w:val="0"/>
              <w:jc w:val="center"/>
              <w:rPr>
                <w:sz w:val="20"/>
                <w:szCs w:val="20"/>
                <w:lang w:eastAsia="zh-CN"/>
              </w:rPr>
            </w:pPr>
          </w:p>
        </w:tc>
        <w:tc>
          <w:tcPr>
            <w:tcW w:w="2551" w:type="dxa"/>
          </w:tcPr>
          <w:p w:rsidR="00C236B3" w:rsidRPr="00C236B3" w:rsidRDefault="00C236B3" w:rsidP="000A628F">
            <w:pPr>
              <w:widowControl w:val="0"/>
              <w:autoSpaceDE w:val="0"/>
              <w:jc w:val="center"/>
              <w:rPr>
                <w:sz w:val="20"/>
                <w:szCs w:val="20"/>
                <w:lang w:eastAsia="zh-CN"/>
              </w:rPr>
            </w:pPr>
            <w:r w:rsidRPr="00C236B3">
              <w:rPr>
                <w:sz w:val="20"/>
                <w:szCs w:val="20"/>
                <w:lang w:eastAsia="zh-CN"/>
              </w:rPr>
              <w:t xml:space="preserve">Наименование </w:t>
            </w:r>
          </w:p>
        </w:tc>
        <w:tc>
          <w:tcPr>
            <w:tcW w:w="1113" w:type="dxa"/>
          </w:tcPr>
          <w:p w:rsidR="00C236B3" w:rsidRPr="00C236B3" w:rsidRDefault="00C236B3" w:rsidP="000A628F">
            <w:pPr>
              <w:widowControl w:val="0"/>
              <w:autoSpaceDE w:val="0"/>
              <w:jc w:val="center"/>
              <w:rPr>
                <w:sz w:val="20"/>
                <w:szCs w:val="20"/>
                <w:lang w:eastAsia="zh-CN"/>
              </w:rPr>
            </w:pPr>
            <w:r w:rsidRPr="00C236B3">
              <w:rPr>
                <w:sz w:val="20"/>
                <w:szCs w:val="20"/>
                <w:lang w:eastAsia="zh-CN"/>
              </w:rPr>
              <w:t>Ед. измерения</w:t>
            </w:r>
          </w:p>
        </w:tc>
        <w:tc>
          <w:tcPr>
            <w:tcW w:w="1740" w:type="dxa"/>
          </w:tcPr>
          <w:p w:rsidR="00C236B3" w:rsidRPr="00C236B3" w:rsidRDefault="00C236B3" w:rsidP="00C236B3">
            <w:pPr>
              <w:widowControl w:val="0"/>
              <w:autoSpaceDE w:val="0"/>
              <w:jc w:val="center"/>
              <w:rPr>
                <w:sz w:val="20"/>
                <w:szCs w:val="20"/>
                <w:lang w:eastAsia="zh-CN"/>
              </w:rPr>
            </w:pPr>
            <w:r w:rsidRPr="00C236B3">
              <w:rPr>
                <w:sz w:val="20"/>
                <w:szCs w:val="20"/>
                <w:lang w:eastAsia="zh-CN"/>
              </w:rPr>
              <w:t>Ярославского,300</w:t>
            </w:r>
          </w:p>
        </w:tc>
        <w:tc>
          <w:tcPr>
            <w:tcW w:w="1426" w:type="dxa"/>
          </w:tcPr>
          <w:p w:rsidR="00C236B3" w:rsidRPr="00C236B3" w:rsidRDefault="00C236B3" w:rsidP="00C236B3">
            <w:pPr>
              <w:widowControl w:val="0"/>
              <w:autoSpaceDE w:val="0"/>
              <w:jc w:val="center"/>
              <w:rPr>
                <w:sz w:val="20"/>
                <w:szCs w:val="20"/>
                <w:lang w:eastAsia="zh-CN"/>
              </w:rPr>
            </w:pPr>
            <w:r w:rsidRPr="00C236B3">
              <w:rPr>
                <w:sz w:val="20"/>
                <w:szCs w:val="20"/>
                <w:lang w:eastAsia="zh-CN"/>
              </w:rPr>
              <w:t>Баумана,214</w:t>
            </w:r>
            <w:r w:rsidRPr="00C236B3">
              <w:rPr>
                <w:sz w:val="20"/>
                <w:szCs w:val="20"/>
                <w:lang w:eastAsia="zh-CN"/>
              </w:rPr>
              <w:t>А</w:t>
            </w:r>
          </w:p>
        </w:tc>
        <w:tc>
          <w:tcPr>
            <w:tcW w:w="1417" w:type="dxa"/>
          </w:tcPr>
          <w:p w:rsidR="00C236B3" w:rsidRPr="00C236B3" w:rsidRDefault="00C236B3" w:rsidP="00C236B3">
            <w:pPr>
              <w:widowControl w:val="0"/>
              <w:autoSpaceDE w:val="0"/>
              <w:jc w:val="center"/>
              <w:rPr>
                <w:sz w:val="20"/>
                <w:szCs w:val="20"/>
                <w:lang w:eastAsia="zh-CN"/>
              </w:rPr>
            </w:pPr>
            <w:r w:rsidRPr="00C236B3">
              <w:rPr>
                <w:sz w:val="20"/>
                <w:szCs w:val="20"/>
                <w:lang w:eastAsia="zh-CN"/>
              </w:rPr>
              <w:t>Образцова,27</w:t>
            </w:r>
          </w:p>
        </w:tc>
        <w:tc>
          <w:tcPr>
            <w:tcW w:w="1400" w:type="dxa"/>
          </w:tcPr>
          <w:p w:rsidR="00C236B3" w:rsidRPr="00C236B3" w:rsidRDefault="00C236B3" w:rsidP="00C236B3">
            <w:pPr>
              <w:widowControl w:val="0"/>
              <w:autoSpaceDE w:val="0"/>
              <w:jc w:val="center"/>
              <w:rPr>
                <w:sz w:val="20"/>
                <w:szCs w:val="20"/>
                <w:lang w:eastAsia="zh-CN"/>
              </w:rPr>
            </w:pPr>
            <w:r w:rsidRPr="00C236B3">
              <w:rPr>
                <w:sz w:val="20"/>
                <w:szCs w:val="20"/>
                <w:lang w:eastAsia="zh-CN"/>
              </w:rPr>
              <w:t>Баумана,206</w:t>
            </w:r>
          </w:p>
        </w:tc>
      </w:tr>
      <w:tr w:rsidR="00C236B3" w:rsidRPr="00C236B3" w:rsidTr="00C236B3">
        <w:trPr>
          <w:cantSplit/>
          <w:trHeight w:val="277"/>
        </w:trPr>
        <w:tc>
          <w:tcPr>
            <w:tcW w:w="426" w:type="dxa"/>
          </w:tcPr>
          <w:p w:rsidR="00C236B3" w:rsidRPr="00C236B3" w:rsidRDefault="00C236B3" w:rsidP="000A628F">
            <w:pPr>
              <w:widowControl w:val="0"/>
              <w:autoSpaceDE w:val="0"/>
              <w:jc w:val="center"/>
              <w:rPr>
                <w:sz w:val="20"/>
                <w:szCs w:val="20"/>
                <w:lang w:eastAsia="zh-CN"/>
              </w:rPr>
            </w:pPr>
            <w:r w:rsidRPr="00C236B3">
              <w:rPr>
                <w:sz w:val="20"/>
                <w:szCs w:val="20"/>
                <w:lang w:eastAsia="zh-CN"/>
              </w:rPr>
              <w:t>1</w:t>
            </w:r>
          </w:p>
        </w:tc>
        <w:tc>
          <w:tcPr>
            <w:tcW w:w="2551" w:type="dxa"/>
          </w:tcPr>
          <w:p w:rsidR="00C236B3" w:rsidRDefault="00C236B3" w:rsidP="00C236B3">
            <w:pPr>
              <w:widowControl w:val="0"/>
              <w:autoSpaceDE w:val="0"/>
              <w:jc w:val="center"/>
              <w:rPr>
                <w:sz w:val="20"/>
                <w:szCs w:val="20"/>
                <w:lang w:eastAsia="zh-CN"/>
              </w:rPr>
            </w:pPr>
            <w:r w:rsidRPr="00C236B3">
              <w:rPr>
                <w:sz w:val="20"/>
                <w:szCs w:val="20"/>
                <w:lang w:eastAsia="zh-CN"/>
              </w:rPr>
              <w:t xml:space="preserve">Кожзаменитель </w:t>
            </w:r>
          </w:p>
          <w:p w:rsidR="00C236B3" w:rsidRPr="00C236B3" w:rsidRDefault="00C236B3" w:rsidP="00C236B3">
            <w:pPr>
              <w:widowControl w:val="0"/>
              <w:autoSpaceDE w:val="0"/>
              <w:jc w:val="center"/>
              <w:rPr>
                <w:sz w:val="20"/>
                <w:szCs w:val="20"/>
                <w:lang w:eastAsia="zh-CN"/>
              </w:rPr>
            </w:pPr>
            <w:r w:rsidRPr="00C236B3">
              <w:rPr>
                <w:sz w:val="20"/>
                <w:szCs w:val="20"/>
                <w:lang w:eastAsia="zh-CN"/>
              </w:rPr>
              <w:t>Цвет: бежевый</w:t>
            </w:r>
          </w:p>
        </w:tc>
        <w:tc>
          <w:tcPr>
            <w:tcW w:w="1113" w:type="dxa"/>
          </w:tcPr>
          <w:p w:rsidR="00C236B3" w:rsidRPr="00C236B3" w:rsidRDefault="00C236B3" w:rsidP="000A628F">
            <w:pPr>
              <w:widowControl w:val="0"/>
              <w:autoSpaceDE w:val="0"/>
              <w:jc w:val="center"/>
              <w:rPr>
                <w:sz w:val="20"/>
                <w:szCs w:val="20"/>
                <w:lang w:eastAsia="zh-CN"/>
              </w:rPr>
            </w:pPr>
            <w:r w:rsidRPr="00C236B3">
              <w:rPr>
                <w:sz w:val="20"/>
                <w:szCs w:val="20"/>
                <w:lang w:eastAsia="zh-CN"/>
              </w:rPr>
              <w:t>м.п.</w:t>
            </w:r>
          </w:p>
        </w:tc>
        <w:tc>
          <w:tcPr>
            <w:tcW w:w="1740" w:type="dxa"/>
          </w:tcPr>
          <w:p w:rsidR="00C236B3" w:rsidRPr="00C236B3" w:rsidRDefault="00C236B3" w:rsidP="000A628F">
            <w:pPr>
              <w:widowControl w:val="0"/>
              <w:autoSpaceDE w:val="0"/>
              <w:jc w:val="center"/>
              <w:rPr>
                <w:sz w:val="20"/>
                <w:szCs w:val="20"/>
                <w:lang w:eastAsia="zh-CN"/>
              </w:rPr>
            </w:pPr>
            <w:r w:rsidRPr="00C236B3">
              <w:rPr>
                <w:sz w:val="20"/>
                <w:szCs w:val="20"/>
                <w:lang w:eastAsia="zh-CN"/>
              </w:rPr>
              <w:t>50</w:t>
            </w:r>
          </w:p>
        </w:tc>
        <w:tc>
          <w:tcPr>
            <w:tcW w:w="1426" w:type="dxa"/>
          </w:tcPr>
          <w:p w:rsidR="00C236B3" w:rsidRPr="00C236B3" w:rsidRDefault="00C236B3" w:rsidP="000A628F">
            <w:pPr>
              <w:widowControl w:val="0"/>
              <w:autoSpaceDE w:val="0"/>
              <w:jc w:val="center"/>
              <w:rPr>
                <w:sz w:val="20"/>
                <w:szCs w:val="20"/>
                <w:lang w:eastAsia="zh-CN"/>
              </w:rPr>
            </w:pPr>
            <w:r w:rsidRPr="00C236B3">
              <w:rPr>
                <w:sz w:val="20"/>
                <w:szCs w:val="20"/>
                <w:lang w:eastAsia="zh-CN"/>
              </w:rPr>
              <w:t>50</w:t>
            </w:r>
          </w:p>
        </w:tc>
        <w:tc>
          <w:tcPr>
            <w:tcW w:w="1417" w:type="dxa"/>
          </w:tcPr>
          <w:p w:rsidR="00C236B3" w:rsidRPr="00C236B3" w:rsidRDefault="00C236B3" w:rsidP="000A628F">
            <w:pPr>
              <w:widowControl w:val="0"/>
              <w:autoSpaceDE w:val="0"/>
              <w:jc w:val="center"/>
              <w:rPr>
                <w:sz w:val="20"/>
                <w:szCs w:val="20"/>
                <w:lang w:eastAsia="zh-CN"/>
              </w:rPr>
            </w:pPr>
            <w:r w:rsidRPr="00C236B3">
              <w:rPr>
                <w:sz w:val="20"/>
                <w:szCs w:val="20"/>
                <w:lang w:eastAsia="zh-CN"/>
              </w:rPr>
              <w:t>50</w:t>
            </w:r>
          </w:p>
        </w:tc>
        <w:tc>
          <w:tcPr>
            <w:tcW w:w="1400" w:type="dxa"/>
          </w:tcPr>
          <w:p w:rsidR="00C236B3" w:rsidRPr="00C236B3" w:rsidRDefault="00C236B3" w:rsidP="000A628F">
            <w:pPr>
              <w:widowControl w:val="0"/>
              <w:autoSpaceDE w:val="0"/>
              <w:jc w:val="center"/>
              <w:rPr>
                <w:sz w:val="20"/>
                <w:szCs w:val="20"/>
                <w:lang w:eastAsia="zh-CN"/>
              </w:rPr>
            </w:pPr>
            <w:r w:rsidRPr="00C236B3">
              <w:rPr>
                <w:sz w:val="20"/>
                <w:szCs w:val="20"/>
                <w:lang w:eastAsia="zh-CN"/>
              </w:rPr>
              <w:t>50</w:t>
            </w:r>
          </w:p>
        </w:tc>
      </w:tr>
      <w:tr w:rsidR="00C236B3" w:rsidRPr="00C236B3" w:rsidTr="00C236B3">
        <w:trPr>
          <w:cantSplit/>
          <w:trHeight w:val="383"/>
        </w:trPr>
        <w:tc>
          <w:tcPr>
            <w:tcW w:w="426" w:type="dxa"/>
          </w:tcPr>
          <w:p w:rsidR="00C236B3" w:rsidRPr="00C236B3" w:rsidRDefault="00C236B3" w:rsidP="000A628F">
            <w:pPr>
              <w:widowControl w:val="0"/>
              <w:autoSpaceDE w:val="0"/>
              <w:jc w:val="center"/>
              <w:rPr>
                <w:sz w:val="20"/>
                <w:szCs w:val="20"/>
                <w:lang w:eastAsia="zh-CN"/>
              </w:rPr>
            </w:pPr>
            <w:r w:rsidRPr="00C236B3">
              <w:rPr>
                <w:sz w:val="20"/>
                <w:szCs w:val="20"/>
                <w:lang w:eastAsia="zh-CN"/>
              </w:rPr>
              <w:t>2</w:t>
            </w:r>
          </w:p>
        </w:tc>
        <w:tc>
          <w:tcPr>
            <w:tcW w:w="2551" w:type="dxa"/>
          </w:tcPr>
          <w:p w:rsidR="00C236B3" w:rsidRDefault="00C236B3" w:rsidP="00C236B3">
            <w:pPr>
              <w:widowControl w:val="0"/>
              <w:autoSpaceDE w:val="0"/>
              <w:jc w:val="center"/>
              <w:rPr>
                <w:sz w:val="20"/>
                <w:szCs w:val="20"/>
                <w:lang w:eastAsia="zh-CN"/>
              </w:rPr>
            </w:pPr>
            <w:r w:rsidRPr="00C236B3">
              <w:rPr>
                <w:sz w:val="20"/>
                <w:szCs w:val="20"/>
                <w:lang w:eastAsia="zh-CN"/>
              </w:rPr>
              <w:t xml:space="preserve">Кожзаменитель </w:t>
            </w:r>
          </w:p>
          <w:p w:rsidR="00C236B3" w:rsidRPr="00C236B3" w:rsidRDefault="00C236B3" w:rsidP="00C236B3">
            <w:pPr>
              <w:widowControl w:val="0"/>
              <w:autoSpaceDE w:val="0"/>
              <w:jc w:val="center"/>
              <w:rPr>
                <w:sz w:val="20"/>
                <w:szCs w:val="20"/>
                <w:lang w:eastAsia="zh-CN"/>
              </w:rPr>
            </w:pPr>
            <w:r w:rsidRPr="00C236B3">
              <w:rPr>
                <w:sz w:val="20"/>
                <w:szCs w:val="20"/>
                <w:lang w:eastAsia="zh-CN"/>
              </w:rPr>
              <w:t>Цвет: светло-серый</w:t>
            </w:r>
          </w:p>
        </w:tc>
        <w:tc>
          <w:tcPr>
            <w:tcW w:w="1113" w:type="dxa"/>
          </w:tcPr>
          <w:p w:rsidR="00C236B3" w:rsidRPr="00C236B3" w:rsidRDefault="00C236B3" w:rsidP="000A628F">
            <w:pPr>
              <w:widowControl w:val="0"/>
              <w:autoSpaceDE w:val="0"/>
              <w:jc w:val="center"/>
              <w:rPr>
                <w:sz w:val="20"/>
                <w:szCs w:val="20"/>
                <w:lang w:eastAsia="zh-CN"/>
              </w:rPr>
            </w:pPr>
            <w:r w:rsidRPr="00C236B3">
              <w:rPr>
                <w:sz w:val="20"/>
                <w:szCs w:val="20"/>
                <w:lang w:eastAsia="zh-CN"/>
              </w:rPr>
              <w:t>м.п.</w:t>
            </w:r>
          </w:p>
        </w:tc>
        <w:tc>
          <w:tcPr>
            <w:tcW w:w="1740" w:type="dxa"/>
          </w:tcPr>
          <w:p w:rsidR="00C236B3" w:rsidRPr="00C236B3" w:rsidRDefault="00C236B3" w:rsidP="000A628F">
            <w:pPr>
              <w:widowControl w:val="0"/>
              <w:autoSpaceDE w:val="0"/>
              <w:jc w:val="center"/>
              <w:rPr>
                <w:sz w:val="20"/>
                <w:szCs w:val="20"/>
                <w:lang w:eastAsia="zh-CN"/>
              </w:rPr>
            </w:pPr>
            <w:r w:rsidRPr="00C236B3">
              <w:rPr>
                <w:sz w:val="20"/>
                <w:szCs w:val="20"/>
                <w:lang w:eastAsia="zh-CN"/>
              </w:rPr>
              <w:t>50</w:t>
            </w:r>
          </w:p>
        </w:tc>
        <w:tc>
          <w:tcPr>
            <w:tcW w:w="1426" w:type="dxa"/>
          </w:tcPr>
          <w:p w:rsidR="00C236B3" w:rsidRPr="00C236B3" w:rsidRDefault="00C236B3" w:rsidP="000A628F">
            <w:pPr>
              <w:widowControl w:val="0"/>
              <w:autoSpaceDE w:val="0"/>
              <w:jc w:val="center"/>
              <w:rPr>
                <w:sz w:val="20"/>
                <w:szCs w:val="20"/>
                <w:lang w:eastAsia="zh-CN"/>
              </w:rPr>
            </w:pPr>
            <w:r w:rsidRPr="00C236B3">
              <w:rPr>
                <w:sz w:val="20"/>
                <w:szCs w:val="20"/>
                <w:lang w:eastAsia="zh-CN"/>
              </w:rPr>
              <w:t>50</w:t>
            </w:r>
          </w:p>
        </w:tc>
        <w:tc>
          <w:tcPr>
            <w:tcW w:w="1417" w:type="dxa"/>
          </w:tcPr>
          <w:p w:rsidR="00C236B3" w:rsidRPr="00C236B3" w:rsidRDefault="00C236B3" w:rsidP="000A628F">
            <w:pPr>
              <w:widowControl w:val="0"/>
              <w:autoSpaceDE w:val="0"/>
              <w:jc w:val="center"/>
              <w:rPr>
                <w:sz w:val="20"/>
                <w:szCs w:val="20"/>
                <w:lang w:eastAsia="zh-CN"/>
              </w:rPr>
            </w:pPr>
            <w:r w:rsidRPr="00C236B3">
              <w:rPr>
                <w:sz w:val="20"/>
                <w:szCs w:val="20"/>
                <w:lang w:eastAsia="zh-CN"/>
              </w:rPr>
              <w:t>50</w:t>
            </w:r>
          </w:p>
        </w:tc>
        <w:tc>
          <w:tcPr>
            <w:tcW w:w="1400" w:type="dxa"/>
          </w:tcPr>
          <w:p w:rsidR="00C236B3" w:rsidRPr="00C236B3" w:rsidRDefault="00C236B3" w:rsidP="000A628F">
            <w:pPr>
              <w:widowControl w:val="0"/>
              <w:autoSpaceDE w:val="0"/>
              <w:jc w:val="center"/>
              <w:rPr>
                <w:sz w:val="20"/>
                <w:szCs w:val="20"/>
                <w:lang w:eastAsia="zh-CN"/>
              </w:rPr>
            </w:pPr>
            <w:r w:rsidRPr="00C236B3">
              <w:rPr>
                <w:sz w:val="20"/>
                <w:szCs w:val="20"/>
                <w:lang w:eastAsia="zh-CN"/>
              </w:rPr>
              <w:t>50</w:t>
            </w:r>
          </w:p>
        </w:tc>
      </w:tr>
    </w:tbl>
    <w:p w:rsidR="00DF1491" w:rsidRDefault="00DF1491" w:rsidP="00B8322C">
      <w:pPr>
        <w:jc w:val="right"/>
        <w:rPr>
          <w:rFonts w:ascii="Cuprum" w:hAnsi="Cuprum" w:cs="Tahoma"/>
          <w:b/>
          <w:bCs/>
          <w:sz w:val="21"/>
          <w:szCs w:val="21"/>
        </w:rPr>
      </w:pPr>
    </w:p>
    <w:p w:rsidR="008C1134" w:rsidRDefault="008C1134" w:rsidP="00B8322C">
      <w:pPr>
        <w:jc w:val="right"/>
        <w:rPr>
          <w:rFonts w:ascii="Cuprum" w:hAnsi="Cuprum" w:cs="Tahoma"/>
          <w:b/>
          <w:bCs/>
          <w:sz w:val="21"/>
          <w:szCs w:val="21"/>
        </w:rPr>
      </w:pPr>
    </w:p>
    <w:p w:rsidR="00F67071" w:rsidRDefault="00F67071" w:rsidP="00B8322C">
      <w:pPr>
        <w:jc w:val="right"/>
        <w:rPr>
          <w:rFonts w:ascii="Cuprum" w:hAnsi="Cuprum" w:cs="Tahoma"/>
          <w:b/>
          <w:bCs/>
          <w:sz w:val="21"/>
          <w:szCs w:val="21"/>
        </w:rPr>
      </w:pPr>
    </w:p>
    <w:p w:rsidR="00F67071" w:rsidRDefault="00F67071" w:rsidP="00B8322C">
      <w:pPr>
        <w:jc w:val="right"/>
        <w:rPr>
          <w:rFonts w:ascii="Cuprum" w:hAnsi="Cuprum" w:cs="Tahoma"/>
          <w:b/>
          <w:bCs/>
          <w:sz w:val="21"/>
          <w:szCs w:val="21"/>
        </w:rPr>
      </w:pPr>
    </w:p>
    <w:p w:rsidR="00F67071" w:rsidRDefault="00F67071" w:rsidP="00B8322C">
      <w:pPr>
        <w:jc w:val="right"/>
        <w:rPr>
          <w:rFonts w:ascii="Cuprum" w:hAnsi="Cuprum" w:cs="Tahoma"/>
          <w:b/>
          <w:bCs/>
          <w:sz w:val="21"/>
          <w:szCs w:val="21"/>
        </w:rPr>
      </w:pPr>
    </w:p>
    <w:p w:rsidR="00F67071" w:rsidRDefault="00F67071" w:rsidP="00B8322C">
      <w:pPr>
        <w:jc w:val="right"/>
        <w:rPr>
          <w:rFonts w:ascii="Cuprum" w:hAnsi="Cuprum" w:cs="Tahoma"/>
          <w:b/>
          <w:bCs/>
          <w:sz w:val="21"/>
          <w:szCs w:val="21"/>
        </w:rPr>
      </w:pPr>
    </w:p>
    <w:p w:rsidR="00F67071" w:rsidRDefault="00F67071" w:rsidP="00B8322C">
      <w:pPr>
        <w:jc w:val="right"/>
        <w:rPr>
          <w:rFonts w:ascii="Cuprum" w:hAnsi="Cuprum" w:cs="Tahoma"/>
          <w:b/>
          <w:bCs/>
          <w:sz w:val="21"/>
          <w:szCs w:val="21"/>
        </w:rPr>
      </w:pPr>
    </w:p>
    <w:p w:rsidR="00F67071" w:rsidRDefault="00F67071" w:rsidP="00B8322C">
      <w:pPr>
        <w:jc w:val="right"/>
        <w:rPr>
          <w:rFonts w:ascii="Cuprum" w:hAnsi="Cuprum" w:cs="Tahoma"/>
          <w:b/>
          <w:bCs/>
          <w:sz w:val="21"/>
          <w:szCs w:val="21"/>
        </w:rPr>
      </w:pPr>
    </w:p>
    <w:p w:rsidR="00F67071" w:rsidRDefault="00F67071" w:rsidP="00B8322C">
      <w:pPr>
        <w:jc w:val="right"/>
        <w:rPr>
          <w:rFonts w:ascii="Cuprum" w:hAnsi="Cuprum" w:cs="Tahoma"/>
          <w:b/>
          <w:bCs/>
          <w:sz w:val="21"/>
          <w:szCs w:val="21"/>
        </w:rPr>
      </w:pPr>
    </w:p>
    <w:p w:rsidR="00F67071" w:rsidRDefault="00F67071" w:rsidP="00B8322C">
      <w:pPr>
        <w:jc w:val="right"/>
        <w:rPr>
          <w:rFonts w:ascii="Cuprum" w:hAnsi="Cuprum" w:cs="Tahoma"/>
          <w:b/>
          <w:bCs/>
          <w:sz w:val="21"/>
          <w:szCs w:val="21"/>
        </w:rPr>
      </w:pPr>
    </w:p>
    <w:p w:rsidR="00A56D98" w:rsidRDefault="00A56D98" w:rsidP="00B8322C">
      <w:pPr>
        <w:jc w:val="right"/>
        <w:rPr>
          <w:rFonts w:ascii="Cuprum" w:hAnsi="Cuprum" w:cs="Tahoma"/>
          <w:b/>
          <w:bCs/>
          <w:sz w:val="21"/>
          <w:szCs w:val="21"/>
        </w:rPr>
      </w:pPr>
    </w:p>
    <w:p w:rsidR="00A56D98" w:rsidRDefault="00A56D98" w:rsidP="00B8322C">
      <w:pPr>
        <w:jc w:val="right"/>
        <w:rPr>
          <w:rFonts w:ascii="Cuprum" w:hAnsi="Cuprum" w:cs="Tahoma"/>
          <w:b/>
          <w:bCs/>
          <w:sz w:val="21"/>
          <w:szCs w:val="21"/>
        </w:rPr>
      </w:pPr>
    </w:p>
    <w:p w:rsidR="00A56D98" w:rsidRDefault="00A56D98"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C236B3" w:rsidRDefault="00C236B3" w:rsidP="00B8322C">
      <w:pPr>
        <w:jc w:val="right"/>
        <w:rPr>
          <w:rFonts w:ascii="Cuprum" w:hAnsi="Cuprum" w:cs="Tahoma"/>
          <w:b/>
          <w:bCs/>
          <w:sz w:val="21"/>
          <w:szCs w:val="21"/>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821E85">
        <w:rPr>
          <w:b/>
          <w:sz w:val="20"/>
          <w:szCs w:val="20"/>
        </w:rPr>
        <w:t>обивочного материала для перетяжки медицинских изделий и мебели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821E85">
        <w:rPr>
          <w:b/>
          <w:kern w:val="32"/>
          <w:sz w:val="20"/>
          <w:szCs w:val="20"/>
        </w:rPr>
        <w:t>005-19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98562D" w:rsidRDefault="00060FEB" w:rsidP="00060FEB">
      <w:pPr>
        <w:pStyle w:val="af"/>
        <w:widowControl w:val="0"/>
        <w:rPr>
          <w:sz w:val="21"/>
          <w:szCs w:val="21"/>
        </w:rPr>
      </w:pPr>
      <w:r w:rsidRPr="0098562D">
        <w:rPr>
          <w:sz w:val="21"/>
          <w:szCs w:val="21"/>
        </w:rPr>
        <w:t xml:space="preserve">Договор № </w:t>
      </w:r>
      <w:r w:rsidR="00821E85">
        <w:rPr>
          <w:sz w:val="21"/>
          <w:szCs w:val="21"/>
        </w:rPr>
        <w:t>005-19</w:t>
      </w:r>
      <w:r w:rsidRPr="0098562D">
        <w:rPr>
          <w:sz w:val="21"/>
          <w:szCs w:val="21"/>
        </w:rPr>
        <w:t xml:space="preserve">  </w:t>
      </w:r>
    </w:p>
    <w:p w:rsidR="00060FEB" w:rsidRPr="0098562D" w:rsidRDefault="00060FEB" w:rsidP="00060FEB">
      <w:pPr>
        <w:widowControl w:val="0"/>
        <w:jc w:val="center"/>
        <w:rPr>
          <w:b/>
          <w:bCs/>
          <w:sz w:val="21"/>
          <w:szCs w:val="21"/>
        </w:rPr>
      </w:pPr>
      <w:r w:rsidRPr="0098562D">
        <w:rPr>
          <w:b/>
          <w:bCs/>
          <w:sz w:val="21"/>
          <w:szCs w:val="21"/>
        </w:rPr>
        <w:t xml:space="preserve">на </w:t>
      </w:r>
      <w:r w:rsidR="000E2F75" w:rsidRPr="0098562D">
        <w:rPr>
          <w:b/>
          <w:bCs/>
          <w:sz w:val="21"/>
          <w:szCs w:val="21"/>
        </w:rPr>
        <w:t xml:space="preserve">поставку </w:t>
      </w:r>
      <w:r w:rsidR="00821E85">
        <w:rPr>
          <w:b/>
          <w:bCs/>
          <w:sz w:val="21"/>
          <w:szCs w:val="21"/>
        </w:rPr>
        <w:t>обивочного материала для перетяжки медицинских изделий и мебели</w:t>
      </w:r>
      <w:r w:rsidRPr="0098562D">
        <w:rPr>
          <w:b/>
          <w:bCs/>
          <w:sz w:val="21"/>
          <w:szCs w:val="21"/>
        </w:rPr>
        <w:t xml:space="preserve">  </w:t>
      </w:r>
    </w:p>
    <w:p w:rsidR="008C1134" w:rsidRPr="0098562D" w:rsidRDefault="008C1134" w:rsidP="00060FEB">
      <w:pPr>
        <w:widowControl w:val="0"/>
        <w:jc w:val="center"/>
        <w:rPr>
          <w:b/>
          <w:bCs/>
          <w:sz w:val="21"/>
          <w:szCs w:val="21"/>
        </w:rPr>
      </w:pPr>
    </w:p>
    <w:p w:rsidR="00060FEB" w:rsidRPr="0098562D" w:rsidRDefault="00060FEB" w:rsidP="00060FEB">
      <w:pPr>
        <w:jc w:val="both"/>
        <w:rPr>
          <w:b/>
          <w:sz w:val="21"/>
          <w:szCs w:val="21"/>
        </w:rPr>
      </w:pPr>
      <w:r w:rsidRPr="0098562D">
        <w:rPr>
          <w:b/>
          <w:sz w:val="21"/>
          <w:szCs w:val="21"/>
        </w:rPr>
        <w:t xml:space="preserve">        г. Иркутск                                                               </w:t>
      </w:r>
      <w:r w:rsidR="00F16AF2" w:rsidRPr="0098562D">
        <w:rPr>
          <w:b/>
          <w:sz w:val="21"/>
          <w:szCs w:val="21"/>
        </w:rPr>
        <w:t xml:space="preserve">                             </w:t>
      </w:r>
      <w:r w:rsidR="00F16AF2" w:rsidRPr="0098562D">
        <w:rPr>
          <w:b/>
          <w:sz w:val="21"/>
          <w:szCs w:val="21"/>
        </w:rPr>
        <w:tab/>
      </w:r>
      <w:r w:rsidR="000E2F75" w:rsidRPr="0098562D">
        <w:rPr>
          <w:b/>
          <w:sz w:val="21"/>
          <w:szCs w:val="21"/>
        </w:rPr>
        <w:tab/>
      </w:r>
      <w:r w:rsidRPr="0098562D">
        <w:rPr>
          <w:b/>
          <w:sz w:val="21"/>
          <w:szCs w:val="21"/>
        </w:rPr>
        <w:t xml:space="preserve">«___»  _____________  </w:t>
      </w:r>
      <w:r w:rsidR="00821E85">
        <w:rPr>
          <w:b/>
          <w:sz w:val="21"/>
          <w:szCs w:val="21"/>
        </w:rPr>
        <w:t>2019</w:t>
      </w:r>
      <w:r w:rsidRPr="0098562D">
        <w:rPr>
          <w:b/>
          <w:sz w:val="21"/>
          <w:szCs w:val="21"/>
        </w:rPr>
        <w:t xml:space="preserve">г. </w:t>
      </w:r>
    </w:p>
    <w:p w:rsidR="00060FEB" w:rsidRPr="0098562D" w:rsidRDefault="00060FEB" w:rsidP="00060FEB">
      <w:pPr>
        <w:jc w:val="both"/>
        <w:rPr>
          <w:b/>
          <w:sz w:val="21"/>
          <w:szCs w:val="21"/>
        </w:rPr>
      </w:pPr>
    </w:p>
    <w:p w:rsidR="000E2F75" w:rsidRPr="0098562D" w:rsidRDefault="000E2F75" w:rsidP="000E2F75">
      <w:pPr>
        <w:jc w:val="both"/>
        <w:rPr>
          <w:sz w:val="21"/>
          <w:szCs w:val="21"/>
        </w:rPr>
      </w:pPr>
      <w:proofErr w:type="gramStart"/>
      <w:r w:rsidRPr="0098562D">
        <w:rPr>
          <w:b/>
          <w:sz w:val="21"/>
          <w:szCs w:val="21"/>
        </w:rPr>
        <w:t>Областное государственное автономное учреждение здравоохранения «Иркутская городская клиническая больница №8»</w:t>
      </w:r>
      <w:r w:rsidRPr="0098562D">
        <w:rPr>
          <w:sz w:val="21"/>
          <w:szCs w:val="21"/>
        </w:rPr>
        <w:t xml:space="preserve">, именуемое в дальнейшем  </w:t>
      </w:r>
      <w:r w:rsidRPr="0098562D">
        <w:rPr>
          <w:b/>
          <w:sz w:val="21"/>
          <w:szCs w:val="21"/>
        </w:rPr>
        <w:t xml:space="preserve">Заказчик, </w:t>
      </w:r>
      <w:r w:rsidRPr="0098562D">
        <w:rPr>
          <w:sz w:val="21"/>
          <w:szCs w:val="21"/>
        </w:rPr>
        <w:t xml:space="preserve">в лице главного врача </w:t>
      </w:r>
      <w:proofErr w:type="spellStart"/>
      <w:r w:rsidRPr="0098562D">
        <w:rPr>
          <w:sz w:val="21"/>
          <w:szCs w:val="21"/>
        </w:rPr>
        <w:t>Есевой</w:t>
      </w:r>
      <w:proofErr w:type="spellEnd"/>
      <w:r w:rsidRPr="0098562D">
        <w:rPr>
          <w:sz w:val="21"/>
          <w:szCs w:val="21"/>
        </w:rPr>
        <w:t xml:space="preserve"> Ж</w:t>
      </w:r>
      <w:r w:rsidR="00492996" w:rsidRPr="0098562D">
        <w:rPr>
          <w:sz w:val="21"/>
          <w:szCs w:val="21"/>
        </w:rPr>
        <w:t xml:space="preserve">анны </w:t>
      </w:r>
      <w:r w:rsidRPr="0098562D">
        <w:rPr>
          <w:sz w:val="21"/>
          <w:szCs w:val="21"/>
        </w:rPr>
        <w:t>В</w:t>
      </w:r>
      <w:r w:rsidR="00492996" w:rsidRPr="0098562D">
        <w:rPr>
          <w:sz w:val="21"/>
          <w:szCs w:val="21"/>
        </w:rPr>
        <w:t>ладимировны</w:t>
      </w:r>
      <w:r w:rsidRPr="0098562D">
        <w:rPr>
          <w:sz w:val="21"/>
          <w:szCs w:val="21"/>
        </w:rPr>
        <w:t xml:space="preserve">, действующего на основании Устава, с одной стороны, и </w:t>
      </w:r>
      <w:r w:rsidRPr="0098562D">
        <w:rPr>
          <w:b/>
          <w:sz w:val="21"/>
          <w:szCs w:val="21"/>
        </w:rPr>
        <w:t>_______________________________,</w:t>
      </w:r>
      <w:r w:rsidRPr="0098562D">
        <w:rPr>
          <w:sz w:val="21"/>
          <w:szCs w:val="21"/>
        </w:rPr>
        <w:t xml:space="preserve"> именуемый  в дальнейшем  </w:t>
      </w:r>
      <w:r w:rsidRPr="0098562D">
        <w:rPr>
          <w:b/>
          <w:sz w:val="21"/>
          <w:szCs w:val="21"/>
        </w:rPr>
        <w:t>Поставщик</w:t>
      </w:r>
      <w:r w:rsidRPr="0098562D">
        <w:rPr>
          <w:sz w:val="21"/>
          <w:szCs w:val="21"/>
        </w:rPr>
        <w:t>, в лице  ________________________</w:t>
      </w:r>
      <w:r w:rsidRPr="0098562D">
        <w:rPr>
          <w:b/>
          <w:sz w:val="21"/>
          <w:szCs w:val="21"/>
        </w:rPr>
        <w:t>,</w:t>
      </w:r>
      <w:r w:rsidRPr="0098562D">
        <w:rPr>
          <w:sz w:val="21"/>
          <w:szCs w:val="21"/>
        </w:rPr>
        <w:t xml:space="preserve"> действующего на основании ______________, с другой стороны, </w:t>
      </w:r>
      <w:r w:rsidR="00492996" w:rsidRPr="0098562D">
        <w:rPr>
          <w:sz w:val="21"/>
          <w:szCs w:val="21"/>
        </w:rPr>
        <w:t xml:space="preserve">в дальнейшем совместно именуемые Стороны, </w:t>
      </w:r>
      <w:r w:rsidRPr="0098562D">
        <w:rPr>
          <w:sz w:val="21"/>
          <w:szCs w:val="21"/>
        </w:rPr>
        <w:t xml:space="preserve">на основании  результатов определения Поставщика путем проведения запроса котировок в электронной форме </w:t>
      </w:r>
      <w:r w:rsidR="00492996" w:rsidRPr="0098562D">
        <w:rPr>
          <w:sz w:val="21"/>
          <w:szCs w:val="21"/>
        </w:rPr>
        <w:t>(</w:t>
      </w:r>
      <w:r w:rsidRPr="0098562D">
        <w:rPr>
          <w:sz w:val="21"/>
          <w:szCs w:val="21"/>
        </w:rPr>
        <w:t>протокол  _____________________________ № ____ от</w:t>
      </w:r>
      <w:proofErr w:type="gramEnd"/>
      <w:r w:rsidRPr="0098562D">
        <w:rPr>
          <w:sz w:val="21"/>
          <w:szCs w:val="21"/>
        </w:rPr>
        <w:t xml:space="preserve"> _____________</w:t>
      </w:r>
      <w:r w:rsidR="00492996" w:rsidRPr="0098562D">
        <w:rPr>
          <w:sz w:val="21"/>
          <w:szCs w:val="21"/>
        </w:rPr>
        <w:t>),</w:t>
      </w:r>
      <w:r w:rsidRPr="0098562D">
        <w:rPr>
          <w:sz w:val="21"/>
          <w:szCs w:val="21"/>
        </w:rPr>
        <w:t xml:space="preserve"> заключили настоящий Договор о нижеследующем:</w:t>
      </w:r>
    </w:p>
    <w:p w:rsidR="000E2F75" w:rsidRPr="0098562D" w:rsidRDefault="000E2F75" w:rsidP="000E2F75">
      <w:pPr>
        <w:ind w:right="-144" w:firstLine="284"/>
        <w:jc w:val="both"/>
        <w:rPr>
          <w:sz w:val="21"/>
          <w:szCs w:val="21"/>
        </w:rPr>
      </w:pPr>
    </w:p>
    <w:p w:rsidR="000E2F75" w:rsidRPr="0098562D" w:rsidRDefault="000E2F75" w:rsidP="000E2F75">
      <w:pPr>
        <w:pStyle w:val="3"/>
        <w:numPr>
          <w:ilvl w:val="0"/>
          <w:numId w:val="19"/>
        </w:numPr>
        <w:tabs>
          <w:tab w:val="left" w:pos="720"/>
        </w:tabs>
        <w:ind w:left="720"/>
        <w:jc w:val="center"/>
        <w:rPr>
          <w:rFonts w:ascii="Times New Roman" w:hAnsi="Times New Roman"/>
          <w:b/>
          <w:sz w:val="21"/>
          <w:szCs w:val="21"/>
        </w:rPr>
      </w:pPr>
      <w:r w:rsidRPr="0098562D">
        <w:rPr>
          <w:rFonts w:ascii="Times New Roman" w:hAnsi="Times New Roman"/>
          <w:b/>
          <w:sz w:val="21"/>
          <w:szCs w:val="21"/>
        </w:rPr>
        <w:t>ПРЕДМЕТ ДОГОВОРА</w:t>
      </w:r>
    </w:p>
    <w:p w:rsidR="000E2F75" w:rsidRPr="0098562D"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98562D">
        <w:rPr>
          <w:rFonts w:ascii="Times New Roman" w:hAnsi="Times New Roman" w:cs="Times New Roman"/>
          <w:sz w:val="21"/>
          <w:szCs w:val="21"/>
        </w:rPr>
        <w:t xml:space="preserve">Поставщик обязуется осуществить поставку </w:t>
      </w:r>
      <w:r w:rsidR="00821E85">
        <w:rPr>
          <w:rFonts w:ascii="Times New Roman" w:hAnsi="Times New Roman" w:cs="Times New Roman"/>
          <w:bCs/>
          <w:sz w:val="21"/>
          <w:szCs w:val="21"/>
        </w:rPr>
        <w:t>обивочного материала для перетяжки медицинских изделий и мебели</w:t>
      </w:r>
      <w:r w:rsidRPr="0098562D">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0E2F75" w:rsidRPr="0098562D" w:rsidRDefault="000E2F75" w:rsidP="000E2F75">
      <w:pPr>
        <w:pStyle w:val="ad"/>
        <w:spacing w:after="0" w:line="240" w:lineRule="auto"/>
        <w:ind w:left="480"/>
        <w:jc w:val="both"/>
        <w:rPr>
          <w:rFonts w:ascii="Times New Roman" w:hAnsi="Times New Roman" w:cs="Times New Roman"/>
          <w:sz w:val="21"/>
          <w:szCs w:val="21"/>
        </w:rPr>
      </w:pPr>
    </w:p>
    <w:p w:rsidR="000E2F75" w:rsidRPr="0098562D" w:rsidRDefault="000E2F75" w:rsidP="000E2F75">
      <w:pPr>
        <w:pStyle w:val="1"/>
        <w:numPr>
          <w:ilvl w:val="0"/>
          <w:numId w:val="19"/>
        </w:numPr>
        <w:spacing w:before="0" w:after="0"/>
        <w:jc w:val="center"/>
        <w:rPr>
          <w:rFonts w:ascii="Times New Roman" w:hAnsi="Times New Roman" w:cs="Times New Roman"/>
          <w:sz w:val="21"/>
          <w:szCs w:val="21"/>
        </w:rPr>
      </w:pPr>
      <w:r w:rsidRPr="0098562D">
        <w:rPr>
          <w:rFonts w:ascii="Times New Roman" w:hAnsi="Times New Roman" w:cs="Times New Roman"/>
          <w:sz w:val="21"/>
          <w:szCs w:val="21"/>
        </w:rPr>
        <w:t>ЦЕНА ДОГОВОРА И ПОРЯДОК РАСЧЕТОВ</w:t>
      </w:r>
    </w:p>
    <w:p w:rsidR="00B8322C" w:rsidRPr="0098562D" w:rsidRDefault="00B8322C" w:rsidP="00B8322C">
      <w:pPr>
        <w:pStyle w:val="af3"/>
        <w:ind w:firstLine="709"/>
        <w:rPr>
          <w:sz w:val="21"/>
          <w:szCs w:val="21"/>
        </w:rPr>
      </w:pPr>
      <w:r w:rsidRPr="0098562D">
        <w:rPr>
          <w:sz w:val="21"/>
          <w:szCs w:val="21"/>
        </w:rPr>
        <w:t xml:space="preserve">2.1. </w:t>
      </w:r>
      <w:proofErr w:type="gramStart"/>
      <w:r w:rsidRPr="0098562D">
        <w:rPr>
          <w:sz w:val="21"/>
          <w:szCs w:val="21"/>
        </w:rPr>
        <w:t xml:space="preserve">Цена настоящего Договора составляет ____________(прописью) рублей, включает в себя стоимость Товара, НДС </w:t>
      </w:r>
      <w:r w:rsidRPr="0098562D">
        <w:rPr>
          <w:i/>
          <w:sz w:val="21"/>
          <w:szCs w:val="21"/>
        </w:rPr>
        <w:t>(в случае, если Поставщик является плательщиком НДС)</w:t>
      </w:r>
      <w:r w:rsidRPr="0098562D">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98562D" w:rsidRDefault="00B8322C" w:rsidP="00B8322C">
      <w:pPr>
        <w:pStyle w:val="af3"/>
        <w:ind w:firstLine="709"/>
        <w:rPr>
          <w:sz w:val="21"/>
          <w:szCs w:val="21"/>
        </w:rPr>
      </w:pPr>
      <w:r w:rsidRPr="0098562D">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8562D">
        <w:rPr>
          <w:sz w:val="21"/>
          <w:szCs w:val="21"/>
        </w:rPr>
        <w:t>дств с р</w:t>
      </w:r>
      <w:proofErr w:type="gramEnd"/>
      <w:r w:rsidRPr="0098562D">
        <w:rPr>
          <w:sz w:val="21"/>
          <w:szCs w:val="21"/>
        </w:rPr>
        <w:t>асчетного счета Заказчика.</w:t>
      </w:r>
    </w:p>
    <w:p w:rsidR="00B8322C" w:rsidRPr="0098562D" w:rsidRDefault="00B8322C" w:rsidP="00B8322C">
      <w:pPr>
        <w:pStyle w:val="af3"/>
        <w:ind w:firstLine="709"/>
        <w:rPr>
          <w:sz w:val="21"/>
          <w:szCs w:val="21"/>
        </w:rPr>
      </w:pPr>
      <w:r w:rsidRPr="0098562D">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98562D" w:rsidRDefault="00B8322C" w:rsidP="00B8322C">
      <w:pPr>
        <w:pStyle w:val="af3"/>
        <w:ind w:firstLine="709"/>
        <w:rPr>
          <w:sz w:val="21"/>
          <w:szCs w:val="21"/>
        </w:rPr>
      </w:pPr>
      <w:r w:rsidRPr="0098562D">
        <w:rPr>
          <w:sz w:val="21"/>
          <w:szCs w:val="21"/>
        </w:rPr>
        <w:t xml:space="preserve">2.4. </w:t>
      </w:r>
      <w:proofErr w:type="gramStart"/>
      <w:r w:rsidRPr="0098562D">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8562D">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98562D" w:rsidRDefault="00B8322C" w:rsidP="00B8322C">
      <w:pPr>
        <w:tabs>
          <w:tab w:val="left" w:pos="709"/>
        </w:tabs>
        <w:ind w:firstLine="709"/>
        <w:jc w:val="both"/>
        <w:rPr>
          <w:sz w:val="21"/>
          <w:szCs w:val="21"/>
        </w:rPr>
      </w:pPr>
      <w:r w:rsidRPr="0098562D">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98562D" w:rsidRDefault="000E2F75" w:rsidP="00B8322C">
      <w:pPr>
        <w:pStyle w:val="af3"/>
        <w:ind w:firstLine="709"/>
        <w:rPr>
          <w:sz w:val="21"/>
          <w:szCs w:val="21"/>
        </w:rPr>
      </w:pPr>
    </w:p>
    <w:p w:rsidR="000E2F75" w:rsidRPr="0098562D" w:rsidRDefault="000E2F75" w:rsidP="000E2F75">
      <w:pPr>
        <w:jc w:val="center"/>
        <w:rPr>
          <w:b/>
          <w:sz w:val="21"/>
          <w:szCs w:val="21"/>
        </w:rPr>
      </w:pPr>
      <w:r w:rsidRPr="0098562D">
        <w:rPr>
          <w:b/>
          <w:sz w:val="21"/>
          <w:szCs w:val="21"/>
        </w:rPr>
        <w:t>3. КАЧЕСТВО ТОВАРА</w:t>
      </w:r>
    </w:p>
    <w:p w:rsidR="00E73732" w:rsidRPr="0098562D" w:rsidRDefault="000E2F75" w:rsidP="00E73732">
      <w:pPr>
        <w:ind w:right="125" w:firstLine="708"/>
        <w:jc w:val="both"/>
        <w:rPr>
          <w:sz w:val="21"/>
          <w:szCs w:val="21"/>
        </w:rPr>
      </w:pPr>
      <w:r w:rsidRPr="0098562D">
        <w:rPr>
          <w:sz w:val="21"/>
          <w:szCs w:val="21"/>
        </w:rPr>
        <w:t xml:space="preserve">3.1. </w:t>
      </w:r>
      <w:r w:rsidR="00E73732" w:rsidRPr="0098562D">
        <w:rPr>
          <w:sz w:val="21"/>
          <w:szCs w:val="21"/>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98562D" w:rsidRDefault="000E2F75" w:rsidP="000E2F75">
      <w:pPr>
        <w:ind w:firstLine="720"/>
        <w:jc w:val="both"/>
        <w:rPr>
          <w:bCs/>
          <w:sz w:val="21"/>
          <w:szCs w:val="21"/>
        </w:rPr>
      </w:pPr>
      <w:r w:rsidRPr="0098562D">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98562D">
        <w:rPr>
          <w:bCs/>
          <w:spacing w:val="4"/>
          <w:sz w:val="21"/>
          <w:szCs w:val="21"/>
        </w:rPr>
        <w:t>не имеющей дефектов изготовления и транспортировки</w:t>
      </w:r>
      <w:r w:rsidRPr="0098562D">
        <w:rPr>
          <w:sz w:val="21"/>
          <w:szCs w:val="21"/>
        </w:rPr>
        <w:t>.</w:t>
      </w:r>
      <w:r w:rsidRPr="0098562D">
        <w:rPr>
          <w:bCs/>
          <w:sz w:val="21"/>
          <w:szCs w:val="21"/>
        </w:rPr>
        <w:t xml:space="preserve"> </w:t>
      </w:r>
    </w:p>
    <w:p w:rsidR="000E2F75" w:rsidRPr="0098562D" w:rsidRDefault="000E2F75" w:rsidP="000E2F75">
      <w:pPr>
        <w:ind w:firstLine="720"/>
        <w:jc w:val="both"/>
        <w:rPr>
          <w:bCs/>
          <w:sz w:val="21"/>
          <w:szCs w:val="21"/>
        </w:rPr>
      </w:pPr>
      <w:r w:rsidRPr="0098562D">
        <w:rPr>
          <w:bCs/>
          <w:sz w:val="21"/>
          <w:szCs w:val="21"/>
        </w:rPr>
        <w:t>3.3. Упаковка должна предохранять товар от порчи, утраты товарного вида.</w:t>
      </w:r>
    </w:p>
    <w:p w:rsidR="000E2F75" w:rsidRPr="0098562D" w:rsidRDefault="000E2F75" w:rsidP="000E2F75">
      <w:pPr>
        <w:ind w:firstLine="720"/>
        <w:jc w:val="both"/>
        <w:rPr>
          <w:bCs/>
          <w:sz w:val="21"/>
          <w:szCs w:val="21"/>
        </w:rPr>
      </w:pPr>
      <w:r w:rsidRPr="0098562D">
        <w:rPr>
          <w:bCs/>
          <w:sz w:val="21"/>
          <w:szCs w:val="21"/>
        </w:rPr>
        <w:t>3.4. Тара и упаковка входят в стоимость поставляемого товара.</w:t>
      </w:r>
    </w:p>
    <w:p w:rsidR="000E2F75" w:rsidRPr="0098562D" w:rsidRDefault="000E2F75" w:rsidP="000E2F75">
      <w:pPr>
        <w:ind w:firstLine="720"/>
        <w:jc w:val="both"/>
        <w:rPr>
          <w:bCs/>
          <w:sz w:val="21"/>
          <w:szCs w:val="21"/>
        </w:rPr>
      </w:pPr>
      <w:r w:rsidRPr="0098562D">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98562D" w:rsidRDefault="000E2F75" w:rsidP="000E2F75">
      <w:pPr>
        <w:ind w:firstLine="708"/>
        <w:jc w:val="both"/>
        <w:rPr>
          <w:sz w:val="21"/>
          <w:szCs w:val="21"/>
        </w:rPr>
      </w:pPr>
    </w:p>
    <w:p w:rsidR="0063069C" w:rsidRDefault="0063069C" w:rsidP="000E2F75">
      <w:pPr>
        <w:jc w:val="center"/>
        <w:rPr>
          <w:b/>
          <w:sz w:val="21"/>
          <w:szCs w:val="21"/>
        </w:rPr>
      </w:pPr>
    </w:p>
    <w:p w:rsidR="00A56D98" w:rsidRPr="0098562D" w:rsidRDefault="00A56D98" w:rsidP="000E2F75">
      <w:pPr>
        <w:jc w:val="center"/>
        <w:rPr>
          <w:b/>
          <w:sz w:val="21"/>
          <w:szCs w:val="21"/>
        </w:rPr>
      </w:pPr>
    </w:p>
    <w:p w:rsidR="000E2F75" w:rsidRPr="0098562D" w:rsidRDefault="000E2F75" w:rsidP="000E2F75">
      <w:pPr>
        <w:jc w:val="center"/>
        <w:rPr>
          <w:b/>
          <w:sz w:val="21"/>
          <w:szCs w:val="21"/>
        </w:rPr>
      </w:pPr>
      <w:r w:rsidRPr="0098562D">
        <w:rPr>
          <w:b/>
          <w:sz w:val="21"/>
          <w:szCs w:val="21"/>
        </w:rPr>
        <w:t xml:space="preserve">4. </w:t>
      </w:r>
      <w:r w:rsidR="00B8322C" w:rsidRPr="0098562D">
        <w:rPr>
          <w:b/>
          <w:sz w:val="21"/>
          <w:szCs w:val="21"/>
        </w:rPr>
        <w:t>СРОКИ И ПОРЯДОК ПОСТАВКИ И ПРИЕМКИ ТОВАРА</w:t>
      </w:r>
    </w:p>
    <w:p w:rsidR="000E2F75" w:rsidRPr="0098562D" w:rsidRDefault="000E2F75" w:rsidP="00B8322C">
      <w:pPr>
        <w:ind w:firstLine="709"/>
        <w:jc w:val="both"/>
        <w:rPr>
          <w:sz w:val="21"/>
          <w:szCs w:val="21"/>
        </w:rPr>
      </w:pPr>
      <w:r w:rsidRPr="0098562D">
        <w:rPr>
          <w:sz w:val="21"/>
          <w:szCs w:val="21"/>
        </w:rPr>
        <w:t xml:space="preserve">4.1. </w:t>
      </w:r>
      <w:proofErr w:type="gramStart"/>
      <w:r w:rsidRPr="0098562D">
        <w:rPr>
          <w:sz w:val="21"/>
          <w:szCs w:val="21"/>
        </w:rPr>
        <w:t xml:space="preserve">Поставка товара осуществляется силами Поставщика </w:t>
      </w:r>
      <w:r w:rsidR="00242F4A">
        <w:rPr>
          <w:sz w:val="21"/>
          <w:szCs w:val="21"/>
        </w:rPr>
        <w:t>партиями п</w:t>
      </w:r>
      <w:r w:rsidRPr="0098562D">
        <w:rPr>
          <w:sz w:val="21"/>
          <w:szCs w:val="21"/>
        </w:rPr>
        <w:t>о адрес</w:t>
      </w:r>
      <w:r w:rsidR="0098562D" w:rsidRPr="0098562D">
        <w:rPr>
          <w:sz w:val="21"/>
          <w:szCs w:val="21"/>
        </w:rPr>
        <w:t>ам</w:t>
      </w:r>
      <w:r w:rsidRPr="0098562D">
        <w:rPr>
          <w:sz w:val="21"/>
          <w:szCs w:val="21"/>
        </w:rPr>
        <w:t xml:space="preserve">: </w:t>
      </w:r>
      <w:r w:rsidR="0098562D" w:rsidRPr="0098562D">
        <w:rPr>
          <w:sz w:val="21"/>
          <w:szCs w:val="21"/>
        </w:rPr>
        <w:t>г. И</w:t>
      </w:r>
      <w:r w:rsidR="00242F4A">
        <w:rPr>
          <w:sz w:val="21"/>
          <w:szCs w:val="21"/>
        </w:rPr>
        <w:t>ркутск, ул. Ярославского, 300 (</w:t>
      </w:r>
      <w:r w:rsidR="0098562D" w:rsidRPr="0098562D">
        <w:rPr>
          <w:sz w:val="21"/>
          <w:szCs w:val="21"/>
        </w:rPr>
        <w:t>подвальное помещение</w:t>
      </w:r>
      <w:r w:rsidR="00242F4A">
        <w:rPr>
          <w:sz w:val="21"/>
          <w:szCs w:val="21"/>
        </w:rPr>
        <w:t>,</w:t>
      </w:r>
      <w:r w:rsidR="0098562D" w:rsidRPr="0098562D">
        <w:rPr>
          <w:sz w:val="21"/>
          <w:szCs w:val="21"/>
        </w:rPr>
        <w:t xml:space="preserve"> склад), ул. Баумана, 214А (цокольный этаж, склад), </w:t>
      </w:r>
      <w:r w:rsidR="0098562D" w:rsidRPr="0098562D">
        <w:rPr>
          <w:color w:val="000000"/>
          <w:spacing w:val="-2"/>
          <w:sz w:val="21"/>
          <w:szCs w:val="21"/>
        </w:rPr>
        <w:t>ул. Академика Образцова, 27Ш (цокольный этаж, склад)</w:t>
      </w:r>
      <w:r w:rsidR="00996D00">
        <w:rPr>
          <w:color w:val="000000"/>
          <w:spacing w:val="-2"/>
          <w:sz w:val="21"/>
          <w:szCs w:val="21"/>
        </w:rPr>
        <w:t>, ул. Баумана, 206 (склад)</w:t>
      </w:r>
      <w:r w:rsidRPr="0098562D">
        <w:rPr>
          <w:sz w:val="21"/>
          <w:szCs w:val="21"/>
        </w:rPr>
        <w:t>.</w:t>
      </w:r>
      <w:proofErr w:type="gramEnd"/>
    </w:p>
    <w:p w:rsidR="000E2F75" w:rsidRPr="0098562D" w:rsidRDefault="000E2F75" w:rsidP="000E2F75">
      <w:pPr>
        <w:ind w:firstLine="720"/>
        <w:jc w:val="both"/>
        <w:rPr>
          <w:sz w:val="21"/>
          <w:szCs w:val="21"/>
        </w:rPr>
      </w:pPr>
      <w:r w:rsidRPr="0098562D">
        <w:rPr>
          <w:sz w:val="21"/>
          <w:szCs w:val="21"/>
        </w:rPr>
        <w:t>4.2. Тара и упаковка возврату не подлежат.</w:t>
      </w:r>
    </w:p>
    <w:p w:rsidR="000E2F75" w:rsidRPr="0098562D" w:rsidRDefault="000E2F75" w:rsidP="000E2F75">
      <w:pPr>
        <w:ind w:firstLine="720"/>
        <w:jc w:val="both"/>
        <w:rPr>
          <w:sz w:val="21"/>
          <w:szCs w:val="21"/>
          <w:highlight w:val="yellow"/>
        </w:rPr>
      </w:pPr>
      <w:r w:rsidRPr="0098562D">
        <w:rPr>
          <w:sz w:val="21"/>
          <w:szCs w:val="21"/>
        </w:rPr>
        <w:t xml:space="preserve">4.3. </w:t>
      </w:r>
      <w:r w:rsidR="00E16360" w:rsidRPr="0098562D">
        <w:rPr>
          <w:sz w:val="21"/>
          <w:szCs w:val="21"/>
        </w:rPr>
        <w:t>П</w:t>
      </w:r>
      <w:r w:rsidRPr="0098562D">
        <w:rPr>
          <w:sz w:val="21"/>
          <w:szCs w:val="21"/>
        </w:rPr>
        <w:t xml:space="preserve">оставка товара Заказчика осуществляется в течение </w:t>
      </w:r>
      <w:r w:rsidR="0098562D" w:rsidRPr="0098562D">
        <w:rPr>
          <w:sz w:val="21"/>
          <w:szCs w:val="21"/>
        </w:rPr>
        <w:t>1</w:t>
      </w:r>
      <w:r w:rsidR="00242F4A">
        <w:rPr>
          <w:sz w:val="21"/>
          <w:szCs w:val="21"/>
        </w:rPr>
        <w:t>4</w:t>
      </w:r>
      <w:r w:rsidRPr="0098562D">
        <w:rPr>
          <w:sz w:val="21"/>
          <w:szCs w:val="21"/>
        </w:rPr>
        <w:t xml:space="preserve"> (</w:t>
      </w:r>
      <w:r w:rsidR="00242F4A">
        <w:rPr>
          <w:sz w:val="21"/>
          <w:szCs w:val="21"/>
        </w:rPr>
        <w:t>четырнадцати</w:t>
      </w:r>
      <w:r w:rsidRPr="0098562D">
        <w:rPr>
          <w:sz w:val="21"/>
          <w:szCs w:val="21"/>
        </w:rPr>
        <w:t xml:space="preserve">) </w:t>
      </w:r>
      <w:r w:rsidR="0098562D" w:rsidRPr="0098562D">
        <w:rPr>
          <w:sz w:val="21"/>
          <w:szCs w:val="21"/>
        </w:rPr>
        <w:t>рабочих</w:t>
      </w:r>
      <w:r w:rsidRPr="0098562D">
        <w:rPr>
          <w:sz w:val="21"/>
          <w:szCs w:val="21"/>
        </w:rPr>
        <w:t xml:space="preserve"> дней с момента </w:t>
      </w:r>
      <w:r w:rsidR="00F67071" w:rsidRPr="0098562D">
        <w:rPr>
          <w:sz w:val="21"/>
          <w:szCs w:val="21"/>
        </w:rPr>
        <w:t>подписания договора</w:t>
      </w:r>
      <w:r w:rsidRPr="0098562D">
        <w:rPr>
          <w:sz w:val="21"/>
          <w:szCs w:val="21"/>
        </w:rPr>
        <w:t>.</w:t>
      </w:r>
    </w:p>
    <w:p w:rsidR="00B8322C" w:rsidRPr="0098562D" w:rsidRDefault="00B8322C" w:rsidP="00B8322C">
      <w:pPr>
        <w:pStyle w:val="ConsNonformat"/>
        <w:widowControl/>
        <w:tabs>
          <w:tab w:val="num" w:pos="0"/>
        </w:tabs>
        <w:ind w:right="-7" w:firstLine="720"/>
        <w:jc w:val="both"/>
        <w:rPr>
          <w:rFonts w:ascii="Times New Roman" w:hAnsi="Times New Roman"/>
          <w:sz w:val="21"/>
          <w:szCs w:val="21"/>
        </w:rPr>
      </w:pPr>
      <w:r w:rsidRPr="0098562D">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B8322C" w:rsidRPr="0098562D" w:rsidRDefault="00B8322C" w:rsidP="00B8322C">
      <w:pPr>
        <w:pStyle w:val="ConsNonformat"/>
        <w:widowControl/>
        <w:tabs>
          <w:tab w:val="num" w:pos="0"/>
        </w:tabs>
        <w:ind w:right="-7" w:firstLine="720"/>
        <w:jc w:val="both"/>
        <w:rPr>
          <w:rFonts w:ascii="Times New Roman" w:hAnsi="Times New Roman"/>
          <w:sz w:val="21"/>
          <w:szCs w:val="21"/>
        </w:rPr>
      </w:pPr>
      <w:r w:rsidRPr="0098562D">
        <w:rPr>
          <w:rFonts w:ascii="Times New Roman" w:hAnsi="Times New Roman"/>
          <w:sz w:val="21"/>
          <w:szCs w:val="21"/>
        </w:rPr>
        <w:t xml:space="preserve">4.5. При доставке Товара Заказчик производит приемку Товара по количеству. </w:t>
      </w:r>
    </w:p>
    <w:p w:rsidR="00B8322C" w:rsidRPr="0098562D" w:rsidRDefault="00B8322C" w:rsidP="00B8322C">
      <w:pPr>
        <w:autoSpaceDE w:val="0"/>
        <w:autoSpaceDN w:val="0"/>
        <w:adjustRightInd w:val="0"/>
        <w:ind w:firstLine="709"/>
        <w:jc w:val="both"/>
        <w:rPr>
          <w:sz w:val="21"/>
          <w:szCs w:val="21"/>
        </w:rPr>
      </w:pPr>
      <w:r w:rsidRPr="0098562D">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8562D">
        <w:rPr>
          <w:rFonts w:eastAsiaTheme="minorHAnsi"/>
          <w:sz w:val="21"/>
          <w:szCs w:val="21"/>
        </w:rPr>
        <w:t xml:space="preserve">О закупках товаров, работ, услуг отдельными видами юридических лиц» </w:t>
      </w:r>
      <w:r w:rsidRPr="0098562D">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98562D">
        <w:rPr>
          <w:sz w:val="21"/>
          <w:szCs w:val="21"/>
        </w:rPr>
        <w:t>ия, которое подписывается экспертом, уполномоченным представителем экспертной организации.</w:t>
      </w:r>
      <w:r w:rsidRPr="0098562D">
        <w:rPr>
          <w:sz w:val="21"/>
          <w:szCs w:val="21"/>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8562D">
        <w:rPr>
          <w:sz w:val="21"/>
          <w:szCs w:val="21"/>
        </w:rPr>
        <w:t>и</w:t>
      </w:r>
      <w:proofErr w:type="gramEnd"/>
      <w:r w:rsidRPr="0098562D">
        <w:rPr>
          <w:sz w:val="21"/>
          <w:szCs w:val="21"/>
        </w:rPr>
        <w:t xml:space="preserve"> могут содержаться предложения об устранении данных нарушений, в том числе с указанием срока их устранения. </w:t>
      </w:r>
    </w:p>
    <w:p w:rsidR="00B8322C" w:rsidRPr="0098562D" w:rsidRDefault="00B8322C" w:rsidP="00B8322C">
      <w:pPr>
        <w:autoSpaceDE w:val="0"/>
        <w:autoSpaceDN w:val="0"/>
        <w:adjustRightInd w:val="0"/>
        <w:ind w:firstLine="709"/>
        <w:jc w:val="both"/>
        <w:rPr>
          <w:sz w:val="21"/>
          <w:szCs w:val="21"/>
        </w:rPr>
      </w:pPr>
      <w:r w:rsidRPr="0098562D">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B8322C" w:rsidRPr="0098562D" w:rsidRDefault="00B8322C" w:rsidP="00B8322C">
      <w:pPr>
        <w:ind w:firstLine="709"/>
        <w:jc w:val="both"/>
        <w:rPr>
          <w:sz w:val="21"/>
          <w:szCs w:val="21"/>
        </w:rPr>
      </w:pPr>
      <w:r w:rsidRPr="0098562D">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8562D" w:rsidRDefault="00B8322C" w:rsidP="00B8322C">
      <w:pPr>
        <w:ind w:firstLine="709"/>
        <w:jc w:val="both"/>
        <w:rPr>
          <w:color w:val="000000"/>
          <w:sz w:val="21"/>
          <w:szCs w:val="21"/>
        </w:rPr>
      </w:pPr>
      <w:r w:rsidRPr="0098562D">
        <w:rPr>
          <w:noProof/>
          <w:sz w:val="21"/>
          <w:szCs w:val="21"/>
        </w:rPr>
        <w:t>4.9.</w:t>
      </w:r>
      <w:r w:rsidRPr="0098562D">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0E2F75" w:rsidRPr="0098562D" w:rsidRDefault="000E2F75" w:rsidP="000E2F75">
      <w:pPr>
        <w:jc w:val="center"/>
        <w:rPr>
          <w:b/>
          <w:noProof/>
          <w:sz w:val="21"/>
          <w:szCs w:val="21"/>
        </w:rPr>
      </w:pPr>
    </w:p>
    <w:p w:rsidR="000E2F75" w:rsidRPr="0098562D" w:rsidRDefault="000E2F75" w:rsidP="000E2F75">
      <w:pPr>
        <w:jc w:val="center"/>
        <w:rPr>
          <w:b/>
          <w:sz w:val="21"/>
          <w:szCs w:val="21"/>
        </w:rPr>
      </w:pPr>
      <w:r w:rsidRPr="0098562D">
        <w:rPr>
          <w:b/>
          <w:noProof/>
          <w:sz w:val="21"/>
          <w:szCs w:val="21"/>
        </w:rPr>
        <w:t>5.</w:t>
      </w:r>
      <w:r w:rsidRPr="0098562D">
        <w:rPr>
          <w:b/>
          <w:sz w:val="21"/>
          <w:szCs w:val="21"/>
        </w:rPr>
        <w:t xml:space="preserve"> ОБЯЗАННОСТИ СТОРОН</w:t>
      </w:r>
    </w:p>
    <w:p w:rsidR="00B8322C" w:rsidRPr="0098562D" w:rsidRDefault="00B8322C" w:rsidP="00B8322C">
      <w:pPr>
        <w:ind w:firstLine="709"/>
        <w:jc w:val="both"/>
        <w:rPr>
          <w:sz w:val="21"/>
          <w:szCs w:val="21"/>
        </w:rPr>
      </w:pPr>
      <w:r w:rsidRPr="0098562D">
        <w:rPr>
          <w:sz w:val="21"/>
          <w:szCs w:val="21"/>
        </w:rPr>
        <w:t xml:space="preserve">5.1. </w:t>
      </w:r>
      <w:r w:rsidRPr="0098562D">
        <w:rPr>
          <w:sz w:val="21"/>
          <w:szCs w:val="21"/>
          <w:u w:val="single"/>
        </w:rPr>
        <w:t>Поставщик обязуется:</w:t>
      </w:r>
    </w:p>
    <w:p w:rsidR="00B8322C" w:rsidRPr="0098562D" w:rsidRDefault="00B8322C" w:rsidP="00B8322C">
      <w:pPr>
        <w:ind w:firstLine="709"/>
        <w:jc w:val="both"/>
        <w:rPr>
          <w:sz w:val="21"/>
          <w:szCs w:val="21"/>
        </w:rPr>
      </w:pPr>
      <w:r w:rsidRPr="0098562D">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98562D" w:rsidRDefault="00B8322C" w:rsidP="00B8322C">
      <w:pPr>
        <w:ind w:firstLine="709"/>
        <w:jc w:val="both"/>
        <w:rPr>
          <w:sz w:val="21"/>
          <w:szCs w:val="21"/>
        </w:rPr>
      </w:pPr>
      <w:r w:rsidRPr="0098562D">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98562D" w:rsidRDefault="00B8322C" w:rsidP="00B8322C">
      <w:pPr>
        <w:ind w:firstLine="709"/>
        <w:jc w:val="both"/>
        <w:rPr>
          <w:sz w:val="21"/>
          <w:szCs w:val="21"/>
        </w:rPr>
      </w:pPr>
      <w:r w:rsidRPr="0098562D">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98562D" w:rsidRDefault="00B8322C" w:rsidP="00B8322C">
      <w:pPr>
        <w:ind w:firstLine="709"/>
        <w:jc w:val="both"/>
        <w:rPr>
          <w:sz w:val="21"/>
          <w:szCs w:val="21"/>
        </w:rPr>
      </w:pPr>
      <w:r w:rsidRPr="0098562D">
        <w:rPr>
          <w:sz w:val="21"/>
          <w:szCs w:val="21"/>
        </w:rPr>
        <w:t xml:space="preserve">5.2. </w:t>
      </w:r>
      <w:r w:rsidRPr="0098562D">
        <w:rPr>
          <w:sz w:val="21"/>
          <w:szCs w:val="21"/>
          <w:u w:val="single"/>
        </w:rPr>
        <w:t>Заказчик обязуется:</w:t>
      </w:r>
    </w:p>
    <w:p w:rsidR="000E2F75" w:rsidRPr="0098562D" w:rsidRDefault="00B8322C" w:rsidP="00B8322C">
      <w:pPr>
        <w:ind w:firstLine="709"/>
        <w:jc w:val="both"/>
        <w:rPr>
          <w:sz w:val="21"/>
          <w:szCs w:val="21"/>
        </w:rPr>
      </w:pPr>
      <w:r w:rsidRPr="0098562D">
        <w:rPr>
          <w:sz w:val="21"/>
          <w:szCs w:val="21"/>
        </w:rPr>
        <w:t>5.2.1. Принять и оплатить Товар в соответствии с п. 2.2. настоящего Договора.</w:t>
      </w:r>
      <w:r w:rsidR="000E2F75" w:rsidRPr="0098562D">
        <w:rPr>
          <w:sz w:val="21"/>
          <w:szCs w:val="21"/>
        </w:rPr>
        <w:t xml:space="preserve"> </w:t>
      </w:r>
    </w:p>
    <w:p w:rsidR="000E2F75" w:rsidRPr="0098562D" w:rsidRDefault="000E2F75" w:rsidP="000E2F75">
      <w:pPr>
        <w:jc w:val="both"/>
        <w:rPr>
          <w:b/>
          <w:sz w:val="21"/>
          <w:szCs w:val="21"/>
        </w:rPr>
      </w:pPr>
    </w:p>
    <w:p w:rsidR="000E2F75" w:rsidRPr="0098562D" w:rsidRDefault="000E2F75" w:rsidP="000E2F75">
      <w:pPr>
        <w:jc w:val="center"/>
        <w:rPr>
          <w:b/>
          <w:sz w:val="21"/>
          <w:szCs w:val="21"/>
        </w:rPr>
      </w:pPr>
      <w:r w:rsidRPr="0098562D">
        <w:rPr>
          <w:b/>
          <w:sz w:val="21"/>
          <w:szCs w:val="21"/>
        </w:rPr>
        <w:t>6. ОТВЕТСТВЕННОСТЬ СТОРОН</w:t>
      </w:r>
    </w:p>
    <w:p w:rsidR="00B8322C" w:rsidRPr="0098562D" w:rsidRDefault="00B8322C" w:rsidP="00B8322C">
      <w:pPr>
        <w:ind w:firstLine="709"/>
        <w:jc w:val="both"/>
        <w:rPr>
          <w:sz w:val="21"/>
          <w:szCs w:val="21"/>
        </w:rPr>
      </w:pPr>
      <w:r w:rsidRPr="0098562D">
        <w:rPr>
          <w:noProof/>
          <w:sz w:val="21"/>
          <w:szCs w:val="21"/>
        </w:rPr>
        <w:t>6.1.</w:t>
      </w:r>
      <w:r w:rsidRPr="0098562D">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98562D" w:rsidRDefault="00B8322C" w:rsidP="00B8322C">
      <w:pPr>
        <w:ind w:firstLine="709"/>
        <w:jc w:val="both"/>
        <w:rPr>
          <w:sz w:val="21"/>
          <w:szCs w:val="21"/>
        </w:rPr>
      </w:pPr>
      <w:r w:rsidRPr="0098562D">
        <w:rPr>
          <w:noProof/>
          <w:sz w:val="21"/>
          <w:szCs w:val="21"/>
        </w:rPr>
        <w:t>6.2.</w:t>
      </w:r>
      <w:r w:rsidRPr="0098562D">
        <w:rPr>
          <w:sz w:val="21"/>
          <w:szCs w:val="21"/>
        </w:rPr>
        <w:t xml:space="preserve"> </w:t>
      </w:r>
      <w:proofErr w:type="gramStart"/>
      <w:r w:rsidRPr="0098562D">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98562D" w:rsidRDefault="00B8322C" w:rsidP="00B8322C">
      <w:pPr>
        <w:ind w:firstLine="709"/>
        <w:jc w:val="both"/>
        <w:rPr>
          <w:sz w:val="21"/>
          <w:szCs w:val="21"/>
        </w:rPr>
      </w:pPr>
      <w:r w:rsidRPr="0098562D">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98562D" w:rsidRDefault="00B8322C" w:rsidP="00B8322C">
      <w:pPr>
        <w:ind w:firstLine="709"/>
        <w:jc w:val="both"/>
        <w:rPr>
          <w:sz w:val="21"/>
          <w:szCs w:val="21"/>
        </w:rPr>
      </w:pPr>
      <w:r w:rsidRPr="0098562D">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98562D" w:rsidRDefault="00B8322C" w:rsidP="00B8322C">
      <w:pPr>
        <w:ind w:firstLine="709"/>
        <w:jc w:val="both"/>
        <w:rPr>
          <w:sz w:val="21"/>
          <w:szCs w:val="21"/>
        </w:rPr>
      </w:pPr>
      <w:r w:rsidRPr="0098562D">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98562D" w:rsidRDefault="00B8322C" w:rsidP="00B8322C">
      <w:pPr>
        <w:ind w:firstLine="709"/>
        <w:jc w:val="both"/>
        <w:rPr>
          <w:sz w:val="21"/>
          <w:szCs w:val="21"/>
        </w:rPr>
      </w:pPr>
      <w:r w:rsidRPr="0098562D">
        <w:rPr>
          <w:sz w:val="21"/>
          <w:szCs w:val="21"/>
        </w:rPr>
        <w:t xml:space="preserve">6.4. В случае неисполнения или ненадлежащего исполнения обязательств, установленных в </w:t>
      </w:r>
      <w:proofErr w:type="spellStart"/>
      <w:r w:rsidRPr="0098562D">
        <w:rPr>
          <w:sz w:val="21"/>
          <w:szCs w:val="21"/>
        </w:rPr>
        <w:t>пп</w:t>
      </w:r>
      <w:proofErr w:type="spellEnd"/>
      <w:r w:rsidRPr="0098562D">
        <w:rPr>
          <w:sz w:val="21"/>
          <w:szCs w:val="21"/>
        </w:rPr>
        <w:t>. 5.1.1. - 5.1.3. настоящего Договора Поставщик уплачивает Заказчику штраф</w:t>
      </w:r>
      <w:r w:rsidR="00E43492" w:rsidRPr="0098562D">
        <w:rPr>
          <w:sz w:val="21"/>
          <w:szCs w:val="21"/>
        </w:rPr>
        <w:t xml:space="preserve"> </w:t>
      </w:r>
      <w:r w:rsidRPr="0098562D">
        <w:rPr>
          <w:sz w:val="21"/>
          <w:szCs w:val="21"/>
        </w:rPr>
        <w:t xml:space="preserve">в размере </w:t>
      </w:r>
      <w:r w:rsidR="00E43492" w:rsidRPr="0098562D">
        <w:rPr>
          <w:sz w:val="21"/>
          <w:szCs w:val="21"/>
        </w:rPr>
        <w:t xml:space="preserve">1% от </w:t>
      </w:r>
      <w:r w:rsidRPr="0098562D">
        <w:rPr>
          <w:sz w:val="21"/>
          <w:szCs w:val="21"/>
        </w:rPr>
        <w:t xml:space="preserve">стоимости некачественного или поврежденного товара. </w:t>
      </w:r>
    </w:p>
    <w:p w:rsidR="00B8322C" w:rsidRPr="0098562D" w:rsidRDefault="00B8322C" w:rsidP="00B8322C">
      <w:pPr>
        <w:ind w:firstLine="709"/>
        <w:jc w:val="both"/>
        <w:rPr>
          <w:sz w:val="21"/>
          <w:szCs w:val="21"/>
        </w:rPr>
      </w:pPr>
      <w:r w:rsidRPr="0098562D">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98562D" w:rsidRDefault="00B8322C" w:rsidP="00B8322C">
      <w:pPr>
        <w:pStyle w:val="af1"/>
        <w:tabs>
          <w:tab w:val="left" w:pos="0"/>
          <w:tab w:val="left" w:pos="2268"/>
          <w:tab w:val="left" w:pos="10490"/>
        </w:tabs>
        <w:ind w:right="-91" w:firstLine="709"/>
        <w:jc w:val="both"/>
        <w:rPr>
          <w:sz w:val="21"/>
          <w:szCs w:val="21"/>
        </w:rPr>
      </w:pPr>
      <w:r w:rsidRPr="0098562D">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98562D" w:rsidRDefault="005A07FA" w:rsidP="00B8322C">
      <w:pPr>
        <w:pStyle w:val="af1"/>
        <w:tabs>
          <w:tab w:val="left" w:pos="0"/>
          <w:tab w:val="left" w:pos="2268"/>
          <w:tab w:val="left" w:pos="10490"/>
        </w:tabs>
        <w:ind w:right="-91" w:firstLine="709"/>
        <w:jc w:val="both"/>
        <w:rPr>
          <w:sz w:val="21"/>
          <w:szCs w:val="21"/>
        </w:rPr>
      </w:pPr>
    </w:p>
    <w:p w:rsidR="00B8322C" w:rsidRPr="0098562D" w:rsidRDefault="00B8322C" w:rsidP="00B8322C">
      <w:pPr>
        <w:pStyle w:val="af5"/>
        <w:jc w:val="center"/>
        <w:rPr>
          <w:rFonts w:ascii="Times New Roman" w:hAnsi="Times New Roman"/>
          <w:b/>
          <w:sz w:val="21"/>
          <w:szCs w:val="21"/>
        </w:rPr>
      </w:pPr>
      <w:r w:rsidRPr="0098562D">
        <w:rPr>
          <w:rFonts w:ascii="Times New Roman" w:hAnsi="Times New Roman"/>
          <w:b/>
          <w:sz w:val="21"/>
          <w:szCs w:val="21"/>
        </w:rPr>
        <w:t>7. ОБЕСПЕЧЕНИЕ ИСПОЛНЕНИЯ ДОГОВОРА</w:t>
      </w:r>
    </w:p>
    <w:p w:rsidR="00B8322C" w:rsidRPr="0098562D" w:rsidRDefault="00B8322C" w:rsidP="00B8322C">
      <w:pPr>
        <w:pStyle w:val="ac"/>
        <w:tabs>
          <w:tab w:val="left" w:pos="0"/>
          <w:tab w:val="left" w:pos="1276"/>
        </w:tabs>
        <w:spacing w:after="0" w:line="240" w:lineRule="auto"/>
        <w:ind w:firstLine="709"/>
        <w:jc w:val="both"/>
        <w:rPr>
          <w:rFonts w:ascii="Times New Roman" w:hAnsi="Times New Roman"/>
          <w:b/>
          <w:sz w:val="21"/>
          <w:szCs w:val="21"/>
        </w:rPr>
      </w:pPr>
      <w:r w:rsidRPr="0098562D">
        <w:rPr>
          <w:rFonts w:ascii="Times New Roman" w:hAnsi="Times New Roman"/>
          <w:sz w:val="21"/>
          <w:szCs w:val="21"/>
        </w:rPr>
        <w:t>7.1. Размер обеспечения исполнения договора составляет _________ рублей.</w:t>
      </w:r>
    </w:p>
    <w:p w:rsidR="00B8322C" w:rsidRPr="0098562D" w:rsidRDefault="00B8322C" w:rsidP="00B8322C">
      <w:pPr>
        <w:pStyle w:val="ac"/>
        <w:tabs>
          <w:tab w:val="left" w:pos="0"/>
          <w:tab w:val="left" w:pos="1276"/>
        </w:tabs>
        <w:spacing w:after="0" w:line="240" w:lineRule="auto"/>
        <w:ind w:firstLine="709"/>
        <w:jc w:val="both"/>
        <w:rPr>
          <w:rFonts w:ascii="Times New Roman" w:hAnsi="Times New Roman"/>
          <w:b/>
          <w:sz w:val="21"/>
          <w:szCs w:val="21"/>
        </w:rPr>
      </w:pPr>
      <w:r w:rsidRPr="0098562D">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98562D">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B8322C" w:rsidRPr="0098562D" w:rsidRDefault="00B8322C" w:rsidP="00B8322C">
      <w:pPr>
        <w:pStyle w:val="ac"/>
        <w:tabs>
          <w:tab w:val="left" w:pos="0"/>
          <w:tab w:val="left" w:pos="1276"/>
        </w:tabs>
        <w:spacing w:after="0" w:line="240" w:lineRule="auto"/>
        <w:ind w:firstLine="709"/>
        <w:jc w:val="both"/>
        <w:rPr>
          <w:rFonts w:ascii="Times New Roman" w:hAnsi="Times New Roman"/>
          <w:b/>
          <w:sz w:val="21"/>
          <w:szCs w:val="21"/>
        </w:rPr>
      </w:pPr>
      <w:r w:rsidRPr="0098562D">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98562D" w:rsidRDefault="00B8322C" w:rsidP="00B8322C">
      <w:pPr>
        <w:pStyle w:val="ac"/>
        <w:tabs>
          <w:tab w:val="left" w:pos="0"/>
          <w:tab w:val="left" w:pos="1276"/>
        </w:tabs>
        <w:spacing w:after="0" w:line="240" w:lineRule="auto"/>
        <w:ind w:firstLine="709"/>
        <w:jc w:val="both"/>
        <w:rPr>
          <w:rFonts w:ascii="Times New Roman" w:hAnsi="Times New Roman" w:cs="Times New Roman"/>
          <w:sz w:val="21"/>
          <w:szCs w:val="21"/>
        </w:rPr>
      </w:pPr>
      <w:r w:rsidRPr="0098562D">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98562D" w:rsidRDefault="00B8322C" w:rsidP="00B8322C">
      <w:pPr>
        <w:pStyle w:val="ac"/>
        <w:tabs>
          <w:tab w:val="left" w:pos="0"/>
          <w:tab w:val="left" w:pos="1276"/>
        </w:tabs>
        <w:spacing w:after="0" w:line="240" w:lineRule="auto"/>
        <w:ind w:firstLine="709"/>
        <w:jc w:val="both"/>
        <w:rPr>
          <w:rFonts w:ascii="Times New Roman" w:hAnsi="Times New Roman" w:cs="Times New Roman"/>
          <w:sz w:val="21"/>
          <w:szCs w:val="21"/>
        </w:rPr>
      </w:pPr>
      <w:r w:rsidRPr="0098562D">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98562D" w:rsidRDefault="00B8322C" w:rsidP="00B8322C">
      <w:pPr>
        <w:pStyle w:val="ac"/>
        <w:tabs>
          <w:tab w:val="left" w:pos="0"/>
          <w:tab w:val="left" w:pos="1276"/>
        </w:tabs>
        <w:spacing w:after="0" w:line="240" w:lineRule="auto"/>
        <w:ind w:firstLine="709"/>
        <w:jc w:val="both"/>
        <w:rPr>
          <w:rFonts w:ascii="Times New Roman" w:hAnsi="Times New Roman" w:cs="Times New Roman"/>
          <w:sz w:val="21"/>
          <w:szCs w:val="21"/>
        </w:rPr>
      </w:pPr>
      <w:r w:rsidRPr="0098562D">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98562D"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98562D">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98562D"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98562D">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98562D" w:rsidRDefault="000E2F75" w:rsidP="000E2F75">
      <w:pPr>
        <w:pStyle w:val="af1"/>
        <w:tabs>
          <w:tab w:val="left" w:pos="0"/>
          <w:tab w:val="left" w:pos="2268"/>
          <w:tab w:val="left" w:pos="10490"/>
        </w:tabs>
        <w:ind w:right="-91" w:firstLine="709"/>
        <w:jc w:val="both"/>
        <w:rPr>
          <w:sz w:val="21"/>
          <w:szCs w:val="21"/>
        </w:rPr>
      </w:pPr>
    </w:p>
    <w:p w:rsidR="000E2F75" w:rsidRPr="0098562D" w:rsidRDefault="00B8322C" w:rsidP="00B8322C">
      <w:pPr>
        <w:pStyle w:val="af1"/>
        <w:tabs>
          <w:tab w:val="left" w:pos="0"/>
          <w:tab w:val="left" w:pos="2268"/>
        </w:tabs>
        <w:ind w:left="360" w:right="335"/>
        <w:jc w:val="center"/>
        <w:rPr>
          <w:b/>
          <w:sz w:val="21"/>
          <w:szCs w:val="21"/>
        </w:rPr>
      </w:pPr>
      <w:r w:rsidRPr="0098562D">
        <w:rPr>
          <w:b/>
          <w:sz w:val="21"/>
          <w:szCs w:val="21"/>
        </w:rPr>
        <w:t xml:space="preserve">8. </w:t>
      </w:r>
      <w:r w:rsidR="000E2F75" w:rsidRPr="0098562D">
        <w:rPr>
          <w:b/>
          <w:sz w:val="21"/>
          <w:szCs w:val="21"/>
        </w:rPr>
        <w:t>ДЕЙСТВИЕ НЕПРЕОДОЛИМОЙ СИЛЫ.</w:t>
      </w:r>
    </w:p>
    <w:p w:rsidR="000E2F75" w:rsidRPr="0098562D" w:rsidRDefault="00B8322C" w:rsidP="000E2F75">
      <w:pPr>
        <w:pStyle w:val="af1"/>
        <w:tabs>
          <w:tab w:val="left" w:pos="2268"/>
        </w:tabs>
        <w:ind w:firstLine="709"/>
        <w:jc w:val="both"/>
        <w:rPr>
          <w:sz w:val="21"/>
          <w:szCs w:val="21"/>
        </w:rPr>
      </w:pPr>
      <w:r w:rsidRPr="0098562D">
        <w:rPr>
          <w:sz w:val="21"/>
          <w:szCs w:val="21"/>
        </w:rPr>
        <w:t>8</w:t>
      </w:r>
      <w:r w:rsidR="000E2F75" w:rsidRPr="0098562D">
        <w:rPr>
          <w:sz w:val="21"/>
          <w:szCs w:val="21"/>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98562D" w:rsidRDefault="00B8322C" w:rsidP="000E2F75">
      <w:pPr>
        <w:pStyle w:val="af1"/>
        <w:ind w:right="283" w:firstLine="709"/>
        <w:jc w:val="both"/>
        <w:rPr>
          <w:sz w:val="21"/>
          <w:szCs w:val="21"/>
        </w:rPr>
      </w:pPr>
      <w:r w:rsidRPr="0098562D">
        <w:rPr>
          <w:sz w:val="21"/>
          <w:szCs w:val="21"/>
        </w:rPr>
        <w:t>8</w:t>
      </w:r>
      <w:r w:rsidR="000E2F75" w:rsidRPr="0098562D">
        <w:rPr>
          <w:sz w:val="21"/>
          <w:szCs w:val="21"/>
        </w:rPr>
        <w:t xml:space="preserve">.2. Каждая из сторон обязана письменно сообщить о наступлении обстоятельств непреодолимой силы не позднее </w:t>
      </w:r>
      <w:r w:rsidR="000E2F75" w:rsidRPr="0098562D">
        <w:rPr>
          <w:i/>
          <w:sz w:val="21"/>
          <w:szCs w:val="21"/>
        </w:rPr>
        <w:t xml:space="preserve">10 (десяти) </w:t>
      </w:r>
      <w:r w:rsidR="000E2F75" w:rsidRPr="0098562D">
        <w:rPr>
          <w:sz w:val="21"/>
          <w:szCs w:val="21"/>
        </w:rPr>
        <w:t xml:space="preserve">рабочих дней с начала их действия.   </w:t>
      </w:r>
    </w:p>
    <w:p w:rsidR="000E2F75" w:rsidRPr="0098562D" w:rsidRDefault="00B8322C" w:rsidP="000E2F75">
      <w:pPr>
        <w:pStyle w:val="af1"/>
        <w:tabs>
          <w:tab w:val="left" w:pos="2268"/>
        </w:tabs>
        <w:ind w:right="335" w:firstLine="709"/>
        <w:jc w:val="both"/>
        <w:rPr>
          <w:sz w:val="21"/>
          <w:szCs w:val="21"/>
        </w:rPr>
      </w:pPr>
      <w:r w:rsidRPr="0098562D">
        <w:rPr>
          <w:sz w:val="21"/>
          <w:szCs w:val="21"/>
        </w:rPr>
        <w:t>8</w:t>
      </w:r>
      <w:r w:rsidR="000E2F75" w:rsidRPr="0098562D">
        <w:rPr>
          <w:sz w:val="21"/>
          <w:szCs w:val="21"/>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98562D" w:rsidRDefault="000E2F75" w:rsidP="000E2F75">
      <w:pPr>
        <w:pStyle w:val="af1"/>
        <w:tabs>
          <w:tab w:val="left" w:pos="2268"/>
        </w:tabs>
        <w:ind w:right="335" w:firstLine="709"/>
        <w:jc w:val="both"/>
        <w:rPr>
          <w:sz w:val="21"/>
          <w:szCs w:val="21"/>
        </w:rPr>
      </w:pPr>
    </w:p>
    <w:p w:rsidR="000E2F75" w:rsidRPr="0098562D" w:rsidRDefault="00FE2446" w:rsidP="000E2F75">
      <w:pPr>
        <w:jc w:val="center"/>
        <w:rPr>
          <w:b/>
          <w:sz w:val="21"/>
          <w:szCs w:val="21"/>
        </w:rPr>
      </w:pPr>
      <w:r w:rsidRPr="0098562D">
        <w:rPr>
          <w:b/>
          <w:sz w:val="21"/>
          <w:szCs w:val="21"/>
        </w:rPr>
        <w:t>9</w:t>
      </w:r>
      <w:r w:rsidR="000E2F75" w:rsidRPr="0098562D">
        <w:rPr>
          <w:b/>
          <w:sz w:val="21"/>
          <w:szCs w:val="21"/>
        </w:rPr>
        <w:t xml:space="preserve">. СРОК ДЕЙСТВИЯ </w:t>
      </w:r>
    </w:p>
    <w:p w:rsidR="000E2F75" w:rsidRPr="0098562D" w:rsidRDefault="00FE2446" w:rsidP="000E2F75">
      <w:pPr>
        <w:pStyle w:val="32"/>
        <w:ind w:firstLine="709"/>
        <w:rPr>
          <w:rFonts w:ascii="Times New Roman" w:hAnsi="Times New Roman"/>
          <w:sz w:val="21"/>
          <w:szCs w:val="21"/>
        </w:rPr>
      </w:pPr>
      <w:r w:rsidRPr="0098562D">
        <w:rPr>
          <w:rFonts w:ascii="Times New Roman" w:hAnsi="Times New Roman"/>
          <w:noProof/>
          <w:sz w:val="21"/>
          <w:szCs w:val="21"/>
        </w:rPr>
        <w:t>9</w:t>
      </w:r>
      <w:r w:rsidR="000E2F75" w:rsidRPr="0098562D">
        <w:rPr>
          <w:rFonts w:ascii="Times New Roman" w:hAnsi="Times New Roman"/>
          <w:noProof/>
          <w:sz w:val="21"/>
          <w:szCs w:val="21"/>
        </w:rPr>
        <w:t>.1.</w:t>
      </w:r>
      <w:r w:rsidR="000E2F75" w:rsidRPr="0098562D">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98562D" w:rsidRDefault="000E2F75" w:rsidP="000E2F75">
      <w:pPr>
        <w:pStyle w:val="32"/>
        <w:ind w:firstLine="709"/>
        <w:rPr>
          <w:rFonts w:ascii="Times New Roman" w:hAnsi="Times New Roman"/>
          <w:sz w:val="21"/>
          <w:szCs w:val="21"/>
        </w:rPr>
      </w:pPr>
    </w:p>
    <w:p w:rsidR="000E2F75" w:rsidRPr="0098562D" w:rsidRDefault="00FE2446" w:rsidP="000E2F75">
      <w:pPr>
        <w:pStyle w:val="af1"/>
        <w:tabs>
          <w:tab w:val="left" w:pos="2268"/>
        </w:tabs>
        <w:jc w:val="center"/>
        <w:rPr>
          <w:b/>
          <w:sz w:val="21"/>
          <w:szCs w:val="21"/>
        </w:rPr>
      </w:pPr>
      <w:r w:rsidRPr="0098562D">
        <w:rPr>
          <w:b/>
          <w:sz w:val="21"/>
          <w:szCs w:val="21"/>
        </w:rPr>
        <w:t>10</w:t>
      </w:r>
      <w:r w:rsidR="000E2F75" w:rsidRPr="0098562D">
        <w:rPr>
          <w:b/>
          <w:sz w:val="21"/>
          <w:szCs w:val="21"/>
        </w:rPr>
        <w:t>. ПОРЯДОК РАЗРЕШЕНИЯ СПОРОВ</w:t>
      </w:r>
    </w:p>
    <w:p w:rsidR="000E2F75" w:rsidRPr="0098562D" w:rsidRDefault="00FE2446" w:rsidP="000E2F75">
      <w:pPr>
        <w:pStyle w:val="af1"/>
        <w:tabs>
          <w:tab w:val="left" w:pos="-142"/>
          <w:tab w:val="left" w:pos="0"/>
        </w:tabs>
        <w:ind w:firstLine="709"/>
        <w:jc w:val="both"/>
        <w:rPr>
          <w:sz w:val="21"/>
          <w:szCs w:val="21"/>
        </w:rPr>
      </w:pPr>
      <w:r w:rsidRPr="0098562D">
        <w:rPr>
          <w:sz w:val="21"/>
          <w:szCs w:val="21"/>
        </w:rPr>
        <w:t>10</w:t>
      </w:r>
      <w:r w:rsidR="000E2F75" w:rsidRPr="0098562D">
        <w:rPr>
          <w:sz w:val="21"/>
          <w:szCs w:val="21"/>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98562D" w:rsidRDefault="00FE2446" w:rsidP="000E2F75">
      <w:pPr>
        <w:pStyle w:val="af1"/>
        <w:tabs>
          <w:tab w:val="left" w:pos="0"/>
        </w:tabs>
        <w:ind w:firstLine="709"/>
        <w:jc w:val="both"/>
        <w:rPr>
          <w:sz w:val="21"/>
          <w:szCs w:val="21"/>
        </w:rPr>
      </w:pPr>
      <w:r w:rsidRPr="0098562D">
        <w:rPr>
          <w:sz w:val="21"/>
          <w:szCs w:val="21"/>
        </w:rPr>
        <w:t>10</w:t>
      </w:r>
      <w:r w:rsidR="000E2F75" w:rsidRPr="0098562D">
        <w:rPr>
          <w:sz w:val="21"/>
          <w:szCs w:val="21"/>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98562D" w:rsidRDefault="000E2F75" w:rsidP="000E2F75">
      <w:pPr>
        <w:pStyle w:val="af1"/>
        <w:tabs>
          <w:tab w:val="left" w:pos="0"/>
        </w:tabs>
        <w:ind w:firstLine="709"/>
        <w:jc w:val="both"/>
        <w:rPr>
          <w:sz w:val="21"/>
          <w:szCs w:val="21"/>
        </w:rPr>
      </w:pPr>
    </w:p>
    <w:p w:rsidR="000E2F75" w:rsidRPr="0098562D" w:rsidRDefault="000E2F75" w:rsidP="000E2F75">
      <w:pPr>
        <w:pStyle w:val="af1"/>
        <w:tabs>
          <w:tab w:val="left" w:pos="0"/>
        </w:tabs>
        <w:ind w:firstLine="709"/>
        <w:jc w:val="center"/>
        <w:rPr>
          <w:b/>
          <w:sz w:val="21"/>
          <w:szCs w:val="21"/>
        </w:rPr>
      </w:pPr>
      <w:r w:rsidRPr="0098562D">
        <w:rPr>
          <w:b/>
          <w:sz w:val="21"/>
          <w:szCs w:val="21"/>
        </w:rPr>
        <w:t>11. ЗАКЛЮЧИТЕЛЬНЫЕ ПОЛОЖЕНИЯ</w:t>
      </w:r>
    </w:p>
    <w:p w:rsidR="00FE2446" w:rsidRPr="0098562D" w:rsidRDefault="00FE2446" w:rsidP="00FE2446">
      <w:pPr>
        <w:pStyle w:val="af1"/>
        <w:tabs>
          <w:tab w:val="left" w:pos="2268"/>
        </w:tabs>
        <w:ind w:firstLine="709"/>
        <w:jc w:val="both"/>
        <w:rPr>
          <w:sz w:val="21"/>
          <w:szCs w:val="21"/>
        </w:rPr>
      </w:pPr>
      <w:r w:rsidRPr="0098562D">
        <w:rPr>
          <w:sz w:val="21"/>
          <w:szCs w:val="21"/>
        </w:rPr>
        <w:t xml:space="preserve">11.1. Взаимоотношения Сторон, не урегулированные настоящим Договором, регулируются действующим законодательством.  </w:t>
      </w:r>
    </w:p>
    <w:p w:rsidR="00FE2446" w:rsidRPr="0098562D" w:rsidRDefault="00FE2446" w:rsidP="00FE2446">
      <w:pPr>
        <w:pStyle w:val="20"/>
        <w:rPr>
          <w:sz w:val="21"/>
          <w:szCs w:val="21"/>
        </w:rPr>
      </w:pPr>
      <w:r w:rsidRPr="0098562D">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98562D" w:rsidRDefault="00FE2446" w:rsidP="00FE2446">
      <w:pPr>
        <w:pStyle w:val="af1"/>
        <w:tabs>
          <w:tab w:val="left" w:pos="0"/>
        </w:tabs>
        <w:ind w:firstLine="709"/>
        <w:jc w:val="both"/>
        <w:rPr>
          <w:sz w:val="21"/>
          <w:szCs w:val="21"/>
        </w:rPr>
      </w:pPr>
      <w:r w:rsidRPr="0098562D">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98562D" w:rsidRDefault="00FE2446" w:rsidP="00FE2446">
      <w:pPr>
        <w:pStyle w:val="32"/>
        <w:ind w:firstLine="709"/>
        <w:rPr>
          <w:rFonts w:ascii="Times New Roman" w:hAnsi="Times New Roman"/>
          <w:sz w:val="21"/>
          <w:szCs w:val="21"/>
        </w:rPr>
      </w:pPr>
      <w:r w:rsidRPr="0098562D">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98562D" w:rsidRDefault="00FE2446" w:rsidP="00FE2446">
      <w:pPr>
        <w:pStyle w:val="32"/>
        <w:ind w:firstLine="709"/>
        <w:rPr>
          <w:rFonts w:ascii="Times New Roman" w:hAnsi="Times New Roman"/>
          <w:sz w:val="21"/>
          <w:szCs w:val="21"/>
        </w:rPr>
      </w:pPr>
      <w:r w:rsidRPr="0098562D">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98562D" w:rsidRDefault="00FE2446" w:rsidP="00FE2446">
      <w:pPr>
        <w:pStyle w:val="32"/>
        <w:ind w:firstLine="709"/>
        <w:rPr>
          <w:rFonts w:ascii="Times New Roman" w:hAnsi="Times New Roman"/>
          <w:sz w:val="21"/>
          <w:szCs w:val="21"/>
        </w:rPr>
      </w:pPr>
      <w:r w:rsidRPr="0098562D">
        <w:rPr>
          <w:rFonts w:ascii="Times New Roman" w:hAnsi="Times New Roman"/>
          <w:sz w:val="21"/>
          <w:szCs w:val="21"/>
        </w:rPr>
        <w:t>11.6. Расторжение Договора влечет за собой прекращение обязатель</w:t>
      </w:r>
      <w:proofErr w:type="gramStart"/>
      <w:r w:rsidRPr="0098562D">
        <w:rPr>
          <w:rFonts w:ascii="Times New Roman" w:hAnsi="Times New Roman"/>
          <w:sz w:val="21"/>
          <w:szCs w:val="21"/>
        </w:rPr>
        <w:t>ств Ст</w:t>
      </w:r>
      <w:proofErr w:type="gramEnd"/>
      <w:r w:rsidRPr="0098562D">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98562D" w:rsidRDefault="00FE2446" w:rsidP="00FE2446">
      <w:pPr>
        <w:ind w:firstLine="709"/>
        <w:jc w:val="both"/>
        <w:rPr>
          <w:sz w:val="21"/>
          <w:szCs w:val="21"/>
        </w:rPr>
      </w:pPr>
      <w:r w:rsidRPr="0098562D">
        <w:rPr>
          <w:sz w:val="21"/>
          <w:szCs w:val="21"/>
        </w:rPr>
        <w:t>11.7. К настоящему Договору прилагается и является его неотъемлемой частью</w:t>
      </w:r>
    </w:p>
    <w:p w:rsidR="000E2F75" w:rsidRPr="0098562D" w:rsidRDefault="00FE2446" w:rsidP="00FE2446">
      <w:pPr>
        <w:ind w:firstLine="851"/>
        <w:jc w:val="both"/>
        <w:rPr>
          <w:i/>
          <w:sz w:val="21"/>
          <w:szCs w:val="21"/>
        </w:rPr>
      </w:pPr>
      <w:r w:rsidRPr="0098562D">
        <w:rPr>
          <w:i/>
          <w:sz w:val="21"/>
          <w:szCs w:val="21"/>
        </w:rPr>
        <w:t>- Спецификация (Приложение№1)</w:t>
      </w:r>
    </w:p>
    <w:p w:rsidR="000E2F75" w:rsidRPr="0098562D" w:rsidRDefault="000E2F75" w:rsidP="000E2F75">
      <w:pPr>
        <w:ind w:firstLine="851"/>
        <w:jc w:val="both"/>
        <w:rPr>
          <w:i/>
          <w:sz w:val="21"/>
          <w:szCs w:val="21"/>
        </w:rPr>
      </w:pPr>
    </w:p>
    <w:p w:rsidR="000E2F75" w:rsidRPr="0098562D" w:rsidRDefault="000E2F75" w:rsidP="000E2F75">
      <w:pPr>
        <w:pStyle w:val="31"/>
        <w:ind w:firstLine="709"/>
        <w:jc w:val="center"/>
        <w:rPr>
          <w:rFonts w:ascii="Times New Roman" w:hAnsi="Times New Roman"/>
          <w:b/>
          <w:sz w:val="21"/>
          <w:szCs w:val="21"/>
        </w:rPr>
      </w:pPr>
      <w:r w:rsidRPr="0098562D">
        <w:rPr>
          <w:rFonts w:ascii="Times New Roman" w:hAnsi="Times New Roman"/>
          <w:b/>
          <w:sz w:val="21"/>
          <w:szCs w:val="21"/>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BE0069" w:rsidTr="00B8322C">
        <w:trPr>
          <w:trHeight w:val="3139"/>
        </w:trPr>
        <w:tc>
          <w:tcPr>
            <w:tcW w:w="5148" w:type="dxa"/>
          </w:tcPr>
          <w:p w:rsidR="000E2F75" w:rsidRPr="00BE0069" w:rsidRDefault="000E2F75" w:rsidP="00B8322C">
            <w:pPr>
              <w:pStyle w:val="af1"/>
              <w:widowControl w:val="0"/>
              <w:tabs>
                <w:tab w:val="left" w:pos="2268"/>
              </w:tabs>
              <w:rPr>
                <w:b/>
                <w:sz w:val="20"/>
              </w:rPr>
            </w:pPr>
            <w:r w:rsidRPr="00BE0069">
              <w:rPr>
                <w:b/>
                <w:sz w:val="20"/>
              </w:rPr>
              <w:t>Заказчик:</w:t>
            </w:r>
          </w:p>
          <w:p w:rsidR="000E2F75" w:rsidRPr="00BE0069" w:rsidRDefault="000E2F75" w:rsidP="00B8322C">
            <w:pPr>
              <w:pStyle w:val="af1"/>
              <w:widowControl w:val="0"/>
              <w:tabs>
                <w:tab w:val="left" w:pos="2268"/>
              </w:tabs>
              <w:rPr>
                <w:b/>
                <w:sz w:val="20"/>
              </w:rPr>
            </w:pPr>
            <w:r w:rsidRPr="00BE0069">
              <w:rPr>
                <w:b/>
                <w:sz w:val="20"/>
              </w:rPr>
              <w:t xml:space="preserve">ОГАУЗ «Иркутская городская клиническая больница № 8» </w:t>
            </w:r>
          </w:p>
          <w:p w:rsidR="000E2F75" w:rsidRPr="00BE0069" w:rsidRDefault="000E2F75" w:rsidP="00B8322C">
            <w:pPr>
              <w:pStyle w:val="af1"/>
              <w:widowControl w:val="0"/>
              <w:tabs>
                <w:tab w:val="left" w:pos="2268"/>
              </w:tabs>
              <w:rPr>
                <w:sz w:val="20"/>
              </w:rPr>
            </w:pPr>
            <w:r w:rsidRPr="00BE0069">
              <w:rPr>
                <w:b/>
                <w:sz w:val="20"/>
              </w:rPr>
              <w:t xml:space="preserve">Адрес: </w:t>
            </w:r>
            <w:r w:rsidRPr="00BE0069">
              <w:rPr>
                <w:sz w:val="20"/>
              </w:rPr>
              <w:t>664048, г. Иркутск, ул. Ярославского, 300</w:t>
            </w:r>
          </w:p>
          <w:p w:rsidR="000E2F75" w:rsidRPr="00BE0069" w:rsidRDefault="000E2F75" w:rsidP="00B8322C">
            <w:pPr>
              <w:pStyle w:val="af1"/>
              <w:widowControl w:val="0"/>
              <w:tabs>
                <w:tab w:val="left" w:pos="2268"/>
              </w:tabs>
              <w:rPr>
                <w:sz w:val="20"/>
              </w:rPr>
            </w:pPr>
            <w:r w:rsidRPr="00BE0069">
              <w:rPr>
                <w:b/>
                <w:sz w:val="20"/>
              </w:rPr>
              <w:t xml:space="preserve">Телефон </w:t>
            </w:r>
            <w:r w:rsidRPr="00BE0069">
              <w:rPr>
                <w:sz w:val="20"/>
              </w:rPr>
              <w:t>44-31-30, 502-490</w:t>
            </w:r>
          </w:p>
          <w:p w:rsidR="000E2F75" w:rsidRPr="00BE0069" w:rsidRDefault="000E2F75" w:rsidP="00B8322C">
            <w:pPr>
              <w:pStyle w:val="af1"/>
              <w:widowControl w:val="0"/>
              <w:tabs>
                <w:tab w:val="left" w:pos="2268"/>
              </w:tabs>
              <w:rPr>
                <w:sz w:val="20"/>
              </w:rPr>
            </w:pPr>
            <w:r w:rsidRPr="00BE0069">
              <w:rPr>
                <w:b/>
                <w:sz w:val="20"/>
              </w:rPr>
              <w:t>ИНН</w:t>
            </w:r>
            <w:r w:rsidRPr="00BE0069">
              <w:rPr>
                <w:sz w:val="20"/>
              </w:rPr>
              <w:t xml:space="preserve"> 3810009342</w:t>
            </w:r>
          </w:p>
          <w:p w:rsidR="000E2F75" w:rsidRPr="00BE0069" w:rsidRDefault="000E2F75" w:rsidP="00B8322C">
            <w:pPr>
              <w:pStyle w:val="af1"/>
              <w:widowControl w:val="0"/>
              <w:tabs>
                <w:tab w:val="left" w:pos="2268"/>
              </w:tabs>
              <w:rPr>
                <w:sz w:val="20"/>
              </w:rPr>
            </w:pPr>
            <w:r w:rsidRPr="00BE0069">
              <w:rPr>
                <w:b/>
                <w:sz w:val="20"/>
              </w:rPr>
              <w:t>КПП</w:t>
            </w:r>
            <w:r w:rsidRPr="00BE0069">
              <w:rPr>
                <w:sz w:val="20"/>
              </w:rPr>
              <w:t xml:space="preserve"> 381001001</w:t>
            </w:r>
          </w:p>
          <w:p w:rsidR="000E2F75" w:rsidRPr="00BE0069" w:rsidRDefault="000E2F75" w:rsidP="00B8322C">
            <w:pPr>
              <w:pStyle w:val="af1"/>
              <w:widowControl w:val="0"/>
              <w:tabs>
                <w:tab w:val="left" w:pos="2268"/>
              </w:tabs>
              <w:rPr>
                <w:b/>
                <w:sz w:val="20"/>
              </w:rPr>
            </w:pPr>
            <w:r w:rsidRPr="00BE0069">
              <w:rPr>
                <w:b/>
                <w:sz w:val="20"/>
              </w:rPr>
              <w:t xml:space="preserve">Отделение Иркутск </w:t>
            </w:r>
            <w:proofErr w:type="gramStart"/>
            <w:r w:rsidRPr="00BE0069">
              <w:rPr>
                <w:b/>
                <w:sz w:val="20"/>
              </w:rPr>
              <w:t>г</w:t>
            </w:r>
            <w:proofErr w:type="gramEnd"/>
            <w:r w:rsidRPr="00BE0069">
              <w:rPr>
                <w:b/>
                <w:sz w:val="20"/>
              </w:rPr>
              <w:t>. Иркутск</w:t>
            </w:r>
          </w:p>
          <w:p w:rsidR="000E2F75" w:rsidRPr="00BE0069" w:rsidRDefault="000E2F75" w:rsidP="00B8322C">
            <w:pPr>
              <w:pStyle w:val="af1"/>
              <w:widowControl w:val="0"/>
              <w:tabs>
                <w:tab w:val="left" w:pos="2268"/>
              </w:tabs>
              <w:rPr>
                <w:sz w:val="20"/>
              </w:rPr>
            </w:pPr>
            <w:proofErr w:type="gramStart"/>
            <w:r w:rsidRPr="00BE0069">
              <w:rPr>
                <w:b/>
                <w:sz w:val="20"/>
              </w:rPr>
              <w:t>Р</w:t>
            </w:r>
            <w:proofErr w:type="gramEnd"/>
            <w:r w:rsidRPr="00BE0069">
              <w:rPr>
                <w:b/>
                <w:sz w:val="20"/>
              </w:rPr>
              <w:t xml:space="preserve">/с </w:t>
            </w:r>
            <w:r w:rsidRPr="00BE0069">
              <w:rPr>
                <w:sz w:val="20"/>
              </w:rPr>
              <w:t>40601810500003000002</w:t>
            </w:r>
          </w:p>
          <w:p w:rsidR="000E2F75" w:rsidRPr="00BE0069" w:rsidRDefault="000E2F75" w:rsidP="00B8322C">
            <w:pPr>
              <w:pStyle w:val="af1"/>
              <w:widowControl w:val="0"/>
              <w:tabs>
                <w:tab w:val="left" w:pos="2268"/>
              </w:tabs>
              <w:rPr>
                <w:sz w:val="20"/>
              </w:rPr>
            </w:pPr>
            <w:r w:rsidRPr="00BE0069">
              <w:rPr>
                <w:b/>
                <w:sz w:val="20"/>
              </w:rPr>
              <w:t>БИК</w:t>
            </w:r>
            <w:r w:rsidRPr="00BE0069">
              <w:rPr>
                <w:sz w:val="20"/>
              </w:rPr>
              <w:t xml:space="preserve"> 042520001</w:t>
            </w:r>
          </w:p>
          <w:p w:rsidR="000E2F75" w:rsidRPr="00BE0069" w:rsidRDefault="000E2F75" w:rsidP="00B8322C">
            <w:pPr>
              <w:pStyle w:val="af1"/>
              <w:widowControl w:val="0"/>
              <w:tabs>
                <w:tab w:val="left" w:pos="2268"/>
              </w:tabs>
              <w:rPr>
                <w:sz w:val="20"/>
              </w:rPr>
            </w:pPr>
            <w:r w:rsidRPr="00BE0069">
              <w:rPr>
                <w:sz w:val="20"/>
              </w:rPr>
              <w:t>Министерство финансов Иркутской области (ОГАУЗ «Иркутская городская клиническая больница № 8», л/с 80303090207)</w:t>
            </w:r>
          </w:p>
          <w:p w:rsidR="000E2F75" w:rsidRPr="00BE0069" w:rsidRDefault="000E2F75" w:rsidP="00B8322C">
            <w:pPr>
              <w:pStyle w:val="af1"/>
              <w:widowControl w:val="0"/>
              <w:tabs>
                <w:tab w:val="left" w:pos="2268"/>
              </w:tabs>
              <w:rPr>
                <w:b/>
                <w:sz w:val="20"/>
              </w:rPr>
            </w:pPr>
            <w:r w:rsidRPr="00BE0069">
              <w:rPr>
                <w:b/>
                <w:sz w:val="20"/>
              </w:rPr>
              <w:t>Главный врач</w:t>
            </w:r>
          </w:p>
          <w:p w:rsidR="000E2F75" w:rsidRPr="00BE0069" w:rsidRDefault="000E2F75" w:rsidP="00B8322C">
            <w:pPr>
              <w:pStyle w:val="af1"/>
              <w:widowControl w:val="0"/>
              <w:tabs>
                <w:tab w:val="left" w:pos="2268"/>
              </w:tabs>
              <w:rPr>
                <w:b/>
                <w:sz w:val="20"/>
              </w:rPr>
            </w:pPr>
            <w:r w:rsidRPr="00BE0069">
              <w:rPr>
                <w:b/>
                <w:sz w:val="20"/>
              </w:rPr>
              <w:t xml:space="preserve">_____________________/Ж. В. </w:t>
            </w:r>
            <w:proofErr w:type="spellStart"/>
            <w:r w:rsidRPr="00BE0069">
              <w:rPr>
                <w:b/>
                <w:sz w:val="20"/>
              </w:rPr>
              <w:t>Есева</w:t>
            </w:r>
            <w:proofErr w:type="spellEnd"/>
            <w:r w:rsidRPr="00BE0069">
              <w:rPr>
                <w:b/>
                <w:sz w:val="20"/>
              </w:rPr>
              <w:t>/</w:t>
            </w:r>
          </w:p>
          <w:p w:rsidR="000E2F75" w:rsidRPr="00BE0069" w:rsidRDefault="000E2F75" w:rsidP="00B8322C">
            <w:pPr>
              <w:pStyle w:val="ConsNonformat"/>
              <w:rPr>
                <w:rFonts w:ascii="Times New Roman" w:hAnsi="Times New Roman"/>
                <w:bCs/>
                <w:snapToGrid/>
              </w:rPr>
            </w:pPr>
            <w:r w:rsidRPr="00BE0069">
              <w:rPr>
                <w:rFonts w:ascii="Times New Roman" w:hAnsi="Times New Roman"/>
                <w:bCs/>
                <w:snapToGrid/>
              </w:rPr>
              <w:t>М.П.</w:t>
            </w:r>
          </w:p>
        </w:tc>
        <w:tc>
          <w:tcPr>
            <w:tcW w:w="381" w:type="dxa"/>
          </w:tcPr>
          <w:p w:rsidR="000E2F75" w:rsidRPr="00BE0069" w:rsidRDefault="000E2F75" w:rsidP="00B8322C">
            <w:pPr>
              <w:pStyle w:val="af1"/>
              <w:widowControl w:val="0"/>
              <w:tabs>
                <w:tab w:val="left" w:pos="2268"/>
              </w:tabs>
              <w:rPr>
                <w:bCs/>
                <w:sz w:val="20"/>
              </w:rPr>
            </w:pPr>
          </w:p>
        </w:tc>
        <w:tc>
          <w:tcPr>
            <w:tcW w:w="4580" w:type="dxa"/>
          </w:tcPr>
          <w:p w:rsidR="000E2F75" w:rsidRPr="00BE0069" w:rsidRDefault="000E2F75" w:rsidP="00B8322C">
            <w:pPr>
              <w:widowControl w:val="0"/>
              <w:jc w:val="both"/>
              <w:rPr>
                <w:b/>
                <w:sz w:val="20"/>
                <w:szCs w:val="20"/>
              </w:rPr>
            </w:pPr>
            <w:r w:rsidRPr="00BE0069">
              <w:rPr>
                <w:b/>
                <w:sz w:val="20"/>
                <w:szCs w:val="20"/>
              </w:rPr>
              <w:t xml:space="preserve">Поставщик: </w:t>
            </w:r>
          </w:p>
          <w:p w:rsidR="000E2F75" w:rsidRPr="00BE0069" w:rsidRDefault="000E2F75" w:rsidP="00B8322C">
            <w:pPr>
              <w:widowControl w:val="0"/>
              <w:jc w:val="both"/>
              <w:rPr>
                <w:b/>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b/>
                <w:sz w:val="20"/>
                <w:szCs w:val="20"/>
              </w:rPr>
              <w:t xml:space="preserve">Адрес: </w:t>
            </w:r>
          </w:p>
          <w:p w:rsidR="000E2F75" w:rsidRPr="00BE0069" w:rsidRDefault="000E2F75" w:rsidP="00B8322C">
            <w:pPr>
              <w:widowControl w:val="0"/>
              <w:tabs>
                <w:tab w:val="left" w:pos="5040"/>
              </w:tabs>
              <w:autoSpaceDE w:val="0"/>
              <w:autoSpaceDN w:val="0"/>
              <w:adjustRightInd w:val="0"/>
              <w:rPr>
                <w:b/>
                <w:sz w:val="20"/>
                <w:szCs w:val="20"/>
              </w:rPr>
            </w:pPr>
            <w:r w:rsidRPr="00BE0069">
              <w:rPr>
                <w:b/>
                <w:sz w:val="20"/>
                <w:szCs w:val="20"/>
              </w:rPr>
              <w:t xml:space="preserve">Телефон </w:t>
            </w:r>
          </w:p>
          <w:p w:rsidR="000E2F75" w:rsidRPr="00BE0069" w:rsidRDefault="000E2F75" w:rsidP="00B8322C">
            <w:pPr>
              <w:widowControl w:val="0"/>
              <w:tabs>
                <w:tab w:val="left" w:pos="5040"/>
              </w:tabs>
              <w:autoSpaceDE w:val="0"/>
              <w:autoSpaceDN w:val="0"/>
              <w:adjustRightInd w:val="0"/>
              <w:rPr>
                <w:b/>
                <w:sz w:val="20"/>
                <w:szCs w:val="20"/>
              </w:rPr>
            </w:pPr>
            <w:r w:rsidRPr="00BE0069">
              <w:rPr>
                <w:b/>
                <w:sz w:val="20"/>
                <w:szCs w:val="20"/>
              </w:rPr>
              <w:t xml:space="preserve">ИНН </w:t>
            </w:r>
          </w:p>
          <w:p w:rsidR="000E2F75" w:rsidRPr="00BE0069" w:rsidRDefault="000E2F75" w:rsidP="00B8322C">
            <w:pPr>
              <w:widowControl w:val="0"/>
              <w:tabs>
                <w:tab w:val="left" w:pos="5040"/>
              </w:tabs>
              <w:autoSpaceDE w:val="0"/>
              <w:autoSpaceDN w:val="0"/>
              <w:adjustRightInd w:val="0"/>
              <w:rPr>
                <w:b/>
                <w:sz w:val="20"/>
                <w:szCs w:val="20"/>
              </w:rPr>
            </w:pPr>
            <w:r w:rsidRPr="00BE0069">
              <w:rPr>
                <w:b/>
                <w:sz w:val="20"/>
                <w:szCs w:val="20"/>
              </w:rPr>
              <w:t xml:space="preserve">КПП </w:t>
            </w:r>
          </w:p>
          <w:p w:rsidR="000E2F75" w:rsidRPr="00BE0069" w:rsidRDefault="000E2F75" w:rsidP="00B8322C">
            <w:pPr>
              <w:widowControl w:val="0"/>
              <w:tabs>
                <w:tab w:val="left" w:pos="5040"/>
              </w:tabs>
              <w:autoSpaceDE w:val="0"/>
              <w:autoSpaceDN w:val="0"/>
              <w:adjustRightInd w:val="0"/>
              <w:rPr>
                <w:sz w:val="20"/>
                <w:szCs w:val="20"/>
              </w:rPr>
            </w:pPr>
            <w:proofErr w:type="spellStart"/>
            <w:proofErr w:type="gramStart"/>
            <w:r w:rsidRPr="00BE0069">
              <w:rPr>
                <w:b/>
                <w:sz w:val="20"/>
                <w:szCs w:val="20"/>
              </w:rPr>
              <w:t>р</w:t>
            </w:r>
            <w:proofErr w:type="spellEnd"/>
            <w:proofErr w:type="gramEnd"/>
            <w:r w:rsidRPr="00BE0069">
              <w:rPr>
                <w:b/>
                <w:sz w:val="20"/>
                <w:szCs w:val="20"/>
              </w:rPr>
              <w:t xml:space="preserve">/с </w:t>
            </w:r>
          </w:p>
          <w:p w:rsidR="000E2F75" w:rsidRPr="00BE0069" w:rsidRDefault="000E2F75" w:rsidP="00B8322C">
            <w:pPr>
              <w:widowControl w:val="0"/>
              <w:tabs>
                <w:tab w:val="left" w:pos="5040"/>
              </w:tabs>
              <w:autoSpaceDE w:val="0"/>
              <w:autoSpaceDN w:val="0"/>
              <w:adjustRightInd w:val="0"/>
              <w:rPr>
                <w:b/>
                <w:sz w:val="20"/>
                <w:szCs w:val="20"/>
              </w:rPr>
            </w:pPr>
          </w:p>
          <w:p w:rsidR="000E2F75" w:rsidRPr="00BE0069" w:rsidRDefault="000E2F75" w:rsidP="00B8322C">
            <w:pPr>
              <w:widowControl w:val="0"/>
              <w:tabs>
                <w:tab w:val="left" w:pos="5040"/>
              </w:tabs>
              <w:autoSpaceDE w:val="0"/>
              <w:autoSpaceDN w:val="0"/>
              <w:adjustRightInd w:val="0"/>
              <w:rPr>
                <w:b/>
                <w:sz w:val="20"/>
                <w:szCs w:val="20"/>
              </w:rPr>
            </w:pPr>
            <w:r w:rsidRPr="00BE0069">
              <w:rPr>
                <w:b/>
                <w:sz w:val="20"/>
                <w:szCs w:val="20"/>
              </w:rPr>
              <w:t xml:space="preserve">к/с </w:t>
            </w:r>
          </w:p>
          <w:p w:rsidR="000E2F75" w:rsidRPr="00BE0069" w:rsidRDefault="000E2F75" w:rsidP="00B8322C">
            <w:pPr>
              <w:widowControl w:val="0"/>
              <w:tabs>
                <w:tab w:val="left" w:pos="5040"/>
              </w:tabs>
              <w:autoSpaceDE w:val="0"/>
              <w:autoSpaceDN w:val="0"/>
              <w:adjustRightInd w:val="0"/>
              <w:rPr>
                <w:b/>
                <w:sz w:val="20"/>
                <w:szCs w:val="20"/>
              </w:rPr>
            </w:pPr>
            <w:r w:rsidRPr="00BE0069">
              <w:rPr>
                <w:b/>
                <w:sz w:val="20"/>
                <w:szCs w:val="20"/>
              </w:rPr>
              <w:t xml:space="preserve">БИК </w:t>
            </w:r>
          </w:p>
          <w:p w:rsidR="000E2F75" w:rsidRPr="00BE0069" w:rsidRDefault="000E2F75" w:rsidP="00B8322C">
            <w:pPr>
              <w:widowControl w:val="0"/>
              <w:tabs>
                <w:tab w:val="left" w:pos="5040"/>
              </w:tabs>
              <w:autoSpaceDE w:val="0"/>
              <w:autoSpaceDN w:val="0"/>
              <w:adjustRightInd w:val="0"/>
              <w:rPr>
                <w:b/>
                <w:sz w:val="20"/>
                <w:szCs w:val="20"/>
              </w:rPr>
            </w:pPr>
          </w:p>
          <w:p w:rsidR="000E2F75" w:rsidRPr="00BE0069" w:rsidRDefault="000E2F75" w:rsidP="00B8322C">
            <w:pPr>
              <w:widowControl w:val="0"/>
              <w:tabs>
                <w:tab w:val="left" w:pos="5040"/>
              </w:tabs>
              <w:autoSpaceDE w:val="0"/>
              <w:autoSpaceDN w:val="0"/>
              <w:adjustRightInd w:val="0"/>
              <w:rPr>
                <w:b/>
                <w:sz w:val="20"/>
                <w:szCs w:val="20"/>
              </w:rPr>
            </w:pPr>
          </w:p>
          <w:p w:rsidR="000E2F75" w:rsidRPr="00BE0069" w:rsidRDefault="000E2F75" w:rsidP="00B8322C">
            <w:pPr>
              <w:widowControl w:val="0"/>
              <w:tabs>
                <w:tab w:val="left" w:pos="5040"/>
              </w:tabs>
              <w:autoSpaceDE w:val="0"/>
              <w:autoSpaceDN w:val="0"/>
              <w:adjustRightInd w:val="0"/>
              <w:rPr>
                <w:b/>
                <w:sz w:val="20"/>
                <w:szCs w:val="20"/>
              </w:rPr>
            </w:pPr>
          </w:p>
          <w:p w:rsidR="000E2F75" w:rsidRPr="00BE0069" w:rsidRDefault="000E2F75" w:rsidP="00B8322C">
            <w:pPr>
              <w:widowControl w:val="0"/>
              <w:tabs>
                <w:tab w:val="left" w:pos="5040"/>
              </w:tabs>
              <w:autoSpaceDE w:val="0"/>
              <w:autoSpaceDN w:val="0"/>
              <w:adjustRightInd w:val="0"/>
              <w:rPr>
                <w:b/>
                <w:sz w:val="20"/>
                <w:szCs w:val="20"/>
              </w:rPr>
            </w:pPr>
            <w:r w:rsidRPr="00BE0069">
              <w:rPr>
                <w:b/>
                <w:sz w:val="20"/>
                <w:szCs w:val="20"/>
              </w:rPr>
              <w:t>_______________/______________ /</w:t>
            </w:r>
          </w:p>
          <w:p w:rsidR="000E2F75" w:rsidRPr="00BE0069" w:rsidRDefault="000E2F75" w:rsidP="00B8322C">
            <w:pPr>
              <w:pStyle w:val="af5"/>
              <w:widowControl w:val="0"/>
              <w:rPr>
                <w:rFonts w:ascii="Times New Roman" w:hAnsi="Times New Roman"/>
                <w:bCs/>
              </w:rPr>
            </w:pPr>
            <w:r w:rsidRPr="00BE0069">
              <w:rPr>
                <w:rFonts w:ascii="Times New Roman" w:hAnsi="Times New Roman"/>
                <w:bCs/>
              </w:rPr>
              <w:t xml:space="preserve">М.П.      </w:t>
            </w:r>
          </w:p>
        </w:tc>
      </w:tr>
    </w:tbl>
    <w:p w:rsidR="001C6972" w:rsidRPr="00BE0069" w:rsidRDefault="001C6972" w:rsidP="000E2F75">
      <w:pPr>
        <w:jc w:val="right"/>
        <w:rPr>
          <w:sz w:val="20"/>
          <w:szCs w:val="20"/>
        </w:rPr>
      </w:pPr>
    </w:p>
    <w:p w:rsidR="001C6972" w:rsidRPr="00BE0069" w:rsidRDefault="001C6972" w:rsidP="000E2F75">
      <w:pPr>
        <w:jc w:val="right"/>
        <w:rPr>
          <w:sz w:val="20"/>
          <w:szCs w:val="20"/>
        </w:rPr>
      </w:pPr>
    </w:p>
    <w:p w:rsidR="001C6972" w:rsidRPr="00BE0069" w:rsidRDefault="001C6972" w:rsidP="000E2F75">
      <w:pPr>
        <w:jc w:val="right"/>
        <w:rPr>
          <w:sz w:val="20"/>
          <w:szCs w:val="20"/>
        </w:rPr>
      </w:pPr>
    </w:p>
    <w:p w:rsidR="001C6972" w:rsidRPr="00BE0069" w:rsidRDefault="001C6972" w:rsidP="000E2F75">
      <w:pPr>
        <w:jc w:val="right"/>
        <w:rPr>
          <w:sz w:val="20"/>
          <w:szCs w:val="20"/>
        </w:rPr>
      </w:pPr>
    </w:p>
    <w:p w:rsidR="001C6972" w:rsidRPr="00BE0069" w:rsidRDefault="001C6972" w:rsidP="000E2F75">
      <w:pPr>
        <w:jc w:val="right"/>
        <w:rPr>
          <w:sz w:val="20"/>
          <w:szCs w:val="20"/>
        </w:rPr>
      </w:pPr>
    </w:p>
    <w:p w:rsidR="001C6972" w:rsidRPr="00BE0069" w:rsidRDefault="001C6972" w:rsidP="000E2F75">
      <w:pPr>
        <w:jc w:val="right"/>
        <w:rPr>
          <w:sz w:val="20"/>
          <w:szCs w:val="20"/>
        </w:rPr>
      </w:pPr>
    </w:p>
    <w:p w:rsidR="001C6972" w:rsidRDefault="001C6972"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Default="0098562D" w:rsidP="000E2F75">
      <w:pPr>
        <w:jc w:val="right"/>
        <w:rPr>
          <w:sz w:val="20"/>
          <w:szCs w:val="20"/>
        </w:rPr>
      </w:pPr>
    </w:p>
    <w:p w:rsidR="0098562D" w:rsidRPr="00BE0069" w:rsidRDefault="0098562D"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21E85">
        <w:rPr>
          <w:sz w:val="20"/>
          <w:szCs w:val="20"/>
        </w:rPr>
        <w:t>005-19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402"/>
        <w:gridCol w:w="709"/>
        <w:gridCol w:w="708"/>
        <w:gridCol w:w="993"/>
        <w:gridCol w:w="851"/>
        <w:gridCol w:w="851"/>
        <w:gridCol w:w="992"/>
      </w:tblGrid>
      <w:tr w:rsidR="00242F4A" w:rsidRPr="00BE0069" w:rsidTr="00E57C19">
        <w:trPr>
          <w:trHeight w:val="1503"/>
        </w:trPr>
        <w:tc>
          <w:tcPr>
            <w:tcW w:w="472"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jc w:val="center"/>
              <w:rPr>
                <w:sz w:val="20"/>
                <w:szCs w:val="20"/>
              </w:rPr>
            </w:pPr>
            <w:r w:rsidRPr="00BE0069">
              <w:rPr>
                <w:sz w:val="20"/>
                <w:szCs w:val="20"/>
              </w:rPr>
              <w:t xml:space="preserve">  №</w:t>
            </w:r>
          </w:p>
          <w:p w:rsidR="00242F4A" w:rsidRPr="00BE0069" w:rsidRDefault="00242F4A"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242F4A" w:rsidRPr="00BE0069" w:rsidRDefault="00242F4A" w:rsidP="000D0FDF">
            <w:pPr>
              <w:jc w:val="center"/>
              <w:rPr>
                <w:sz w:val="20"/>
                <w:szCs w:val="20"/>
              </w:rPr>
            </w:pPr>
            <w:r w:rsidRPr="00BE0069">
              <w:rPr>
                <w:sz w:val="20"/>
                <w:szCs w:val="20"/>
              </w:rPr>
              <w:t>Наименование поставляемого товара</w:t>
            </w:r>
          </w:p>
        </w:tc>
        <w:tc>
          <w:tcPr>
            <w:tcW w:w="3402" w:type="dxa"/>
            <w:tcBorders>
              <w:top w:val="single" w:sz="4" w:space="0" w:color="auto"/>
              <w:left w:val="single" w:sz="4" w:space="0" w:color="auto"/>
              <w:bottom w:val="single" w:sz="4" w:space="0" w:color="auto"/>
              <w:right w:val="single" w:sz="4" w:space="0" w:color="auto"/>
            </w:tcBorders>
          </w:tcPr>
          <w:p w:rsidR="00242F4A" w:rsidRPr="00BE0069" w:rsidRDefault="00242F4A"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42F4A" w:rsidRPr="00BE0069" w:rsidRDefault="00242F4A"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2F4A" w:rsidRPr="00BE0069" w:rsidRDefault="00242F4A"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42F4A" w:rsidRPr="00BE0069" w:rsidRDefault="00242F4A"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42F4A" w:rsidRPr="00BE0069" w:rsidRDefault="00242F4A"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42F4A" w:rsidRPr="00BE0069" w:rsidRDefault="00242F4A"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42F4A" w:rsidRPr="00BE0069" w:rsidRDefault="00242F4A" w:rsidP="000D0FDF">
            <w:pPr>
              <w:jc w:val="center"/>
              <w:rPr>
                <w:sz w:val="20"/>
                <w:szCs w:val="20"/>
              </w:rPr>
            </w:pPr>
            <w:r w:rsidRPr="00BE0069">
              <w:rPr>
                <w:sz w:val="20"/>
                <w:szCs w:val="20"/>
              </w:rPr>
              <w:t>Общая стоимость по позиции, руб.</w:t>
            </w:r>
          </w:p>
        </w:tc>
      </w:tr>
      <w:tr w:rsidR="00242F4A" w:rsidRPr="00BE0069" w:rsidTr="00F92B12">
        <w:trPr>
          <w:trHeight w:val="260"/>
        </w:trPr>
        <w:tc>
          <w:tcPr>
            <w:tcW w:w="472"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jc w:val="both"/>
              <w:rPr>
                <w:sz w:val="20"/>
                <w:szCs w:val="20"/>
              </w:rPr>
            </w:pPr>
          </w:p>
        </w:tc>
      </w:tr>
      <w:tr w:rsidR="00242F4A" w:rsidRPr="00BE0069" w:rsidTr="002E5BFC">
        <w:trPr>
          <w:trHeight w:val="260"/>
        </w:trPr>
        <w:tc>
          <w:tcPr>
            <w:tcW w:w="472"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42F4A" w:rsidRPr="00BE0069" w:rsidRDefault="00242F4A"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242F4A" w:rsidRPr="00242F4A" w:rsidRDefault="00242F4A" w:rsidP="00242F4A">
      <w:pPr>
        <w:pStyle w:val="ad"/>
        <w:numPr>
          <w:ilvl w:val="0"/>
          <w:numId w:val="36"/>
        </w:numPr>
        <w:suppressAutoHyphens w:val="0"/>
        <w:spacing w:after="0" w:line="240" w:lineRule="auto"/>
        <w:ind w:right="125"/>
        <w:jc w:val="both"/>
        <w:rPr>
          <w:rFonts w:ascii="Times New Roman" w:hAnsi="Times New Roman" w:cs="Times New Roman"/>
          <w:sz w:val="18"/>
          <w:szCs w:val="18"/>
        </w:rPr>
      </w:pPr>
      <w:r w:rsidRPr="00242F4A">
        <w:rPr>
          <w:rFonts w:ascii="Times New Roman" w:hAnsi="Times New Roman" w:cs="Times New Roman"/>
          <w:sz w:val="18"/>
          <w:szCs w:val="18"/>
        </w:rPr>
        <w:t xml:space="preserve">Качество товара должно соответствовать условиям договора, ГОСТ, </w:t>
      </w:r>
      <w:r w:rsidRPr="00242F4A">
        <w:rPr>
          <w:rFonts w:ascii="Times New Roman" w:eastAsia="Times New Roman" w:hAnsi="Times New Roman" w:cs="Times New Roman"/>
          <w:bCs/>
          <w:sz w:val="18"/>
          <w:szCs w:val="18"/>
        </w:rPr>
        <w:t>санитарным и иным требованиям, установленным законодательством РФ,</w:t>
      </w:r>
      <w:r w:rsidRPr="00242F4A">
        <w:rPr>
          <w:rFonts w:ascii="Times New Roman" w:hAnsi="Times New Roman" w:cs="Times New Roman"/>
          <w:sz w:val="18"/>
          <w:szCs w:val="18"/>
        </w:rPr>
        <w:t xml:space="preserve"> техническим условиям и подтверждается необходимыми сертификатами, документом о качестве, установленном для данного вида товара.</w:t>
      </w:r>
    </w:p>
    <w:p w:rsidR="00242F4A" w:rsidRPr="00242F4A" w:rsidRDefault="00242F4A" w:rsidP="00242F4A">
      <w:pPr>
        <w:pStyle w:val="ad"/>
        <w:numPr>
          <w:ilvl w:val="0"/>
          <w:numId w:val="36"/>
        </w:numPr>
        <w:suppressAutoHyphens w:val="0"/>
        <w:spacing w:after="0" w:line="240" w:lineRule="auto"/>
        <w:ind w:left="714" w:right="125" w:hanging="357"/>
        <w:jc w:val="both"/>
        <w:rPr>
          <w:rFonts w:ascii="Times New Roman" w:hAnsi="Times New Roman" w:cs="Times New Roman"/>
          <w:sz w:val="18"/>
          <w:szCs w:val="18"/>
        </w:rPr>
      </w:pPr>
      <w:r w:rsidRPr="00242F4A">
        <w:rPr>
          <w:rFonts w:ascii="Times New Roman" w:hAnsi="Times New Roman" w:cs="Times New Roman"/>
          <w:sz w:val="18"/>
          <w:szCs w:val="18"/>
        </w:rPr>
        <w:t xml:space="preserve">Поставляемый товар должен быть новым товаром - не бывшим в употреблении, </w:t>
      </w:r>
      <w:r w:rsidRPr="00242F4A">
        <w:rPr>
          <w:rFonts w:ascii="Times New Roman" w:hAnsi="Times New Roman" w:cs="Times New Roman"/>
          <w:bCs/>
          <w:sz w:val="18"/>
          <w:szCs w:val="18"/>
        </w:rPr>
        <w:t>у которого не были восстановлены потребительские свойства</w:t>
      </w:r>
      <w:r w:rsidRPr="00242F4A">
        <w:rPr>
          <w:rFonts w:ascii="Times New Roman" w:hAnsi="Times New Roman" w:cs="Times New Roman"/>
          <w:sz w:val="18"/>
          <w:szCs w:val="18"/>
        </w:rPr>
        <w:t>, не должен иметь повреждений.</w:t>
      </w:r>
    </w:p>
    <w:p w:rsidR="00242F4A" w:rsidRPr="00242F4A" w:rsidRDefault="00242F4A" w:rsidP="00242F4A">
      <w:pPr>
        <w:pStyle w:val="ad"/>
        <w:numPr>
          <w:ilvl w:val="0"/>
          <w:numId w:val="36"/>
        </w:numPr>
        <w:suppressAutoHyphens w:val="0"/>
        <w:spacing w:after="0" w:line="240" w:lineRule="auto"/>
        <w:ind w:left="714" w:right="125" w:hanging="357"/>
        <w:jc w:val="both"/>
        <w:rPr>
          <w:rFonts w:ascii="Times New Roman" w:hAnsi="Times New Roman" w:cs="Times New Roman"/>
          <w:sz w:val="18"/>
          <w:szCs w:val="18"/>
        </w:rPr>
      </w:pPr>
      <w:r w:rsidRPr="00242F4A">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w:t>
      </w:r>
    </w:p>
    <w:p w:rsidR="00242F4A" w:rsidRPr="00242F4A" w:rsidRDefault="00242F4A" w:rsidP="00242F4A">
      <w:pPr>
        <w:pStyle w:val="ad"/>
        <w:numPr>
          <w:ilvl w:val="0"/>
          <w:numId w:val="36"/>
        </w:numPr>
        <w:suppressAutoHyphens w:val="0"/>
        <w:spacing w:after="0" w:line="240" w:lineRule="auto"/>
        <w:ind w:left="714" w:right="125" w:hanging="357"/>
        <w:jc w:val="both"/>
        <w:rPr>
          <w:rFonts w:ascii="Times New Roman" w:hAnsi="Times New Roman" w:cs="Times New Roman"/>
          <w:sz w:val="18"/>
          <w:szCs w:val="18"/>
        </w:rPr>
      </w:pPr>
      <w:r w:rsidRPr="00242F4A">
        <w:rPr>
          <w:rFonts w:ascii="Times New Roman" w:eastAsia="Times New Roman" w:hAnsi="Times New Roman" w:cs="Times New Roman"/>
          <w:bCs/>
          <w:sz w:val="18"/>
          <w:szCs w:val="18"/>
        </w:rPr>
        <w:t xml:space="preserve">Наличие </w:t>
      </w:r>
      <w:r w:rsidRPr="00242F4A">
        <w:rPr>
          <w:rFonts w:ascii="Times New Roman" w:hAnsi="Times New Roman" w:cs="Times New Roman"/>
          <w:bCs/>
          <w:sz w:val="18"/>
          <w:szCs w:val="18"/>
        </w:rPr>
        <w:t xml:space="preserve">регистрационного удостоверения </w:t>
      </w:r>
      <w:proofErr w:type="spellStart"/>
      <w:r w:rsidRPr="00242F4A">
        <w:rPr>
          <w:rFonts w:ascii="Times New Roman" w:hAnsi="Times New Roman" w:cs="Times New Roman"/>
          <w:bCs/>
          <w:sz w:val="18"/>
          <w:szCs w:val="18"/>
        </w:rPr>
        <w:t>Росдравнадзора</w:t>
      </w:r>
      <w:proofErr w:type="spellEnd"/>
      <w:r w:rsidRPr="00242F4A">
        <w:rPr>
          <w:rFonts w:ascii="Times New Roman" w:eastAsia="Times New Roman" w:hAnsi="Times New Roman" w:cs="Times New Roman"/>
          <w:bCs/>
          <w:sz w:val="18"/>
          <w:szCs w:val="18"/>
        </w:rPr>
        <w:t>.</w:t>
      </w:r>
    </w:p>
    <w:p w:rsidR="00242F4A" w:rsidRPr="00242F4A" w:rsidRDefault="00242F4A" w:rsidP="00242F4A">
      <w:pPr>
        <w:pStyle w:val="ad"/>
        <w:numPr>
          <w:ilvl w:val="0"/>
          <w:numId w:val="36"/>
        </w:numPr>
        <w:suppressAutoHyphens w:val="0"/>
        <w:spacing w:after="0" w:line="240" w:lineRule="auto"/>
        <w:ind w:left="714" w:right="125" w:hanging="357"/>
        <w:jc w:val="both"/>
        <w:rPr>
          <w:rFonts w:ascii="Times New Roman" w:hAnsi="Times New Roman" w:cs="Times New Roman"/>
          <w:sz w:val="18"/>
          <w:szCs w:val="18"/>
        </w:rPr>
      </w:pPr>
      <w:r w:rsidRPr="00242F4A">
        <w:rPr>
          <w:rFonts w:ascii="Times New Roman" w:hAnsi="Times New Roman" w:cs="Times New Roman"/>
          <w:sz w:val="18"/>
          <w:szCs w:val="18"/>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242F4A" w:rsidRPr="00242F4A" w:rsidRDefault="00242F4A" w:rsidP="00242F4A">
      <w:pPr>
        <w:pStyle w:val="ad"/>
        <w:numPr>
          <w:ilvl w:val="0"/>
          <w:numId w:val="36"/>
        </w:numPr>
        <w:suppressAutoHyphens w:val="0"/>
        <w:spacing w:after="0" w:line="240" w:lineRule="auto"/>
        <w:ind w:left="714" w:right="125" w:hanging="357"/>
        <w:jc w:val="both"/>
        <w:rPr>
          <w:rFonts w:ascii="Times New Roman" w:hAnsi="Times New Roman" w:cs="Times New Roman"/>
          <w:sz w:val="18"/>
          <w:szCs w:val="18"/>
        </w:rPr>
      </w:pPr>
      <w:r w:rsidRPr="00242F4A">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242F4A" w:rsidRPr="00242F4A" w:rsidRDefault="00242F4A" w:rsidP="00242F4A">
      <w:pPr>
        <w:pStyle w:val="af9"/>
        <w:numPr>
          <w:ilvl w:val="0"/>
          <w:numId w:val="36"/>
        </w:numPr>
        <w:ind w:left="714" w:hanging="357"/>
        <w:jc w:val="both"/>
        <w:outlineLvl w:val="2"/>
        <w:rPr>
          <w:rFonts w:ascii="Times New Roman" w:hAnsi="Times New Roman"/>
          <w:spacing w:val="-1"/>
          <w:sz w:val="18"/>
          <w:szCs w:val="18"/>
        </w:rPr>
      </w:pPr>
      <w:r w:rsidRPr="00242F4A">
        <w:rPr>
          <w:rFonts w:ascii="Times New Roman" w:hAnsi="Times New Roman"/>
          <w:spacing w:val="-1"/>
          <w:sz w:val="18"/>
          <w:szCs w:val="18"/>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242F4A">
        <w:rPr>
          <w:rFonts w:ascii="Times New Roman" w:hAnsi="Times New Roman"/>
          <w:sz w:val="18"/>
          <w:szCs w:val="18"/>
        </w:rPr>
        <w:t xml:space="preserve"> или </w:t>
      </w:r>
      <w:r w:rsidRPr="00242F4A">
        <w:rPr>
          <w:rFonts w:ascii="Times New Roman" w:hAnsi="Times New Roman"/>
          <w:spacing w:val="-1"/>
          <w:sz w:val="18"/>
          <w:szCs w:val="18"/>
        </w:rPr>
        <w:t>удостоверения качества и безопасности</w:t>
      </w:r>
      <w:r w:rsidRPr="00242F4A">
        <w:rPr>
          <w:rFonts w:ascii="Times New Roman" w:hAnsi="Times New Roman"/>
          <w:sz w:val="18"/>
          <w:szCs w:val="18"/>
        </w:rPr>
        <w:t>, соответствующих требованиям нормативных документов на поставляемый товар</w:t>
      </w:r>
      <w:r w:rsidRPr="00242F4A">
        <w:rPr>
          <w:rFonts w:ascii="Times New Roman" w:hAnsi="Times New Roman"/>
          <w:spacing w:val="-1"/>
          <w:sz w:val="18"/>
          <w:szCs w:val="18"/>
        </w:rPr>
        <w:t xml:space="preserve">, на каждую партию поставляемого товара. </w:t>
      </w:r>
    </w:p>
    <w:p w:rsidR="00242F4A" w:rsidRPr="00242F4A" w:rsidRDefault="00242F4A" w:rsidP="00242F4A">
      <w:pPr>
        <w:pStyle w:val="ad"/>
        <w:numPr>
          <w:ilvl w:val="0"/>
          <w:numId w:val="36"/>
        </w:numPr>
        <w:suppressAutoHyphens w:val="0"/>
        <w:spacing w:after="0" w:line="240" w:lineRule="auto"/>
        <w:ind w:left="714" w:hanging="357"/>
        <w:jc w:val="both"/>
        <w:outlineLvl w:val="2"/>
        <w:rPr>
          <w:rFonts w:ascii="Times New Roman" w:eastAsia="Times New Roman" w:hAnsi="Times New Roman" w:cs="Times New Roman"/>
          <w:b/>
          <w:bCs/>
          <w:color w:val="626262"/>
          <w:sz w:val="18"/>
          <w:szCs w:val="18"/>
          <w:lang w:eastAsia="ru-RU"/>
        </w:rPr>
      </w:pPr>
      <w:r w:rsidRPr="00242F4A">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2F4A">
        <w:rPr>
          <w:rFonts w:ascii="Times New Roman" w:eastAsia="Times New Roman" w:hAnsi="Times New Roman" w:cs="Times New Roman"/>
          <w:b/>
          <w:bCs/>
          <w:color w:val="626262"/>
          <w:sz w:val="18"/>
          <w:szCs w:val="18"/>
          <w:lang w:eastAsia="ru-RU"/>
        </w:rPr>
        <w:t>.  </w:t>
      </w:r>
    </w:p>
    <w:p w:rsidR="00242F4A" w:rsidRPr="00242F4A" w:rsidRDefault="00242F4A" w:rsidP="00242F4A">
      <w:pPr>
        <w:pStyle w:val="ad"/>
        <w:numPr>
          <w:ilvl w:val="0"/>
          <w:numId w:val="36"/>
        </w:numPr>
        <w:suppressAutoHyphens w:val="0"/>
        <w:spacing w:after="0" w:line="240" w:lineRule="auto"/>
        <w:ind w:left="714" w:hanging="357"/>
        <w:jc w:val="both"/>
        <w:outlineLvl w:val="2"/>
        <w:rPr>
          <w:rFonts w:ascii="Times New Roman" w:eastAsia="Times New Roman" w:hAnsi="Times New Roman" w:cs="Times New Roman"/>
          <w:b/>
          <w:bCs/>
          <w:color w:val="626262"/>
          <w:sz w:val="18"/>
          <w:szCs w:val="18"/>
          <w:lang w:eastAsia="ru-RU"/>
        </w:rPr>
      </w:pPr>
      <w:r w:rsidRPr="00242F4A">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42F4A" w:rsidRPr="00242F4A" w:rsidRDefault="00242F4A" w:rsidP="00242F4A">
      <w:pPr>
        <w:pStyle w:val="ad"/>
        <w:numPr>
          <w:ilvl w:val="0"/>
          <w:numId w:val="36"/>
        </w:numPr>
        <w:suppressAutoHyphens w:val="0"/>
        <w:spacing w:after="0" w:line="240" w:lineRule="auto"/>
        <w:ind w:left="714" w:hanging="357"/>
        <w:jc w:val="both"/>
        <w:outlineLvl w:val="2"/>
        <w:rPr>
          <w:rFonts w:ascii="Times New Roman" w:eastAsia="Times New Roman" w:hAnsi="Times New Roman" w:cs="Times New Roman"/>
          <w:b/>
          <w:bCs/>
          <w:color w:val="626262"/>
          <w:sz w:val="18"/>
          <w:szCs w:val="18"/>
          <w:lang w:eastAsia="ru-RU"/>
        </w:rPr>
      </w:pPr>
      <w:r w:rsidRPr="00242F4A">
        <w:rPr>
          <w:rFonts w:ascii="Times New Roman" w:hAnsi="Times New Roman" w:cs="Times New Roman"/>
          <w:bCs/>
          <w:sz w:val="18"/>
          <w:szCs w:val="18"/>
        </w:rPr>
        <w:t xml:space="preserve">Упаковка должна предохранять товар от порчи, утраты товарного вида. </w:t>
      </w:r>
    </w:p>
    <w:p w:rsidR="00242F4A" w:rsidRPr="00242F4A" w:rsidRDefault="00242F4A" w:rsidP="00242F4A">
      <w:pPr>
        <w:pStyle w:val="ad"/>
        <w:numPr>
          <w:ilvl w:val="0"/>
          <w:numId w:val="36"/>
        </w:numPr>
        <w:suppressAutoHyphens w:val="0"/>
        <w:spacing w:after="0" w:line="240" w:lineRule="auto"/>
        <w:ind w:left="714" w:hanging="357"/>
        <w:jc w:val="both"/>
        <w:outlineLvl w:val="2"/>
        <w:rPr>
          <w:rFonts w:ascii="Times New Roman" w:hAnsi="Times New Roman" w:cs="Times New Roman"/>
          <w:bCs/>
          <w:sz w:val="18"/>
          <w:szCs w:val="18"/>
        </w:rPr>
      </w:pPr>
      <w:r w:rsidRPr="00242F4A">
        <w:rPr>
          <w:rFonts w:ascii="Times New Roman" w:hAnsi="Times New Roman" w:cs="Times New Roman"/>
          <w:bCs/>
          <w:sz w:val="18"/>
          <w:szCs w:val="18"/>
        </w:rPr>
        <w:t xml:space="preserve">Тара и упаковка входят в стоимость поставляемого товара. </w:t>
      </w:r>
    </w:p>
    <w:p w:rsidR="00242F4A" w:rsidRPr="00242F4A" w:rsidRDefault="00242F4A" w:rsidP="00242F4A">
      <w:pPr>
        <w:jc w:val="right"/>
        <w:rPr>
          <w:rFonts w:ascii="Cuprum" w:hAnsi="Cuprum" w:cs="Tahoma"/>
          <w:b/>
          <w:bCs/>
          <w:sz w:val="18"/>
          <w:szCs w:val="18"/>
        </w:rPr>
      </w:pPr>
    </w:p>
    <w:p w:rsidR="00242F4A" w:rsidRPr="00242F4A" w:rsidRDefault="00242F4A" w:rsidP="00242F4A">
      <w:pPr>
        <w:jc w:val="right"/>
        <w:rPr>
          <w:rFonts w:ascii="Cuprum" w:hAnsi="Cuprum" w:cs="Tahoma"/>
          <w:b/>
          <w:bCs/>
          <w:sz w:val="18"/>
          <w:szCs w:val="18"/>
        </w:rPr>
      </w:pPr>
    </w:p>
    <w:tbl>
      <w:tblPr>
        <w:tblStyle w:val="a3"/>
        <w:tblW w:w="0" w:type="auto"/>
        <w:tblInd w:w="250" w:type="dxa"/>
        <w:tblLook w:val="04A0"/>
      </w:tblPr>
      <w:tblGrid>
        <w:gridCol w:w="426"/>
        <w:gridCol w:w="2551"/>
        <w:gridCol w:w="1113"/>
        <w:gridCol w:w="1740"/>
        <w:gridCol w:w="1426"/>
        <w:gridCol w:w="1417"/>
        <w:gridCol w:w="1400"/>
      </w:tblGrid>
      <w:tr w:rsidR="00242F4A" w:rsidRPr="00242F4A" w:rsidTr="000A628F">
        <w:trPr>
          <w:cantSplit/>
          <w:trHeight w:val="539"/>
        </w:trPr>
        <w:tc>
          <w:tcPr>
            <w:tcW w:w="426" w:type="dxa"/>
          </w:tcPr>
          <w:p w:rsidR="00242F4A" w:rsidRPr="00242F4A" w:rsidRDefault="00242F4A" w:rsidP="000A628F">
            <w:pPr>
              <w:widowControl w:val="0"/>
              <w:autoSpaceDE w:val="0"/>
              <w:jc w:val="center"/>
              <w:rPr>
                <w:sz w:val="18"/>
                <w:szCs w:val="18"/>
                <w:lang w:eastAsia="zh-CN"/>
              </w:rPr>
            </w:pPr>
          </w:p>
        </w:tc>
        <w:tc>
          <w:tcPr>
            <w:tcW w:w="2551"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 xml:space="preserve">Наименование </w:t>
            </w:r>
          </w:p>
        </w:tc>
        <w:tc>
          <w:tcPr>
            <w:tcW w:w="1113"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Ед. измерения</w:t>
            </w:r>
          </w:p>
        </w:tc>
        <w:tc>
          <w:tcPr>
            <w:tcW w:w="1740"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Ярославского,300</w:t>
            </w:r>
          </w:p>
        </w:tc>
        <w:tc>
          <w:tcPr>
            <w:tcW w:w="1426"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Баумана,214</w:t>
            </w:r>
            <w:r w:rsidRPr="00242F4A">
              <w:rPr>
                <w:sz w:val="18"/>
                <w:szCs w:val="18"/>
                <w:lang w:eastAsia="zh-CN"/>
              </w:rPr>
              <w:t>А</w:t>
            </w:r>
          </w:p>
        </w:tc>
        <w:tc>
          <w:tcPr>
            <w:tcW w:w="1417"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Образцова,27</w:t>
            </w:r>
          </w:p>
        </w:tc>
        <w:tc>
          <w:tcPr>
            <w:tcW w:w="1400"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Баумана,206</w:t>
            </w:r>
          </w:p>
        </w:tc>
      </w:tr>
      <w:tr w:rsidR="00242F4A" w:rsidRPr="00242F4A" w:rsidTr="000A628F">
        <w:trPr>
          <w:cantSplit/>
          <w:trHeight w:val="277"/>
        </w:trPr>
        <w:tc>
          <w:tcPr>
            <w:tcW w:w="426"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1</w:t>
            </w:r>
          </w:p>
        </w:tc>
        <w:tc>
          <w:tcPr>
            <w:tcW w:w="2551"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 xml:space="preserve">Кожзаменитель </w:t>
            </w:r>
          </w:p>
          <w:p w:rsidR="00242F4A" w:rsidRPr="00242F4A" w:rsidRDefault="00242F4A" w:rsidP="000A628F">
            <w:pPr>
              <w:widowControl w:val="0"/>
              <w:autoSpaceDE w:val="0"/>
              <w:jc w:val="center"/>
              <w:rPr>
                <w:sz w:val="18"/>
                <w:szCs w:val="18"/>
                <w:lang w:eastAsia="zh-CN"/>
              </w:rPr>
            </w:pPr>
            <w:r w:rsidRPr="00242F4A">
              <w:rPr>
                <w:sz w:val="18"/>
                <w:szCs w:val="18"/>
                <w:lang w:eastAsia="zh-CN"/>
              </w:rPr>
              <w:t>Цвет: бежевый</w:t>
            </w:r>
          </w:p>
        </w:tc>
        <w:tc>
          <w:tcPr>
            <w:tcW w:w="1113"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м.п.</w:t>
            </w:r>
          </w:p>
        </w:tc>
        <w:tc>
          <w:tcPr>
            <w:tcW w:w="1740"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50</w:t>
            </w:r>
          </w:p>
        </w:tc>
        <w:tc>
          <w:tcPr>
            <w:tcW w:w="1426"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50</w:t>
            </w:r>
          </w:p>
        </w:tc>
        <w:tc>
          <w:tcPr>
            <w:tcW w:w="1417"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50</w:t>
            </w:r>
          </w:p>
        </w:tc>
        <w:tc>
          <w:tcPr>
            <w:tcW w:w="1400"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50</w:t>
            </w:r>
          </w:p>
        </w:tc>
      </w:tr>
      <w:tr w:rsidR="00242F4A" w:rsidRPr="00242F4A" w:rsidTr="000A628F">
        <w:trPr>
          <w:cantSplit/>
          <w:trHeight w:val="383"/>
        </w:trPr>
        <w:tc>
          <w:tcPr>
            <w:tcW w:w="426"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2</w:t>
            </w:r>
          </w:p>
        </w:tc>
        <w:tc>
          <w:tcPr>
            <w:tcW w:w="2551"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 xml:space="preserve">Кожзаменитель </w:t>
            </w:r>
          </w:p>
          <w:p w:rsidR="00242F4A" w:rsidRPr="00242F4A" w:rsidRDefault="00242F4A" w:rsidP="000A628F">
            <w:pPr>
              <w:widowControl w:val="0"/>
              <w:autoSpaceDE w:val="0"/>
              <w:jc w:val="center"/>
              <w:rPr>
                <w:sz w:val="18"/>
                <w:szCs w:val="18"/>
                <w:lang w:eastAsia="zh-CN"/>
              </w:rPr>
            </w:pPr>
            <w:r w:rsidRPr="00242F4A">
              <w:rPr>
                <w:sz w:val="18"/>
                <w:szCs w:val="18"/>
                <w:lang w:eastAsia="zh-CN"/>
              </w:rPr>
              <w:t>Цвет: светло-серый</w:t>
            </w:r>
          </w:p>
        </w:tc>
        <w:tc>
          <w:tcPr>
            <w:tcW w:w="1113"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м.п.</w:t>
            </w:r>
          </w:p>
        </w:tc>
        <w:tc>
          <w:tcPr>
            <w:tcW w:w="1740"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50</w:t>
            </w:r>
          </w:p>
        </w:tc>
        <w:tc>
          <w:tcPr>
            <w:tcW w:w="1426"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50</w:t>
            </w:r>
          </w:p>
        </w:tc>
        <w:tc>
          <w:tcPr>
            <w:tcW w:w="1417"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50</w:t>
            </w:r>
          </w:p>
        </w:tc>
        <w:tc>
          <w:tcPr>
            <w:tcW w:w="1400" w:type="dxa"/>
          </w:tcPr>
          <w:p w:rsidR="00242F4A" w:rsidRPr="00242F4A" w:rsidRDefault="00242F4A" w:rsidP="000A628F">
            <w:pPr>
              <w:widowControl w:val="0"/>
              <w:autoSpaceDE w:val="0"/>
              <w:jc w:val="center"/>
              <w:rPr>
                <w:sz w:val="18"/>
                <w:szCs w:val="18"/>
                <w:lang w:eastAsia="zh-CN"/>
              </w:rPr>
            </w:pPr>
            <w:r w:rsidRPr="00242F4A">
              <w:rPr>
                <w:sz w:val="18"/>
                <w:szCs w:val="18"/>
                <w:lang w:eastAsia="zh-CN"/>
              </w:rPr>
              <w:t>50</w:t>
            </w:r>
          </w:p>
        </w:tc>
      </w:tr>
    </w:tbl>
    <w:p w:rsidR="00242F4A" w:rsidRPr="00242F4A" w:rsidRDefault="00242F4A" w:rsidP="00242F4A">
      <w:pPr>
        <w:jc w:val="right"/>
        <w:rPr>
          <w:rFonts w:ascii="Cuprum" w:hAnsi="Cuprum" w:cs="Tahoma"/>
          <w:b/>
          <w:bCs/>
          <w:sz w:val="18"/>
          <w:szCs w:val="18"/>
        </w:rPr>
      </w:pPr>
    </w:p>
    <w:p w:rsidR="00242F4A" w:rsidRDefault="00242F4A" w:rsidP="00242F4A">
      <w:pPr>
        <w:jc w:val="right"/>
        <w:rPr>
          <w:rFonts w:ascii="Cuprum" w:hAnsi="Cuprum" w:cs="Tahoma"/>
          <w:b/>
          <w:bCs/>
          <w:sz w:val="21"/>
          <w:szCs w:val="21"/>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821E85">
        <w:rPr>
          <w:b/>
          <w:sz w:val="20"/>
          <w:szCs w:val="20"/>
        </w:rPr>
        <w:t>обивочного материала для перетяжки медицинских изделий и мебели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21E85">
        <w:rPr>
          <w:b/>
          <w:kern w:val="32"/>
          <w:sz w:val="20"/>
          <w:szCs w:val="20"/>
        </w:rPr>
        <w:t>005-19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21E85">
        <w:rPr>
          <w:bCs/>
          <w:sz w:val="20"/>
          <w:szCs w:val="20"/>
        </w:rPr>
        <w:t>обивочного материала для перетяжки медицинских изделий и мебели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821E85">
        <w:rPr>
          <w:bCs/>
          <w:sz w:val="20"/>
          <w:szCs w:val="20"/>
        </w:rPr>
        <w:t>обивочного материала для перетяжки медицинских изделий и мебели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21E85">
        <w:rPr>
          <w:bCs/>
          <w:sz w:val="20"/>
          <w:szCs w:val="20"/>
        </w:rPr>
        <w:t>обивочного материала для перетяжки медицинских изделий и мебели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w:t>
      </w:r>
      <w:proofErr w:type="gramStart"/>
      <w:r w:rsidR="00B533AF">
        <w:rPr>
          <w:sz w:val="20"/>
          <w:szCs w:val="20"/>
        </w:rPr>
        <w:t xml:space="preserve">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w:t>
      </w:r>
      <w:proofErr w:type="gramEnd"/>
      <w:r w:rsidR="00A272FF">
        <w:rPr>
          <w:sz w:val="20"/>
          <w:szCs w:val="20"/>
        </w:rPr>
        <w:t xml:space="preserve">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3B0577" w:rsidRDefault="003B0577" w:rsidP="003B0577">
      <w:pPr>
        <w:ind w:firstLine="708"/>
        <w:jc w:val="both"/>
        <w:rPr>
          <w:sz w:val="20"/>
          <w:szCs w:val="20"/>
        </w:rPr>
      </w:pPr>
      <w:proofErr w:type="gramStart"/>
      <w:r w:rsidRPr="00763F28">
        <w:rPr>
          <w:sz w:val="20"/>
          <w:szCs w:val="20"/>
        </w:rPr>
        <w:t xml:space="preserve">- информация об </w:t>
      </w:r>
      <w:r w:rsidRPr="00763F28">
        <w:rPr>
          <w:i/>
          <w:iCs/>
          <w:sz w:val="20"/>
          <w:szCs w:val="20"/>
          <w:u w:val="single"/>
        </w:rPr>
        <w:t>(наименование организации или Ф.И.О. участника закупки)</w:t>
      </w:r>
      <w:r w:rsidRPr="00763F28">
        <w:rPr>
          <w:sz w:val="20"/>
          <w:szCs w:val="20"/>
        </w:rPr>
        <w:t xml:space="preserve"> отсутствует </w:t>
      </w:r>
      <w:r w:rsidR="00763F28" w:rsidRPr="00763F28">
        <w:rPr>
          <w:sz w:val="20"/>
          <w:szCs w:val="20"/>
        </w:rPr>
        <w:t xml:space="preserve">в </w:t>
      </w:r>
      <w:r w:rsidRPr="00763F28">
        <w:rPr>
          <w:sz w:val="20"/>
          <w:szCs w:val="20"/>
        </w:rPr>
        <w:t>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w:t>
      </w:r>
      <w:proofErr w:type="gramEnd"/>
      <w:r w:rsidRPr="00763F28">
        <w:rPr>
          <w:sz w:val="20"/>
          <w:szCs w:val="20"/>
        </w:rPr>
        <w:t xml:space="preserve"> и муниципальных нужд".</w:t>
      </w: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5F0D9F" w:rsidRDefault="005F0D9F" w:rsidP="00937DBB">
      <w:pPr>
        <w:ind w:left="2978"/>
        <w:rPr>
          <w:b/>
          <w:sz w:val="20"/>
          <w:szCs w:val="20"/>
        </w:rPr>
      </w:pPr>
    </w:p>
    <w:p w:rsidR="005F0D9F" w:rsidRDefault="005F0D9F"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996D00" w:rsidRDefault="00996D00" w:rsidP="00937DBB">
      <w:pPr>
        <w:ind w:left="2978"/>
        <w:rPr>
          <w:b/>
          <w:sz w:val="20"/>
          <w:szCs w:val="20"/>
        </w:rPr>
      </w:pPr>
    </w:p>
    <w:p w:rsidR="00996D00" w:rsidRDefault="00996D00"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5F0D9F" w:rsidRDefault="005F0D9F" w:rsidP="003B0577">
      <w:pPr>
        <w:jc w:val="center"/>
        <w:outlineLvl w:val="1"/>
        <w:rPr>
          <w:b/>
          <w:sz w:val="20"/>
          <w:szCs w:val="20"/>
        </w:rPr>
      </w:pPr>
    </w:p>
    <w:p w:rsidR="005F0D9F" w:rsidRDefault="005F0D9F"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3295"/>
        <w:gridCol w:w="850"/>
        <w:gridCol w:w="1134"/>
        <w:gridCol w:w="993"/>
        <w:gridCol w:w="992"/>
        <w:gridCol w:w="992"/>
        <w:gridCol w:w="991"/>
      </w:tblGrid>
      <w:tr w:rsidR="00242F4A" w:rsidRPr="00B326C3" w:rsidTr="007B443C">
        <w:trPr>
          <w:trHeight w:val="1503"/>
        </w:trPr>
        <w:tc>
          <w:tcPr>
            <w:tcW w:w="392"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sz w:val="20"/>
                <w:szCs w:val="20"/>
              </w:rPr>
            </w:pPr>
            <w:r w:rsidRPr="00B326C3">
              <w:rPr>
                <w:sz w:val="20"/>
                <w:szCs w:val="20"/>
              </w:rPr>
              <w:t xml:space="preserve">  №</w:t>
            </w:r>
          </w:p>
          <w:p w:rsidR="00242F4A" w:rsidRPr="00B326C3" w:rsidRDefault="00242F4A" w:rsidP="003C711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sz w:val="20"/>
                <w:szCs w:val="20"/>
              </w:rPr>
            </w:pPr>
            <w:r>
              <w:rPr>
                <w:sz w:val="20"/>
                <w:szCs w:val="20"/>
              </w:rPr>
              <w:t>Н</w:t>
            </w:r>
            <w:r w:rsidRPr="00632EEC">
              <w:rPr>
                <w:sz w:val="20"/>
                <w:szCs w:val="20"/>
              </w:rPr>
              <w:t>аименование поставляемого товара</w:t>
            </w:r>
          </w:p>
        </w:tc>
        <w:tc>
          <w:tcPr>
            <w:tcW w:w="3295" w:type="dxa"/>
            <w:tcBorders>
              <w:top w:val="single" w:sz="4" w:space="0" w:color="auto"/>
              <w:left w:val="single" w:sz="4" w:space="0" w:color="auto"/>
              <w:bottom w:val="single" w:sz="4" w:space="0" w:color="auto"/>
              <w:right w:val="single" w:sz="4" w:space="0" w:color="auto"/>
            </w:tcBorders>
          </w:tcPr>
          <w:p w:rsidR="00242F4A" w:rsidRPr="00632EEC" w:rsidRDefault="00242F4A" w:rsidP="00B8322C">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42F4A" w:rsidRPr="00632EEC" w:rsidRDefault="00242F4A" w:rsidP="00B8322C">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42F4A" w:rsidRPr="00632EEC" w:rsidRDefault="00242F4A" w:rsidP="00B8322C">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sz w:val="20"/>
                <w:szCs w:val="20"/>
              </w:rPr>
            </w:pPr>
            <w:r w:rsidRPr="00B326C3">
              <w:rPr>
                <w:sz w:val="20"/>
                <w:szCs w:val="20"/>
              </w:rPr>
              <w:t>Цена за единицу поставляемого товара, руб.</w:t>
            </w:r>
          </w:p>
        </w:tc>
        <w:tc>
          <w:tcPr>
            <w:tcW w:w="991"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sz w:val="20"/>
                <w:szCs w:val="20"/>
              </w:rPr>
            </w:pPr>
            <w:r w:rsidRPr="00B326C3">
              <w:rPr>
                <w:sz w:val="20"/>
                <w:szCs w:val="20"/>
              </w:rPr>
              <w:t>Общая стоимость по позиции, руб.</w:t>
            </w:r>
          </w:p>
        </w:tc>
      </w:tr>
      <w:tr w:rsidR="00242F4A" w:rsidRPr="00B326C3" w:rsidTr="0038362E">
        <w:trPr>
          <w:trHeight w:val="260"/>
        </w:trPr>
        <w:tc>
          <w:tcPr>
            <w:tcW w:w="392"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shd w:val="clear" w:color="auto" w:fill="FFFFFF"/>
              <w:rPr>
                <w:color w:val="000000"/>
                <w:sz w:val="20"/>
                <w:szCs w:val="20"/>
              </w:rPr>
            </w:pPr>
          </w:p>
        </w:tc>
        <w:tc>
          <w:tcPr>
            <w:tcW w:w="3295"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both"/>
              <w:rPr>
                <w:sz w:val="20"/>
                <w:szCs w:val="20"/>
              </w:rPr>
            </w:pPr>
          </w:p>
        </w:tc>
      </w:tr>
      <w:tr w:rsidR="00242F4A" w:rsidRPr="00B326C3" w:rsidTr="00B64958">
        <w:trPr>
          <w:trHeight w:val="260"/>
        </w:trPr>
        <w:tc>
          <w:tcPr>
            <w:tcW w:w="392"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shd w:val="clear" w:color="auto" w:fill="FFFFFF"/>
              <w:rPr>
                <w:color w:val="000000"/>
                <w:sz w:val="20"/>
                <w:szCs w:val="20"/>
              </w:rPr>
            </w:pPr>
          </w:p>
        </w:tc>
        <w:tc>
          <w:tcPr>
            <w:tcW w:w="3295"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242F4A" w:rsidRPr="00B326C3" w:rsidRDefault="00242F4A" w:rsidP="003C711B">
            <w:pPr>
              <w:jc w:val="both"/>
              <w:rPr>
                <w:sz w:val="20"/>
                <w:szCs w:val="20"/>
              </w:rPr>
            </w:pPr>
          </w:p>
        </w:tc>
      </w:tr>
      <w:tr w:rsidR="00694F14"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8398" w:type="dxa"/>
            <w:gridSpan w:val="6"/>
            <w:tcBorders>
              <w:top w:val="single" w:sz="4" w:space="0" w:color="auto"/>
              <w:left w:val="single" w:sz="4" w:space="0" w:color="auto"/>
              <w:bottom w:val="single" w:sz="4" w:space="0" w:color="auto"/>
              <w:right w:val="single" w:sz="4" w:space="0" w:color="auto"/>
            </w:tcBorders>
          </w:tcPr>
          <w:p w:rsidR="00694F14" w:rsidRPr="001564E1" w:rsidRDefault="00694F14" w:rsidP="00694F14">
            <w:pPr>
              <w:rPr>
                <w:b/>
                <w:sz w:val="20"/>
                <w:szCs w:val="20"/>
              </w:rPr>
            </w:pPr>
            <w:r w:rsidRPr="001564E1">
              <w:rPr>
                <w:b/>
                <w:sz w:val="20"/>
                <w:szCs w:val="20"/>
              </w:rPr>
              <w:t>ИТОГО (цена договора), руб.</w:t>
            </w:r>
          </w:p>
        </w:tc>
        <w:tc>
          <w:tcPr>
            <w:tcW w:w="1983"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r w:rsidR="00694F14"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8398" w:type="dxa"/>
            <w:gridSpan w:val="6"/>
            <w:tcBorders>
              <w:top w:val="single" w:sz="4" w:space="0" w:color="auto"/>
              <w:left w:val="single" w:sz="4" w:space="0" w:color="auto"/>
              <w:bottom w:val="single" w:sz="4" w:space="0" w:color="auto"/>
              <w:right w:val="single" w:sz="4" w:space="0" w:color="auto"/>
            </w:tcBorders>
          </w:tcPr>
          <w:p w:rsidR="00694F14" w:rsidRPr="00B326C3" w:rsidRDefault="00694F14" w:rsidP="00694F14">
            <w:pPr>
              <w:rPr>
                <w:sz w:val="20"/>
                <w:szCs w:val="20"/>
              </w:rPr>
            </w:pPr>
            <w:r>
              <w:rPr>
                <w:sz w:val="20"/>
                <w:szCs w:val="20"/>
              </w:rPr>
              <w:t>В том числе НДС (в случае если участник закупки является плательщиком НДС), руб.</w:t>
            </w:r>
          </w:p>
        </w:tc>
        <w:tc>
          <w:tcPr>
            <w:tcW w:w="1983"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bl>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0CD" w:rsidRDefault="000B00CD" w:rsidP="00ED57EB">
      <w:r>
        <w:separator/>
      </w:r>
    </w:p>
  </w:endnote>
  <w:endnote w:type="continuationSeparator" w:id="1">
    <w:p w:rsidR="000B00CD" w:rsidRDefault="000B00C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B00CD" w:rsidRDefault="000B00CD">
        <w:pPr>
          <w:pStyle w:val="af7"/>
          <w:jc w:val="right"/>
        </w:pPr>
        <w:fldSimple w:instr=" PAGE   \* MERGEFORMAT ">
          <w:r w:rsidR="00242F4A">
            <w:rPr>
              <w:noProof/>
            </w:rPr>
            <w:t>25</w:t>
          </w:r>
        </w:fldSimple>
      </w:p>
    </w:sdtContent>
  </w:sdt>
  <w:p w:rsidR="000B00CD" w:rsidRDefault="000B00C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0CD" w:rsidRDefault="000B00CD" w:rsidP="00ED57EB">
      <w:r>
        <w:separator/>
      </w:r>
    </w:p>
  </w:footnote>
  <w:footnote w:type="continuationSeparator" w:id="1">
    <w:p w:rsidR="000B00CD" w:rsidRDefault="000B00CD" w:rsidP="00ED57EB">
      <w:r>
        <w:continuationSeparator/>
      </w:r>
    </w:p>
  </w:footnote>
  <w:footnote w:id="2">
    <w:p w:rsidR="000B00CD" w:rsidRPr="000C36EF" w:rsidRDefault="000B00CD"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B00CD" w:rsidRPr="004B5113" w:rsidRDefault="000B00CD"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72046A4"/>
    <w:lvl w:ilvl="0" w:tplc="8BA8279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C5532A"/>
    <w:multiLevelType w:val="hybridMultilevel"/>
    <w:tmpl w:val="972046A4"/>
    <w:lvl w:ilvl="0" w:tplc="8BA8279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5B0FC9"/>
    <w:multiLevelType w:val="hybridMultilevel"/>
    <w:tmpl w:val="A522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C533DE"/>
    <w:multiLevelType w:val="hybridMultilevel"/>
    <w:tmpl w:val="972046A4"/>
    <w:lvl w:ilvl="0" w:tplc="8BA8279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4C4341"/>
    <w:multiLevelType w:val="hybridMultilevel"/>
    <w:tmpl w:val="972046A4"/>
    <w:lvl w:ilvl="0" w:tplc="8BA8279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28"/>
  </w:num>
  <w:num w:numId="4">
    <w:abstractNumId w:val="1"/>
  </w:num>
  <w:num w:numId="5">
    <w:abstractNumId w:val="15"/>
  </w:num>
  <w:num w:numId="6">
    <w:abstractNumId w:val="19"/>
  </w:num>
  <w:num w:numId="7">
    <w:abstractNumId w:val="16"/>
  </w:num>
  <w:num w:numId="8">
    <w:abstractNumId w:val="11"/>
  </w:num>
  <w:num w:numId="9">
    <w:abstractNumId w:val="33"/>
  </w:num>
  <w:num w:numId="10">
    <w:abstractNumId w:val="34"/>
  </w:num>
  <w:num w:numId="11">
    <w:abstractNumId w:val="21"/>
  </w:num>
  <w:num w:numId="12">
    <w:abstractNumId w:val="4"/>
  </w:num>
  <w:num w:numId="13">
    <w:abstractNumId w:val="35"/>
  </w:num>
  <w:num w:numId="14">
    <w:abstractNumId w:val="18"/>
  </w:num>
  <w:num w:numId="15">
    <w:abstractNumId w:val="20"/>
  </w:num>
  <w:num w:numId="16">
    <w:abstractNumId w:val="12"/>
  </w:num>
  <w:num w:numId="17">
    <w:abstractNumId w:val="7"/>
  </w:num>
  <w:num w:numId="18">
    <w:abstractNumId w:val="30"/>
  </w:num>
  <w:num w:numId="19">
    <w:abstractNumId w:val="3"/>
  </w:num>
  <w:num w:numId="20">
    <w:abstractNumId w:val="22"/>
  </w:num>
  <w:num w:numId="21">
    <w:abstractNumId w:val="13"/>
  </w:num>
  <w:num w:numId="22">
    <w:abstractNumId w:val="0"/>
  </w:num>
  <w:num w:numId="23">
    <w:abstractNumId w:val="5"/>
  </w:num>
  <w:num w:numId="24">
    <w:abstractNumId w:val="27"/>
  </w:num>
  <w:num w:numId="25">
    <w:abstractNumId w:val="6"/>
  </w:num>
  <w:num w:numId="26">
    <w:abstractNumId w:val="32"/>
  </w:num>
  <w:num w:numId="27">
    <w:abstractNumId w:val="14"/>
  </w:num>
  <w:num w:numId="28">
    <w:abstractNumId w:val="31"/>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
  </w:num>
  <w:num w:numId="32">
    <w:abstractNumId w:val="8"/>
  </w:num>
  <w:num w:numId="33">
    <w:abstractNumId w:val="24"/>
  </w:num>
  <w:num w:numId="34">
    <w:abstractNumId w:val="25"/>
  </w:num>
  <w:num w:numId="35">
    <w:abstractNumId w:val="2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3A23"/>
    <w:rsid w:val="000557CE"/>
    <w:rsid w:val="00055B49"/>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9742C"/>
    <w:rsid w:val="000A04AE"/>
    <w:rsid w:val="000A0D98"/>
    <w:rsid w:val="000A23BD"/>
    <w:rsid w:val="000A440C"/>
    <w:rsid w:val="000A4F6F"/>
    <w:rsid w:val="000A68DF"/>
    <w:rsid w:val="000B00CD"/>
    <w:rsid w:val="000B15E5"/>
    <w:rsid w:val="000B5968"/>
    <w:rsid w:val="000B733A"/>
    <w:rsid w:val="000C0B67"/>
    <w:rsid w:val="000C0C7D"/>
    <w:rsid w:val="000C3018"/>
    <w:rsid w:val="000C36EF"/>
    <w:rsid w:val="000C3B52"/>
    <w:rsid w:val="000C5200"/>
    <w:rsid w:val="000D0FDF"/>
    <w:rsid w:val="000D4DEA"/>
    <w:rsid w:val="000E2F75"/>
    <w:rsid w:val="000E47EA"/>
    <w:rsid w:val="000E4C5A"/>
    <w:rsid w:val="000E5F8F"/>
    <w:rsid w:val="000F3BD4"/>
    <w:rsid w:val="00102810"/>
    <w:rsid w:val="00104557"/>
    <w:rsid w:val="00104A45"/>
    <w:rsid w:val="00106AB2"/>
    <w:rsid w:val="00110609"/>
    <w:rsid w:val="00110C38"/>
    <w:rsid w:val="00111434"/>
    <w:rsid w:val="0011297C"/>
    <w:rsid w:val="001154E8"/>
    <w:rsid w:val="00117A7C"/>
    <w:rsid w:val="00120DC9"/>
    <w:rsid w:val="00121CD9"/>
    <w:rsid w:val="0012343E"/>
    <w:rsid w:val="00123466"/>
    <w:rsid w:val="00123C79"/>
    <w:rsid w:val="00124CE2"/>
    <w:rsid w:val="001304C0"/>
    <w:rsid w:val="001305F3"/>
    <w:rsid w:val="001306D7"/>
    <w:rsid w:val="00131371"/>
    <w:rsid w:val="00131D31"/>
    <w:rsid w:val="0013318F"/>
    <w:rsid w:val="0014337E"/>
    <w:rsid w:val="0014509D"/>
    <w:rsid w:val="00151232"/>
    <w:rsid w:val="001564E1"/>
    <w:rsid w:val="00160061"/>
    <w:rsid w:val="001609F5"/>
    <w:rsid w:val="00163D88"/>
    <w:rsid w:val="00164619"/>
    <w:rsid w:val="0016523B"/>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C287D"/>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4E1B"/>
    <w:rsid w:val="001F0C18"/>
    <w:rsid w:val="001F49E1"/>
    <w:rsid w:val="002025A4"/>
    <w:rsid w:val="002029C9"/>
    <w:rsid w:val="00206735"/>
    <w:rsid w:val="00207058"/>
    <w:rsid w:val="00207C84"/>
    <w:rsid w:val="0021278C"/>
    <w:rsid w:val="002148D9"/>
    <w:rsid w:val="00215EEA"/>
    <w:rsid w:val="00216C0F"/>
    <w:rsid w:val="00226261"/>
    <w:rsid w:val="00230DD2"/>
    <w:rsid w:val="00231760"/>
    <w:rsid w:val="0023182C"/>
    <w:rsid w:val="002337A3"/>
    <w:rsid w:val="00233F74"/>
    <w:rsid w:val="00234635"/>
    <w:rsid w:val="002346D4"/>
    <w:rsid w:val="00234989"/>
    <w:rsid w:val="00234C43"/>
    <w:rsid w:val="00235D44"/>
    <w:rsid w:val="00241A2E"/>
    <w:rsid w:val="00242DB1"/>
    <w:rsid w:val="00242F4A"/>
    <w:rsid w:val="00245063"/>
    <w:rsid w:val="00246C23"/>
    <w:rsid w:val="00247234"/>
    <w:rsid w:val="00252B5B"/>
    <w:rsid w:val="002539B6"/>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96F74"/>
    <w:rsid w:val="002A040C"/>
    <w:rsid w:val="002A2621"/>
    <w:rsid w:val="002A6BE9"/>
    <w:rsid w:val="002B0555"/>
    <w:rsid w:val="002B2368"/>
    <w:rsid w:val="002B2497"/>
    <w:rsid w:val="002B610A"/>
    <w:rsid w:val="002C01FB"/>
    <w:rsid w:val="002C3D62"/>
    <w:rsid w:val="002C4634"/>
    <w:rsid w:val="002D2381"/>
    <w:rsid w:val="002D293F"/>
    <w:rsid w:val="002D4CE3"/>
    <w:rsid w:val="002E07FA"/>
    <w:rsid w:val="002E4A56"/>
    <w:rsid w:val="002E4AFE"/>
    <w:rsid w:val="002E75B9"/>
    <w:rsid w:val="002F0286"/>
    <w:rsid w:val="002F3740"/>
    <w:rsid w:val="002F3DD6"/>
    <w:rsid w:val="002F43FD"/>
    <w:rsid w:val="002F777B"/>
    <w:rsid w:val="003008A0"/>
    <w:rsid w:val="00300AA8"/>
    <w:rsid w:val="003023BC"/>
    <w:rsid w:val="003044B3"/>
    <w:rsid w:val="00305D29"/>
    <w:rsid w:val="00316471"/>
    <w:rsid w:val="00321073"/>
    <w:rsid w:val="00325DC3"/>
    <w:rsid w:val="00332582"/>
    <w:rsid w:val="003348A2"/>
    <w:rsid w:val="0033585F"/>
    <w:rsid w:val="0034083F"/>
    <w:rsid w:val="00341666"/>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3971"/>
    <w:rsid w:val="00375964"/>
    <w:rsid w:val="0037740A"/>
    <w:rsid w:val="00380D3A"/>
    <w:rsid w:val="00381FCF"/>
    <w:rsid w:val="003823AB"/>
    <w:rsid w:val="0038386D"/>
    <w:rsid w:val="0038518D"/>
    <w:rsid w:val="00386F3D"/>
    <w:rsid w:val="00390507"/>
    <w:rsid w:val="00391693"/>
    <w:rsid w:val="00394BB7"/>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6B2"/>
    <w:rsid w:val="003D72A5"/>
    <w:rsid w:val="003D7C2E"/>
    <w:rsid w:val="003E1445"/>
    <w:rsid w:val="003E39D0"/>
    <w:rsid w:val="003E586E"/>
    <w:rsid w:val="003E5ED0"/>
    <w:rsid w:val="003E6BFD"/>
    <w:rsid w:val="003F249A"/>
    <w:rsid w:val="003F5388"/>
    <w:rsid w:val="003F63C0"/>
    <w:rsid w:val="003F7BD9"/>
    <w:rsid w:val="00401F7D"/>
    <w:rsid w:val="004055A0"/>
    <w:rsid w:val="00407270"/>
    <w:rsid w:val="0040744F"/>
    <w:rsid w:val="004077AA"/>
    <w:rsid w:val="00411DA3"/>
    <w:rsid w:val="00412574"/>
    <w:rsid w:val="00413AFE"/>
    <w:rsid w:val="00415C05"/>
    <w:rsid w:val="00416730"/>
    <w:rsid w:val="004205C0"/>
    <w:rsid w:val="00423DE1"/>
    <w:rsid w:val="00427663"/>
    <w:rsid w:val="00427EE2"/>
    <w:rsid w:val="00430503"/>
    <w:rsid w:val="004365F5"/>
    <w:rsid w:val="0043663D"/>
    <w:rsid w:val="00436F5A"/>
    <w:rsid w:val="00437ACB"/>
    <w:rsid w:val="00441830"/>
    <w:rsid w:val="00441AC9"/>
    <w:rsid w:val="00441CE4"/>
    <w:rsid w:val="00444204"/>
    <w:rsid w:val="004473D2"/>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3911"/>
    <w:rsid w:val="00485A0A"/>
    <w:rsid w:val="00487F7E"/>
    <w:rsid w:val="00490682"/>
    <w:rsid w:val="00492996"/>
    <w:rsid w:val="00492B8E"/>
    <w:rsid w:val="00492D42"/>
    <w:rsid w:val="00492FF3"/>
    <w:rsid w:val="00494203"/>
    <w:rsid w:val="00494ABA"/>
    <w:rsid w:val="004977D3"/>
    <w:rsid w:val="004A26BB"/>
    <w:rsid w:val="004A3B04"/>
    <w:rsid w:val="004A5214"/>
    <w:rsid w:val="004A70DF"/>
    <w:rsid w:val="004A7A98"/>
    <w:rsid w:val="004B2906"/>
    <w:rsid w:val="004B5113"/>
    <w:rsid w:val="004B66F7"/>
    <w:rsid w:val="004C09DD"/>
    <w:rsid w:val="004C220C"/>
    <w:rsid w:val="004C535B"/>
    <w:rsid w:val="004C5A2D"/>
    <w:rsid w:val="004C5E53"/>
    <w:rsid w:val="004C6195"/>
    <w:rsid w:val="004C6B04"/>
    <w:rsid w:val="004D1684"/>
    <w:rsid w:val="004D4ADD"/>
    <w:rsid w:val="004D739D"/>
    <w:rsid w:val="004E0465"/>
    <w:rsid w:val="004E39F9"/>
    <w:rsid w:val="004E47EF"/>
    <w:rsid w:val="004E4920"/>
    <w:rsid w:val="004E75ED"/>
    <w:rsid w:val="004F3922"/>
    <w:rsid w:val="004F3E33"/>
    <w:rsid w:val="004F4A47"/>
    <w:rsid w:val="004F7737"/>
    <w:rsid w:val="004F7D56"/>
    <w:rsid w:val="00500727"/>
    <w:rsid w:val="00500889"/>
    <w:rsid w:val="00500F8D"/>
    <w:rsid w:val="0050193D"/>
    <w:rsid w:val="005040DE"/>
    <w:rsid w:val="00506A64"/>
    <w:rsid w:val="005170BD"/>
    <w:rsid w:val="0052021A"/>
    <w:rsid w:val="00520D12"/>
    <w:rsid w:val="005268AC"/>
    <w:rsid w:val="005271C7"/>
    <w:rsid w:val="00532136"/>
    <w:rsid w:val="0053224D"/>
    <w:rsid w:val="005351CD"/>
    <w:rsid w:val="00537246"/>
    <w:rsid w:val="00537F55"/>
    <w:rsid w:val="005441EF"/>
    <w:rsid w:val="005479B2"/>
    <w:rsid w:val="00555731"/>
    <w:rsid w:val="00562497"/>
    <w:rsid w:val="00563E4D"/>
    <w:rsid w:val="00564615"/>
    <w:rsid w:val="005671B4"/>
    <w:rsid w:val="00570378"/>
    <w:rsid w:val="00570B37"/>
    <w:rsid w:val="00570C6E"/>
    <w:rsid w:val="00571FA3"/>
    <w:rsid w:val="005721C1"/>
    <w:rsid w:val="00572854"/>
    <w:rsid w:val="005800D4"/>
    <w:rsid w:val="005855D2"/>
    <w:rsid w:val="00585681"/>
    <w:rsid w:val="00585D4A"/>
    <w:rsid w:val="0058606F"/>
    <w:rsid w:val="00586717"/>
    <w:rsid w:val="00586FA1"/>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0D9F"/>
    <w:rsid w:val="005F3ABE"/>
    <w:rsid w:val="005F5440"/>
    <w:rsid w:val="005F591E"/>
    <w:rsid w:val="00601DFA"/>
    <w:rsid w:val="0060435A"/>
    <w:rsid w:val="0061627E"/>
    <w:rsid w:val="00623307"/>
    <w:rsid w:val="0063069C"/>
    <w:rsid w:val="00631921"/>
    <w:rsid w:val="00632AEA"/>
    <w:rsid w:val="00633823"/>
    <w:rsid w:val="006340F8"/>
    <w:rsid w:val="00634FD7"/>
    <w:rsid w:val="00636A2A"/>
    <w:rsid w:val="00637B78"/>
    <w:rsid w:val="00640D7D"/>
    <w:rsid w:val="00641A75"/>
    <w:rsid w:val="00647082"/>
    <w:rsid w:val="006501C4"/>
    <w:rsid w:val="0065154D"/>
    <w:rsid w:val="006540E4"/>
    <w:rsid w:val="00655084"/>
    <w:rsid w:val="00661B1D"/>
    <w:rsid w:val="006674B2"/>
    <w:rsid w:val="00667F5E"/>
    <w:rsid w:val="00670766"/>
    <w:rsid w:val="006707A7"/>
    <w:rsid w:val="00670CBB"/>
    <w:rsid w:val="00672D73"/>
    <w:rsid w:val="00673714"/>
    <w:rsid w:val="006747A7"/>
    <w:rsid w:val="006748A8"/>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C4B70"/>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35BC"/>
    <w:rsid w:val="007145FB"/>
    <w:rsid w:val="00715246"/>
    <w:rsid w:val="00715EF9"/>
    <w:rsid w:val="007160EB"/>
    <w:rsid w:val="00716376"/>
    <w:rsid w:val="0071773E"/>
    <w:rsid w:val="007215AF"/>
    <w:rsid w:val="0072397C"/>
    <w:rsid w:val="007246F5"/>
    <w:rsid w:val="007305C9"/>
    <w:rsid w:val="0073495D"/>
    <w:rsid w:val="007352FC"/>
    <w:rsid w:val="00736CA0"/>
    <w:rsid w:val="007432AA"/>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5EB4"/>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D614D"/>
    <w:rsid w:val="007E1F10"/>
    <w:rsid w:val="007E47CC"/>
    <w:rsid w:val="007E642B"/>
    <w:rsid w:val="007E694E"/>
    <w:rsid w:val="007F1460"/>
    <w:rsid w:val="007F2862"/>
    <w:rsid w:val="007F3125"/>
    <w:rsid w:val="007F4AD8"/>
    <w:rsid w:val="007F5ECC"/>
    <w:rsid w:val="00804668"/>
    <w:rsid w:val="00810977"/>
    <w:rsid w:val="00813379"/>
    <w:rsid w:val="008170FD"/>
    <w:rsid w:val="00821901"/>
    <w:rsid w:val="00821D56"/>
    <w:rsid w:val="00821E85"/>
    <w:rsid w:val="0082390A"/>
    <w:rsid w:val="00824B16"/>
    <w:rsid w:val="008356FB"/>
    <w:rsid w:val="008358C2"/>
    <w:rsid w:val="0083650B"/>
    <w:rsid w:val="00840879"/>
    <w:rsid w:val="00853636"/>
    <w:rsid w:val="00853F75"/>
    <w:rsid w:val="008576EB"/>
    <w:rsid w:val="00860769"/>
    <w:rsid w:val="00862FFF"/>
    <w:rsid w:val="00867DBE"/>
    <w:rsid w:val="00876525"/>
    <w:rsid w:val="00876646"/>
    <w:rsid w:val="008802D5"/>
    <w:rsid w:val="00881263"/>
    <w:rsid w:val="00881800"/>
    <w:rsid w:val="00885D00"/>
    <w:rsid w:val="008867A6"/>
    <w:rsid w:val="008901FF"/>
    <w:rsid w:val="008A3F46"/>
    <w:rsid w:val="008A597E"/>
    <w:rsid w:val="008A5EA1"/>
    <w:rsid w:val="008A7FDA"/>
    <w:rsid w:val="008B3410"/>
    <w:rsid w:val="008B4A62"/>
    <w:rsid w:val="008B53DF"/>
    <w:rsid w:val="008B605D"/>
    <w:rsid w:val="008B7992"/>
    <w:rsid w:val="008B7FAA"/>
    <w:rsid w:val="008C1134"/>
    <w:rsid w:val="008C2A8D"/>
    <w:rsid w:val="008C3DF9"/>
    <w:rsid w:val="008C4E23"/>
    <w:rsid w:val="008C538C"/>
    <w:rsid w:val="008C6E38"/>
    <w:rsid w:val="008D10DB"/>
    <w:rsid w:val="008D1C1C"/>
    <w:rsid w:val="008D2A40"/>
    <w:rsid w:val="008D49B3"/>
    <w:rsid w:val="008D70FE"/>
    <w:rsid w:val="008D7774"/>
    <w:rsid w:val="008E0045"/>
    <w:rsid w:val="008E2403"/>
    <w:rsid w:val="008E25D5"/>
    <w:rsid w:val="008E38EE"/>
    <w:rsid w:val="008E6549"/>
    <w:rsid w:val="008F1016"/>
    <w:rsid w:val="008F1AED"/>
    <w:rsid w:val="008F52CE"/>
    <w:rsid w:val="008F5A24"/>
    <w:rsid w:val="00900D1F"/>
    <w:rsid w:val="00902A8E"/>
    <w:rsid w:val="00905A09"/>
    <w:rsid w:val="00905F83"/>
    <w:rsid w:val="00910F66"/>
    <w:rsid w:val="00912F3E"/>
    <w:rsid w:val="0091655B"/>
    <w:rsid w:val="00917C8B"/>
    <w:rsid w:val="00921F1E"/>
    <w:rsid w:val="00921F78"/>
    <w:rsid w:val="00924E4C"/>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6019"/>
    <w:rsid w:val="00967E0C"/>
    <w:rsid w:val="00974FEC"/>
    <w:rsid w:val="00981E1D"/>
    <w:rsid w:val="0098365A"/>
    <w:rsid w:val="00984D5F"/>
    <w:rsid w:val="0098562D"/>
    <w:rsid w:val="00985A86"/>
    <w:rsid w:val="00990E66"/>
    <w:rsid w:val="0099418D"/>
    <w:rsid w:val="0099479A"/>
    <w:rsid w:val="00996D00"/>
    <w:rsid w:val="00997A58"/>
    <w:rsid w:val="009A19D3"/>
    <w:rsid w:val="009A1DD1"/>
    <w:rsid w:val="009A4934"/>
    <w:rsid w:val="009A5D18"/>
    <w:rsid w:val="009B41B7"/>
    <w:rsid w:val="009B4829"/>
    <w:rsid w:val="009B4D92"/>
    <w:rsid w:val="009B5879"/>
    <w:rsid w:val="009C202D"/>
    <w:rsid w:val="009C2F20"/>
    <w:rsid w:val="009C327E"/>
    <w:rsid w:val="009D28E6"/>
    <w:rsid w:val="009D50B1"/>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B8F"/>
    <w:rsid w:val="00A47564"/>
    <w:rsid w:val="00A47E9B"/>
    <w:rsid w:val="00A510D1"/>
    <w:rsid w:val="00A53127"/>
    <w:rsid w:val="00A55CD0"/>
    <w:rsid w:val="00A56D98"/>
    <w:rsid w:val="00A57F30"/>
    <w:rsid w:val="00A603F1"/>
    <w:rsid w:val="00A60ABE"/>
    <w:rsid w:val="00A64040"/>
    <w:rsid w:val="00A64BA0"/>
    <w:rsid w:val="00A64D13"/>
    <w:rsid w:val="00A664B9"/>
    <w:rsid w:val="00A7111D"/>
    <w:rsid w:val="00A7516C"/>
    <w:rsid w:val="00A76857"/>
    <w:rsid w:val="00A7754D"/>
    <w:rsid w:val="00A80F46"/>
    <w:rsid w:val="00A82E35"/>
    <w:rsid w:val="00A84ECD"/>
    <w:rsid w:val="00A876E9"/>
    <w:rsid w:val="00A93921"/>
    <w:rsid w:val="00A952D0"/>
    <w:rsid w:val="00AA1EBE"/>
    <w:rsid w:val="00AA3552"/>
    <w:rsid w:val="00AA498B"/>
    <w:rsid w:val="00AA68AF"/>
    <w:rsid w:val="00AB34B7"/>
    <w:rsid w:val="00AB4F75"/>
    <w:rsid w:val="00AB57C4"/>
    <w:rsid w:val="00AB636C"/>
    <w:rsid w:val="00AC332B"/>
    <w:rsid w:val="00AC4F0C"/>
    <w:rsid w:val="00AC58B1"/>
    <w:rsid w:val="00AC5F95"/>
    <w:rsid w:val="00AC7851"/>
    <w:rsid w:val="00AC7A88"/>
    <w:rsid w:val="00AD1844"/>
    <w:rsid w:val="00AD2186"/>
    <w:rsid w:val="00AD3FF9"/>
    <w:rsid w:val="00AD5248"/>
    <w:rsid w:val="00AD5C85"/>
    <w:rsid w:val="00AD7F87"/>
    <w:rsid w:val="00AE2F3C"/>
    <w:rsid w:val="00AF1E49"/>
    <w:rsid w:val="00AF2DD7"/>
    <w:rsid w:val="00AF6839"/>
    <w:rsid w:val="00AF74BC"/>
    <w:rsid w:val="00B0297A"/>
    <w:rsid w:val="00B05CFC"/>
    <w:rsid w:val="00B0643C"/>
    <w:rsid w:val="00B107C1"/>
    <w:rsid w:val="00B10FC3"/>
    <w:rsid w:val="00B1228B"/>
    <w:rsid w:val="00B15951"/>
    <w:rsid w:val="00B16D99"/>
    <w:rsid w:val="00B20946"/>
    <w:rsid w:val="00B20ABD"/>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3C00"/>
    <w:rsid w:val="00B54A99"/>
    <w:rsid w:val="00B55FBA"/>
    <w:rsid w:val="00B56642"/>
    <w:rsid w:val="00B61559"/>
    <w:rsid w:val="00B63070"/>
    <w:rsid w:val="00B64FFB"/>
    <w:rsid w:val="00B65759"/>
    <w:rsid w:val="00B71BF5"/>
    <w:rsid w:val="00B72007"/>
    <w:rsid w:val="00B726D4"/>
    <w:rsid w:val="00B74D89"/>
    <w:rsid w:val="00B7578D"/>
    <w:rsid w:val="00B76702"/>
    <w:rsid w:val="00B7684D"/>
    <w:rsid w:val="00B77E78"/>
    <w:rsid w:val="00B8322C"/>
    <w:rsid w:val="00B8517E"/>
    <w:rsid w:val="00B90CF8"/>
    <w:rsid w:val="00B9185A"/>
    <w:rsid w:val="00B97934"/>
    <w:rsid w:val="00BA67BB"/>
    <w:rsid w:val="00BB05F9"/>
    <w:rsid w:val="00BB5894"/>
    <w:rsid w:val="00BB5AC7"/>
    <w:rsid w:val="00BC2753"/>
    <w:rsid w:val="00BC2DA6"/>
    <w:rsid w:val="00BC3F69"/>
    <w:rsid w:val="00BC4C74"/>
    <w:rsid w:val="00BD06E7"/>
    <w:rsid w:val="00BD7CAA"/>
    <w:rsid w:val="00BE0069"/>
    <w:rsid w:val="00BE25D4"/>
    <w:rsid w:val="00BE6FEF"/>
    <w:rsid w:val="00BF0399"/>
    <w:rsid w:val="00BF0434"/>
    <w:rsid w:val="00BF0858"/>
    <w:rsid w:val="00BF46BE"/>
    <w:rsid w:val="00BF5704"/>
    <w:rsid w:val="00BF6F6D"/>
    <w:rsid w:val="00C001E8"/>
    <w:rsid w:val="00C01BAD"/>
    <w:rsid w:val="00C02648"/>
    <w:rsid w:val="00C03EEE"/>
    <w:rsid w:val="00C11D87"/>
    <w:rsid w:val="00C12695"/>
    <w:rsid w:val="00C15686"/>
    <w:rsid w:val="00C160BE"/>
    <w:rsid w:val="00C236B3"/>
    <w:rsid w:val="00C24874"/>
    <w:rsid w:val="00C25B54"/>
    <w:rsid w:val="00C407C6"/>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04D4B"/>
    <w:rsid w:val="00D10D6F"/>
    <w:rsid w:val="00D11975"/>
    <w:rsid w:val="00D12AAF"/>
    <w:rsid w:val="00D14DDF"/>
    <w:rsid w:val="00D203C5"/>
    <w:rsid w:val="00D204CA"/>
    <w:rsid w:val="00D22984"/>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3C1A"/>
    <w:rsid w:val="00DB4AD3"/>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1491"/>
    <w:rsid w:val="00DF208B"/>
    <w:rsid w:val="00DF2EA7"/>
    <w:rsid w:val="00E02BFA"/>
    <w:rsid w:val="00E03098"/>
    <w:rsid w:val="00E036F3"/>
    <w:rsid w:val="00E03709"/>
    <w:rsid w:val="00E06671"/>
    <w:rsid w:val="00E10951"/>
    <w:rsid w:val="00E11F5B"/>
    <w:rsid w:val="00E136F2"/>
    <w:rsid w:val="00E16360"/>
    <w:rsid w:val="00E17787"/>
    <w:rsid w:val="00E24E2C"/>
    <w:rsid w:val="00E26B6D"/>
    <w:rsid w:val="00E27750"/>
    <w:rsid w:val="00E331F9"/>
    <w:rsid w:val="00E33A6C"/>
    <w:rsid w:val="00E350D7"/>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EC8"/>
    <w:rsid w:val="00EB6695"/>
    <w:rsid w:val="00EB7493"/>
    <w:rsid w:val="00EC0D27"/>
    <w:rsid w:val="00EC3240"/>
    <w:rsid w:val="00EC61FF"/>
    <w:rsid w:val="00EC793D"/>
    <w:rsid w:val="00ED09E5"/>
    <w:rsid w:val="00ED0B84"/>
    <w:rsid w:val="00ED1CCA"/>
    <w:rsid w:val="00ED355D"/>
    <w:rsid w:val="00ED498E"/>
    <w:rsid w:val="00ED57EB"/>
    <w:rsid w:val="00ED73F6"/>
    <w:rsid w:val="00EE2EF6"/>
    <w:rsid w:val="00EF04A1"/>
    <w:rsid w:val="00EF2887"/>
    <w:rsid w:val="00EF37E6"/>
    <w:rsid w:val="00EF43CC"/>
    <w:rsid w:val="00EF4DF9"/>
    <w:rsid w:val="00EF674A"/>
    <w:rsid w:val="00F00156"/>
    <w:rsid w:val="00F02FBE"/>
    <w:rsid w:val="00F0388D"/>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28E2"/>
    <w:rsid w:val="00F53A89"/>
    <w:rsid w:val="00F54A59"/>
    <w:rsid w:val="00F54BE7"/>
    <w:rsid w:val="00F56050"/>
    <w:rsid w:val="00F61910"/>
    <w:rsid w:val="00F650E1"/>
    <w:rsid w:val="00F651BB"/>
    <w:rsid w:val="00F67071"/>
    <w:rsid w:val="00F70A32"/>
    <w:rsid w:val="00F7260B"/>
    <w:rsid w:val="00F742D7"/>
    <w:rsid w:val="00F74CC1"/>
    <w:rsid w:val="00F75084"/>
    <w:rsid w:val="00F75365"/>
    <w:rsid w:val="00F816D7"/>
    <w:rsid w:val="00F81E6D"/>
    <w:rsid w:val="00F831F8"/>
    <w:rsid w:val="00F835AE"/>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379"/>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paragraph" w:customStyle="1" w:styleId="ConsTitle">
    <w:name w:val="ConsTitle"/>
    <w:rsid w:val="008E25D5"/>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1B89F-B6BF-47B5-B9BF-D55D7A28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25</Pages>
  <Words>10470</Words>
  <Characters>75296</Characters>
  <Application>Microsoft Office Word</Application>
  <DocSecurity>0</DocSecurity>
  <Lines>627</Lines>
  <Paragraphs>171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85595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7</cp:revision>
  <cp:lastPrinted>2018-12-17T04:39:00Z</cp:lastPrinted>
  <dcterms:created xsi:type="dcterms:W3CDTF">2019-01-14T04:36:00Z</dcterms:created>
  <dcterms:modified xsi:type="dcterms:W3CDTF">2019-01-14T05:55:00Z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