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7557FE">
        <w:rPr>
          <w:sz w:val="24"/>
          <w:szCs w:val="24"/>
        </w:rPr>
        <w:t>31908307728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7557FE">
        <w:rPr>
          <w:b/>
        </w:rPr>
        <w:t>реактивов для анализатор</w:t>
      </w:r>
      <w:r w:rsidR="00627B52">
        <w:rPr>
          <w:b/>
        </w:rPr>
        <w:t>ов</w:t>
      </w:r>
      <w:r w:rsidR="007557FE">
        <w:rPr>
          <w:b/>
        </w:rPr>
        <w:t xml:space="preserve"> мочи (мочевой станции)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17</w:t>
      </w:r>
      <w:r w:rsidR="00052142">
        <w:rPr>
          <w:b/>
        </w:rPr>
        <w:t>3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514ECE">
        <w:t>5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E45B71" w:rsidRPr="00E45B71">
        <w:t>2</w:t>
      </w:r>
      <w:r w:rsidR="00514ECE">
        <w:t>5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r w:rsidRPr="00E45B71">
        <w:t>г. Иркутск</w:t>
      </w:r>
      <w:r w:rsidR="009C09A4" w:rsidRPr="00E45B71">
        <w:t>,</w:t>
      </w:r>
      <w:r w:rsidRPr="00E45B71">
        <w:t xml:space="preserve"> ул. Ярославского, 300, каб.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7557FE">
        <w:t>1 709 102,50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14ECE">
        <w:t>Баумана, 214А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14ECE" w:rsidRPr="00E45B71">
        <w:t>Поставка товара осуществляется силами Поставщика партиями по заявкам Заказчика с момента подписания договора по 3</w:t>
      </w:r>
      <w:r w:rsidR="00514ECE">
        <w:t>0</w:t>
      </w:r>
      <w:r w:rsidR="00514ECE" w:rsidRPr="00E45B71">
        <w:t>.0</w:t>
      </w:r>
      <w:r w:rsidR="00514ECE">
        <w:t>4</w:t>
      </w:r>
      <w:r w:rsidR="00514ECE" w:rsidRPr="00E45B71">
        <w:t xml:space="preserve">.2020 г. Поставка товара по заявке осуществляется в течение </w:t>
      </w:r>
      <w:r w:rsidR="00514ECE">
        <w:t>10</w:t>
      </w:r>
      <w:r w:rsidR="00514ECE" w:rsidRPr="00E45B71">
        <w:t xml:space="preserve"> (</w:t>
      </w:r>
      <w:r w:rsidR="00514ECE">
        <w:t>десяти</w:t>
      </w:r>
      <w:r w:rsidR="00514ECE" w:rsidRPr="00E45B71">
        <w:t xml:space="preserve">) </w:t>
      </w:r>
      <w:r w:rsidR="00052142">
        <w:t>календарных</w:t>
      </w:r>
      <w:r w:rsidR="00514ECE" w:rsidRPr="00E45B7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Tr="00514ECE">
        <w:tc>
          <w:tcPr>
            <w:tcW w:w="817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5812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Ед. изм.</w:t>
            </w:r>
          </w:p>
        </w:tc>
        <w:tc>
          <w:tcPr>
            <w:tcW w:w="1701" w:type="dxa"/>
          </w:tcPr>
          <w:p w:rsidR="00514ECE" w:rsidRDefault="00514ECE" w:rsidP="009C09A4">
            <w:pPr>
              <w:jc w:val="center"/>
              <w:rPr>
                <w:b/>
                <w:bCs/>
                <w:sz w:val="23"/>
                <w:szCs w:val="23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514ECE" w:rsidTr="005F5C0C">
        <w:tc>
          <w:tcPr>
            <w:tcW w:w="817" w:type="dxa"/>
            <w:vAlign w:val="center"/>
          </w:tcPr>
          <w:p w:rsidR="00514ECE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5812" w:type="dxa"/>
          </w:tcPr>
          <w:p w:rsidR="00514ECE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 xml:space="preserve"> </w:t>
            </w:r>
            <w:r w:rsidRPr="00C56E9B">
              <w:rPr>
                <w:sz w:val="20"/>
                <w:szCs w:val="20"/>
              </w:rPr>
              <w:t>полоски</w:t>
            </w:r>
          </w:p>
        </w:tc>
        <w:tc>
          <w:tcPr>
            <w:tcW w:w="1843" w:type="dxa"/>
          </w:tcPr>
          <w:p w:rsidR="00514ECE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14ECE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Моющий раствор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Контроли CA/CB/CC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Набор калибраторов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Раствор Ламина (обжимающая жидкость)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Калибратор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Фокус-контроль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Дилюент-разбавитель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 xml:space="preserve">Системный </w:t>
            </w:r>
            <w:r>
              <w:rPr>
                <w:sz w:val="20"/>
                <w:szCs w:val="20"/>
              </w:rPr>
              <w:t>о</w:t>
            </w:r>
            <w:r w:rsidRPr="00C56E9B">
              <w:rPr>
                <w:sz w:val="20"/>
                <w:szCs w:val="20"/>
              </w:rPr>
              <w:t>чиститель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7557FE" w:rsidRDefault="007557FE" w:rsidP="009C09A4">
            <w:pPr>
              <w:jc w:val="center"/>
              <w:rPr>
                <w:color w:val="000000"/>
                <w:sz w:val="20"/>
                <w:szCs w:val="20"/>
              </w:rPr>
            </w:pPr>
            <w:r w:rsidRPr="007557FE">
              <w:rPr>
                <w:color w:val="000000"/>
                <w:sz w:val="20"/>
                <w:szCs w:val="20"/>
              </w:rPr>
              <w:t>1</w:t>
            </w:r>
          </w:p>
        </w:tc>
      </w:tr>
      <w:tr w:rsidR="005F5C0C" w:rsidTr="005F5C0C">
        <w:tc>
          <w:tcPr>
            <w:tcW w:w="817" w:type="dxa"/>
            <w:vAlign w:val="center"/>
          </w:tcPr>
          <w:p w:rsidR="005F5C0C" w:rsidRPr="001C6972" w:rsidRDefault="005F5C0C" w:rsidP="005F5C0C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12" w:type="dxa"/>
          </w:tcPr>
          <w:p w:rsidR="005F5C0C" w:rsidRPr="001C6972" w:rsidRDefault="007557FE" w:rsidP="005F5C0C">
            <w:pPr>
              <w:jc w:val="center"/>
              <w:rPr>
                <w:b/>
                <w:sz w:val="19"/>
                <w:szCs w:val="19"/>
              </w:rPr>
            </w:pPr>
            <w:r w:rsidRPr="00C56E9B">
              <w:rPr>
                <w:sz w:val="20"/>
                <w:szCs w:val="20"/>
              </w:rPr>
              <w:t>Влагопоглотитель</w:t>
            </w:r>
          </w:p>
        </w:tc>
        <w:tc>
          <w:tcPr>
            <w:tcW w:w="1843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Уп.</w:t>
            </w:r>
          </w:p>
        </w:tc>
        <w:tc>
          <w:tcPr>
            <w:tcW w:w="1701" w:type="dxa"/>
          </w:tcPr>
          <w:p w:rsidR="005F5C0C" w:rsidRPr="001C6972" w:rsidRDefault="007557FE" w:rsidP="009C09A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9C09A4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052142">
        <w:t>реактивов для анализаторов мочи (мочевой станции)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052142">
        <w:t>3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7557FE" w:rsidP="007557FE">
            <w:r>
              <w:t>07</w:t>
            </w:r>
            <w:r w:rsidR="00EC3649" w:rsidRPr="00E45B71">
              <w:t>:</w:t>
            </w:r>
            <w:r>
              <w:t>22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557FE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557FE" w:rsidP="00CD3DA0">
            <w:pPr>
              <w:rPr>
                <w:color w:val="000000"/>
              </w:rPr>
            </w:pPr>
            <w:r>
              <w:rPr>
                <w:color w:val="000000"/>
              </w:rPr>
              <w:t>664075, г. Иркутск, ул. Байкальская, д. 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7557FE" w:rsidP="0056657B">
            <w:pPr>
              <w:rPr>
                <w:color w:val="000000"/>
              </w:rPr>
            </w:pPr>
            <w:r>
              <w:rPr>
                <w:color w:val="000000"/>
              </w:rPr>
              <w:t>(3952) 28-88-67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052142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«Лабора»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r w:rsidRPr="00E45B71">
              <w:rPr>
                <w:bCs/>
              </w:rPr>
              <w:t>Бартель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73" w:rsidRDefault="00D232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23273" w:rsidRDefault="00D232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A53A26">
    <w:pPr>
      <w:pStyle w:val="af5"/>
      <w:jc w:val="right"/>
    </w:pPr>
    <w:fldSimple w:instr=" PAGE   \* MERGEFORMAT ">
      <w:r w:rsidR="00627B52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A53A26">
    <w:pPr>
      <w:pStyle w:val="af5"/>
      <w:jc w:val="right"/>
    </w:pPr>
    <w:fldSimple w:instr=" PAGE   \* MERGEFORMAT ">
      <w:r w:rsidR="00627B52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73" w:rsidRDefault="00D232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23273" w:rsidRDefault="00D232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214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27D4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7B52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57FE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A26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3273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2019-09-25T03:59:00Z</cp:lastPrinted>
  <dcterms:created xsi:type="dcterms:W3CDTF">2019-09-25T04:43:00Z</dcterms:created>
  <dcterms:modified xsi:type="dcterms:W3CDTF">2019-09-25T04:43:00Z</dcterms:modified>
</cp:coreProperties>
</file>