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A1379B">
        <w:rPr>
          <w:sz w:val="24"/>
          <w:szCs w:val="24"/>
        </w:rPr>
        <w:t>31908373565</w:t>
      </w:r>
      <w:r w:rsidR="00644E60">
        <w:rPr>
          <w:sz w:val="24"/>
          <w:szCs w:val="24"/>
        </w:rPr>
        <w:t>-</w:t>
      </w:r>
      <w:r w:rsidR="00AB1E00">
        <w:rPr>
          <w:sz w:val="24"/>
          <w:szCs w:val="24"/>
        </w:rPr>
        <w:t>2</w:t>
      </w:r>
    </w:p>
    <w:p w:rsidR="009C09A4" w:rsidRPr="0056657B" w:rsidRDefault="00AB1E00" w:rsidP="00644E60">
      <w:pPr>
        <w:jc w:val="center"/>
      </w:pPr>
      <w:r>
        <w:rPr>
          <w:b/>
          <w:bCs/>
        </w:rPr>
        <w:t>подведения итогов</w:t>
      </w:r>
      <w:r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A1379B">
        <w:rPr>
          <w:b/>
        </w:rPr>
        <w:t>лекарственных препаратов для лечения сахарного диабета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A1379B">
        <w:rPr>
          <w:b/>
        </w:rPr>
        <w:t>198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A1379B" w:rsidP="009C09A4">
      <w:pPr>
        <w:keepNext/>
        <w:keepLines/>
        <w:widowControl w:val="0"/>
        <w:suppressLineNumbers/>
        <w:jc w:val="right"/>
      </w:pPr>
      <w:r>
        <w:t>15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AB1E00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A1379B">
        <w:t>15</w:t>
      </w:r>
      <w:r w:rsidR="00F637AD" w:rsidRPr="00E45B71">
        <w:t xml:space="preserve"> </w:t>
      </w:r>
      <w:r w:rsidR="00A1379B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A1379B">
        <w:t>81 209,52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A1379B">
        <w:t>Ярославского</w:t>
      </w:r>
      <w:r w:rsidR="00514ECE">
        <w:t xml:space="preserve">, </w:t>
      </w:r>
      <w:r w:rsidR="00A1379B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1379B">
        <w:t>31</w:t>
      </w:r>
      <w:r w:rsidR="00514ECE" w:rsidRPr="00E45B71">
        <w:t>.</w:t>
      </w:r>
      <w:r w:rsidR="00A1379B">
        <w:t>12</w:t>
      </w:r>
      <w:r w:rsidR="00514ECE" w:rsidRPr="00E45B71">
        <w:t xml:space="preserve">.2020 г. Поставка товара по заявке осуществляется в течение </w:t>
      </w:r>
      <w:r w:rsidR="00A1379B">
        <w:t>3</w:t>
      </w:r>
      <w:r w:rsidR="00514ECE" w:rsidRPr="00E45B71">
        <w:t xml:space="preserve"> (</w:t>
      </w:r>
      <w:r w:rsidR="00A1379B">
        <w:t>трех</w:t>
      </w:r>
      <w:r w:rsidR="00514ECE" w:rsidRPr="00E45B71">
        <w:t xml:space="preserve">) </w:t>
      </w:r>
      <w:r w:rsidR="00A1379B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1843" w:type="dxa"/>
          </w:tcPr>
          <w:p w:rsidR="00514ECE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14ECE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лизпро</w:t>
            </w:r>
            <w:proofErr w:type="spellEnd"/>
            <w:r w:rsidRPr="000A1CEE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1843" w:type="dxa"/>
          </w:tcPr>
          <w:p w:rsidR="005F5C0C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A1379B" w:rsidRDefault="00A1379B" w:rsidP="009C09A4">
            <w:pPr>
              <w:jc w:val="center"/>
              <w:rPr>
                <w:color w:val="000000"/>
                <w:sz w:val="19"/>
                <w:szCs w:val="19"/>
              </w:rPr>
            </w:pPr>
            <w:r w:rsidRPr="00A1379B">
              <w:rPr>
                <w:color w:val="000000"/>
                <w:sz w:val="19"/>
                <w:szCs w:val="19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1843" w:type="dxa"/>
          </w:tcPr>
          <w:p w:rsidR="005F5C0C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A1379B" w:rsidRDefault="00A1379B" w:rsidP="009C09A4">
            <w:pPr>
              <w:jc w:val="center"/>
              <w:rPr>
                <w:color w:val="000000"/>
                <w:sz w:val="19"/>
                <w:szCs w:val="19"/>
              </w:rPr>
            </w:pPr>
            <w:r w:rsidRPr="00A1379B">
              <w:rPr>
                <w:color w:val="000000"/>
                <w:sz w:val="19"/>
                <w:szCs w:val="19"/>
              </w:rPr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proofErr w:type="gramStart"/>
      <w:r w:rsidR="00A1379B" w:rsidRPr="00A1379B">
        <w:t>лекарственных препаратов для лечения сахарного диабета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A1379B">
        <w:t>98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  <w:proofErr w:type="gramEnd"/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A1379B">
              <w:t>14</w:t>
            </w:r>
            <w:r w:rsidR="00EC3649" w:rsidRPr="00E45B71">
              <w:t>.</w:t>
            </w:r>
            <w:r w:rsidR="00A1379B">
              <w:t>10</w:t>
            </w:r>
            <w:r w:rsidR="00EC3649" w:rsidRPr="00E45B71">
              <w:t xml:space="preserve">.2019 </w:t>
            </w:r>
          </w:p>
          <w:p w:rsidR="00EC3649" w:rsidRPr="00E45B71" w:rsidRDefault="00CD3DA0" w:rsidP="00A1379B">
            <w:r>
              <w:t>1</w:t>
            </w:r>
            <w:r w:rsidR="00A1379B">
              <w:t>5</w:t>
            </w:r>
            <w:r w:rsidR="00EC3649" w:rsidRPr="00E45B71">
              <w:t>:</w:t>
            </w:r>
            <w:r w:rsidR="00A1379B">
              <w:t>47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A1379B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A1379B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A1379B">
            <w:pPr>
              <w:rPr>
                <w:color w:val="000000"/>
              </w:rPr>
            </w:pPr>
            <w:r>
              <w:rPr>
                <w:color w:val="000000"/>
              </w:rPr>
              <w:t xml:space="preserve">8 (924) </w:t>
            </w:r>
            <w:r w:rsidR="00A1379B">
              <w:rPr>
                <w:color w:val="000000"/>
              </w:rPr>
              <w:t>602-66-60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A1379B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AB1E00" w:rsidRPr="00B366CF" w:rsidRDefault="00AB1E00" w:rsidP="00AB1E00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B1E00" w:rsidRPr="00B366CF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B1E00" w:rsidRPr="00B366CF" w:rsidRDefault="00AB1E00" w:rsidP="00A501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1E00" w:rsidRPr="00B366CF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0" w:rsidRPr="00B366CF" w:rsidRDefault="00AB1E00" w:rsidP="00A5011E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00" w:rsidRPr="00A236E9" w:rsidRDefault="00AB1E00" w:rsidP="00A5011E">
            <w:pPr>
              <w:jc w:val="center"/>
            </w:pPr>
            <w:r>
              <w:rPr>
                <w:color w:val="000000"/>
              </w:rPr>
              <w:t>80 964,75</w:t>
            </w:r>
          </w:p>
        </w:tc>
      </w:tr>
    </w:tbl>
    <w:p w:rsidR="00AB1E00" w:rsidRPr="00B366CF" w:rsidRDefault="00AB1E00" w:rsidP="00AB1E00">
      <w:pPr>
        <w:tabs>
          <w:tab w:val="left" w:pos="426"/>
        </w:tabs>
        <w:rPr>
          <w:i/>
          <w:iCs/>
          <w:sz w:val="22"/>
          <w:szCs w:val="22"/>
        </w:rPr>
      </w:pPr>
    </w:p>
    <w:p w:rsidR="00AB1E00" w:rsidRPr="00AB1E00" w:rsidRDefault="00AB1E00" w:rsidP="00AB1E00">
      <w:pPr>
        <w:tabs>
          <w:tab w:val="left" w:pos="426"/>
        </w:tabs>
      </w:pPr>
      <w:r w:rsidRPr="00AB1E00">
        <w:t>6. В соответствии с пунктом 18.26. </w:t>
      </w:r>
      <w:proofErr w:type="gramStart"/>
      <w:r w:rsidRPr="00AB1E0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AB1E00">
        <w:rPr>
          <w:b/>
          <w:color w:val="000000"/>
        </w:rPr>
        <w:t>Общество с ограниченной ответственностью «МЕДФАРМ»</w:t>
      </w:r>
      <w:r w:rsidRPr="00AB1E00">
        <w:rPr>
          <w:color w:val="000000"/>
        </w:rPr>
        <w:t xml:space="preserve"> на</w:t>
      </w:r>
      <w:proofErr w:type="gramEnd"/>
      <w:r w:rsidRPr="00AB1E00">
        <w:rPr>
          <w:color w:val="000000"/>
        </w:rPr>
        <w:t xml:space="preserve"> </w:t>
      </w:r>
      <w:proofErr w:type="gramStart"/>
      <w:r w:rsidRPr="00AB1E00">
        <w:rPr>
          <w:color w:val="000000"/>
        </w:rPr>
        <w:t>условиях</w:t>
      </w:r>
      <w:proofErr w:type="gramEnd"/>
      <w:r w:rsidRPr="00AB1E0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80 964,75</w:t>
      </w:r>
      <w:r w:rsidRPr="00AB1E00">
        <w:rPr>
          <w:b/>
        </w:rPr>
        <w:t xml:space="preserve"> рублей</w:t>
      </w:r>
      <w:r w:rsidRPr="00AB1E00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170FC">
    <w:pPr>
      <w:pStyle w:val="af5"/>
      <w:jc w:val="right"/>
    </w:pPr>
    <w:fldSimple w:instr=" PAGE   \* MERGEFORMAT ">
      <w:r w:rsidR="00AB1E00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170FC">
    <w:pPr>
      <w:pStyle w:val="af5"/>
      <w:jc w:val="right"/>
    </w:pPr>
    <w:fldSimple w:instr=" PAGE   \* MERGEFORMAT ">
      <w:r w:rsidR="00AB1E00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0FC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0E46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79B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1E00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A4A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2019-10-15T07:45:00Z</cp:lastPrinted>
  <dcterms:created xsi:type="dcterms:W3CDTF">2019-10-15T07:45:00Z</dcterms:created>
  <dcterms:modified xsi:type="dcterms:W3CDTF">2019-10-15T07:45:00Z</dcterms:modified>
</cp:coreProperties>
</file>