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5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>Дополнительное соглашение</w:t>
      </w:r>
      <w:r w:rsidRPr="0059649E">
        <w:rPr>
          <w:b w:val="0"/>
          <w:sz w:val="22"/>
          <w:szCs w:val="22"/>
        </w:rPr>
        <w:t xml:space="preserve"> </w:t>
      </w:r>
      <w:r w:rsidRPr="0059649E">
        <w:rPr>
          <w:sz w:val="22"/>
          <w:szCs w:val="22"/>
        </w:rPr>
        <w:t xml:space="preserve">№ 1 </w:t>
      </w:r>
    </w:p>
    <w:p w:rsidR="00C91CCC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 xml:space="preserve">к </w:t>
      </w:r>
      <w:r w:rsidR="007A5AED" w:rsidRPr="0059649E">
        <w:rPr>
          <w:sz w:val="22"/>
          <w:szCs w:val="22"/>
        </w:rPr>
        <w:t>Д</w:t>
      </w:r>
      <w:r w:rsidR="00C91CCC" w:rsidRPr="0059649E">
        <w:rPr>
          <w:sz w:val="22"/>
          <w:szCs w:val="22"/>
        </w:rPr>
        <w:t>оговор</w:t>
      </w:r>
      <w:r w:rsidRPr="0059649E">
        <w:rPr>
          <w:sz w:val="22"/>
          <w:szCs w:val="22"/>
        </w:rPr>
        <w:t>у</w:t>
      </w:r>
      <w:r w:rsidR="00C91CCC" w:rsidRPr="0059649E">
        <w:rPr>
          <w:sz w:val="22"/>
          <w:szCs w:val="22"/>
        </w:rPr>
        <w:t xml:space="preserve"> № </w:t>
      </w:r>
      <w:r w:rsidR="00580135">
        <w:rPr>
          <w:sz w:val="22"/>
          <w:szCs w:val="22"/>
        </w:rPr>
        <w:t>25</w:t>
      </w:r>
      <w:r w:rsidR="00243019">
        <w:rPr>
          <w:sz w:val="22"/>
          <w:szCs w:val="22"/>
        </w:rPr>
        <w:t>2</w:t>
      </w:r>
      <w:r w:rsidR="0059649E" w:rsidRPr="0059649E">
        <w:rPr>
          <w:sz w:val="22"/>
          <w:szCs w:val="22"/>
        </w:rPr>
        <w:t>-19</w:t>
      </w:r>
      <w:r w:rsidR="00C91CCC" w:rsidRPr="0059649E">
        <w:rPr>
          <w:sz w:val="22"/>
          <w:szCs w:val="22"/>
        </w:rPr>
        <w:t xml:space="preserve"> </w:t>
      </w:r>
      <w:r w:rsidR="00966243" w:rsidRPr="0059649E">
        <w:rPr>
          <w:sz w:val="22"/>
          <w:szCs w:val="22"/>
        </w:rPr>
        <w:t xml:space="preserve">от </w:t>
      </w:r>
      <w:r w:rsidR="00580135">
        <w:rPr>
          <w:sz w:val="22"/>
          <w:szCs w:val="22"/>
        </w:rPr>
        <w:t>1</w:t>
      </w:r>
      <w:r w:rsidR="00243019">
        <w:rPr>
          <w:sz w:val="22"/>
          <w:szCs w:val="22"/>
        </w:rPr>
        <w:t>3</w:t>
      </w:r>
      <w:r w:rsidRPr="0059649E">
        <w:rPr>
          <w:sz w:val="22"/>
          <w:szCs w:val="22"/>
        </w:rPr>
        <w:t>.</w:t>
      </w:r>
      <w:r w:rsidR="001B05A4" w:rsidRPr="0059649E">
        <w:rPr>
          <w:sz w:val="22"/>
          <w:szCs w:val="22"/>
        </w:rPr>
        <w:t>12</w:t>
      </w:r>
      <w:r w:rsidRPr="0059649E">
        <w:rPr>
          <w:sz w:val="22"/>
          <w:szCs w:val="22"/>
        </w:rPr>
        <w:t>.201</w:t>
      </w:r>
      <w:r w:rsidR="0059649E" w:rsidRPr="0059649E">
        <w:rPr>
          <w:sz w:val="22"/>
          <w:szCs w:val="22"/>
        </w:rPr>
        <w:t>9</w:t>
      </w:r>
      <w:r w:rsidRPr="0059649E">
        <w:rPr>
          <w:sz w:val="22"/>
          <w:szCs w:val="22"/>
        </w:rPr>
        <w:t xml:space="preserve">г. </w:t>
      </w:r>
    </w:p>
    <w:p w:rsidR="00C91CCC" w:rsidRPr="00243019" w:rsidRDefault="006E2F19" w:rsidP="00C91CC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43019">
        <w:rPr>
          <w:rFonts w:ascii="Times New Roman" w:hAnsi="Times New Roman"/>
          <w:b/>
          <w:bCs/>
        </w:rPr>
        <w:t xml:space="preserve"> поставк</w:t>
      </w:r>
      <w:r w:rsidR="00580135" w:rsidRPr="00243019">
        <w:rPr>
          <w:rFonts w:ascii="Times New Roman" w:hAnsi="Times New Roman"/>
          <w:b/>
          <w:bCs/>
        </w:rPr>
        <w:t>и</w:t>
      </w:r>
      <w:r w:rsidRPr="00243019">
        <w:rPr>
          <w:rFonts w:ascii="Times New Roman" w:hAnsi="Times New Roman"/>
          <w:b/>
          <w:bCs/>
        </w:rPr>
        <w:t xml:space="preserve"> </w:t>
      </w:r>
      <w:r w:rsidR="00243019" w:rsidRPr="00243019">
        <w:rPr>
          <w:rFonts w:ascii="Times New Roman" w:hAnsi="Times New Roman"/>
          <w:b/>
          <w:bCs/>
        </w:rPr>
        <w:t>фруктов свежих</w:t>
      </w:r>
      <w:r w:rsidR="00C91CCC" w:rsidRPr="00243019">
        <w:rPr>
          <w:rFonts w:ascii="Times New Roman" w:hAnsi="Times New Roman"/>
          <w:b/>
          <w:bCs/>
        </w:rPr>
        <w:t xml:space="preserve">  </w:t>
      </w:r>
    </w:p>
    <w:p w:rsidR="00C91CCC" w:rsidRPr="0059649E" w:rsidRDefault="00C91CCC" w:rsidP="00C91C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 xml:space="preserve"> г. Иркутск                                                                                            </w:t>
      </w:r>
      <w:r w:rsidR="00D30A90" w:rsidRPr="00832FC7">
        <w:rPr>
          <w:rFonts w:ascii="Times New Roman" w:hAnsi="Times New Roman"/>
          <w:b/>
          <w:sz w:val="20"/>
          <w:szCs w:val="20"/>
        </w:rPr>
        <w:tab/>
      </w:r>
      <w:r w:rsidR="0059649E" w:rsidRPr="00832FC7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832FC7">
        <w:rPr>
          <w:rFonts w:ascii="Times New Roman" w:hAnsi="Times New Roman"/>
          <w:b/>
          <w:sz w:val="20"/>
          <w:szCs w:val="20"/>
        </w:rPr>
        <w:t>«</w:t>
      </w:r>
      <w:r w:rsidR="0059649E" w:rsidRPr="00832FC7">
        <w:rPr>
          <w:rFonts w:ascii="Times New Roman" w:hAnsi="Times New Roman"/>
          <w:b/>
          <w:sz w:val="20"/>
          <w:szCs w:val="20"/>
        </w:rPr>
        <w:t>___</w:t>
      </w:r>
      <w:r w:rsidRPr="00832FC7">
        <w:rPr>
          <w:rFonts w:ascii="Times New Roman" w:hAnsi="Times New Roman"/>
          <w:b/>
          <w:sz w:val="20"/>
          <w:szCs w:val="20"/>
        </w:rPr>
        <w:t xml:space="preserve">» </w:t>
      </w:r>
      <w:r w:rsidR="00966243" w:rsidRPr="00832FC7">
        <w:rPr>
          <w:rFonts w:ascii="Times New Roman" w:hAnsi="Times New Roman"/>
          <w:b/>
          <w:sz w:val="20"/>
          <w:szCs w:val="20"/>
        </w:rPr>
        <w:t>___________</w:t>
      </w:r>
      <w:r w:rsidRPr="00832FC7">
        <w:rPr>
          <w:rFonts w:ascii="Times New Roman" w:hAnsi="Times New Roman"/>
          <w:b/>
          <w:sz w:val="20"/>
          <w:szCs w:val="20"/>
        </w:rPr>
        <w:t xml:space="preserve">  20</w:t>
      </w:r>
      <w:r w:rsidR="0059649E" w:rsidRPr="00832FC7">
        <w:rPr>
          <w:rFonts w:ascii="Times New Roman" w:hAnsi="Times New Roman"/>
          <w:b/>
          <w:sz w:val="20"/>
          <w:szCs w:val="20"/>
        </w:rPr>
        <w:t>20</w:t>
      </w:r>
      <w:r w:rsidRPr="00832FC7">
        <w:rPr>
          <w:rFonts w:ascii="Times New Roman" w:hAnsi="Times New Roman"/>
          <w:b/>
          <w:sz w:val="20"/>
          <w:szCs w:val="20"/>
        </w:rPr>
        <w:t xml:space="preserve">г. </w:t>
      </w: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E3ED5" w:rsidRPr="00243019" w:rsidRDefault="006E2F19" w:rsidP="00DE34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32FC7">
        <w:rPr>
          <w:rFonts w:ascii="Times New Roman" w:hAnsi="Times New Roman"/>
          <w:sz w:val="20"/>
          <w:szCs w:val="20"/>
        </w:rPr>
        <w:t xml:space="preserve">, именуемое в дальнейшем  </w:t>
      </w:r>
      <w:r w:rsidRPr="00832FC7">
        <w:rPr>
          <w:rFonts w:ascii="Times New Roman" w:hAnsi="Times New Roman"/>
          <w:b/>
          <w:sz w:val="20"/>
          <w:szCs w:val="20"/>
        </w:rPr>
        <w:t xml:space="preserve">Заказчик, </w:t>
      </w:r>
      <w:r w:rsidRPr="00832FC7">
        <w:rPr>
          <w:rFonts w:ascii="Times New Roman" w:hAnsi="Times New Roman"/>
          <w:sz w:val="20"/>
          <w:szCs w:val="20"/>
        </w:rPr>
        <w:t xml:space="preserve">в лице главного врача </w:t>
      </w:r>
      <w:proofErr w:type="spellStart"/>
      <w:r w:rsidRPr="00832FC7">
        <w:rPr>
          <w:rFonts w:ascii="Times New Roman" w:hAnsi="Times New Roman"/>
          <w:sz w:val="20"/>
          <w:szCs w:val="20"/>
        </w:rPr>
        <w:t>Есевой</w:t>
      </w:r>
      <w:proofErr w:type="spellEnd"/>
      <w:r w:rsidRPr="00832FC7">
        <w:rPr>
          <w:rFonts w:ascii="Times New Roman" w:hAnsi="Times New Roman"/>
          <w:sz w:val="20"/>
          <w:szCs w:val="20"/>
        </w:rPr>
        <w:t xml:space="preserve"> Жанны </w:t>
      </w:r>
      <w:r w:rsidRPr="00243019">
        <w:rPr>
          <w:rFonts w:ascii="Times New Roman" w:hAnsi="Times New Roman"/>
          <w:sz w:val="20"/>
          <w:szCs w:val="20"/>
        </w:rPr>
        <w:t xml:space="preserve">Владимировны, действующего на основании Устава, с одной стороны, и </w:t>
      </w:r>
      <w:r w:rsidR="00243019" w:rsidRPr="00243019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«Деметра </w:t>
      </w:r>
      <w:proofErr w:type="spellStart"/>
      <w:r w:rsidR="00243019" w:rsidRPr="00243019">
        <w:rPr>
          <w:rFonts w:ascii="Times New Roman" w:hAnsi="Times New Roman"/>
          <w:b/>
          <w:sz w:val="20"/>
          <w:szCs w:val="20"/>
        </w:rPr>
        <w:t>Фреш</w:t>
      </w:r>
      <w:proofErr w:type="spellEnd"/>
      <w:r w:rsidR="00243019" w:rsidRPr="00243019">
        <w:rPr>
          <w:rFonts w:ascii="Times New Roman" w:hAnsi="Times New Roman"/>
          <w:b/>
          <w:sz w:val="20"/>
          <w:szCs w:val="20"/>
        </w:rPr>
        <w:t xml:space="preserve"> Плюс»,</w:t>
      </w:r>
      <w:r w:rsidR="00243019" w:rsidRPr="00243019">
        <w:rPr>
          <w:rFonts w:ascii="Times New Roman" w:hAnsi="Times New Roman"/>
          <w:sz w:val="20"/>
          <w:szCs w:val="20"/>
        </w:rPr>
        <w:t xml:space="preserve"> именуемый в дальнейшем </w:t>
      </w:r>
      <w:r w:rsidR="00243019" w:rsidRPr="00243019">
        <w:rPr>
          <w:rFonts w:ascii="Times New Roman" w:hAnsi="Times New Roman"/>
          <w:b/>
          <w:sz w:val="20"/>
          <w:szCs w:val="20"/>
        </w:rPr>
        <w:t>Поставщик</w:t>
      </w:r>
      <w:r w:rsidR="00243019" w:rsidRPr="00243019">
        <w:rPr>
          <w:rFonts w:ascii="Times New Roman" w:hAnsi="Times New Roman"/>
          <w:sz w:val="20"/>
          <w:szCs w:val="20"/>
        </w:rPr>
        <w:t xml:space="preserve">, в лице  генерального директора </w:t>
      </w:r>
      <w:proofErr w:type="spellStart"/>
      <w:r w:rsidR="00243019" w:rsidRPr="00243019">
        <w:rPr>
          <w:rFonts w:ascii="Times New Roman" w:hAnsi="Times New Roman"/>
          <w:sz w:val="20"/>
          <w:szCs w:val="20"/>
        </w:rPr>
        <w:t>Минжулина</w:t>
      </w:r>
      <w:proofErr w:type="spellEnd"/>
      <w:r w:rsidR="00243019" w:rsidRPr="00243019">
        <w:rPr>
          <w:rFonts w:ascii="Times New Roman" w:hAnsi="Times New Roman"/>
          <w:sz w:val="20"/>
          <w:szCs w:val="20"/>
        </w:rPr>
        <w:t xml:space="preserve"> Станислава Витальевича</w:t>
      </w:r>
      <w:r w:rsidR="00243019" w:rsidRPr="00243019">
        <w:rPr>
          <w:rFonts w:ascii="Times New Roman" w:hAnsi="Times New Roman"/>
          <w:b/>
          <w:sz w:val="20"/>
          <w:szCs w:val="20"/>
        </w:rPr>
        <w:t>,</w:t>
      </w:r>
      <w:r w:rsidR="00243019" w:rsidRPr="00243019">
        <w:rPr>
          <w:rFonts w:ascii="Times New Roman" w:hAnsi="Times New Roman"/>
          <w:sz w:val="20"/>
          <w:szCs w:val="20"/>
        </w:rPr>
        <w:t xml:space="preserve"> действующего на основании Устава</w:t>
      </w:r>
      <w:r w:rsidR="00D30A90" w:rsidRPr="00243019">
        <w:rPr>
          <w:rFonts w:ascii="Times New Roman" w:hAnsi="Times New Roman"/>
          <w:sz w:val="20"/>
          <w:szCs w:val="20"/>
        </w:rPr>
        <w:t xml:space="preserve">, </w:t>
      </w:r>
      <w:r w:rsidR="00C91CCC" w:rsidRPr="00243019">
        <w:rPr>
          <w:rFonts w:ascii="Times New Roman" w:hAnsi="Times New Roman"/>
          <w:sz w:val="20"/>
          <w:szCs w:val="20"/>
        </w:rPr>
        <w:t xml:space="preserve">с другой стороны, </w:t>
      </w:r>
      <w:r w:rsidR="000E3ED5" w:rsidRPr="00243019">
        <w:rPr>
          <w:rFonts w:ascii="Times New Roman" w:hAnsi="Times New Roman"/>
          <w:sz w:val="20"/>
          <w:szCs w:val="20"/>
        </w:rPr>
        <w:t xml:space="preserve">совместно именуемые Стороны, заключили настоящее </w:t>
      </w:r>
      <w:r w:rsidR="0059649E" w:rsidRPr="00243019">
        <w:rPr>
          <w:rFonts w:ascii="Times New Roman" w:hAnsi="Times New Roman"/>
          <w:sz w:val="20"/>
          <w:szCs w:val="20"/>
        </w:rPr>
        <w:t>д</w:t>
      </w:r>
      <w:r w:rsidR="000E3ED5" w:rsidRPr="00243019">
        <w:rPr>
          <w:rFonts w:ascii="Times New Roman" w:hAnsi="Times New Roman"/>
          <w:sz w:val="20"/>
          <w:szCs w:val="20"/>
        </w:rPr>
        <w:t xml:space="preserve">ополнительное соглашение к договору № </w:t>
      </w:r>
      <w:r w:rsidR="00580135" w:rsidRPr="00243019">
        <w:rPr>
          <w:rFonts w:ascii="Times New Roman" w:hAnsi="Times New Roman"/>
          <w:sz w:val="20"/>
          <w:szCs w:val="20"/>
        </w:rPr>
        <w:t>25</w:t>
      </w:r>
      <w:r w:rsidR="00243019" w:rsidRPr="00243019">
        <w:rPr>
          <w:rFonts w:ascii="Times New Roman" w:hAnsi="Times New Roman"/>
          <w:sz w:val="20"/>
          <w:szCs w:val="20"/>
        </w:rPr>
        <w:t>2</w:t>
      </w:r>
      <w:r w:rsidR="000E3ED5" w:rsidRPr="00243019">
        <w:rPr>
          <w:rFonts w:ascii="Times New Roman" w:hAnsi="Times New Roman"/>
          <w:sz w:val="20"/>
          <w:szCs w:val="20"/>
        </w:rPr>
        <w:t>-1</w:t>
      </w:r>
      <w:r w:rsidR="0059649E" w:rsidRPr="00243019">
        <w:rPr>
          <w:rFonts w:ascii="Times New Roman" w:hAnsi="Times New Roman"/>
          <w:sz w:val="20"/>
          <w:szCs w:val="20"/>
        </w:rPr>
        <w:t>9</w:t>
      </w:r>
      <w:r w:rsidR="000E3ED5" w:rsidRPr="00243019">
        <w:rPr>
          <w:rFonts w:ascii="Times New Roman" w:hAnsi="Times New Roman"/>
          <w:sz w:val="20"/>
          <w:szCs w:val="20"/>
        </w:rPr>
        <w:t xml:space="preserve"> от </w:t>
      </w:r>
      <w:r w:rsidR="00580135" w:rsidRPr="00243019">
        <w:rPr>
          <w:rFonts w:ascii="Times New Roman" w:hAnsi="Times New Roman"/>
          <w:sz w:val="20"/>
          <w:szCs w:val="20"/>
        </w:rPr>
        <w:t>1</w:t>
      </w:r>
      <w:r w:rsidR="00243019" w:rsidRPr="00243019">
        <w:rPr>
          <w:rFonts w:ascii="Times New Roman" w:hAnsi="Times New Roman"/>
          <w:sz w:val="20"/>
          <w:szCs w:val="20"/>
        </w:rPr>
        <w:t>3</w:t>
      </w:r>
      <w:r w:rsidR="000E3ED5" w:rsidRPr="00243019">
        <w:rPr>
          <w:rFonts w:ascii="Times New Roman" w:hAnsi="Times New Roman"/>
          <w:sz w:val="20"/>
          <w:szCs w:val="20"/>
        </w:rPr>
        <w:t>.</w:t>
      </w:r>
      <w:r w:rsidR="007A5AED" w:rsidRPr="00243019">
        <w:rPr>
          <w:rFonts w:ascii="Times New Roman" w:hAnsi="Times New Roman"/>
          <w:sz w:val="20"/>
          <w:szCs w:val="20"/>
        </w:rPr>
        <w:t>12</w:t>
      </w:r>
      <w:r w:rsidR="000E3ED5" w:rsidRPr="00243019">
        <w:rPr>
          <w:rFonts w:ascii="Times New Roman" w:hAnsi="Times New Roman"/>
          <w:sz w:val="20"/>
          <w:szCs w:val="20"/>
        </w:rPr>
        <w:t>.201</w:t>
      </w:r>
      <w:r w:rsidR="0059649E" w:rsidRPr="00243019">
        <w:rPr>
          <w:rFonts w:ascii="Times New Roman" w:hAnsi="Times New Roman"/>
          <w:sz w:val="20"/>
          <w:szCs w:val="20"/>
        </w:rPr>
        <w:t>9</w:t>
      </w:r>
      <w:r w:rsidR="000E3ED5" w:rsidRPr="00243019">
        <w:rPr>
          <w:rFonts w:ascii="Times New Roman" w:hAnsi="Times New Roman"/>
          <w:sz w:val="20"/>
          <w:szCs w:val="20"/>
        </w:rPr>
        <w:t xml:space="preserve"> г.  поставк</w:t>
      </w:r>
      <w:r w:rsidR="00580135" w:rsidRPr="00243019">
        <w:rPr>
          <w:rFonts w:ascii="Times New Roman" w:hAnsi="Times New Roman"/>
          <w:sz w:val="20"/>
          <w:szCs w:val="20"/>
        </w:rPr>
        <w:t>и</w:t>
      </w:r>
      <w:r w:rsidR="000E3ED5" w:rsidRPr="00243019">
        <w:rPr>
          <w:rFonts w:ascii="Times New Roman" w:hAnsi="Times New Roman"/>
          <w:sz w:val="20"/>
          <w:szCs w:val="20"/>
        </w:rPr>
        <w:t xml:space="preserve"> </w:t>
      </w:r>
      <w:r w:rsidR="00243019" w:rsidRPr="00243019">
        <w:rPr>
          <w:rFonts w:ascii="Times New Roman" w:hAnsi="Times New Roman"/>
          <w:bCs/>
          <w:sz w:val="20"/>
          <w:szCs w:val="20"/>
        </w:rPr>
        <w:t>фруктов свежих</w:t>
      </w:r>
      <w:r w:rsidR="000E3ED5" w:rsidRPr="00243019">
        <w:rPr>
          <w:rFonts w:ascii="Times New Roman" w:hAnsi="Times New Roman"/>
          <w:sz w:val="20"/>
          <w:szCs w:val="20"/>
        </w:rPr>
        <w:t xml:space="preserve"> (далее – Соглашение) о нижеследующем:   </w:t>
      </w:r>
    </w:p>
    <w:p w:rsidR="000E3ED5" w:rsidRPr="00832FC7" w:rsidRDefault="000E3ED5" w:rsidP="00832F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 xml:space="preserve">1.     Руководствуясь п. </w:t>
      </w:r>
      <w:r w:rsidR="007A5AED" w:rsidRPr="00580135">
        <w:rPr>
          <w:rFonts w:ascii="Times New Roman" w:hAnsi="Times New Roman"/>
          <w:sz w:val="20"/>
          <w:szCs w:val="20"/>
        </w:rPr>
        <w:t>2</w:t>
      </w:r>
      <w:r w:rsidRPr="00580135">
        <w:rPr>
          <w:rFonts w:ascii="Times New Roman" w:hAnsi="Times New Roman"/>
          <w:sz w:val="20"/>
          <w:szCs w:val="20"/>
        </w:rPr>
        <w:t>.4. договора №</w:t>
      </w:r>
      <w:r w:rsidR="00966243" w:rsidRPr="00580135">
        <w:rPr>
          <w:rFonts w:ascii="Times New Roman" w:hAnsi="Times New Roman"/>
          <w:sz w:val="20"/>
          <w:szCs w:val="20"/>
        </w:rPr>
        <w:t xml:space="preserve"> </w:t>
      </w:r>
      <w:r w:rsidR="00580135" w:rsidRPr="00580135">
        <w:rPr>
          <w:rFonts w:ascii="Times New Roman" w:hAnsi="Times New Roman"/>
          <w:sz w:val="20"/>
          <w:szCs w:val="20"/>
        </w:rPr>
        <w:t>25</w:t>
      </w:r>
      <w:r w:rsidR="00243019">
        <w:rPr>
          <w:rFonts w:ascii="Times New Roman" w:hAnsi="Times New Roman"/>
          <w:sz w:val="20"/>
          <w:szCs w:val="20"/>
        </w:rPr>
        <w:t>2</w:t>
      </w:r>
      <w:r w:rsidRPr="00580135">
        <w:rPr>
          <w:rFonts w:ascii="Times New Roman" w:hAnsi="Times New Roman"/>
          <w:sz w:val="20"/>
          <w:szCs w:val="20"/>
        </w:rPr>
        <w:t>-1</w:t>
      </w:r>
      <w:r w:rsidR="0059649E" w:rsidRPr="00580135">
        <w:rPr>
          <w:rFonts w:ascii="Times New Roman" w:hAnsi="Times New Roman"/>
          <w:sz w:val="20"/>
          <w:szCs w:val="20"/>
        </w:rPr>
        <w:t>9</w:t>
      </w:r>
      <w:r w:rsidRPr="00580135">
        <w:rPr>
          <w:rFonts w:ascii="Times New Roman" w:hAnsi="Times New Roman"/>
          <w:sz w:val="20"/>
          <w:szCs w:val="20"/>
        </w:rPr>
        <w:t xml:space="preserve"> от </w:t>
      </w:r>
      <w:r w:rsidR="00580135" w:rsidRPr="00580135">
        <w:rPr>
          <w:rFonts w:ascii="Times New Roman" w:hAnsi="Times New Roman"/>
          <w:sz w:val="20"/>
          <w:szCs w:val="20"/>
        </w:rPr>
        <w:t>1</w:t>
      </w:r>
      <w:r w:rsidR="00243019">
        <w:rPr>
          <w:rFonts w:ascii="Times New Roman" w:hAnsi="Times New Roman"/>
          <w:sz w:val="20"/>
          <w:szCs w:val="20"/>
        </w:rPr>
        <w:t>3</w:t>
      </w:r>
      <w:r w:rsidRPr="00580135">
        <w:rPr>
          <w:rFonts w:ascii="Times New Roman" w:hAnsi="Times New Roman"/>
          <w:sz w:val="20"/>
          <w:szCs w:val="20"/>
        </w:rPr>
        <w:t>.</w:t>
      </w:r>
      <w:r w:rsidR="00392573" w:rsidRPr="00580135">
        <w:rPr>
          <w:rFonts w:ascii="Times New Roman" w:hAnsi="Times New Roman"/>
          <w:sz w:val="20"/>
          <w:szCs w:val="20"/>
        </w:rPr>
        <w:t>12</w:t>
      </w:r>
      <w:r w:rsidRPr="00580135">
        <w:rPr>
          <w:rFonts w:ascii="Times New Roman" w:hAnsi="Times New Roman"/>
          <w:sz w:val="20"/>
          <w:szCs w:val="20"/>
        </w:rPr>
        <w:t>.201</w:t>
      </w:r>
      <w:r w:rsidR="0059649E" w:rsidRPr="00580135">
        <w:rPr>
          <w:rFonts w:ascii="Times New Roman" w:hAnsi="Times New Roman"/>
          <w:sz w:val="20"/>
          <w:szCs w:val="20"/>
        </w:rPr>
        <w:t>9</w:t>
      </w:r>
      <w:r w:rsidRPr="00580135">
        <w:rPr>
          <w:rFonts w:ascii="Times New Roman" w:hAnsi="Times New Roman"/>
          <w:sz w:val="20"/>
          <w:szCs w:val="20"/>
        </w:rPr>
        <w:t>г. поставк</w:t>
      </w:r>
      <w:r w:rsidR="00580135" w:rsidRPr="00580135">
        <w:rPr>
          <w:rFonts w:ascii="Times New Roman" w:hAnsi="Times New Roman"/>
          <w:sz w:val="20"/>
          <w:szCs w:val="20"/>
        </w:rPr>
        <w:t>и</w:t>
      </w:r>
      <w:r w:rsidRPr="00580135">
        <w:rPr>
          <w:rFonts w:ascii="Times New Roman" w:hAnsi="Times New Roman"/>
          <w:sz w:val="20"/>
          <w:szCs w:val="20"/>
        </w:rPr>
        <w:t xml:space="preserve"> </w:t>
      </w:r>
      <w:r w:rsidR="00243019" w:rsidRPr="00243019">
        <w:rPr>
          <w:rFonts w:ascii="Times New Roman" w:hAnsi="Times New Roman"/>
          <w:bCs/>
        </w:rPr>
        <w:t>фруктов свежих</w:t>
      </w:r>
      <w:r w:rsidR="00580135" w:rsidRPr="00580135">
        <w:rPr>
          <w:rFonts w:ascii="Times New Roman" w:hAnsi="Times New Roman"/>
          <w:sz w:val="20"/>
          <w:szCs w:val="20"/>
        </w:rPr>
        <w:t xml:space="preserve"> </w:t>
      </w:r>
      <w:r w:rsidRPr="00580135">
        <w:rPr>
          <w:rFonts w:ascii="Times New Roman" w:hAnsi="Times New Roman"/>
          <w:sz w:val="20"/>
          <w:szCs w:val="20"/>
        </w:rPr>
        <w:t xml:space="preserve">(далее - Договор) увеличить </w:t>
      </w:r>
      <w:r w:rsidR="0059649E" w:rsidRPr="00580135">
        <w:rPr>
          <w:rFonts w:ascii="Times New Roman" w:hAnsi="Times New Roman"/>
          <w:sz w:val="20"/>
          <w:szCs w:val="20"/>
        </w:rPr>
        <w:t>предусмотренное настоящим Договором количество Товара не более чем на десять процентов</w:t>
      </w:r>
      <w:r w:rsidRPr="00580135">
        <w:rPr>
          <w:rFonts w:ascii="Times New Roman" w:hAnsi="Times New Roman"/>
          <w:sz w:val="20"/>
          <w:szCs w:val="20"/>
        </w:rPr>
        <w:t>, без</w:t>
      </w:r>
      <w:r w:rsidRPr="00832FC7">
        <w:rPr>
          <w:rFonts w:ascii="Times New Roman" w:hAnsi="Times New Roman"/>
          <w:sz w:val="20"/>
          <w:szCs w:val="20"/>
        </w:rPr>
        <w:t xml:space="preserve"> изменения других существенных условий Договора. Цену Договора изменить пропорционально дополнительному количеству товара исходя из установленной в Договоре цены единицы товара, но не более чем на десять процентов цены Договора. </w:t>
      </w:r>
    </w:p>
    <w:p w:rsidR="000E3ED5" w:rsidRPr="00580135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>Изложить п. 2.1. Договора в новой редакции: «</w:t>
      </w:r>
      <w:r w:rsidR="00580135" w:rsidRPr="00580135">
        <w:rPr>
          <w:rFonts w:ascii="Times New Roman" w:hAnsi="Times New Roman"/>
          <w:sz w:val="20"/>
          <w:szCs w:val="20"/>
        </w:rPr>
        <w:t xml:space="preserve">Цена настоящего Договора составляет </w:t>
      </w:r>
      <w:r w:rsidR="00243019">
        <w:rPr>
          <w:rFonts w:ascii="Times New Roman" w:hAnsi="Times New Roman"/>
          <w:b/>
          <w:sz w:val="20"/>
          <w:szCs w:val="20"/>
          <w:u w:val="single"/>
        </w:rPr>
        <w:t>773 795</w:t>
      </w:r>
      <w:r w:rsidR="00580135" w:rsidRPr="00580135">
        <w:rPr>
          <w:rFonts w:ascii="Times New Roman" w:hAnsi="Times New Roman"/>
          <w:b/>
          <w:sz w:val="20"/>
          <w:szCs w:val="20"/>
          <w:u w:val="single"/>
        </w:rPr>
        <w:t xml:space="preserve"> (</w:t>
      </w:r>
      <w:r w:rsidR="00243019">
        <w:rPr>
          <w:rFonts w:ascii="Times New Roman" w:hAnsi="Times New Roman"/>
          <w:b/>
          <w:sz w:val="20"/>
          <w:szCs w:val="20"/>
          <w:u w:val="single"/>
        </w:rPr>
        <w:t>семьсот семьдесят три тысячи семьсот девяносто пять</w:t>
      </w:r>
      <w:r w:rsidR="00580135" w:rsidRPr="00580135">
        <w:rPr>
          <w:rFonts w:ascii="Times New Roman" w:hAnsi="Times New Roman"/>
          <w:b/>
          <w:sz w:val="20"/>
          <w:szCs w:val="20"/>
          <w:u w:val="single"/>
        </w:rPr>
        <w:t>) рублей 00 копеек,</w:t>
      </w:r>
      <w:r w:rsidR="00580135" w:rsidRPr="00580135">
        <w:rPr>
          <w:rFonts w:ascii="Times New Roman" w:hAnsi="Times New Roman"/>
          <w:sz w:val="20"/>
          <w:szCs w:val="20"/>
        </w:rPr>
        <w:t xml:space="preserve"> включает в себя стоимость Товара, НДС </w:t>
      </w:r>
      <w:r w:rsidR="00580135" w:rsidRPr="00580135">
        <w:rPr>
          <w:rFonts w:ascii="Times New Roman" w:hAnsi="Times New Roman"/>
          <w:i/>
          <w:sz w:val="20"/>
          <w:szCs w:val="20"/>
        </w:rPr>
        <w:t>(в случае, если Поставщик является плательщиком НДС)</w:t>
      </w:r>
      <w:r w:rsidR="00580135" w:rsidRPr="00580135">
        <w:rPr>
          <w:rFonts w:ascii="Times New Roman" w:hAnsi="Times New Roman"/>
          <w:sz w:val="20"/>
          <w:szCs w:val="20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580135">
        <w:rPr>
          <w:rFonts w:ascii="Times New Roman" w:hAnsi="Times New Roman"/>
          <w:sz w:val="20"/>
          <w:szCs w:val="20"/>
        </w:rPr>
        <w:t xml:space="preserve">» </w:t>
      </w:r>
    </w:p>
    <w:p w:rsidR="000E3ED5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 xml:space="preserve">Спецификацию (Приложение № 1 к договору № </w:t>
      </w:r>
      <w:r w:rsidR="00580135">
        <w:rPr>
          <w:rFonts w:ascii="Times New Roman" w:hAnsi="Times New Roman"/>
          <w:sz w:val="20"/>
          <w:szCs w:val="20"/>
        </w:rPr>
        <w:t>25</w:t>
      </w:r>
      <w:r w:rsidR="00243019">
        <w:rPr>
          <w:rFonts w:ascii="Times New Roman" w:hAnsi="Times New Roman"/>
          <w:sz w:val="20"/>
          <w:szCs w:val="20"/>
        </w:rPr>
        <w:t>2</w:t>
      </w:r>
      <w:r w:rsidR="00966243" w:rsidRPr="00832FC7">
        <w:rPr>
          <w:rFonts w:ascii="Times New Roman" w:hAnsi="Times New Roman"/>
          <w:sz w:val="20"/>
          <w:szCs w:val="20"/>
        </w:rPr>
        <w:t>-</w:t>
      </w:r>
      <w:r w:rsidRPr="00832FC7">
        <w:rPr>
          <w:rFonts w:ascii="Times New Roman" w:hAnsi="Times New Roman"/>
          <w:sz w:val="20"/>
          <w:szCs w:val="20"/>
        </w:rPr>
        <w:t>1</w:t>
      </w:r>
      <w:r w:rsidR="00C12146" w:rsidRPr="00832FC7">
        <w:rPr>
          <w:rFonts w:ascii="Times New Roman" w:hAnsi="Times New Roman"/>
          <w:sz w:val="20"/>
          <w:szCs w:val="20"/>
        </w:rPr>
        <w:t>9</w:t>
      </w:r>
      <w:r w:rsidRPr="00832FC7">
        <w:rPr>
          <w:rFonts w:ascii="Times New Roman" w:hAnsi="Times New Roman"/>
          <w:sz w:val="20"/>
          <w:szCs w:val="20"/>
        </w:rPr>
        <w:t xml:space="preserve"> от </w:t>
      </w:r>
      <w:r w:rsidR="00580135">
        <w:rPr>
          <w:rFonts w:ascii="Times New Roman" w:hAnsi="Times New Roman"/>
          <w:sz w:val="20"/>
          <w:szCs w:val="20"/>
        </w:rPr>
        <w:t>1</w:t>
      </w:r>
      <w:r w:rsidR="00243019">
        <w:rPr>
          <w:rFonts w:ascii="Times New Roman" w:hAnsi="Times New Roman"/>
          <w:sz w:val="20"/>
          <w:szCs w:val="20"/>
        </w:rPr>
        <w:t>3</w:t>
      </w:r>
      <w:r w:rsidRPr="00832FC7">
        <w:rPr>
          <w:rFonts w:ascii="Times New Roman" w:hAnsi="Times New Roman"/>
          <w:sz w:val="20"/>
          <w:szCs w:val="20"/>
        </w:rPr>
        <w:t>.</w:t>
      </w:r>
      <w:r w:rsidR="00392573" w:rsidRPr="00832FC7">
        <w:rPr>
          <w:rFonts w:ascii="Times New Roman" w:hAnsi="Times New Roman"/>
          <w:sz w:val="20"/>
          <w:szCs w:val="20"/>
        </w:rPr>
        <w:t>12</w:t>
      </w:r>
      <w:r w:rsidRPr="00832FC7">
        <w:rPr>
          <w:rFonts w:ascii="Times New Roman" w:hAnsi="Times New Roman"/>
          <w:sz w:val="20"/>
          <w:szCs w:val="20"/>
        </w:rPr>
        <w:t>.201</w:t>
      </w:r>
      <w:r w:rsidR="00C12146" w:rsidRPr="00832FC7">
        <w:rPr>
          <w:rFonts w:ascii="Times New Roman" w:hAnsi="Times New Roman"/>
          <w:sz w:val="20"/>
          <w:szCs w:val="20"/>
        </w:rPr>
        <w:t>9</w:t>
      </w:r>
      <w:r w:rsidRPr="00832FC7">
        <w:rPr>
          <w:rFonts w:ascii="Times New Roman" w:hAnsi="Times New Roman"/>
          <w:sz w:val="20"/>
          <w:szCs w:val="20"/>
        </w:rPr>
        <w:t>г.) изложить в новой редакции (Приложение № 1 к настоящему Соглашению).</w:t>
      </w:r>
    </w:p>
    <w:p w:rsidR="00832FC7" w:rsidRPr="00832FC7" w:rsidRDefault="00435537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П.12 договора </w:t>
      </w:r>
      <w:r w:rsidRPr="00832FC7">
        <w:rPr>
          <w:rFonts w:ascii="Times New Roman" w:hAnsi="Times New Roman"/>
          <w:sz w:val="20"/>
          <w:szCs w:val="20"/>
        </w:rPr>
        <w:t>«</w:t>
      </w:r>
      <w:r w:rsidR="00832FC7" w:rsidRPr="00832FC7">
        <w:rPr>
          <w:rFonts w:ascii="Times New Roman" w:hAnsi="Times New Roman"/>
          <w:sz w:val="20"/>
          <w:szCs w:val="20"/>
        </w:rPr>
        <w:t xml:space="preserve">Юридические адреса и </w:t>
      </w:r>
      <w:r w:rsidR="00832FC7">
        <w:rPr>
          <w:rFonts w:ascii="Times New Roman" w:hAnsi="Times New Roman"/>
          <w:sz w:val="20"/>
          <w:szCs w:val="20"/>
        </w:rPr>
        <w:t xml:space="preserve">банковские </w:t>
      </w:r>
      <w:r w:rsidR="00832FC7" w:rsidRPr="00832FC7">
        <w:rPr>
          <w:rFonts w:ascii="Times New Roman" w:hAnsi="Times New Roman"/>
          <w:sz w:val="20"/>
          <w:szCs w:val="20"/>
        </w:rPr>
        <w:t xml:space="preserve">реквизиты </w:t>
      </w:r>
      <w:r>
        <w:rPr>
          <w:rFonts w:ascii="Times New Roman" w:hAnsi="Times New Roman"/>
          <w:sz w:val="20"/>
          <w:szCs w:val="20"/>
        </w:rPr>
        <w:t xml:space="preserve">и подписи </w:t>
      </w:r>
      <w:r w:rsidR="00832FC7" w:rsidRPr="00832FC7">
        <w:rPr>
          <w:rFonts w:ascii="Times New Roman" w:hAnsi="Times New Roman"/>
          <w:sz w:val="20"/>
          <w:szCs w:val="20"/>
        </w:rPr>
        <w:t>сторон</w:t>
      </w:r>
      <w:r w:rsidRPr="00832FC7">
        <w:rPr>
          <w:rFonts w:ascii="Times New Roman" w:hAnsi="Times New Roman"/>
          <w:sz w:val="20"/>
          <w:szCs w:val="20"/>
        </w:rPr>
        <w:t>»</w:t>
      </w:r>
      <w:r w:rsidR="00832FC7" w:rsidRPr="00832FC7">
        <w:rPr>
          <w:rFonts w:ascii="Times New Roman" w:hAnsi="Times New Roman"/>
          <w:sz w:val="20"/>
          <w:szCs w:val="20"/>
        </w:rPr>
        <w:t xml:space="preserve"> читать в следующей редакции: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832FC7" w:rsidRPr="0016269F" w:rsidTr="00832FC7">
        <w:trPr>
          <w:trHeight w:val="3295"/>
        </w:trPr>
        <w:tc>
          <w:tcPr>
            <w:tcW w:w="5148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>Заказчик: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Адрес: </w:t>
            </w:r>
            <w:r w:rsidRPr="0016269F">
              <w:rPr>
                <w:sz w:val="20"/>
              </w:rPr>
              <w:t>664048, г. Иркутск, ул. Ярославского, 300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Телефон </w:t>
            </w:r>
            <w:r w:rsidRPr="0016269F">
              <w:rPr>
                <w:sz w:val="20"/>
              </w:rPr>
              <w:t>44-31-30, 502-490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ИНН</w:t>
            </w:r>
            <w:r w:rsidRPr="0016269F">
              <w:rPr>
                <w:sz w:val="20"/>
              </w:rPr>
              <w:t xml:space="preserve"> 3810009342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КПП</w:t>
            </w:r>
            <w:r w:rsidRPr="0016269F">
              <w:rPr>
                <w:sz w:val="20"/>
              </w:rPr>
              <w:t xml:space="preserve"> 381001001</w:t>
            </w:r>
          </w:p>
          <w:p w:rsidR="00832FC7" w:rsidRPr="0016269F" w:rsidRDefault="00832FC7" w:rsidP="00832FC7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9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р\сч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. 40601810850041002000 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БИК 042520001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  <w:r w:rsidRPr="0016269F">
              <w:rPr>
                <w:sz w:val="20"/>
              </w:rPr>
              <w:t>БАНК Отделение Иркутск</w:t>
            </w:r>
          </w:p>
        </w:tc>
        <w:tc>
          <w:tcPr>
            <w:tcW w:w="381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832FC7" w:rsidRPr="00243019" w:rsidRDefault="00832FC7" w:rsidP="00243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243019" w:rsidRPr="00243019" w:rsidRDefault="00243019" w:rsidP="00243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ООО «Деметра </w:t>
            </w:r>
            <w:proofErr w:type="spellStart"/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Фреш</w:t>
            </w:r>
            <w:proofErr w:type="spellEnd"/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 Плюс»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664511, Иркутский р-н, п. Дзержинский, ул. Стахановская, д. 49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8 950-055-04-45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3827042098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КПП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382701001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 xml:space="preserve"> 1133850013802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ОКПО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15008208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/с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40702810720110003537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Филиал № 5440 ВТБ  (ПАО) 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г. Новосибирск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к/с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30101810450040000719</w:t>
            </w: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32FC7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БИК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045004719</w:t>
            </w:r>
          </w:p>
        </w:tc>
      </w:tr>
    </w:tbl>
    <w:p w:rsidR="000E3ED5" w:rsidRPr="00832FC7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0E3ED5" w:rsidRPr="00832FC7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832FC7" w:rsidRPr="00832FC7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D30A90" w:rsidRDefault="00D30A90" w:rsidP="00C91CCC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832FC7" w:rsidRPr="00435537" w:rsidRDefault="00832FC7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hAnsi="Times New Roman"/>
          <w:b/>
        </w:rPr>
      </w:pPr>
      <w:r w:rsidRPr="00435537">
        <w:rPr>
          <w:rFonts w:ascii="Times New Roman" w:hAnsi="Times New Roman"/>
          <w:b/>
          <w:sz w:val="20"/>
          <w:szCs w:val="20"/>
        </w:rPr>
        <w:t xml:space="preserve">Юридические адреса и </w:t>
      </w:r>
      <w:r w:rsidR="00435537">
        <w:rPr>
          <w:rFonts w:ascii="Times New Roman" w:hAnsi="Times New Roman"/>
          <w:b/>
          <w:sz w:val="20"/>
          <w:szCs w:val="20"/>
        </w:rPr>
        <w:t xml:space="preserve">банковские </w:t>
      </w:r>
      <w:r w:rsidRPr="00435537">
        <w:rPr>
          <w:rFonts w:ascii="Times New Roman" w:hAnsi="Times New Roman"/>
          <w:b/>
          <w:sz w:val="20"/>
          <w:szCs w:val="20"/>
        </w:rPr>
        <w:t>реквизиты</w:t>
      </w:r>
      <w:r w:rsidR="00435537">
        <w:rPr>
          <w:rFonts w:ascii="Times New Roman" w:hAnsi="Times New Roman"/>
          <w:b/>
          <w:sz w:val="20"/>
          <w:szCs w:val="20"/>
        </w:rPr>
        <w:t xml:space="preserve"> и</w:t>
      </w:r>
      <w:r w:rsidRPr="00435537">
        <w:rPr>
          <w:rFonts w:ascii="Times New Roman" w:hAnsi="Times New Roman"/>
          <w:b/>
        </w:rPr>
        <w:t xml:space="preserve"> подписи сторон:</w:t>
      </w:r>
    </w:p>
    <w:tbl>
      <w:tblPr>
        <w:tblW w:w="10378" w:type="dxa"/>
        <w:tblLayout w:type="fixed"/>
        <w:tblLook w:val="0000"/>
      </w:tblPr>
      <w:tblGrid>
        <w:gridCol w:w="4928"/>
        <w:gridCol w:w="381"/>
        <w:gridCol w:w="5069"/>
      </w:tblGrid>
      <w:tr w:rsidR="00832FC7" w:rsidRPr="0016269F" w:rsidTr="00580135">
        <w:trPr>
          <w:trHeight w:val="3771"/>
        </w:trPr>
        <w:tc>
          <w:tcPr>
            <w:tcW w:w="4928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>Заказчик: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Адрес: </w:t>
            </w:r>
            <w:r w:rsidRPr="0016269F">
              <w:rPr>
                <w:sz w:val="20"/>
              </w:rPr>
              <w:t>664048, г. Иркутск, ул. Ярославского, 300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Телефон </w:t>
            </w:r>
            <w:r w:rsidRPr="0016269F">
              <w:rPr>
                <w:sz w:val="20"/>
              </w:rPr>
              <w:t>44-31-30, 502-490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ИНН</w:t>
            </w:r>
            <w:r w:rsidRPr="0016269F">
              <w:rPr>
                <w:sz w:val="20"/>
              </w:rPr>
              <w:t xml:space="preserve"> 3810009342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КПП</w:t>
            </w:r>
            <w:r w:rsidRPr="0016269F">
              <w:rPr>
                <w:sz w:val="20"/>
              </w:rPr>
              <w:t xml:space="preserve"> 381001001</w:t>
            </w:r>
          </w:p>
          <w:p w:rsidR="00832FC7" w:rsidRPr="0016269F" w:rsidRDefault="00832FC7" w:rsidP="00832FC7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9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р\сч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. 40601810850041002000 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БИК 042520001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sz w:val="20"/>
              </w:rPr>
              <w:t>БАНК Отделение Иркутск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>Главный врач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 xml:space="preserve">_____________________/Ж. В. </w:t>
            </w:r>
            <w:proofErr w:type="spellStart"/>
            <w:r w:rsidRPr="0016269F">
              <w:rPr>
                <w:b/>
                <w:sz w:val="20"/>
              </w:rPr>
              <w:t>Есева</w:t>
            </w:r>
            <w:proofErr w:type="spellEnd"/>
            <w:r w:rsidRPr="0016269F">
              <w:rPr>
                <w:b/>
                <w:sz w:val="20"/>
              </w:rPr>
              <w:t>/</w:t>
            </w:r>
          </w:p>
          <w:p w:rsidR="00832FC7" w:rsidRPr="0016269F" w:rsidRDefault="00832FC7" w:rsidP="00832FC7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16269F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</w:tcPr>
          <w:p w:rsidR="00832FC7" w:rsidRPr="00243019" w:rsidRDefault="00832FC7" w:rsidP="00243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243019" w:rsidRPr="00243019" w:rsidRDefault="00243019" w:rsidP="00243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ООО «Деметра </w:t>
            </w:r>
            <w:proofErr w:type="spellStart"/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Фреш</w:t>
            </w:r>
            <w:proofErr w:type="spellEnd"/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 Плюс»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664511, Иркутский р-н, п. Дзержинский, ул. Стахановская, д. 49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8 950-055-04-45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3827042098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КПП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382701001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 xml:space="preserve"> 1133850013802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ОКПО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15008208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/с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40702810720110003537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Филиал № 5440 ВТБ  (ПАО) 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г. Новосибирск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к/с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30101810450040000719</w:t>
            </w: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БИК 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045004719</w:t>
            </w:r>
          </w:p>
          <w:p w:rsid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Генеральный директор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 xml:space="preserve">_______________/С.В. </w:t>
            </w:r>
            <w:proofErr w:type="spellStart"/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Минжулин</w:t>
            </w:r>
            <w:proofErr w:type="spellEnd"/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832FC7" w:rsidRPr="00243019" w:rsidRDefault="00243019" w:rsidP="00243019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243019">
              <w:rPr>
                <w:rFonts w:ascii="Times New Roman" w:hAnsi="Times New Roman"/>
                <w:bCs/>
              </w:rPr>
              <w:t>М.П.</w:t>
            </w:r>
            <w:r w:rsidR="00832FC7" w:rsidRPr="00243019">
              <w:rPr>
                <w:rFonts w:ascii="Times New Roman" w:hAnsi="Times New Roman"/>
                <w:bCs/>
              </w:rPr>
              <w:t xml:space="preserve">                         </w:t>
            </w:r>
          </w:p>
        </w:tc>
      </w:tr>
    </w:tbl>
    <w:p w:rsidR="00580135" w:rsidRDefault="00580135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43019" w:rsidRDefault="00243019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6269F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16269F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К Дополнительному соглашению № 1</w:t>
      </w:r>
    </w:p>
    <w:p w:rsidR="0016269F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 xml:space="preserve">к Договору № </w:t>
      </w:r>
      <w:r w:rsidR="00580135">
        <w:rPr>
          <w:rFonts w:ascii="Times New Roman" w:hAnsi="Times New Roman"/>
          <w:sz w:val="20"/>
          <w:szCs w:val="20"/>
        </w:rPr>
        <w:t>25</w:t>
      </w:r>
      <w:r w:rsidR="00243019">
        <w:rPr>
          <w:rFonts w:ascii="Times New Roman" w:hAnsi="Times New Roman"/>
          <w:sz w:val="20"/>
          <w:szCs w:val="20"/>
        </w:rPr>
        <w:t>2</w:t>
      </w:r>
      <w:r w:rsidRPr="0016269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19</w:t>
      </w:r>
      <w:r w:rsidRPr="0016269F">
        <w:rPr>
          <w:rFonts w:ascii="Times New Roman" w:hAnsi="Times New Roman"/>
          <w:sz w:val="20"/>
          <w:szCs w:val="20"/>
        </w:rPr>
        <w:t xml:space="preserve"> от </w:t>
      </w:r>
      <w:r w:rsidR="00580135">
        <w:rPr>
          <w:rFonts w:ascii="Times New Roman" w:hAnsi="Times New Roman"/>
          <w:sz w:val="20"/>
          <w:szCs w:val="20"/>
        </w:rPr>
        <w:t>1</w:t>
      </w:r>
      <w:r w:rsidR="00243019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.12</w:t>
      </w:r>
      <w:r w:rsidRPr="0016269F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19</w:t>
      </w:r>
      <w:r w:rsidRPr="0016269F">
        <w:rPr>
          <w:rFonts w:ascii="Times New Roman" w:hAnsi="Times New Roman"/>
          <w:sz w:val="20"/>
          <w:szCs w:val="20"/>
        </w:rPr>
        <w:t>г.</w:t>
      </w:r>
    </w:p>
    <w:p w:rsidR="006E2F19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от «____» _______ 2020г.</w:t>
      </w:r>
    </w:p>
    <w:p w:rsidR="006E2F19" w:rsidRPr="006E2F19" w:rsidRDefault="006E2F19" w:rsidP="006E2F19">
      <w:pPr>
        <w:jc w:val="center"/>
        <w:rPr>
          <w:rFonts w:ascii="Times New Roman" w:hAnsi="Times New Roman"/>
          <w:b/>
          <w:sz w:val="19"/>
          <w:szCs w:val="19"/>
        </w:rPr>
      </w:pPr>
      <w:r w:rsidRPr="006E2F19">
        <w:rPr>
          <w:rFonts w:ascii="Times New Roman" w:hAnsi="Times New Roman"/>
          <w:b/>
          <w:sz w:val="19"/>
          <w:szCs w:val="19"/>
        </w:rPr>
        <w:t>СПЕЦИФИКАЦИЯ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088"/>
        <w:gridCol w:w="3686"/>
        <w:gridCol w:w="709"/>
        <w:gridCol w:w="708"/>
        <w:gridCol w:w="1134"/>
        <w:gridCol w:w="142"/>
        <w:gridCol w:w="568"/>
        <w:gridCol w:w="992"/>
        <w:gridCol w:w="1275"/>
      </w:tblGrid>
      <w:tr w:rsidR="00243019" w:rsidRPr="00243019" w:rsidTr="00E47D4F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 xml:space="preserve">  №</w:t>
            </w:r>
          </w:p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30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Общая стоимость по позиции, руб.</w:t>
            </w:r>
          </w:p>
        </w:tc>
      </w:tr>
      <w:tr w:rsidR="00243019" w:rsidRPr="00243019" w:rsidTr="00E47D4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Cs/>
                <w:sz w:val="20"/>
                <w:szCs w:val="20"/>
              </w:rPr>
              <w:t xml:space="preserve">Яблоки свежие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сорт. С установленной калибровкой от 200-250г. Соответствие ГОСТ 34314-2017 </w:t>
            </w:r>
            <w:r w:rsidRPr="002430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Яблоки свежие, реализуемые в розничной торговой сети. Технические условия</w:t>
            </w: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Внешний вид: </w:t>
            </w:r>
          </w:p>
          <w:p w:rsidR="00243019" w:rsidRPr="00243019" w:rsidRDefault="00243019" w:rsidP="00243019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плоды целые, чистые, </w:t>
            </w: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 лишней влажности,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типичной для сорта формы, окраски,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незначительными дефектами кожицы, формы.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Запах, вкус свойственны сорту, без постороннего запаха и привкуса, без механических повреждений, без наличия гнили, сорной примеси.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Яблоки  расфасованы потребительскую тару в соответствии с требованием стандарта, установленных нормативными, правовыми актами. Маркировка по ГОСТ Р 51074-2003 </w:t>
            </w:r>
            <w:r w:rsidRPr="002430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Продукты пищевые. Информация для потребителя.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 xml:space="preserve">АО «Агрокомплекс» имени Н.И.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</w:rPr>
              <w:t>Ткачевам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574 200,00</w:t>
            </w:r>
          </w:p>
        </w:tc>
      </w:tr>
      <w:tr w:rsidR="00243019" w:rsidRPr="00243019" w:rsidTr="00E47D4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Апельсины свежие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>1 категория. С установленной калибровкой от 200-250г.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Соответствие ГОСТ 4427-82 Апельсины. Технические условия,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Внешний вид: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плоды свежие, целые, чистые,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 повреждения сельхоз. вредителями и болезнями, без наличия гнили,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равносторонней у основания плода плодоножкой, запах и вкус свойственные свежим апельсинам, без постороннего запаха и  привкуса.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>Окраска от светло оранжевой до оранжевой. Размер по наибольшему поперечному диаметру 71 мм.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Апельсины расфасованы потребительскую тару в соответствии с требованием стандарта, установленных нормативными, правовыми актами.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Маркировка по ГОСТ Р 51074-2003 </w:t>
            </w:r>
            <w:r w:rsidRPr="002430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Продукты пищевые. Информация для потребителя.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>Smari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>Kimya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Ltd.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>Sti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Турция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107 800,00 </w:t>
            </w:r>
          </w:p>
        </w:tc>
      </w:tr>
      <w:tr w:rsidR="00243019" w:rsidRPr="00243019" w:rsidTr="00E47D4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Бананы свежие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>Сорт 1 сорт. Для употребления в свежем виде.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требованиям: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Внешний вид:</w:t>
            </w: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Плоды чистые, твердые, свежие, целые, не уродливые, цвет зеленовато желтый, желтый,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>запах свежих бананов,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вкус сладкий, мякоть кремовая.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Маркировка по ГОСТ Р 51074-2003 </w:t>
            </w:r>
            <w:r w:rsidRPr="002430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Продукты пищевые. Информация для потребителя.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Banana Y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>frutas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>tropicales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>calidad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>para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>mundo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>frutical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SA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Эквадор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53 845,00</w:t>
            </w:r>
          </w:p>
        </w:tc>
      </w:tr>
      <w:tr w:rsidR="00243019" w:rsidRPr="00243019" w:rsidTr="00E47D4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Лимоны свежие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Соответствие ГОСТ 4429-82 Лимоны. Технические условия,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>Внешний вид: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Плоды чистые, не уродливые,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 механических повреждений сельхоз.вредителями, у основания ровно срезанная плодоножка.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Запах и вкус свойственный свежим лимонам, без постороннего запаха и привкуса,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окраска от светло зеленого до желтого. </w:t>
            </w:r>
          </w:p>
          <w:p w:rsidR="00243019" w:rsidRPr="00243019" w:rsidRDefault="00243019" w:rsidP="002430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Маркировка по ГОСТ Р 51074-2003 </w:t>
            </w:r>
            <w:r w:rsidRPr="0024301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Продукты пищевые. Информация для потребителя.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30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ММЛК ОО "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</w:rPr>
              <w:t>Сэньфу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37 950,00</w:t>
            </w:r>
          </w:p>
        </w:tc>
      </w:tr>
      <w:tr w:rsidR="00243019" w:rsidRPr="00243019" w:rsidTr="00E47D4F">
        <w:trPr>
          <w:trHeight w:val="31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19" w:rsidRPr="00243019" w:rsidRDefault="00243019" w:rsidP="002430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773 795</w:t>
            </w: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243019" w:rsidRPr="00243019" w:rsidTr="00E47D4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19" w:rsidRPr="00243019" w:rsidRDefault="00243019" w:rsidP="00243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19" w:rsidRPr="00243019" w:rsidRDefault="00243019" w:rsidP="002430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43019">
              <w:rPr>
                <w:rFonts w:ascii="Times New Roman" w:hAnsi="Times New Roman"/>
                <w:b/>
                <w:sz w:val="20"/>
                <w:szCs w:val="20"/>
              </w:rPr>
              <w:t>С учетом НДС</w:t>
            </w:r>
          </w:p>
        </w:tc>
      </w:tr>
    </w:tbl>
    <w:p w:rsidR="00243019" w:rsidRPr="00243019" w:rsidRDefault="00243019" w:rsidP="002430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3019" w:rsidRPr="00243019" w:rsidRDefault="00243019" w:rsidP="00243019">
      <w:pPr>
        <w:pStyle w:val="Bodytext20"/>
        <w:shd w:val="clear" w:color="auto" w:fill="auto"/>
        <w:spacing w:before="0" w:line="240" w:lineRule="auto"/>
        <w:ind w:left="120"/>
        <w:rPr>
          <w:rFonts w:ascii="Times New Roman" w:hAnsi="Times New Roman"/>
          <w:sz w:val="20"/>
          <w:szCs w:val="20"/>
        </w:rPr>
      </w:pPr>
      <w:r w:rsidRPr="00243019">
        <w:rPr>
          <w:rFonts w:ascii="Times New Roman" w:hAnsi="Times New Roman"/>
          <w:sz w:val="20"/>
          <w:szCs w:val="20"/>
        </w:rPr>
        <w:t>1. Гарантийные обязательства:</w:t>
      </w:r>
    </w:p>
    <w:p w:rsidR="00243019" w:rsidRPr="00243019" w:rsidRDefault="00243019" w:rsidP="0024301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43019">
        <w:rPr>
          <w:rFonts w:ascii="Times New Roman" w:hAnsi="Times New Roman"/>
          <w:sz w:val="20"/>
          <w:szCs w:val="20"/>
        </w:rPr>
        <w:t>1.1. Остаточный срок годности товара на момент поставки должен составлять: не менее 80%.</w:t>
      </w:r>
    </w:p>
    <w:p w:rsidR="00243019" w:rsidRPr="00243019" w:rsidRDefault="00243019" w:rsidP="0024301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43019">
        <w:rPr>
          <w:rFonts w:ascii="Times New Roman" w:hAnsi="Times New Roman"/>
          <w:sz w:val="20"/>
          <w:szCs w:val="20"/>
        </w:rPr>
        <w:t>1.2. Товар должен отвечать требованиям качества, безопасности жизни и здоровья, а также иным требованиям сертификации, безопасности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Российской Федерации в отношении данного вида товара.</w:t>
      </w:r>
    </w:p>
    <w:p w:rsidR="00243019" w:rsidRPr="00243019" w:rsidRDefault="00243019" w:rsidP="0024301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43019" w:rsidRPr="00243019" w:rsidRDefault="00243019" w:rsidP="00243019">
      <w:pPr>
        <w:pStyle w:val="Bodytext20"/>
        <w:shd w:val="clear" w:color="auto" w:fill="auto"/>
        <w:spacing w:before="0" w:line="240" w:lineRule="auto"/>
        <w:ind w:left="120"/>
        <w:jc w:val="both"/>
        <w:rPr>
          <w:rFonts w:ascii="Times New Roman" w:hAnsi="Times New Roman"/>
          <w:sz w:val="20"/>
          <w:szCs w:val="20"/>
        </w:rPr>
      </w:pPr>
      <w:r w:rsidRPr="00243019">
        <w:rPr>
          <w:rFonts w:ascii="Times New Roman" w:hAnsi="Times New Roman"/>
          <w:sz w:val="20"/>
          <w:szCs w:val="20"/>
        </w:rPr>
        <w:t>2. Требования к упаковке и отгрузке товара:</w:t>
      </w:r>
    </w:p>
    <w:p w:rsidR="00243019" w:rsidRPr="00243019" w:rsidRDefault="00243019" w:rsidP="00243019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243019">
        <w:rPr>
          <w:rFonts w:ascii="Times New Roman" w:hAnsi="Times New Roman"/>
          <w:sz w:val="20"/>
          <w:szCs w:val="20"/>
        </w:rPr>
        <w:t xml:space="preserve">2.1. 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:rsidR="00243019" w:rsidRPr="00243019" w:rsidRDefault="00243019" w:rsidP="00243019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243019">
        <w:rPr>
          <w:rFonts w:ascii="Times New Roman" w:hAnsi="Times New Roman"/>
          <w:sz w:val="20"/>
          <w:szCs w:val="20"/>
        </w:rPr>
        <w:t>2.2. Лица, сопровождающие пищевые продукты и выполняющие их погрузку и выгрузку, должны пользоваться санитарной одеждой и иметь медицинскую книжку.</w:t>
      </w:r>
    </w:p>
    <w:p w:rsidR="00243019" w:rsidRPr="00243019" w:rsidRDefault="00243019" w:rsidP="00243019">
      <w:pPr>
        <w:shd w:val="clear" w:color="auto" w:fill="FFFFFF"/>
        <w:spacing w:after="0" w:line="240" w:lineRule="auto"/>
        <w:ind w:left="10" w:right="77" w:firstLine="557"/>
        <w:jc w:val="both"/>
        <w:rPr>
          <w:rFonts w:ascii="Times New Roman" w:hAnsi="Times New Roman"/>
          <w:sz w:val="20"/>
          <w:szCs w:val="20"/>
        </w:rPr>
      </w:pPr>
      <w:r w:rsidRPr="00243019">
        <w:rPr>
          <w:rFonts w:ascii="Times New Roman" w:hAnsi="Times New Roman"/>
          <w:sz w:val="20"/>
          <w:szCs w:val="20"/>
        </w:rPr>
        <w:t xml:space="preserve">2.3. Упаковка должна соответствовать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 w:rsidRPr="00243019">
        <w:rPr>
          <w:rFonts w:ascii="Times New Roman" w:hAnsi="Times New Roman"/>
          <w:bCs/>
          <w:sz w:val="20"/>
          <w:szCs w:val="20"/>
        </w:rPr>
        <w:t>от</w:t>
      </w:r>
      <w:r w:rsidRPr="002430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43019">
        <w:rPr>
          <w:rFonts w:ascii="Times New Roman" w:hAnsi="Times New Roman"/>
          <w:sz w:val="20"/>
          <w:szCs w:val="20"/>
        </w:rPr>
        <w:t>всякого рода повреждений при транспортировке различными видами транспорта.</w:t>
      </w:r>
    </w:p>
    <w:p w:rsidR="00243019" w:rsidRPr="00243019" w:rsidRDefault="00243019" w:rsidP="00243019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243019">
        <w:rPr>
          <w:rFonts w:ascii="Times New Roman" w:hAnsi="Times New Roman"/>
          <w:sz w:val="20"/>
          <w:szCs w:val="20"/>
        </w:rPr>
        <w:t>2.4. Каждая партия поставляемой продукции должна сопровождаться сертификатом соответствия (декларацией о соответствии).</w:t>
      </w:r>
    </w:p>
    <w:p w:rsidR="00243019" w:rsidRPr="00243019" w:rsidRDefault="00243019" w:rsidP="00243019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243019">
        <w:rPr>
          <w:rFonts w:ascii="Times New Roman" w:hAnsi="Times New Roman"/>
          <w:sz w:val="20"/>
          <w:szCs w:val="20"/>
        </w:rPr>
        <w:t>2.5. 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изготовителя.</w:t>
      </w:r>
    </w:p>
    <w:p w:rsidR="00243019" w:rsidRPr="00243019" w:rsidRDefault="00243019" w:rsidP="00243019">
      <w:pPr>
        <w:spacing w:after="0" w:line="240" w:lineRule="auto"/>
        <w:ind w:left="120" w:right="20" w:firstLine="440"/>
        <w:jc w:val="both"/>
        <w:rPr>
          <w:rFonts w:ascii="Times New Roman" w:hAnsi="Times New Roman"/>
          <w:color w:val="000000"/>
          <w:sz w:val="20"/>
          <w:szCs w:val="20"/>
        </w:rPr>
      </w:pPr>
      <w:r w:rsidRPr="00243019">
        <w:rPr>
          <w:rFonts w:ascii="Times New Roman" w:hAnsi="Times New Roman"/>
          <w:sz w:val="20"/>
          <w:szCs w:val="20"/>
        </w:rPr>
        <w:t>2.6. Каждая партия товара должна быть</w:t>
      </w:r>
      <w:r w:rsidRPr="00243019">
        <w:rPr>
          <w:rFonts w:ascii="Times New Roman" w:hAnsi="Times New Roman"/>
          <w:color w:val="000000"/>
          <w:sz w:val="20"/>
          <w:szCs w:val="20"/>
        </w:rPr>
        <w:t xml:space="preserve"> одной партии, одной даты выработки, одного веса нетто, одного сорта, одного срок годности.</w:t>
      </w:r>
    </w:p>
    <w:p w:rsidR="00243019" w:rsidRPr="00243019" w:rsidRDefault="00243019" w:rsidP="00243019">
      <w:pPr>
        <w:spacing w:after="0" w:line="240" w:lineRule="auto"/>
        <w:ind w:left="120" w:right="20" w:firstLine="440"/>
        <w:jc w:val="both"/>
        <w:rPr>
          <w:rFonts w:ascii="Times New Roman" w:hAnsi="Times New Roman"/>
          <w:bCs/>
          <w:sz w:val="20"/>
          <w:szCs w:val="20"/>
        </w:rPr>
      </w:pPr>
      <w:r w:rsidRPr="00243019">
        <w:rPr>
          <w:rFonts w:ascii="Times New Roman" w:hAnsi="Times New Roman"/>
          <w:color w:val="000000"/>
          <w:sz w:val="20"/>
          <w:szCs w:val="20"/>
        </w:rPr>
        <w:t xml:space="preserve">2.7. </w:t>
      </w:r>
      <w:r w:rsidRPr="00243019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243019" w:rsidRPr="00243019" w:rsidRDefault="00243019" w:rsidP="00243019">
      <w:pPr>
        <w:spacing w:after="0" w:line="240" w:lineRule="auto"/>
        <w:ind w:left="120" w:right="20" w:firstLine="440"/>
        <w:jc w:val="both"/>
        <w:rPr>
          <w:rFonts w:ascii="Times New Roman" w:hAnsi="Times New Roman"/>
          <w:bCs/>
          <w:sz w:val="20"/>
          <w:szCs w:val="20"/>
        </w:rPr>
      </w:pPr>
      <w:r w:rsidRPr="00243019">
        <w:rPr>
          <w:rFonts w:ascii="Times New Roman" w:hAnsi="Times New Roman"/>
          <w:color w:val="000000"/>
          <w:sz w:val="20"/>
          <w:szCs w:val="20"/>
        </w:rPr>
        <w:t>2.</w:t>
      </w:r>
      <w:r w:rsidRPr="00243019">
        <w:rPr>
          <w:rFonts w:ascii="Times New Roman" w:hAnsi="Times New Roman"/>
          <w:bCs/>
          <w:sz w:val="20"/>
          <w:szCs w:val="20"/>
        </w:rPr>
        <w:t xml:space="preserve">8. Тара и упаковка входят в стоимость поставляемого товара. </w:t>
      </w:r>
    </w:p>
    <w:p w:rsidR="00580135" w:rsidRPr="00243019" w:rsidRDefault="00580135" w:rsidP="00243019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</w:p>
    <w:p w:rsidR="00580135" w:rsidRPr="00580135" w:rsidRDefault="00580135" w:rsidP="00580135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580135" w:rsidRPr="00580135" w:rsidTr="0058013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80135" w:rsidRPr="00580135" w:rsidRDefault="00580135" w:rsidP="00580135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580135">
              <w:rPr>
                <w:sz w:val="20"/>
              </w:rPr>
              <w:t>Заказчик:</w:t>
            </w:r>
          </w:p>
          <w:p w:rsidR="00580135" w:rsidRPr="00580135" w:rsidRDefault="00580135" w:rsidP="00580135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580135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580135" w:rsidRDefault="00580135" w:rsidP="00580135">
            <w:pPr>
              <w:pStyle w:val="a5"/>
              <w:tabs>
                <w:tab w:val="left" w:pos="2268"/>
              </w:tabs>
              <w:rPr>
                <w:bCs/>
                <w:sz w:val="20"/>
              </w:rPr>
            </w:pPr>
            <w:r w:rsidRPr="00580135">
              <w:rPr>
                <w:bCs/>
                <w:sz w:val="20"/>
              </w:rPr>
              <w:t>Главный врач</w:t>
            </w:r>
          </w:p>
          <w:p w:rsidR="00B45DAE" w:rsidRPr="00580135" w:rsidRDefault="00B45DAE" w:rsidP="00580135">
            <w:pPr>
              <w:pStyle w:val="a5"/>
              <w:tabs>
                <w:tab w:val="left" w:pos="2268"/>
              </w:tabs>
              <w:rPr>
                <w:bCs/>
                <w:sz w:val="20"/>
              </w:rPr>
            </w:pPr>
          </w:p>
          <w:p w:rsidR="00580135" w:rsidRPr="00580135" w:rsidRDefault="00580135" w:rsidP="00580135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580135">
              <w:rPr>
                <w:sz w:val="20"/>
              </w:rPr>
              <w:t xml:space="preserve">_____________________/ Ж. В. </w:t>
            </w:r>
            <w:proofErr w:type="spellStart"/>
            <w:r w:rsidRPr="00580135">
              <w:rPr>
                <w:sz w:val="20"/>
              </w:rPr>
              <w:t>Есева</w:t>
            </w:r>
            <w:proofErr w:type="spellEnd"/>
            <w:r w:rsidRPr="00580135">
              <w:rPr>
                <w:sz w:val="20"/>
              </w:rPr>
              <w:t>/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80135" w:rsidRPr="00580135" w:rsidRDefault="00580135" w:rsidP="00580135">
            <w:pPr>
              <w:pStyle w:val="a5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80135" w:rsidRPr="00243019" w:rsidRDefault="00580135" w:rsidP="00243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 xml:space="preserve">Поставщик: 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 xml:space="preserve">ООО «Деметра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</w:rPr>
              <w:t>Фреш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</w:rPr>
              <w:t xml:space="preserve"> Плюс»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3019" w:rsidRP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019">
              <w:rPr>
                <w:rFonts w:ascii="Times New Roman" w:hAnsi="Times New Roman"/>
                <w:sz w:val="20"/>
                <w:szCs w:val="20"/>
              </w:rPr>
              <w:t xml:space="preserve">______________________/С.В. </w:t>
            </w:r>
            <w:proofErr w:type="spellStart"/>
            <w:r w:rsidRPr="00243019">
              <w:rPr>
                <w:rFonts w:ascii="Times New Roman" w:hAnsi="Times New Roman"/>
                <w:sz w:val="20"/>
                <w:szCs w:val="20"/>
              </w:rPr>
              <w:t>Минжулин</w:t>
            </w:r>
            <w:proofErr w:type="spellEnd"/>
            <w:r w:rsidRPr="0024301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80135" w:rsidRPr="00243019" w:rsidRDefault="00243019" w:rsidP="00243019">
            <w:pPr>
              <w:pStyle w:val="ab"/>
              <w:rPr>
                <w:rFonts w:ascii="Times New Roman" w:hAnsi="Times New Roman"/>
                <w:bCs/>
              </w:rPr>
            </w:pPr>
            <w:r w:rsidRPr="00243019">
              <w:rPr>
                <w:rFonts w:ascii="Times New Roman" w:hAnsi="Times New Roman"/>
                <w:bCs/>
              </w:rPr>
              <w:t xml:space="preserve">  М.П.</w:t>
            </w:r>
            <w:r w:rsidR="00580135" w:rsidRPr="00243019">
              <w:rPr>
                <w:rFonts w:ascii="Times New Roman" w:hAnsi="Times New Roman"/>
                <w:bCs/>
              </w:rPr>
              <w:t xml:space="preserve">            </w:t>
            </w:r>
          </w:p>
        </w:tc>
      </w:tr>
    </w:tbl>
    <w:p w:rsidR="00C53A3D" w:rsidRPr="006E2F19" w:rsidRDefault="00C53A3D" w:rsidP="00C53A3D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19"/>
          <w:szCs w:val="19"/>
        </w:rPr>
      </w:pPr>
    </w:p>
    <w:p w:rsidR="00C53A3D" w:rsidRPr="006E2F19" w:rsidRDefault="00C53A3D" w:rsidP="00C53A3D">
      <w:pPr>
        <w:jc w:val="right"/>
        <w:outlineLvl w:val="1"/>
        <w:rPr>
          <w:rFonts w:ascii="Cuprum" w:hAnsi="Cuprum" w:cs="Tahoma"/>
          <w:b/>
          <w:bCs/>
          <w:sz w:val="19"/>
          <w:szCs w:val="19"/>
        </w:rPr>
      </w:pPr>
    </w:p>
    <w:p w:rsidR="00C91CCC" w:rsidRPr="006E2F19" w:rsidRDefault="00C91CCC" w:rsidP="00C53A3D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sectPr w:rsidR="00C91CCC" w:rsidRPr="006E2F19" w:rsidSect="00D30A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135" w:rsidRDefault="00580135" w:rsidP="00D30A90">
      <w:pPr>
        <w:spacing w:after="0" w:line="240" w:lineRule="auto"/>
      </w:pPr>
      <w:r>
        <w:separator/>
      </w:r>
    </w:p>
  </w:endnote>
  <w:endnote w:type="continuationSeparator" w:id="1">
    <w:p w:rsidR="00580135" w:rsidRDefault="00580135" w:rsidP="00D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135" w:rsidRDefault="00580135" w:rsidP="00D30A90">
      <w:pPr>
        <w:spacing w:after="0" w:line="240" w:lineRule="auto"/>
      </w:pPr>
      <w:r>
        <w:separator/>
      </w:r>
    </w:p>
  </w:footnote>
  <w:footnote w:type="continuationSeparator" w:id="1">
    <w:p w:rsidR="00580135" w:rsidRDefault="00580135" w:rsidP="00D3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CC"/>
    <w:rsid w:val="00011F2D"/>
    <w:rsid w:val="00020534"/>
    <w:rsid w:val="000E3ED5"/>
    <w:rsid w:val="0016269F"/>
    <w:rsid w:val="001B05A4"/>
    <w:rsid w:val="00243019"/>
    <w:rsid w:val="0025298E"/>
    <w:rsid w:val="00291867"/>
    <w:rsid w:val="00392573"/>
    <w:rsid w:val="003E2197"/>
    <w:rsid w:val="00435537"/>
    <w:rsid w:val="00580135"/>
    <w:rsid w:val="0059649E"/>
    <w:rsid w:val="005C35A1"/>
    <w:rsid w:val="006108DF"/>
    <w:rsid w:val="0066769A"/>
    <w:rsid w:val="006E2F19"/>
    <w:rsid w:val="007A5AED"/>
    <w:rsid w:val="00832FC7"/>
    <w:rsid w:val="00893788"/>
    <w:rsid w:val="008E2E2B"/>
    <w:rsid w:val="008E6609"/>
    <w:rsid w:val="009145F2"/>
    <w:rsid w:val="00946377"/>
    <w:rsid w:val="00966243"/>
    <w:rsid w:val="009B4443"/>
    <w:rsid w:val="00AB3542"/>
    <w:rsid w:val="00B23D4B"/>
    <w:rsid w:val="00B45DAE"/>
    <w:rsid w:val="00B63D60"/>
    <w:rsid w:val="00B67481"/>
    <w:rsid w:val="00BB4016"/>
    <w:rsid w:val="00C12146"/>
    <w:rsid w:val="00C24FC7"/>
    <w:rsid w:val="00C4736E"/>
    <w:rsid w:val="00C53A3D"/>
    <w:rsid w:val="00C91CCC"/>
    <w:rsid w:val="00D30A90"/>
    <w:rsid w:val="00D5364E"/>
    <w:rsid w:val="00DE3448"/>
    <w:rsid w:val="00DF291A"/>
    <w:rsid w:val="00DF5689"/>
    <w:rsid w:val="00E045A9"/>
    <w:rsid w:val="00FB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"/>
    <w:basedOn w:val="a"/>
    <w:link w:val="a4"/>
    <w:qFormat/>
    <w:rsid w:val="00C91CCC"/>
    <w:pPr>
      <w:ind w:left="720"/>
      <w:contextualSpacing/>
    </w:pPr>
    <w:rPr>
      <w:sz w:val="20"/>
      <w:szCs w:val="20"/>
    </w:rPr>
  </w:style>
  <w:style w:type="paragraph" w:styleId="a5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C91CC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91CC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91C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C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91CCC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Plain Text"/>
    <w:basedOn w:val="a"/>
    <w:link w:val="ac"/>
    <w:uiPriority w:val="99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C91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Базовый"/>
    <w:rsid w:val="00C91CCC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C91CCC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C9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A90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0A90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966243"/>
    <w:rPr>
      <w:color w:val="0000FF"/>
      <w:u w:val="single"/>
    </w:rPr>
  </w:style>
  <w:style w:type="character" w:customStyle="1" w:styleId="Bodytext2">
    <w:name w:val="Body text (2)_"/>
    <w:link w:val="Bodytext20"/>
    <w:rsid w:val="00C12146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146"/>
    <w:pPr>
      <w:widowControl w:val="0"/>
      <w:shd w:val="clear" w:color="auto" w:fill="FFFFFF"/>
      <w:spacing w:before="240" w:after="0" w:line="269" w:lineRule="exact"/>
    </w:pPr>
    <w:rPr>
      <w:b/>
      <w:bCs/>
      <w:spacing w:val="3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4A87-FA18-41AC-9F01-4F1EE1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2019-10-31T08:00:00Z</cp:lastPrinted>
  <dcterms:created xsi:type="dcterms:W3CDTF">2020-09-23T00:58:00Z</dcterms:created>
  <dcterms:modified xsi:type="dcterms:W3CDTF">2020-09-23T01:07:00Z</dcterms:modified>
</cp:coreProperties>
</file>