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BD116C">
        <w:rPr>
          <w:b/>
          <w:sz w:val="28"/>
          <w:szCs w:val="28"/>
        </w:rPr>
        <w:t>поставку лекарственных препаратов для лечения органов дыхательной системы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BD116C">
        <w:rPr>
          <w:b/>
          <w:kern w:val="32"/>
          <w:sz w:val="28"/>
          <w:szCs w:val="28"/>
        </w:rPr>
        <w:t>031-19</w:t>
      </w:r>
      <w:r w:rsidR="0016576A">
        <w:rPr>
          <w:b/>
          <w:kern w:val="32"/>
          <w:sz w:val="28"/>
          <w:szCs w:val="28"/>
        </w:rPr>
        <w:t xml:space="preserve"> (1)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06799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BD116C">
              <w:rPr>
                <w:sz w:val="20"/>
                <w:szCs w:val="20"/>
              </w:rPr>
              <w:t>Поставку лекарственных препаратов для лечения органов дыхательной системы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6D4C7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BD116C" w:rsidP="00614B6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500B2">
              <w:rPr>
                <w:sz w:val="20"/>
                <w:szCs w:val="20"/>
              </w:rPr>
              <w:t>21.20.10.250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6D4C7E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D116C">
              <w:rPr>
                <w:sz w:val="20"/>
                <w:szCs w:val="20"/>
              </w:rPr>
              <w:t>48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9F4DC3" w:rsidP="006D4C7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6D4C7E">
              <w:rPr>
                <w:sz w:val="20"/>
                <w:szCs w:val="20"/>
              </w:rPr>
              <w:t>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533D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6C" w:rsidRDefault="00BD116C" w:rsidP="00BD116C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Поставка товара осуществляется силами Поставщика партиями по заявкам Заказчика с момента подписания договора по </w:t>
            </w:r>
            <w:r>
              <w:rPr>
                <w:sz w:val="20"/>
                <w:szCs w:val="20"/>
              </w:rPr>
              <w:t>31</w:t>
            </w:r>
            <w:r w:rsidRPr="00FE24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FE244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FE2446">
              <w:rPr>
                <w:sz w:val="20"/>
                <w:szCs w:val="20"/>
              </w:rPr>
              <w:t xml:space="preserve">г. по адресу: </w:t>
            </w:r>
            <w:proofErr w:type="gramStart"/>
            <w:r w:rsidRPr="00FE2446">
              <w:rPr>
                <w:sz w:val="20"/>
                <w:szCs w:val="20"/>
              </w:rPr>
              <w:t>г</w:t>
            </w:r>
            <w:proofErr w:type="gramEnd"/>
            <w:r w:rsidRPr="00FE2446">
              <w:rPr>
                <w:sz w:val="20"/>
                <w:szCs w:val="20"/>
              </w:rPr>
              <w:t>. Иркутск, ул. Ярославского, 300</w:t>
            </w:r>
            <w:r>
              <w:rPr>
                <w:sz w:val="20"/>
                <w:szCs w:val="20"/>
              </w:rPr>
              <w:t xml:space="preserve"> </w:t>
            </w:r>
            <w:r w:rsidRPr="00B22FF0">
              <w:rPr>
                <w:sz w:val="21"/>
                <w:szCs w:val="21"/>
              </w:rPr>
              <w:t>(4 этаж)</w:t>
            </w:r>
            <w:r w:rsidRPr="00FE2446">
              <w:rPr>
                <w:sz w:val="20"/>
                <w:szCs w:val="20"/>
              </w:rPr>
              <w:t>.</w:t>
            </w:r>
          </w:p>
          <w:p w:rsidR="00DA533D" w:rsidRPr="009F4DC3" w:rsidRDefault="00BD116C" w:rsidP="00BD11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2446">
              <w:rPr>
                <w:sz w:val="20"/>
                <w:szCs w:val="20"/>
              </w:rPr>
              <w:t>оставка товара по заявке Заказчика осуществляется в течение 3 (трех) рабочих дней с момента подачи такой заявки</w:t>
            </w:r>
            <w:r w:rsidRPr="002339E1">
              <w:rPr>
                <w:sz w:val="20"/>
                <w:szCs w:val="20"/>
              </w:rPr>
              <w:t>.</w:t>
            </w:r>
          </w:p>
        </w:tc>
      </w:tr>
      <w:tr w:rsidR="006D4C7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BD116C" w:rsidP="00BD116C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404 754,35</w:t>
            </w:r>
            <w:r w:rsidR="00731BA3">
              <w:rPr>
                <w:sz w:val="20"/>
                <w:szCs w:val="20"/>
              </w:rPr>
              <w:t xml:space="preserve">  </w:t>
            </w:r>
            <w:r w:rsidR="00731BA3"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четыреста четыре тысячи семьсот пятьдесят четыре рубля тридцать пять копеек</w:t>
            </w:r>
            <w:r w:rsidR="00731BA3"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BD116C" w:rsidRDefault="00BD116C" w:rsidP="0016576A">
            <w:pPr>
              <w:contextualSpacing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>21 207</w:t>
            </w:r>
            <w:r w:rsidR="00731BA3" w:rsidRPr="00BD116C">
              <w:rPr>
                <w:sz w:val="18"/>
                <w:szCs w:val="18"/>
              </w:rPr>
              <w:t>,</w:t>
            </w:r>
            <w:r w:rsidRPr="00BD116C">
              <w:rPr>
                <w:sz w:val="18"/>
                <w:szCs w:val="18"/>
              </w:rPr>
              <w:t>14</w:t>
            </w:r>
            <w:r w:rsidR="00731BA3" w:rsidRPr="00BD116C">
              <w:rPr>
                <w:sz w:val="18"/>
                <w:szCs w:val="18"/>
              </w:rPr>
              <w:t xml:space="preserve"> руб. (</w:t>
            </w:r>
            <w:r w:rsidRPr="00BD116C">
              <w:rPr>
                <w:sz w:val="18"/>
                <w:szCs w:val="18"/>
              </w:rPr>
              <w:t>двадцать одна тысяча двести семь рублей четырнадцать копеек</w:t>
            </w:r>
            <w:r w:rsidR="00731BA3" w:rsidRPr="00BD116C">
              <w:rPr>
                <w:sz w:val="18"/>
                <w:szCs w:val="18"/>
              </w:rPr>
              <w:t>).</w:t>
            </w:r>
          </w:p>
          <w:p w:rsidR="0016576A" w:rsidRPr="00BD116C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  <w:p w:rsidR="0016576A" w:rsidRPr="00BD116C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 xml:space="preserve">      </w:t>
            </w:r>
            <w:proofErr w:type="gramStart"/>
            <w:r w:rsidRPr="00BD116C">
              <w:rPr>
                <w:sz w:val="18"/>
                <w:szCs w:val="18"/>
              </w:rPr>
              <w:t xml:space="preserve">В случае если по результатам запроса котировок в электронной форме </w:t>
            </w:r>
            <w:r w:rsidRPr="00BD116C">
              <w:rPr>
                <w:b/>
                <w:sz w:val="18"/>
                <w:szCs w:val="18"/>
              </w:rPr>
              <w:t>цена договора</w:t>
            </w:r>
            <w:r w:rsidRPr="00BD116C">
              <w:rPr>
                <w:sz w:val="18"/>
                <w:szCs w:val="18"/>
              </w:rPr>
              <w:t xml:space="preserve">, предложенная победителем, участником </w:t>
            </w:r>
            <w:r w:rsidRPr="00BD116C">
              <w:rPr>
                <w:sz w:val="18"/>
                <w:szCs w:val="18"/>
              </w:rPr>
              <w:lastRenderedPageBreak/>
              <w:t xml:space="preserve">конкурентной закупки, с которым заключается договор, </w:t>
            </w:r>
            <w:r w:rsidRPr="00BD116C">
              <w:rPr>
                <w:b/>
                <w:sz w:val="18"/>
                <w:szCs w:val="18"/>
              </w:rPr>
              <w:t>снижена на двадцать пять и более процентов от НМЦД</w:t>
            </w:r>
            <w:r w:rsidRPr="00BD116C">
              <w:rPr>
                <w:sz w:val="18"/>
                <w:szCs w:val="18"/>
              </w:rPr>
              <w:t xml:space="preserve">, такой победитель либо такой участник </w:t>
            </w:r>
            <w:r w:rsidRPr="00BD116C">
              <w:rPr>
                <w:b/>
                <w:sz w:val="18"/>
                <w:szCs w:val="18"/>
              </w:rPr>
              <w:t>обязан</w:t>
            </w:r>
            <w:r w:rsidRPr="00BD116C">
              <w:rPr>
                <w:sz w:val="18"/>
                <w:szCs w:val="18"/>
              </w:rPr>
              <w:t xml:space="preserve"> до заключения договора предоставить Заказчику документы, подтверждающие обеспечение исполнения договора в размере </w:t>
            </w:r>
            <w:r w:rsidRPr="00BD116C">
              <w:rPr>
                <w:b/>
                <w:sz w:val="18"/>
                <w:szCs w:val="18"/>
              </w:rPr>
              <w:t>в полтора раза превышающем</w:t>
            </w:r>
            <w:r w:rsidRPr="00BD116C">
              <w:rPr>
                <w:sz w:val="18"/>
                <w:szCs w:val="18"/>
              </w:rPr>
              <w:t xml:space="preserve"> размер обеспечения исполнения договора, указанный в Извещении, а</w:t>
            </w:r>
            <w:proofErr w:type="gramEnd"/>
            <w:r w:rsidRPr="00BD116C">
              <w:rPr>
                <w:sz w:val="18"/>
                <w:szCs w:val="18"/>
              </w:rPr>
              <w:t xml:space="preserve"> в случае если Извещением </w:t>
            </w:r>
            <w:r w:rsidRPr="00BD116C">
              <w:rPr>
                <w:b/>
                <w:sz w:val="18"/>
                <w:szCs w:val="18"/>
              </w:rPr>
              <w:t xml:space="preserve">обеспечение </w:t>
            </w:r>
            <w:r w:rsidRPr="00BD116C">
              <w:rPr>
                <w:sz w:val="18"/>
                <w:szCs w:val="18"/>
              </w:rPr>
              <w:t xml:space="preserve">исполнения договора </w:t>
            </w:r>
            <w:r w:rsidRPr="00BD116C">
              <w:rPr>
                <w:b/>
                <w:sz w:val="18"/>
                <w:szCs w:val="18"/>
              </w:rPr>
              <w:t>не было предусмотрено</w:t>
            </w:r>
            <w:r w:rsidRPr="00BD116C">
              <w:rPr>
                <w:sz w:val="18"/>
                <w:szCs w:val="18"/>
              </w:rPr>
              <w:t xml:space="preserve">, договор заключается только </w:t>
            </w:r>
            <w:r w:rsidRPr="00BD116C">
              <w:rPr>
                <w:b/>
                <w:sz w:val="18"/>
                <w:szCs w:val="18"/>
              </w:rPr>
              <w:t xml:space="preserve">после предоставления </w:t>
            </w:r>
            <w:r w:rsidRPr="00BD116C">
              <w:rPr>
                <w:sz w:val="18"/>
                <w:szCs w:val="18"/>
              </w:rPr>
              <w:t xml:space="preserve">таким победителем, участником </w:t>
            </w:r>
            <w:r w:rsidRPr="00BD116C">
              <w:rPr>
                <w:b/>
                <w:sz w:val="18"/>
                <w:szCs w:val="18"/>
              </w:rPr>
              <w:t xml:space="preserve">обеспечения </w:t>
            </w:r>
            <w:r w:rsidRPr="00BD116C">
              <w:rPr>
                <w:sz w:val="18"/>
                <w:szCs w:val="18"/>
              </w:rPr>
              <w:t xml:space="preserve">исполнения договора в размере </w:t>
            </w:r>
            <w:r w:rsidRPr="00BD116C">
              <w:rPr>
                <w:b/>
                <w:sz w:val="18"/>
                <w:szCs w:val="18"/>
              </w:rPr>
              <w:t>пяти процентов</w:t>
            </w:r>
            <w:r w:rsidRPr="00BD116C">
              <w:rPr>
                <w:sz w:val="18"/>
                <w:szCs w:val="18"/>
              </w:rPr>
              <w:t xml:space="preserve"> начальной (максимальной) цены договора, но не менее чем в размере аванса (если договором предусмотрена выплата аванса).</w:t>
            </w:r>
          </w:p>
          <w:p w:rsidR="0016576A" w:rsidRPr="00BD116C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6576A" w:rsidRPr="00BD116C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D11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116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Исполнение договора может обеспечиваться:</w:t>
            </w:r>
            <w:r w:rsidRPr="00BD11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576A" w:rsidRPr="00BD116C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b/>
                <w:sz w:val="18"/>
                <w:szCs w:val="18"/>
              </w:rPr>
              <w:t>внесением денежных средств</w:t>
            </w:r>
            <w:r w:rsidRPr="00BD116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6576A" w:rsidRPr="00BD116C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для перечисления обеспечения исполнения договора:</w:t>
            </w:r>
          </w:p>
          <w:p w:rsidR="0016576A" w:rsidRPr="00BD116C" w:rsidRDefault="0016576A" w:rsidP="0016576A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>ИНН 3810009342    КПП 381001001</w:t>
            </w:r>
          </w:p>
          <w:p w:rsidR="0016576A" w:rsidRPr="00BD116C" w:rsidRDefault="0016576A" w:rsidP="0016576A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 xml:space="preserve">Отделение Иркутск </w:t>
            </w:r>
            <w:proofErr w:type="gramStart"/>
            <w:r w:rsidRPr="00BD116C">
              <w:rPr>
                <w:sz w:val="18"/>
                <w:szCs w:val="18"/>
              </w:rPr>
              <w:t>г</w:t>
            </w:r>
            <w:proofErr w:type="gramEnd"/>
            <w:r w:rsidRPr="00BD116C">
              <w:rPr>
                <w:sz w:val="18"/>
                <w:szCs w:val="18"/>
              </w:rPr>
              <w:t xml:space="preserve">. Иркутск          </w:t>
            </w:r>
          </w:p>
          <w:p w:rsidR="0016576A" w:rsidRPr="00BD116C" w:rsidRDefault="0016576A" w:rsidP="0016576A">
            <w:pPr>
              <w:tabs>
                <w:tab w:val="left" w:pos="0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BD116C">
              <w:rPr>
                <w:sz w:val="18"/>
                <w:szCs w:val="18"/>
              </w:rPr>
              <w:t>р</w:t>
            </w:r>
            <w:proofErr w:type="gramEnd"/>
            <w:r w:rsidRPr="00BD116C">
              <w:rPr>
                <w:sz w:val="18"/>
                <w:szCs w:val="18"/>
              </w:rPr>
              <w:t>\сч</w:t>
            </w:r>
            <w:proofErr w:type="spellEnd"/>
            <w:r w:rsidRPr="00BD116C">
              <w:rPr>
                <w:sz w:val="18"/>
                <w:szCs w:val="18"/>
              </w:rPr>
              <w:t xml:space="preserve">. 40601810500003000002 </w:t>
            </w:r>
          </w:p>
          <w:p w:rsidR="0016576A" w:rsidRPr="00BD116C" w:rsidRDefault="0016576A" w:rsidP="0016576A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 xml:space="preserve">БИК 042520001              </w:t>
            </w:r>
          </w:p>
          <w:p w:rsidR="0016576A" w:rsidRPr="00BD116C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финансов Иркутской области </w:t>
            </w:r>
          </w:p>
          <w:p w:rsidR="0016576A" w:rsidRPr="00BD116C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116C">
              <w:rPr>
                <w:rFonts w:ascii="Times New Roman" w:hAnsi="Times New Roman" w:cs="Times New Roman"/>
                <w:sz w:val="18"/>
                <w:szCs w:val="18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BD116C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116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BD116C">
              <w:rPr>
                <w:rFonts w:ascii="Times New Roman" w:hAnsi="Times New Roman" w:cs="Times New Roman"/>
                <w:sz w:val="18"/>
                <w:szCs w:val="18"/>
              </w:rPr>
              <w:t xml:space="preserve">/с 80303060207), КПС 0000000000000000510, КВФО 3, </w:t>
            </w:r>
          </w:p>
          <w:p w:rsidR="0016576A" w:rsidRPr="00BD116C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>Код субсидии 803093000, Отраслевой код 00000000000000000,</w:t>
            </w:r>
          </w:p>
          <w:p w:rsidR="0016576A" w:rsidRPr="00BD116C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  <w:p w:rsidR="0016576A" w:rsidRPr="00BD116C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предоставлением банковской гарантии</w:t>
            </w:r>
            <w:r w:rsidRPr="00BD11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576A" w:rsidRPr="00BD116C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D116C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 xml:space="preserve">    В случае</w:t>
            </w:r>
            <w:proofErr w:type="gramStart"/>
            <w:r w:rsidRPr="00BD116C">
              <w:rPr>
                <w:sz w:val="18"/>
                <w:szCs w:val="18"/>
              </w:rPr>
              <w:t>,</w:t>
            </w:r>
            <w:proofErr w:type="gramEnd"/>
            <w:r w:rsidRPr="00BD116C">
              <w:rPr>
                <w:sz w:val="18"/>
                <w:szCs w:val="18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D116C">
              <w:rPr>
                <w:bCs/>
                <w:sz w:val="18"/>
                <w:szCs w:val="18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D116C">
              <w:rPr>
                <w:sz w:val="18"/>
                <w:szCs w:val="18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D116C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ств пр</w:t>
            </w:r>
            <w:proofErr w:type="gramEnd"/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инципалом;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перечень обязатель</w:t>
            </w:r>
            <w:proofErr w:type="gramStart"/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ств пр</w:t>
            </w:r>
            <w:proofErr w:type="gramEnd"/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Заказчиком, но не </w:t>
            </w:r>
            <w:proofErr w:type="gramStart"/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превышающем</w:t>
            </w:r>
            <w:proofErr w:type="gramEnd"/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размер обеспечения исполнения договора;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  <w:proofErr w:type="gramEnd"/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расчет суммы, включаемой в требование по банковской гарантии;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и(</w:t>
            </w:r>
            <w:proofErr w:type="gramEnd"/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BD116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12)</w:t>
            </w:r>
            <w:r w:rsidRPr="00BD11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BD116C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BD116C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 xml:space="preserve">    Недопустимо включение в банковскую гарантию:</w:t>
            </w:r>
          </w:p>
          <w:p w:rsidR="0016576A" w:rsidRPr="00BD116C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>1)</w:t>
            </w:r>
            <w:r w:rsidRPr="00BD116C">
              <w:rPr>
                <w:sz w:val="18"/>
                <w:szCs w:val="18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BD116C">
              <w:rPr>
                <w:sz w:val="18"/>
                <w:szCs w:val="18"/>
              </w:rPr>
              <w:t>непредоставления</w:t>
            </w:r>
            <w:proofErr w:type="spellEnd"/>
            <w:r w:rsidRPr="00BD116C">
              <w:rPr>
                <w:sz w:val="18"/>
                <w:szCs w:val="18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BD116C">
              <w:rPr>
                <w:sz w:val="18"/>
                <w:szCs w:val="18"/>
              </w:rPr>
              <w:t>а(</w:t>
            </w:r>
            <w:proofErr w:type="gramEnd"/>
            <w:r w:rsidRPr="00BD116C">
              <w:rPr>
                <w:sz w:val="18"/>
                <w:szCs w:val="18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BD116C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>2)</w:t>
            </w:r>
            <w:r w:rsidRPr="00BD116C">
              <w:rPr>
                <w:sz w:val="18"/>
                <w:szCs w:val="18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BD116C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>3)</w:t>
            </w:r>
            <w:r w:rsidRPr="00BD116C">
              <w:rPr>
                <w:sz w:val="18"/>
                <w:szCs w:val="18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BD116C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BD116C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BD116C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 xml:space="preserve">    В случае </w:t>
            </w:r>
            <w:proofErr w:type="spellStart"/>
            <w:r w:rsidRPr="00BD116C">
              <w:rPr>
                <w:sz w:val="18"/>
                <w:szCs w:val="18"/>
              </w:rPr>
              <w:t>непредоставления</w:t>
            </w:r>
            <w:proofErr w:type="spellEnd"/>
            <w:r w:rsidRPr="00BD116C">
              <w:rPr>
                <w:sz w:val="18"/>
                <w:szCs w:val="18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D116C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BD116C">
              <w:rPr>
                <w:sz w:val="18"/>
                <w:szCs w:val="18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Default="00BD116C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«Научно-производственная компания «Катрен»</w:t>
            </w:r>
          </w:p>
          <w:p w:rsidR="00C35A4E" w:rsidRPr="00C35A4E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BD116C">
              <w:rPr>
                <w:rStyle w:val="wmi-callto"/>
                <w:rFonts w:eastAsia="Lucida Sans Unicode"/>
                <w:color w:val="000000"/>
                <w:sz w:val="20"/>
                <w:szCs w:val="20"/>
              </w:rPr>
              <w:t>5408130693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BD116C" w:rsidRDefault="00BD116C" w:rsidP="00B8322C">
      <w:pPr>
        <w:jc w:val="right"/>
        <w:rPr>
          <w:b/>
          <w:bCs/>
          <w:sz w:val="22"/>
          <w:szCs w:val="22"/>
        </w:rPr>
      </w:pPr>
    </w:p>
    <w:p w:rsidR="00BD116C" w:rsidRDefault="00BD116C" w:rsidP="00B8322C">
      <w:pPr>
        <w:jc w:val="right"/>
        <w:rPr>
          <w:b/>
          <w:bCs/>
          <w:sz w:val="22"/>
          <w:szCs w:val="22"/>
        </w:rPr>
      </w:pPr>
    </w:p>
    <w:p w:rsidR="00BD116C" w:rsidRDefault="00BD116C" w:rsidP="00B8322C">
      <w:pPr>
        <w:jc w:val="right"/>
        <w:rPr>
          <w:b/>
          <w:bCs/>
          <w:sz w:val="22"/>
          <w:szCs w:val="22"/>
        </w:rPr>
      </w:pPr>
    </w:p>
    <w:p w:rsidR="00BD116C" w:rsidRDefault="00BD116C" w:rsidP="00B8322C">
      <w:pPr>
        <w:jc w:val="right"/>
        <w:rPr>
          <w:b/>
          <w:bCs/>
          <w:sz w:val="22"/>
          <w:szCs w:val="22"/>
        </w:rPr>
      </w:pPr>
    </w:p>
    <w:p w:rsidR="00BD116C" w:rsidRDefault="00BD116C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BD116C">
        <w:rPr>
          <w:b/>
          <w:bCs/>
          <w:sz w:val="22"/>
          <w:szCs w:val="22"/>
        </w:rPr>
        <w:t>поставку лекарственных препаратов для лечения органов дыхательной системы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BD116C">
        <w:rPr>
          <w:b/>
          <w:kern w:val="32"/>
          <w:sz w:val="22"/>
          <w:szCs w:val="22"/>
        </w:rPr>
        <w:t>031-19</w:t>
      </w:r>
      <w:r w:rsidR="0016576A">
        <w:rPr>
          <w:b/>
          <w:kern w:val="32"/>
          <w:sz w:val="22"/>
          <w:szCs w:val="22"/>
        </w:rPr>
        <w:t xml:space="preserve"> (1)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6D4C7E" w:rsidRPr="005A07FA" w:rsidRDefault="006D4C7E" w:rsidP="006D4C7E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6D4C7E" w:rsidRPr="005A07FA" w:rsidRDefault="006D4C7E" w:rsidP="006D4C7E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BD116C">
        <w:rPr>
          <w:b/>
          <w:bCs/>
          <w:sz w:val="20"/>
        </w:rPr>
        <w:t>поставку лекарственных препаратов для лечения органов дыхательной системы</w:t>
      </w:r>
      <w:r w:rsidRPr="005A07FA">
        <w:rPr>
          <w:b/>
          <w:bCs/>
          <w:sz w:val="20"/>
        </w:rPr>
        <w:t xml:space="preserve"> </w:t>
      </w:r>
      <w:bookmarkEnd w:id="0"/>
    </w:p>
    <w:tbl>
      <w:tblPr>
        <w:tblW w:w="10315" w:type="dxa"/>
        <w:tblLayout w:type="fixed"/>
        <w:tblLook w:val="04A0"/>
      </w:tblPr>
      <w:tblGrid>
        <w:gridCol w:w="579"/>
        <w:gridCol w:w="2081"/>
        <w:gridCol w:w="5812"/>
        <w:gridCol w:w="851"/>
        <w:gridCol w:w="992"/>
      </w:tblGrid>
      <w:tr w:rsidR="00BD116C" w:rsidRPr="005A07FA" w:rsidTr="00BD116C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приема внутрь и ингаляций 7,5 мг/мл, 100 мл флакон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180</w:t>
            </w:r>
          </w:p>
        </w:tc>
      </w:tr>
      <w:tr w:rsidR="00BD116C" w:rsidRPr="00B22FF0" w:rsidTr="00BD116C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таблетки 30 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400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Дифенгидрамин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2883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288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C2883">
              <w:rPr>
                <w:color w:val="000000"/>
                <w:sz w:val="20"/>
                <w:szCs w:val="20"/>
              </w:rPr>
              <w:t>/в и в/м введения 10 мг/мл, 1мл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180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Тиотропия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бромид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капсулы с порошком для ингаляций 18мкг №30/в комплекте с ингалятором/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80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Хлоропирамин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 </w:t>
            </w:r>
            <w:proofErr w:type="spellStart"/>
            <w:proofErr w:type="gramStart"/>
            <w:r w:rsidRPr="002C2883">
              <w:rPr>
                <w:color w:val="000000"/>
                <w:sz w:val="20"/>
                <w:szCs w:val="20"/>
              </w:rPr>
              <w:t>для</w:t>
            </w:r>
            <w:proofErr w:type="spellEnd"/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в/в и в/м введения 20 мг/мл, 1мл ампулы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300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Ксилометазолин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капли назальные 0,05%, 10 мл  флакон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30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Никетамид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 </w:t>
            </w:r>
            <w:proofErr w:type="spellStart"/>
            <w:proofErr w:type="gramStart"/>
            <w:r w:rsidRPr="002C2883">
              <w:rPr>
                <w:color w:val="000000"/>
                <w:sz w:val="20"/>
                <w:szCs w:val="20"/>
              </w:rPr>
              <w:t>для</w:t>
            </w:r>
            <w:proofErr w:type="spellEnd"/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инъекций 250 мг/мл, 2мл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80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Хлоропирамин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таблетки 25мг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20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Эуфиллин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в/</w:t>
            </w:r>
            <w:proofErr w:type="gramStart"/>
            <w:r w:rsidRPr="002C288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введения 24мг/мл 10мл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70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Ипратропия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бромид+Фенотерол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ингаляций 0,25 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мг+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0,5 мг/мл, 20 мл </w:t>
            </w:r>
            <w:proofErr w:type="spellStart"/>
            <w:proofErr w:type="gramStart"/>
            <w:r w:rsidRPr="002C2883">
              <w:rPr>
                <w:color w:val="000000"/>
                <w:sz w:val="20"/>
                <w:szCs w:val="20"/>
              </w:rPr>
              <w:t>флакон-капельницы</w:t>
            </w:r>
            <w:proofErr w:type="spellEnd"/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170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наружного применения и ингаляций 10%, 40 мл флакон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Фл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260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Сальбутамол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аэр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ингал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2C2883">
              <w:rPr>
                <w:color w:val="000000"/>
                <w:sz w:val="20"/>
                <w:szCs w:val="20"/>
              </w:rPr>
              <w:t>дозированный</w:t>
            </w:r>
            <w:proofErr w:type="gramEnd"/>
            <w:r w:rsidRPr="002C2883">
              <w:rPr>
                <w:color w:val="000000"/>
                <w:sz w:val="20"/>
                <w:szCs w:val="20"/>
              </w:rPr>
              <w:t>, 100мкг/доза 200 доз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100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Лоратадин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таблетки 10мг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20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Тиотропия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бромид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BD116C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раствор для ингаляций 2,5 мкг/доза, 60 доз, 4 мл - картриджи (1) - алюминиевые цилиндры (1) /в комплекте с ингалятором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6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Гликопиррония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бромид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капсулы с порошком для ингаляций, 50 мкг, №30 / в комплекте с устройством для ингаляций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Гликопиррония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бромид+Индакатерол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капсулы с порошком для ингаляций, 50 мкг+110 мкг, №30 / в комплекте с устройством для ингаляций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</w:t>
            </w:r>
          </w:p>
        </w:tc>
      </w:tr>
      <w:tr w:rsidR="00BD116C" w:rsidRPr="00B22FF0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Будесонид+Формотерол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16C" w:rsidRPr="002C2883" w:rsidRDefault="00BD116C" w:rsidP="0085523D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 xml:space="preserve">порошок для ингаляций дозированный, 160 мкг + 4.5 мкг  №120 доз, ингаляторы дозирующие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6C" w:rsidRPr="002C2883" w:rsidRDefault="00BD116C" w:rsidP="0085523D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14</w:t>
            </w:r>
          </w:p>
        </w:tc>
      </w:tr>
    </w:tbl>
    <w:p w:rsidR="00BD116C" w:rsidRPr="005A07FA" w:rsidRDefault="00BD116C" w:rsidP="00BD116C">
      <w:pPr>
        <w:pStyle w:val="13"/>
        <w:jc w:val="center"/>
        <w:rPr>
          <w:b/>
          <w:bCs/>
          <w:sz w:val="20"/>
        </w:rPr>
      </w:pPr>
    </w:p>
    <w:p w:rsidR="00BD116C" w:rsidRPr="005A07FA" w:rsidRDefault="00BD116C" w:rsidP="00BD116C">
      <w:pPr>
        <w:pStyle w:val="ae"/>
        <w:numPr>
          <w:ilvl w:val="0"/>
          <w:numId w:val="31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BD116C" w:rsidRPr="005A07FA" w:rsidRDefault="00BD116C" w:rsidP="00BD116C">
      <w:pPr>
        <w:pStyle w:val="ae"/>
        <w:numPr>
          <w:ilvl w:val="0"/>
          <w:numId w:val="31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BD116C" w:rsidRPr="005A07FA" w:rsidRDefault="00BD116C" w:rsidP="00BD116C">
      <w:pPr>
        <w:pStyle w:val="ae"/>
        <w:numPr>
          <w:ilvl w:val="0"/>
          <w:numId w:val="31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BD116C" w:rsidRPr="005A07FA" w:rsidRDefault="00BD116C" w:rsidP="00BD116C">
      <w:pPr>
        <w:pStyle w:val="ae"/>
        <w:numPr>
          <w:ilvl w:val="0"/>
          <w:numId w:val="31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A07FA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  <w:bookmarkStart w:id="1" w:name="6"/>
      <w:bookmarkEnd w:id="1"/>
    </w:p>
    <w:p w:rsidR="00BD116C" w:rsidRPr="005A07FA" w:rsidRDefault="00BD116C" w:rsidP="00BD116C">
      <w:pPr>
        <w:pStyle w:val="ae"/>
        <w:numPr>
          <w:ilvl w:val="0"/>
          <w:numId w:val="31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BD116C" w:rsidRPr="005A07FA" w:rsidRDefault="00BD116C" w:rsidP="00BD116C">
      <w:pPr>
        <w:pStyle w:val="ae"/>
        <w:numPr>
          <w:ilvl w:val="0"/>
          <w:numId w:val="31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BD116C" w:rsidRPr="00BD116C" w:rsidRDefault="00BD116C" w:rsidP="00BD116C">
      <w:pPr>
        <w:pStyle w:val="ae"/>
        <w:numPr>
          <w:ilvl w:val="0"/>
          <w:numId w:val="31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BD116C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6D4C7E" w:rsidRPr="00731BA3" w:rsidRDefault="006D4C7E" w:rsidP="006D4C7E">
      <w:pPr>
        <w:jc w:val="center"/>
        <w:rPr>
          <w:b/>
          <w:bCs/>
          <w:sz w:val="19"/>
          <w:szCs w:val="19"/>
        </w:rPr>
      </w:pPr>
    </w:p>
    <w:sectPr w:rsidR="006D4C7E" w:rsidRPr="00731BA3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75" w:rsidRDefault="00C00275" w:rsidP="00ED57EB">
      <w:r>
        <w:separator/>
      </w:r>
    </w:p>
  </w:endnote>
  <w:endnote w:type="continuationSeparator" w:id="1">
    <w:p w:rsidR="00C00275" w:rsidRDefault="00C00275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406799">
        <w:pPr>
          <w:pStyle w:val="af8"/>
          <w:jc w:val="right"/>
        </w:pPr>
        <w:fldSimple w:instr=" PAGE   \* MERGEFORMAT ">
          <w:r w:rsidR="00BD116C">
            <w:rPr>
              <w:noProof/>
            </w:rPr>
            <w:t>1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75" w:rsidRDefault="00C00275" w:rsidP="00ED57EB">
      <w:r>
        <w:separator/>
      </w:r>
    </w:p>
  </w:footnote>
  <w:footnote w:type="continuationSeparator" w:id="1">
    <w:p w:rsidR="00C00275" w:rsidRDefault="00C00275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6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39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4"/>
  </w:num>
  <w:num w:numId="10">
    <w:abstractNumId w:val="45"/>
  </w:num>
  <w:num w:numId="11">
    <w:abstractNumId w:val="33"/>
  </w:num>
  <w:num w:numId="12">
    <w:abstractNumId w:val="8"/>
  </w:num>
  <w:num w:numId="13">
    <w:abstractNumId w:val="46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1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3"/>
  </w:num>
  <w:num w:numId="27">
    <w:abstractNumId w:val="22"/>
  </w:num>
  <w:num w:numId="28">
    <w:abstractNumId w:val="42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1796</Words>
  <Characters>12494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14262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2019-03-14T06:41:00Z</cp:lastPrinted>
  <dcterms:created xsi:type="dcterms:W3CDTF">2019-03-14T06:35:00Z</dcterms:created>
  <dcterms:modified xsi:type="dcterms:W3CDTF">2019-03-14T06:41:00Z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