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62E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062EA">
        <w:rPr>
          <w:sz w:val="24"/>
          <w:szCs w:val="24"/>
        </w:rPr>
        <w:t xml:space="preserve">ПРОТОКОЛ </w:t>
      </w:r>
      <w:r w:rsidR="00180FF6" w:rsidRPr="006062EA">
        <w:rPr>
          <w:sz w:val="24"/>
          <w:szCs w:val="24"/>
        </w:rPr>
        <w:t xml:space="preserve">№ </w:t>
      </w:r>
      <w:r w:rsidR="006062EA" w:rsidRPr="006062EA">
        <w:rPr>
          <w:sz w:val="24"/>
          <w:szCs w:val="24"/>
        </w:rPr>
        <w:t>319</w:t>
      </w:r>
      <w:r w:rsidR="009C09A4" w:rsidRPr="006062EA">
        <w:rPr>
          <w:sz w:val="24"/>
          <w:szCs w:val="24"/>
        </w:rPr>
        <w:t>07</w:t>
      </w:r>
      <w:r w:rsidR="004D772C" w:rsidRPr="004D772C">
        <w:rPr>
          <w:sz w:val="24"/>
          <w:szCs w:val="24"/>
        </w:rPr>
        <w:t>8</w:t>
      </w:r>
      <w:r w:rsidR="009B0D7A">
        <w:rPr>
          <w:sz w:val="24"/>
          <w:szCs w:val="24"/>
        </w:rPr>
        <w:t>95549</w:t>
      </w:r>
    </w:p>
    <w:p w:rsidR="009C09A4" w:rsidRPr="006062EA" w:rsidRDefault="00A55CF0" w:rsidP="000476D5">
      <w:pPr>
        <w:jc w:val="center"/>
      </w:pPr>
      <w:r w:rsidRPr="006062EA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6062EA">
        <w:rPr>
          <w:b/>
        </w:rPr>
        <w:t xml:space="preserve">на </w:t>
      </w:r>
      <w:r w:rsidR="000476D5">
        <w:rPr>
          <w:b/>
        </w:rPr>
        <w:t xml:space="preserve">поставку </w:t>
      </w:r>
      <w:proofErr w:type="spellStart"/>
      <w:r w:rsidR="009B0D7A">
        <w:rPr>
          <w:b/>
        </w:rPr>
        <w:t>диспенсеров</w:t>
      </w:r>
      <w:proofErr w:type="spellEnd"/>
      <w:r w:rsidR="009B0D7A">
        <w:rPr>
          <w:b/>
        </w:rPr>
        <w:t xml:space="preserve"> локтевых для жидкого мыла</w:t>
      </w:r>
      <w:r w:rsidR="000476D5">
        <w:rPr>
          <w:b/>
        </w:rPr>
        <w:t xml:space="preserve"> </w:t>
      </w:r>
      <w:r w:rsidR="006062EA" w:rsidRPr="006062EA">
        <w:rPr>
          <w:b/>
          <w:kern w:val="32"/>
        </w:rPr>
        <w:t>(0</w:t>
      </w:r>
      <w:r w:rsidR="009B0D7A">
        <w:rPr>
          <w:b/>
          <w:kern w:val="32"/>
        </w:rPr>
        <w:t>90</w:t>
      </w:r>
      <w:r w:rsidR="006062EA" w:rsidRPr="006062EA">
        <w:rPr>
          <w:b/>
          <w:kern w:val="32"/>
        </w:rPr>
        <w:t>-19)</w:t>
      </w:r>
    </w:p>
    <w:p w:rsidR="000476D5" w:rsidRDefault="000476D5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</w:p>
    <w:p w:rsidR="00995E12" w:rsidRPr="000476D5" w:rsidRDefault="009B0D7A" w:rsidP="009C09A4">
      <w:pPr>
        <w:keepNext/>
        <w:keepLines/>
        <w:widowControl w:val="0"/>
        <w:suppressLineNumbers/>
        <w:jc w:val="right"/>
      </w:pPr>
      <w:r>
        <w:t>30</w:t>
      </w:r>
      <w:r w:rsidR="00FF1735" w:rsidRPr="000476D5">
        <w:t>.</w:t>
      </w:r>
      <w:r w:rsidR="006062EA" w:rsidRPr="000476D5">
        <w:t>0</w:t>
      </w:r>
      <w:r w:rsidR="004D772C" w:rsidRPr="004D772C">
        <w:t>5</w:t>
      </w:r>
      <w:r w:rsidR="00FF1735" w:rsidRPr="000476D5">
        <w:t>.</w:t>
      </w:r>
      <w:r w:rsidR="0060503D" w:rsidRPr="000476D5">
        <w:t>201</w:t>
      </w:r>
      <w:r w:rsidR="006062EA" w:rsidRPr="000476D5">
        <w:t>9</w:t>
      </w:r>
      <w:r w:rsidR="0060503D" w:rsidRPr="000476D5">
        <w:t xml:space="preserve"> г.</w:t>
      </w:r>
      <w:r w:rsidR="00B05FCF" w:rsidRPr="000476D5">
        <w:t xml:space="preserve">           </w:t>
      </w:r>
    </w:p>
    <w:p w:rsidR="00D7635A" w:rsidRPr="000476D5" w:rsidRDefault="007A25BD" w:rsidP="00107AF6">
      <w:pPr>
        <w:jc w:val="both"/>
      </w:pPr>
      <w:r w:rsidRPr="000476D5">
        <w:rPr>
          <w:b/>
          <w:bCs/>
        </w:rPr>
        <w:t>Д</w:t>
      </w:r>
      <w:r w:rsidR="00D7635A" w:rsidRPr="000476D5">
        <w:rPr>
          <w:b/>
          <w:bCs/>
        </w:rPr>
        <w:t xml:space="preserve">ата и время рассмотрения заявок: </w:t>
      </w:r>
      <w:r w:rsidR="009D7881" w:rsidRPr="000476D5">
        <w:t xml:space="preserve"> </w:t>
      </w:r>
      <w:r w:rsidR="009B0D7A">
        <w:t>30</w:t>
      </w:r>
      <w:r w:rsidR="00F637AD" w:rsidRPr="000476D5">
        <w:t xml:space="preserve"> </w:t>
      </w:r>
      <w:r w:rsidR="004D772C">
        <w:t>ма</w:t>
      </w:r>
      <w:r w:rsidR="006062EA" w:rsidRPr="000476D5">
        <w:t>я</w:t>
      </w:r>
      <w:r w:rsidR="00D7635A" w:rsidRPr="000476D5">
        <w:t xml:space="preserve"> </w:t>
      </w:r>
      <w:r w:rsidR="00D7635A" w:rsidRPr="000476D5">
        <w:rPr>
          <w:color w:val="000000"/>
        </w:rPr>
        <w:t>201</w:t>
      </w:r>
      <w:r w:rsidR="006062EA" w:rsidRPr="000476D5">
        <w:rPr>
          <w:color w:val="000000"/>
        </w:rPr>
        <w:t>9</w:t>
      </w:r>
      <w:r w:rsidR="00D7635A" w:rsidRPr="000476D5">
        <w:rPr>
          <w:color w:val="000000"/>
        </w:rPr>
        <w:t xml:space="preserve"> г.</w:t>
      </w:r>
      <w:r w:rsidR="00D7635A" w:rsidRPr="000476D5">
        <w:t xml:space="preserve"> в </w:t>
      </w:r>
      <w:r w:rsidR="003233E2" w:rsidRPr="000476D5">
        <w:t>1</w:t>
      </w:r>
      <w:r w:rsidR="008B5DBE" w:rsidRPr="000476D5">
        <w:t>0</w:t>
      </w:r>
      <w:r w:rsidR="00D7635A" w:rsidRPr="000476D5">
        <w:t>.</w:t>
      </w:r>
      <w:r w:rsidR="00877456" w:rsidRPr="000476D5">
        <w:t>0</w:t>
      </w:r>
      <w:r w:rsidR="00D7635A" w:rsidRPr="000476D5">
        <w:t xml:space="preserve">0 часов. </w:t>
      </w:r>
    </w:p>
    <w:p w:rsidR="00D7635A" w:rsidRPr="000476D5" w:rsidRDefault="00D7635A" w:rsidP="00107AF6">
      <w:pPr>
        <w:jc w:val="both"/>
        <w:rPr>
          <w:b/>
          <w:bCs/>
          <w:color w:val="000000"/>
        </w:rPr>
      </w:pPr>
      <w:r w:rsidRPr="000476D5">
        <w:rPr>
          <w:b/>
          <w:bCs/>
        </w:rPr>
        <w:t xml:space="preserve">Место рассмотрения заявок:  </w:t>
      </w:r>
      <w:proofErr w:type="gramStart"/>
      <w:r w:rsidRPr="000476D5">
        <w:t>г</w:t>
      </w:r>
      <w:proofErr w:type="gramEnd"/>
      <w:r w:rsidRPr="000476D5">
        <w:t>. Иркутск</w:t>
      </w:r>
      <w:r w:rsidR="009C09A4" w:rsidRPr="000476D5">
        <w:t>,</w:t>
      </w:r>
      <w:r w:rsidRPr="000476D5">
        <w:t xml:space="preserve"> ул. Ярославского, 300, </w:t>
      </w:r>
      <w:proofErr w:type="spellStart"/>
      <w:r w:rsidRPr="000476D5">
        <w:t>каб</w:t>
      </w:r>
      <w:proofErr w:type="spellEnd"/>
      <w:r w:rsidRPr="000476D5">
        <w:t>. 401</w:t>
      </w:r>
      <w:r w:rsidR="006D1FF1" w:rsidRPr="000476D5">
        <w:t>.</w:t>
      </w:r>
    </w:p>
    <w:p w:rsidR="00D7635A" w:rsidRPr="000476D5" w:rsidRDefault="00D7635A" w:rsidP="004B2B12">
      <w:pPr>
        <w:jc w:val="both"/>
        <w:rPr>
          <w:color w:val="000000"/>
        </w:rPr>
      </w:pPr>
      <w:r w:rsidRPr="000476D5">
        <w:rPr>
          <w:b/>
          <w:bCs/>
          <w:color w:val="000000"/>
        </w:rPr>
        <w:t xml:space="preserve">Начальная (максимальная) цена </w:t>
      </w:r>
      <w:r w:rsidR="00417903" w:rsidRPr="000476D5">
        <w:rPr>
          <w:b/>
          <w:bCs/>
          <w:color w:val="000000"/>
        </w:rPr>
        <w:t>договора</w:t>
      </w:r>
      <w:r w:rsidR="00092FC9" w:rsidRPr="000476D5">
        <w:rPr>
          <w:b/>
          <w:bCs/>
          <w:color w:val="000000"/>
        </w:rPr>
        <w:t>:</w:t>
      </w:r>
      <w:r w:rsidRPr="000476D5">
        <w:t xml:space="preserve"> </w:t>
      </w:r>
      <w:r w:rsidR="009B0D7A" w:rsidRPr="009B0D7A">
        <w:t>268 800,00</w:t>
      </w:r>
      <w:r w:rsidR="009B0D7A">
        <w:rPr>
          <w:sz w:val="20"/>
          <w:szCs w:val="20"/>
        </w:rPr>
        <w:t xml:space="preserve"> </w:t>
      </w:r>
      <w:r w:rsidRPr="000476D5">
        <w:t>рублей с учетом налогов, сборов и других обязательных платежей</w:t>
      </w:r>
      <w:r w:rsidRPr="000476D5">
        <w:rPr>
          <w:color w:val="000000"/>
        </w:rPr>
        <w:t>.</w:t>
      </w:r>
    </w:p>
    <w:p w:rsidR="009B0D7A" w:rsidRPr="009B0D7A" w:rsidRDefault="00B05FCF" w:rsidP="009B0D7A">
      <w:pPr>
        <w:jc w:val="both"/>
      </w:pPr>
      <w:proofErr w:type="gramStart"/>
      <w:r w:rsidRPr="000476D5">
        <w:rPr>
          <w:b/>
          <w:bCs/>
          <w:color w:val="000000"/>
        </w:rPr>
        <w:t xml:space="preserve">Место  </w:t>
      </w:r>
      <w:r w:rsidR="00DF153D" w:rsidRPr="000476D5">
        <w:rPr>
          <w:b/>
          <w:bCs/>
          <w:color w:val="000000"/>
        </w:rPr>
        <w:t xml:space="preserve">поставки товара, </w:t>
      </w:r>
      <w:r w:rsidRPr="000476D5">
        <w:rPr>
          <w:b/>
          <w:bCs/>
          <w:color w:val="000000"/>
        </w:rPr>
        <w:t>выполнения работ,</w:t>
      </w:r>
      <w:r w:rsidR="007A6036" w:rsidRPr="000476D5">
        <w:rPr>
          <w:b/>
          <w:bCs/>
          <w:color w:val="000000"/>
        </w:rPr>
        <w:t xml:space="preserve"> </w:t>
      </w:r>
      <w:r w:rsidR="00DF153D" w:rsidRPr="000476D5">
        <w:rPr>
          <w:b/>
          <w:bCs/>
          <w:color w:val="000000"/>
        </w:rPr>
        <w:t>оказания</w:t>
      </w:r>
      <w:r w:rsidRPr="000476D5">
        <w:rPr>
          <w:b/>
          <w:bCs/>
          <w:color w:val="000000"/>
        </w:rPr>
        <w:t xml:space="preserve"> </w:t>
      </w:r>
      <w:r w:rsidRPr="000476D5">
        <w:rPr>
          <w:b/>
        </w:rPr>
        <w:t>услуг:</w:t>
      </w:r>
      <w:r w:rsidR="00A55CF0" w:rsidRPr="000476D5">
        <w:t xml:space="preserve"> </w:t>
      </w:r>
      <w:r w:rsidR="009B0D7A" w:rsidRPr="009B0D7A">
        <w:t>г. Иркутск, ул. Ярославского, 300 (4 этаж), ул. Баумана, 214А (2 этаж), ул. Партизанская, 74Ж (2 этаж).</w:t>
      </w:r>
      <w:proofErr w:type="gramEnd"/>
    </w:p>
    <w:p w:rsidR="00B05FCF" w:rsidRPr="000476D5" w:rsidRDefault="00B05FCF" w:rsidP="009B0D7A">
      <w:pPr>
        <w:jc w:val="both"/>
        <w:rPr>
          <w:b/>
          <w:bCs/>
        </w:rPr>
      </w:pPr>
      <w:r w:rsidRPr="009B0D7A">
        <w:rPr>
          <w:b/>
        </w:rPr>
        <w:t xml:space="preserve">Срок (период) </w:t>
      </w:r>
      <w:r w:rsidR="009426CE" w:rsidRPr="009B0D7A">
        <w:rPr>
          <w:b/>
        </w:rPr>
        <w:t>поставки</w:t>
      </w:r>
      <w:r w:rsidR="0031032F" w:rsidRPr="009B0D7A">
        <w:rPr>
          <w:b/>
        </w:rPr>
        <w:t xml:space="preserve"> товара, выполнения работ, оказания услуг</w:t>
      </w:r>
      <w:r w:rsidRPr="009B0D7A">
        <w:rPr>
          <w:b/>
        </w:rPr>
        <w:t>:</w:t>
      </w:r>
      <w:r w:rsidR="00C45669" w:rsidRPr="009B0D7A">
        <w:rPr>
          <w:b/>
        </w:rPr>
        <w:t xml:space="preserve"> </w:t>
      </w:r>
      <w:r w:rsidR="009B0D7A" w:rsidRPr="009B0D7A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  <w:r w:rsidR="009B0D7A" w:rsidRPr="002339E1">
        <w:rPr>
          <w:sz w:val="20"/>
          <w:szCs w:val="20"/>
        </w:rPr>
        <w:t xml:space="preserve"> </w:t>
      </w:r>
      <w:r w:rsidRPr="000476D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476D5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0476D5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476D5" w:rsidRDefault="00A87F6D" w:rsidP="00F637AD">
      <w:pPr>
        <w:tabs>
          <w:tab w:val="left" w:pos="426"/>
        </w:tabs>
        <w:jc w:val="both"/>
        <w:rPr>
          <w:spacing w:val="-2"/>
        </w:rPr>
      </w:pPr>
      <w:r w:rsidRPr="000476D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76D5" w:rsidRDefault="00A87F6D" w:rsidP="00F637AD">
      <w:pPr>
        <w:tabs>
          <w:tab w:val="left" w:pos="426"/>
        </w:tabs>
        <w:jc w:val="both"/>
        <w:rPr>
          <w:bCs/>
        </w:rPr>
      </w:pPr>
    </w:p>
    <w:p w:rsidR="009B0D7A" w:rsidRPr="005A07FA" w:rsidRDefault="00CF7A2E" w:rsidP="00D808FB">
      <w:pPr>
        <w:jc w:val="both"/>
        <w:rPr>
          <w:b/>
          <w:bCs/>
          <w:sz w:val="20"/>
        </w:rPr>
      </w:pPr>
      <w:r w:rsidRPr="000476D5">
        <w:rPr>
          <w:bCs/>
        </w:rPr>
        <w:t xml:space="preserve">1. </w:t>
      </w:r>
      <w:r w:rsidR="00513F07" w:rsidRPr="000476D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476D5">
        <w:rPr>
          <w:b/>
          <w:bCs/>
        </w:rPr>
        <w:t xml:space="preserve"> </w:t>
      </w:r>
    </w:p>
    <w:tbl>
      <w:tblPr>
        <w:tblW w:w="10206" w:type="dxa"/>
        <w:tblInd w:w="-34" w:type="dxa"/>
        <w:tblLayout w:type="fixed"/>
        <w:tblLook w:val="04A0"/>
      </w:tblPr>
      <w:tblGrid>
        <w:gridCol w:w="579"/>
        <w:gridCol w:w="1548"/>
        <w:gridCol w:w="6520"/>
        <w:gridCol w:w="709"/>
        <w:gridCol w:w="850"/>
      </w:tblGrid>
      <w:tr w:rsidR="009B0D7A" w:rsidRPr="004E0EA0" w:rsidTr="009B0D7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7A" w:rsidRPr="004E0EA0" w:rsidRDefault="009B0D7A" w:rsidP="00D808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7A" w:rsidRPr="004E0EA0" w:rsidRDefault="009B0D7A" w:rsidP="00D808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D7A" w:rsidRPr="004E0EA0" w:rsidRDefault="009B0D7A" w:rsidP="00D808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7A" w:rsidRPr="004E0EA0" w:rsidRDefault="009B0D7A" w:rsidP="00D808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A" w:rsidRPr="004E0EA0" w:rsidRDefault="009B0D7A" w:rsidP="00D808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B0D7A" w:rsidRPr="00174E19" w:rsidTr="009B0D7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D7A" w:rsidRPr="007328E4" w:rsidRDefault="009B0D7A" w:rsidP="00D808FB">
            <w:pPr>
              <w:rPr>
                <w:sz w:val="20"/>
                <w:szCs w:val="20"/>
                <w:lang w:eastAsia="en-US"/>
              </w:rPr>
            </w:pPr>
            <w:r w:rsidRPr="007328E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D7A" w:rsidRPr="007328E4" w:rsidRDefault="009B0D7A" w:rsidP="00D808F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7328E4">
              <w:rPr>
                <w:bCs/>
                <w:sz w:val="20"/>
                <w:szCs w:val="20"/>
                <w:lang w:eastAsia="en-US"/>
              </w:rPr>
              <w:t>Диспенсер</w:t>
            </w:r>
            <w:proofErr w:type="spellEnd"/>
            <w:r w:rsidRPr="007328E4">
              <w:rPr>
                <w:bCs/>
                <w:sz w:val="20"/>
                <w:szCs w:val="20"/>
                <w:lang w:eastAsia="en-US"/>
              </w:rPr>
              <w:t xml:space="preserve"> для жидкого мыла  </w:t>
            </w:r>
            <w:proofErr w:type="gramStart"/>
            <w:r w:rsidRPr="007328E4">
              <w:rPr>
                <w:bCs/>
                <w:sz w:val="20"/>
                <w:szCs w:val="20"/>
                <w:lang w:eastAsia="en-US"/>
              </w:rPr>
              <w:t>локтевой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D7A" w:rsidRDefault="009B0D7A" w:rsidP="00D808FB">
            <w:pPr>
              <w:rPr>
                <w:sz w:val="20"/>
                <w:szCs w:val="20"/>
                <w:lang w:eastAsia="en-US"/>
              </w:rPr>
            </w:pPr>
            <w:r w:rsidRPr="007328E4">
              <w:rPr>
                <w:sz w:val="20"/>
                <w:szCs w:val="20"/>
                <w:lang w:eastAsia="en-US"/>
              </w:rPr>
              <w:t xml:space="preserve">Дозатор универсальный настенный локтевой из </w:t>
            </w:r>
            <w:proofErr w:type="spellStart"/>
            <w:r w:rsidRPr="007328E4">
              <w:rPr>
                <w:sz w:val="20"/>
                <w:szCs w:val="20"/>
                <w:lang w:eastAsia="en-US"/>
              </w:rPr>
              <w:t>ударопрочного</w:t>
            </w:r>
            <w:proofErr w:type="spellEnd"/>
            <w:r w:rsidRPr="007328E4">
              <w:rPr>
                <w:sz w:val="20"/>
                <w:szCs w:val="20"/>
                <w:lang w:eastAsia="en-US"/>
              </w:rPr>
              <w:t xml:space="preserve"> пластика со стальным локтевым рычагом и съемной помпой для подачи жидких кожных антисептиков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328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7328E4">
              <w:rPr>
                <w:sz w:val="20"/>
                <w:szCs w:val="20"/>
                <w:lang w:eastAsia="en-US"/>
              </w:rPr>
              <w:t xml:space="preserve">бъем выдаваемой порции за одно нажатие на локтевой рычаг не менее </w:t>
            </w:r>
            <w:r w:rsidRPr="009B0D7A">
              <w:rPr>
                <w:sz w:val="20"/>
                <w:szCs w:val="20"/>
                <w:lang w:eastAsia="en-US"/>
              </w:rPr>
              <w:t>5,0</w:t>
            </w:r>
            <w:r w:rsidRPr="007328E4">
              <w:rPr>
                <w:sz w:val="20"/>
                <w:szCs w:val="20"/>
                <w:lang w:eastAsia="en-US"/>
              </w:rPr>
              <w:t xml:space="preserve"> мл. </w:t>
            </w:r>
            <w:r>
              <w:rPr>
                <w:sz w:val="20"/>
                <w:szCs w:val="20"/>
                <w:lang w:eastAsia="en-US"/>
              </w:rPr>
              <w:t xml:space="preserve">Должен быть предназначен для </w:t>
            </w:r>
            <w:r w:rsidRPr="007328E4">
              <w:rPr>
                <w:sz w:val="20"/>
                <w:szCs w:val="20"/>
                <w:lang w:eastAsia="en-US"/>
              </w:rPr>
              <w:t xml:space="preserve">моющих или дезинфицирующих растворов из литровых пластиковых  флаконов, в том числе </w:t>
            </w:r>
            <w:proofErr w:type="spellStart"/>
            <w:r w:rsidRPr="007328E4">
              <w:rPr>
                <w:sz w:val="20"/>
                <w:szCs w:val="20"/>
                <w:lang w:eastAsia="en-US"/>
              </w:rPr>
              <w:t>еврофлаконов</w:t>
            </w:r>
            <w:proofErr w:type="spellEnd"/>
            <w:r w:rsidRPr="007328E4">
              <w:rPr>
                <w:sz w:val="20"/>
                <w:szCs w:val="20"/>
                <w:lang w:eastAsia="en-US"/>
              </w:rPr>
              <w:t xml:space="preserve">, расфасованных объемом не более 1 литра с диаметром горлышка не менее 22 мм и не более 34 мм. </w:t>
            </w:r>
            <w:proofErr w:type="spellStart"/>
            <w:r>
              <w:rPr>
                <w:sz w:val="20"/>
                <w:szCs w:val="20"/>
                <w:lang w:eastAsia="en-US"/>
              </w:rPr>
              <w:t>Диспенсер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должен с</w:t>
            </w:r>
            <w:r w:rsidRPr="007328E4">
              <w:rPr>
                <w:sz w:val="20"/>
                <w:szCs w:val="20"/>
                <w:lang w:eastAsia="en-US"/>
              </w:rPr>
              <w:t>оответств</w:t>
            </w:r>
            <w:r>
              <w:rPr>
                <w:sz w:val="20"/>
                <w:szCs w:val="20"/>
                <w:lang w:eastAsia="en-US"/>
              </w:rPr>
              <w:t>овать</w:t>
            </w:r>
            <w:r w:rsidRPr="007328E4">
              <w:rPr>
                <w:sz w:val="20"/>
                <w:szCs w:val="20"/>
                <w:lang w:eastAsia="en-US"/>
              </w:rPr>
              <w:t xml:space="preserve"> требованиям ГОСТ </w:t>
            </w:r>
            <w:proofErr w:type="gramStart"/>
            <w:r w:rsidRPr="007328E4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7328E4">
              <w:rPr>
                <w:sz w:val="20"/>
                <w:szCs w:val="20"/>
                <w:lang w:eastAsia="en-US"/>
              </w:rPr>
              <w:t xml:space="preserve"> 50962-96 </w:t>
            </w:r>
            <w:proofErr w:type="spellStart"/>
            <w:r w:rsidRPr="007328E4">
              <w:rPr>
                <w:sz w:val="20"/>
                <w:szCs w:val="20"/>
                <w:lang w:eastAsia="en-US"/>
              </w:rPr>
              <w:t>Пп</w:t>
            </w:r>
            <w:proofErr w:type="spellEnd"/>
            <w:r w:rsidRPr="007328E4">
              <w:rPr>
                <w:sz w:val="20"/>
                <w:szCs w:val="20"/>
                <w:lang w:eastAsia="en-US"/>
              </w:rPr>
              <w:t xml:space="preserve"> 3.6.1., 3.6.4., 3.8.. таб1 ( п.п.11),3.9.1,3.9.2,3.9.3.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328E4">
              <w:rPr>
                <w:sz w:val="20"/>
                <w:szCs w:val="20"/>
                <w:lang w:eastAsia="en-US"/>
              </w:rPr>
              <w:t xml:space="preserve">Привод устройства ручной. </w:t>
            </w:r>
          </w:p>
          <w:p w:rsidR="009B0D7A" w:rsidRDefault="009B0D7A" w:rsidP="00D808FB">
            <w:pPr>
              <w:rPr>
                <w:sz w:val="20"/>
                <w:szCs w:val="20"/>
                <w:lang w:eastAsia="en-US"/>
              </w:rPr>
            </w:pPr>
            <w:r w:rsidRPr="007328E4">
              <w:rPr>
                <w:sz w:val="20"/>
                <w:szCs w:val="20"/>
                <w:lang w:eastAsia="en-US"/>
              </w:rPr>
              <w:t>Режим работы многократный.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328E4">
              <w:rPr>
                <w:sz w:val="20"/>
                <w:szCs w:val="20"/>
                <w:lang w:eastAsia="en-US"/>
              </w:rPr>
              <w:t xml:space="preserve">Масса устройства не менее 0,5 кг. </w:t>
            </w:r>
          </w:p>
          <w:p w:rsidR="009B0D7A" w:rsidRPr="007328E4" w:rsidRDefault="009B0D7A" w:rsidP="009B0D7A">
            <w:pPr>
              <w:rPr>
                <w:sz w:val="20"/>
                <w:szCs w:val="20"/>
                <w:lang w:eastAsia="en-US"/>
              </w:rPr>
            </w:pPr>
            <w:r w:rsidRPr="007328E4">
              <w:rPr>
                <w:sz w:val="20"/>
                <w:szCs w:val="20"/>
                <w:lang w:eastAsia="en-US"/>
              </w:rPr>
              <w:t xml:space="preserve">Габаритные размеры </w:t>
            </w:r>
            <w:r>
              <w:rPr>
                <w:sz w:val="20"/>
                <w:szCs w:val="20"/>
                <w:lang w:eastAsia="en-US"/>
              </w:rPr>
              <w:t>не более 41</w:t>
            </w:r>
            <w:r w:rsidRPr="00EF008C">
              <w:rPr>
                <w:sz w:val="20"/>
                <w:szCs w:val="20"/>
                <w:lang w:eastAsia="en-US"/>
              </w:rPr>
              <w:t>2</w:t>
            </w:r>
            <w:r w:rsidRPr="007328E4">
              <w:rPr>
                <w:sz w:val="20"/>
                <w:szCs w:val="20"/>
                <w:lang w:eastAsia="en-US"/>
              </w:rPr>
              <w:t>*21</w:t>
            </w:r>
            <w:r w:rsidRPr="00EF008C">
              <w:rPr>
                <w:sz w:val="20"/>
                <w:szCs w:val="20"/>
                <w:lang w:eastAsia="en-US"/>
              </w:rPr>
              <w:t>2</w:t>
            </w:r>
            <w:r w:rsidRPr="007328E4">
              <w:rPr>
                <w:sz w:val="20"/>
                <w:szCs w:val="20"/>
                <w:lang w:eastAsia="en-US"/>
              </w:rPr>
              <w:t>*95 мм.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328E4">
              <w:rPr>
                <w:sz w:val="20"/>
                <w:szCs w:val="20"/>
                <w:lang w:eastAsia="en-US"/>
              </w:rPr>
              <w:t>Обязательное наличие в комплекте 2-х съемных помповых насосов.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8110C">
              <w:rPr>
                <w:sz w:val="20"/>
                <w:szCs w:val="20"/>
                <w:lang w:eastAsia="en-US"/>
              </w:rPr>
              <w:t>Обязательное предоставление декларации соответствия на дозаторы локтевые для подачи мыла и антисептика в комплекте с принадлежностями.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D7A" w:rsidRPr="007328E4" w:rsidRDefault="009B0D7A" w:rsidP="00D808FB">
            <w:pPr>
              <w:jc w:val="center"/>
              <w:rPr>
                <w:sz w:val="20"/>
                <w:szCs w:val="20"/>
                <w:lang w:eastAsia="en-US"/>
              </w:rPr>
            </w:pPr>
            <w:r w:rsidRPr="00CA25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328E4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D7A" w:rsidRPr="007328E4" w:rsidRDefault="009B0D7A" w:rsidP="00D808FB">
            <w:pPr>
              <w:jc w:val="center"/>
              <w:rPr>
                <w:sz w:val="20"/>
                <w:szCs w:val="20"/>
                <w:lang w:eastAsia="en-US"/>
              </w:rPr>
            </w:pPr>
            <w:r w:rsidRPr="007328E4">
              <w:rPr>
                <w:sz w:val="20"/>
                <w:szCs w:val="20"/>
                <w:lang w:eastAsia="en-US"/>
              </w:rPr>
              <w:t>80</w:t>
            </w:r>
          </w:p>
        </w:tc>
      </w:tr>
    </w:tbl>
    <w:p w:rsidR="000476D5" w:rsidRDefault="000476D5" w:rsidP="0073608C">
      <w:pPr>
        <w:jc w:val="both"/>
        <w:rPr>
          <w:b/>
          <w:bCs/>
        </w:rPr>
      </w:pPr>
    </w:p>
    <w:p w:rsidR="00C73A81" w:rsidRPr="00DD3CD7" w:rsidRDefault="00CF7A2E" w:rsidP="00CE2907">
      <w:pPr>
        <w:jc w:val="both"/>
      </w:pPr>
      <w:r w:rsidRPr="00DD3CD7">
        <w:t xml:space="preserve">2. </w:t>
      </w:r>
      <w:r w:rsidR="00DB7A0F" w:rsidRPr="00DD3CD7">
        <w:t xml:space="preserve">В соответствии с п. 18.17. </w:t>
      </w:r>
      <w:proofErr w:type="gramStart"/>
      <w:r w:rsidR="00DB7A0F" w:rsidRPr="00DD3CD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3CD7">
        <w:t xml:space="preserve"> (далее - Положение)</w:t>
      </w:r>
      <w:r w:rsidR="00CE2907" w:rsidRPr="00DD3CD7">
        <w:t xml:space="preserve">, п. 39 </w:t>
      </w:r>
      <w:r w:rsidR="00CE2907" w:rsidRPr="00DD3CD7">
        <w:rPr>
          <w:kern w:val="32"/>
        </w:rPr>
        <w:t xml:space="preserve">Извещения о проведении </w:t>
      </w:r>
      <w:r w:rsidR="00906CA5" w:rsidRPr="00DD3CD7">
        <w:rPr>
          <w:kern w:val="32"/>
        </w:rPr>
        <w:t xml:space="preserve">закупки на </w:t>
      </w:r>
      <w:r w:rsidR="00A41503" w:rsidRPr="00DD3CD7">
        <w:rPr>
          <w:kern w:val="32"/>
        </w:rPr>
        <w:t xml:space="preserve">поставку </w:t>
      </w:r>
      <w:proofErr w:type="spellStart"/>
      <w:r w:rsidR="009B0D7A">
        <w:rPr>
          <w:kern w:val="32"/>
        </w:rPr>
        <w:t>диспенсеров</w:t>
      </w:r>
      <w:proofErr w:type="spellEnd"/>
      <w:r w:rsidR="009B0D7A">
        <w:rPr>
          <w:kern w:val="32"/>
        </w:rPr>
        <w:t xml:space="preserve"> локтевых для жидкого мыла </w:t>
      </w:r>
      <w:r w:rsidR="00906CA5" w:rsidRPr="00DD3CD7">
        <w:rPr>
          <w:kern w:val="32"/>
        </w:rPr>
        <w:t xml:space="preserve">путем </w:t>
      </w:r>
      <w:r w:rsidR="00F33977" w:rsidRPr="00DD3CD7">
        <w:rPr>
          <w:kern w:val="32"/>
        </w:rPr>
        <w:t>з</w:t>
      </w:r>
      <w:r w:rsidR="00CE2907" w:rsidRPr="00DD3CD7">
        <w:rPr>
          <w:kern w:val="32"/>
        </w:rPr>
        <w:t xml:space="preserve">апроса котировок в электронной форме № </w:t>
      </w:r>
      <w:r w:rsidR="00F33977" w:rsidRPr="00DD3CD7">
        <w:rPr>
          <w:kern w:val="32"/>
        </w:rPr>
        <w:t>0</w:t>
      </w:r>
      <w:r w:rsidR="009B0D7A">
        <w:rPr>
          <w:kern w:val="32"/>
        </w:rPr>
        <w:t>90</w:t>
      </w:r>
      <w:r w:rsidR="00CE2907" w:rsidRPr="00DD3CD7">
        <w:rPr>
          <w:kern w:val="32"/>
        </w:rPr>
        <w:t>-1</w:t>
      </w:r>
      <w:r w:rsidR="00F33977" w:rsidRPr="00DD3CD7">
        <w:rPr>
          <w:kern w:val="32"/>
        </w:rPr>
        <w:t>9</w:t>
      </w:r>
      <w:r w:rsidR="00CE2907" w:rsidRPr="00DD3CD7">
        <w:rPr>
          <w:kern w:val="32"/>
        </w:rPr>
        <w:t xml:space="preserve"> (далее - Извещение), </w:t>
      </w:r>
      <w:r w:rsidR="00DB7A0F" w:rsidRPr="00DD3CD7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DD3CD7">
        <w:t xml:space="preserve"> подан</w:t>
      </w:r>
      <w:r w:rsidR="00ED0F28" w:rsidRPr="00DD3CD7">
        <w:t>а</w:t>
      </w:r>
      <w:r w:rsidR="00DB7A0F" w:rsidRPr="00DD3CD7">
        <w:t xml:space="preserve"> только одна заявка, </w:t>
      </w:r>
      <w:r w:rsidR="00C73A81" w:rsidRPr="00DD3CD7">
        <w:t xml:space="preserve">запрос котировок </w:t>
      </w:r>
      <w:r w:rsidR="00DB7A0F" w:rsidRPr="00DD3CD7">
        <w:t>в электронной форме признается несостоявшимся</w:t>
      </w:r>
      <w:r w:rsidR="00C73A81" w:rsidRPr="00DD3CD7">
        <w:t>.</w:t>
      </w:r>
    </w:p>
    <w:p w:rsidR="00457E0D" w:rsidRPr="00DD3CD7" w:rsidRDefault="00457E0D" w:rsidP="00C73A81">
      <w:pPr>
        <w:tabs>
          <w:tab w:val="left" w:pos="426"/>
        </w:tabs>
        <w:rPr>
          <w:i/>
          <w:iCs/>
        </w:rPr>
      </w:pPr>
    </w:p>
    <w:p w:rsidR="00DD3CD7" w:rsidRPr="00DD3CD7" w:rsidRDefault="00CF7A2E" w:rsidP="00CF7A2E">
      <w:pPr>
        <w:tabs>
          <w:tab w:val="left" w:pos="426"/>
        </w:tabs>
        <w:jc w:val="both"/>
      </w:pPr>
      <w:r w:rsidRPr="00DD3CD7">
        <w:t xml:space="preserve">3. </w:t>
      </w:r>
      <w:r w:rsidR="008F11F1" w:rsidRPr="00DD3CD7">
        <w:t xml:space="preserve">Сведения о единственном участнике закупки, </w:t>
      </w:r>
      <w:proofErr w:type="gramStart"/>
      <w:r w:rsidR="008F11F1" w:rsidRPr="00DD3CD7">
        <w:t>подавшим</w:t>
      </w:r>
      <w:proofErr w:type="gramEnd"/>
      <w:r w:rsidR="008F11F1" w:rsidRPr="00DD3CD7"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60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60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608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608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60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503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967E16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9B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</w:t>
            </w:r>
            <w:r w:rsidR="009B0D7A">
              <w:rPr>
                <w:sz w:val="22"/>
                <w:szCs w:val="22"/>
              </w:rPr>
              <w:t>9303</w:t>
            </w:r>
            <w:r w:rsidRPr="0073608C">
              <w:rPr>
                <w:sz w:val="22"/>
                <w:szCs w:val="22"/>
              </w:rPr>
              <w:t xml:space="preserve"> от </w:t>
            </w:r>
            <w:r w:rsidR="009B0D7A">
              <w:rPr>
                <w:sz w:val="22"/>
                <w:szCs w:val="22"/>
              </w:rPr>
              <w:t>29</w:t>
            </w:r>
            <w:r w:rsidRPr="0073608C">
              <w:rPr>
                <w:sz w:val="22"/>
                <w:szCs w:val="22"/>
              </w:rPr>
              <w:t>.0</w:t>
            </w:r>
            <w:r w:rsidR="009B0D7A">
              <w:rPr>
                <w:sz w:val="22"/>
                <w:szCs w:val="22"/>
              </w:rPr>
              <w:t>5</w:t>
            </w:r>
            <w:r w:rsidRPr="0073608C"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t>09</w:t>
            </w:r>
            <w:r w:rsidRPr="007360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9B0D7A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840DEC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фирма «М</w:t>
            </w:r>
            <w:r w:rsidR="00840DEC">
              <w:rPr>
                <w:sz w:val="22"/>
                <w:szCs w:val="22"/>
              </w:rPr>
              <w:t>ЕДИНА</w:t>
            </w:r>
            <w:r w:rsidRPr="00A41503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D808FB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D808FB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200-188</w:t>
            </w:r>
          </w:p>
          <w:p w:rsidR="00A41503" w:rsidRPr="00A41503" w:rsidRDefault="00A41503" w:rsidP="00D808F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DD3CD7" w:rsidRDefault="00CF7A2E" w:rsidP="00CF7A2E">
      <w:pPr>
        <w:tabs>
          <w:tab w:val="left" w:pos="426"/>
        </w:tabs>
        <w:jc w:val="both"/>
      </w:pPr>
      <w:r w:rsidRPr="00DD3CD7">
        <w:lastRenderedPageBreak/>
        <w:t xml:space="preserve">4. </w:t>
      </w:r>
      <w:r w:rsidR="008F11F1" w:rsidRPr="00DD3CD7">
        <w:t xml:space="preserve">Сведения </w:t>
      </w:r>
      <w:proofErr w:type="gramStart"/>
      <w:r w:rsidR="008F11F1" w:rsidRPr="00DD3CD7">
        <w:t xml:space="preserve">о </w:t>
      </w:r>
      <w:r w:rsidR="00797D20" w:rsidRPr="00DD3CD7">
        <w:t xml:space="preserve">решении каждого члена закупочной комиссии по результатам </w:t>
      </w:r>
      <w:r w:rsidR="008F11F1" w:rsidRPr="00DD3CD7">
        <w:t>рассмотрени</w:t>
      </w:r>
      <w:r w:rsidR="00797D20" w:rsidRPr="00DD3CD7">
        <w:t>я</w:t>
      </w:r>
      <w:r w:rsidR="008F11F1" w:rsidRPr="00DD3CD7">
        <w:t xml:space="preserve"> единственной заявки на участие в запросе котировок в электронной форме</w:t>
      </w:r>
      <w:proofErr w:type="gramEnd"/>
      <w:r w:rsidR="008F11F1" w:rsidRPr="00DD3CD7">
        <w:t xml:space="preserve"> </w:t>
      </w:r>
      <w:r w:rsidR="00797D20" w:rsidRPr="00DD3CD7">
        <w:t>о ее соответствии/ не</w:t>
      </w:r>
      <w:r w:rsidR="008F11F1" w:rsidRPr="00DD3CD7">
        <w:t>соответстви</w:t>
      </w:r>
      <w:r w:rsidR="00797D20" w:rsidRPr="00DD3CD7">
        <w:t>и</w:t>
      </w:r>
      <w:r w:rsidR="008F11F1" w:rsidRPr="00DD3CD7">
        <w:t xml:space="preserve"> требованиям </w:t>
      </w:r>
      <w:r w:rsidR="00797D20" w:rsidRPr="00DD3CD7">
        <w:t>извещения о проведении запроса котировок в электронной форме</w:t>
      </w:r>
      <w:r w:rsidR="008F11F1" w:rsidRPr="00DD3CD7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A41503" w:rsidP="00840DEC">
            <w:pPr>
              <w:rPr>
                <w:color w:val="000000"/>
                <w:sz w:val="23"/>
                <w:szCs w:val="23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фирма «М</w:t>
            </w:r>
            <w:r w:rsidR="00840DEC">
              <w:rPr>
                <w:sz w:val="22"/>
                <w:szCs w:val="22"/>
              </w:rPr>
              <w:t>ЕДИНА</w:t>
            </w:r>
            <w:r w:rsidRPr="00A4150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Default="00782F0D" w:rsidP="002B495B">
            <w:pPr>
              <w:jc w:val="center"/>
              <w:rPr>
                <w:sz w:val="23"/>
                <w:szCs w:val="23"/>
              </w:rPr>
            </w:pPr>
            <w:proofErr w:type="spellStart"/>
            <w:r w:rsidRPr="00A555E0">
              <w:rPr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sz w:val="23"/>
                <w:szCs w:val="23"/>
              </w:rPr>
              <w:t xml:space="preserve"> Я.Ю. – </w:t>
            </w:r>
            <w:r w:rsidR="008F11F1" w:rsidRPr="00A555E0">
              <w:rPr>
                <w:sz w:val="23"/>
                <w:szCs w:val="23"/>
              </w:rPr>
              <w:t>соответствует</w:t>
            </w:r>
            <w:r w:rsidRPr="00A555E0">
              <w:rPr>
                <w:sz w:val="23"/>
                <w:szCs w:val="23"/>
              </w:rPr>
              <w:t xml:space="preserve">, </w:t>
            </w:r>
          </w:p>
          <w:p w:rsidR="008F11F1" w:rsidRPr="00A555E0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808FB" w:rsidRDefault="00D84FE2" w:rsidP="009B0D7A">
            <w:r w:rsidRPr="00D808FB">
              <w:t>2</w:t>
            </w:r>
            <w:r w:rsidR="009B0D7A" w:rsidRPr="00D808FB">
              <w:t>01</w:t>
            </w:r>
            <w:r w:rsidRPr="00D808FB">
              <w:t> </w:t>
            </w:r>
            <w:r w:rsidR="009B0D7A" w:rsidRPr="00D808FB">
              <w:t>600</w:t>
            </w:r>
            <w:r w:rsidRPr="00D808FB">
              <w:t>,0</w:t>
            </w:r>
            <w:r w:rsidR="00A41503" w:rsidRPr="00D808FB">
              <w:t>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D808FB" w:rsidRDefault="00CF7A2E" w:rsidP="00CF7A2E">
      <w:pPr>
        <w:jc w:val="both"/>
        <w:rPr>
          <w:color w:val="000000"/>
        </w:rPr>
      </w:pPr>
      <w:r w:rsidRPr="00DD3CD7">
        <w:t xml:space="preserve">5. </w:t>
      </w:r>
      <w:r w:rsidR="008F11F1" w:rsidRPr="00DD3CD7">
        <w:t>В соответствии с пунктом 18.2</w:t>
      </w:r>
      <w:r w:rsidR="00782F0D" w:rsidRPr="00DD3CD7">
        <w:t>6.</w:t>
      </w:r>
      <w:r w:rsidR="008F11F1" w:rsidRPr="00DD3CD7">
        <w:t> </w:t>
      </w:r>
      <w:proofErr w:type="gramStart"/>
      <w:r w:rsidR="008F11F1" w:rsidRPr="00DD3CD7">
        <w:t>Положения</w:t>
      </w:r>
      <w:r w:rsidR="00A555E0" w:rsidRPr="00DD3CD7">
        <w:t xml:space="preserve">, п. 42 Извещения </w:t>
      </w:r>
      <w:r w:rsidR="00782F0D" w:rsidRPr="00DD3CD7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D3CD7" w:rsidRPr="00DD3CD7">
        <w:rPr>
          <w:b/>
          <w:color w:val="000000"/>
        </w:rPr>
        <w:t>Общество с ограниченной ответственностью</w:t>
      </w:r>
      <w:r w:rsidR="00DD3CD7" w:rsidRPr="00DD3CD7">
        <w:rPr>
          <w:b/>
        </w:rPr>
        <w:t xml:space="preserve"> фирма «М</w:t>
      </w:r>
      <w:r w:rsidR="00840DEC">
        <w:rPr>
          <w:b/>
        </w:rPr>
        <w:t>ЕДИНА</w:t>
      </w:r>
      <w:proofErr w:type="gramEnd"/>
      <w:r w:rsidR="00DD3CD7" w:rsidRPr="00DD3CD7">
        <w:rPr>
          <w:b/>
        </w:rPr>
        <w:t>»</w:t>
      </w:r>
      <w:r w:rsidRPr="00DD3CD7">
        <w:rPr>
          <w:color w:val="000000"/>
        </w:rPr>
        <w:t xml:space="preserve"> </w:t>
      </w:r>
      <w:r w:rsidR="00782F0D" w:rsidRPr="00DD3CD7">
        <w:rPr>
          <w:color w:val="000000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="00782F0D" w:rsidRPr="00D808FB">
        <w:rPr>
          <w:color w:val="000000"/>
        </w:rPr>
        <w:t>(</w:t>
      </w:r>
      <w:r w:rsidR="00D808FB" w:rsidRPr="00D808FB">
        <w:t xml:space="preserve">201 600,00 </w:t>
      </w:r>
      <w:r w:rsidR="00782F0D" w:rsidRPr="00D808FB">
        <w:rPr>
          <w:color w:val="000000"/>
        </w:rPr>
        <w:t>руб.)</w:t>
      </w:r>
      <w:r w:rsidR="008F11F1" w:rsidRPr="00D808FB">
        <w:rPr>
          <w:color w:val="000000"/>
        </w:rPr>
        <w:t>.</w:t>
      </w:r>
    </w:p>
    <w:p w:rsidR="008F11F1" w:rsidRPr="00DD3CD7" w:rsidRDefault="008F11F1" w:rsidP="008F11F1">
      <w:pPr>
        <w:tabs>
          <w:tab w:val="left" w:pos="426"/>
        </w:tabs>
        <w:rPr>
          <w:i/>
          <w:iCs/>
        </w:rPr>
      </w:pPr>
    </w:p>
    <w:p w:rsidR="008F11F1" w:rsidRPr="00DD3CD7" w:rsidRDefault="008F11F1" w:rsidP="008F11F1">
      <w:pPr>
        <w:ind w:right="-143"/>
        <w:rPr>
          <w:b/>
          <w:bCs/>
        </w:rPr>
      </w:pPr>
      <w:r w:rsidRPr="00DD3CD7">
        <w:rPr>
          <w:b/>
          <w:bCs/>
        </w:rPr>
        <w:t>Подписи членов комиссии:</w:t>
      </w:r>
    </w:p>
    <w:p w:rsidR="008F11F1" w:rsidRPr="00DD3CD7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D3CD7" w:rsidTr="002B495B">
        <w:tc>
          <w:tcPr>
            <w:tcW w:w="3652" w:type="dxa"/>
            <w:hideMark/>
          </w:tcPr>
          <w:p w:rsidR="008F11F1" w:rsidRPr="00DD3CD7" w:rsidRDefault="008F11F1" w:rsidP="002B495B">
            <w:r w:rsidRPr="00DD3CD7">
              <w:t>Председатель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D3CD7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DD3CD7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>
            <w:r w:rsidRPr="00DD3CD7">
              <w:t>Члены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/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DD3CD7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DD3CD7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FB" w:rsidRDefault="00D808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8FB" w:rsidRDefault="00D808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FB" w:rsidRDefault="00D808FB">
    <w:pPr>
      <w:pStyle w:val="af5"/>
      <w:jc w:val="right"/>
    </w:pPr>
    <w:fldSimple w:instr=" PAGE   \* MERGEFORMAT ">
      <w:r w:rsidR="00565510">
        <w:rPr>
          <w:noProof/>
        </w:rPr>
        <w:t>2</w:t>
      </w:r>
    </w:fldSimple>
  </w:p>
  <w:p w:rsidR="00D808FB" w:rsidRDefault="00D808F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FB" w:rsidRDefault="00D808FB">
    <w:pPr>
      <w:pStyle w:val="af5"/>
      <w:jc w:val="right"/>
    </w:pPr>
    <w:fldSimple w:instr=" PAGE   \* MERGEFORMAT ">
      <w:r w:rsidR="00565510">
        <w:rPr>
          <w:noProof/>
        </w:rPr>
        <w:t>1</w:t>
      </w:r>
    </w:fldSimple>
  </w:p>
  <w:p w:rsidR="00D808FB" w:rsidRDefault="00D808F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FB" w:rsidRDefault="00D808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8FB" w:rsidRDefault="00D808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FB" w:rsidRDefault="00D808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5A12613"/>
    <w:multiLevelType w:val="hybridMultilevel"/>
    <w:tmpl w:val="53E60A8C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D3CEE"/>
    <w:multiLevelType w:val="hybridMultilevel"/>
    <w:tmpl w:val="941EAD12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597D46EA"/>
    <w:multiLevelType w:val="hybridMultilevel"/>
    <w:tmpl w:val="303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155C"/>
    <w:multiLevelType w:val="hybridMultilevel"/>
    <w:tmpl w:val="72689280"/>
    <w:lvl w:ilvl="0" w:tplc="B01EF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476D5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05D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73D"/>
    <w:rsid w:val="003D7443"/>
    <w:rsid w:val="003E0449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72C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5510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010D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2EA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383"/>
    <w:rsid w:val="006764E7"/>
    <w:rsid w:val="006766E1"/>
    <w:rsid w:val="00680F42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0A8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08C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01C7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DEC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6CA5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D7A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9F745E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1503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0BD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050B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08FB"/>
    <w:rsid w:val="00D82185"/>
    <w:rsid w:val="00D831C2"/>
    <w:rsid w:val="00D8320C"/>
    <w:rsid w:val="00D8452B"/>
    <w:rsid w:val="00D84FE2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D7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3A4E"/>
    <w:rsid w:val="00E75C23"/>
    <w:rsid w:val="00E75E01"/>
    <w:rsid w:val="00E84BE5"/>
    <w:rsid w:val="00E858C7"/>
    <w:rsid w:val="00E859BF"/>
    <w:rsid w:val="00E87226"/>
    <w:rsid w:val="00E9094E"/>
    <w:rsid w:val="00E919ED"/>
    <w:rsid w:val="00E929FB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497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977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5F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06CA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06CA5"/>
    <w:rPr>
      <w:sz w:val="18"/>
    </w:rPr>
  </w:style>
  <w:style w:type="character" w:customStyle="1" w:styleId="s1">
    <w:name w:val="s1"/>
    <w:basedOn w:val="a1"/>
    <w:rsid w:val="004D772C"/>
  </w:style>
  <w:style w:type="character" w:customStyle="1" w:styleId="afe">
    <w:name w:val="Обычный (веб) Знак"/>
    <w:aliases w:val="Обычный (Web) Знак"/>
    <w:link w:val="afd"/>
    <w:uiPriority w:val="99"/>
    <w:rsid w:val="004D772C"/>
    <w:rPr>
      <w:sz w:val="24"/>
      <w:szCs w:val="24"/>
    </w:rPr>
  </w:style>
  <w:style w:type="paragraph" w:customStyle="1" w:styleId="western">
    <w:name w:val="western"/>
    <w:basedOn w:val="a0"/>
    <w:rsid w:val="004D772C"/>
    <w:pPr>
      <w:spacing w:before="100" w:beforeAutospacing="1" w:after="100" w:afterAutospacing="1"/>
    </w:pPr>
  </w:style>
  <w:style w:type="paragraph" w:customStyle="1" w:styleId="p4">
    <w:name w:val="p4"/>
    <w:basedOn w:val="a0"/>
    <w:rsid w:val="004D772C"/>
    <w:pPr>
      <w:spacing w:before="100" w:beforeAutospacing="1" w:after="100" w:afterAutospacing="1"/>
    </w:pPr>
  </w:style>
  <w:style w:type="character" w:customStyle="1" w:styleId="s3">
    <w:name w:val="s3"/>
    <w:basedOn w:val="a1"/>
    <w:rsid w:val="004D772C"/>
  </w:style>
  <w:style w:type="paragraph" w:customStyle="1" w:styleId="p6">
    <w:name w:val="p6"/>
    <w:basedOn w:val="a0"/>
    <w:rsid w:val="004D772C"/>
    <w:pPr>
      <w:spacing w:before="100" w:beforeAutospacing="1" w:after="100" w:afterAutospacing="1"/>
    </w:pPr>
  </w:style>
  <w:style w:type="paragraph" w:customStyle="1" w:styleId="p8">
    <w:name w:val="p8"/>
    <w:basedOn w:val="a0"/>
    <w:rsid w:val="004D77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2019-05-30T04:54:00Z</cp:lastPrinted>
  <dcterms:created xsi:type="dcterms:W3CDTF">2019-05-30T04:45:00Z</dcterms:created>
  <dcterms:modified xsi:type="dcterms:W3CDTF">2019-05-30T04:55:00Z</dcterms:modified>
</cp:coreProperties>
</file>