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067A8F" w:rsidRPr="00AC64A3">
        <w:rPr>
          <w:b/>
        </w:rPr>
        <w:t>1</w:t>
      </w:r>
    </w:p>
    <w:p w:rsidR="00B01158" w:rsidRPr="00520923" w:rsidRDefault="00B01158" w:rsidP="00F15D5D">
      <w:pPr>
        <w:contextualSpacing/>
        <w:jc w:val="center"/>
        <w:rPr>
          <w:b/>
        </w:rPr>
      </w:pPr>
      <w:r w:rsidRPr="00520923">
        <w:rPr>
          <w:b/>
        </w:rPr>
        <w:t>к</w:t>
      </w:r>
      <w:r w:rsidR="00F15D5D" w:rsidRPr="00520923">
        <w:rPr>
          <w:b/>
        </w:rPr>
        <w:t xml:space="preserve"> договору № </w:t>
      </w:r>
      <w:r w:rsidR="007D5315">
        <w:rPr>
          <w:b/>
        </w:rPr>
        <w:t>085</w:t>
      </w:r>
      <w:r w:rsidR="00520923" w:rsidRPr="00520923">
        <w:rPr>
          <w:b/>
        </w:rPr>
        <w:t>-1</w:t>
      </w:r>
      <w:r w:rsidR="007D5315">
        <w:rPr>
          <w:b/>
        </w:rPr>
        <w:t>9</w:t>
      </w:r>
      <w:r w:rsidR="00520923" w:rsidRPr="00520923">
        <w:rPr>
          <w:b/>
        </w:rPr>
        <w:t xml:space="preserve"> от 1</w:t>
      </w:r>
      <w:r w:rsidR="007D5315">
        <w:rPr>
          <w:b/>
        </w:rPr>
        <w:t>0</w:t>
      </w:r>
      <w:r w:rsidR="00F15D5D" w:rsidRPr="00520923">
        <w:rPr>
          <w:b/>
        </w:rPr>
        <w:t>.</w:t>
      </w:r>
      <w:r w:rsidR="00520923" w:rsidRPr="00520923">
        <w:rPr>
          <w:b/>
        </w:rPr>
        <w:t>0</w:t>
      </w:r>
      <w:r w:rsidR="007D5315">
        <w:rPr>
          <w:b/>
        </w:rPr>
        <w:t>6</w:t>
      </w:r>
      <w:r w:rsidR="00F15D5D" w:rsidRPr="00520923">
        <w:rPr>
          <w:b/>
        </w:rPr>
        <w:t>.201</w:t>
      </w:r>
      <w:r w:rsidR="007D5315">
        <w:rPr>
          <w:b/>
        </w:rPr>
        <w:t>9</w:t>
      </w:r>
      <w:r w:rsidR="00F15D5D" w:rsidRPr="00520923">
        <w:rPr>
          <w:b/>
        </w:rPr>
        <w:t xml:space="preserve"> г. </w:t>
      </w:r>
    </w:p>
    <w:p w:rsidR="00F15D5D" w:rsidRPr="00520923" w:rsidRDefault="00520923" w:rsidP="00F15D5D">
      <w:pPr>
        <w:contextualSpacing/>
        <w:jc w:val="center"/>
        <w:rPr>
          <w:b/>
        </w:rPr>
      </w:pPr>
      <w:r w:rsidRPr="00520923">
        <w:rPr>
          <w:b/>
          <w:bCs/>
        </w:rPr>
        <w:t>на отпуск лекарственных препаратов по льготным рецептам женщинам в период беременности</w:t>
      </w:r>
      <w:r w:rsidR="00F15D5D" w:rsidRPr="00520923">
        <w:rPr>
          <w:b/>
        </w:rPr>
        <w:t xml:space="preserve"> 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 xml:space="preserve">_________2019 </w:t>
      </w:r>
      <w:r w:rsidRPr="0009050C">
        <w:t>г.</w:t>
      </w:r>
    </w:p>
    <w:p w:rsidR="00F15D5D" w:rsidRPr="0009050C" w:rsidRDefault="00F15D5D" w:rsidP="00F15D5D"/>
    <w:p w:rsidR="00B01158" w:rsidRPr="00520923" w:rsidRDefault="00B01158" w:rsidP="00B01158">
      <w:pPr>
        <w:ind w:firstLine="567"/>
        <w:jc w:val="both"/>
      </w:pPr>
      <w:proofErr w:type="gramStart"/>
      <w:r w:rsidRPr="00520923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20923">
        <w:t xml:space="preserve">, именуемое в дальнейшем  </w:t>
      </w:r>
      <w:r w:rsidRPr="00520923">
        <w:rPr>
          <w:b/>
        </w:rPr>
        <w:t xml:space="preserve">Заказчик, </w:t>
      </w:r>
      <w:r w:rsidRPr="00520923">
        <w:t xml:space="preserve">в лице главного врача </w:t>
      </w:r>
      <w:proofErr w:type="spellStart"/>
      <w:r w:rsidRPr="00520923">
        <w:t>Есевой</w:t>
      </w:r>
      <w:proofErr w:type="spellEnd"/>
      <w:r w:rsidRPr="00520923">
        <w:t xml:space="preserve"> Жанны Владимировны, действующего на основании Устава, с одной стороны, и </w:t>
      </w:r>
      <w:r w:rsidR="00520923" w:rsidRPr="00520923">
        <w:rPr>
          <w:b/>
        </w:rPr>
        <w:t>Муниципальное унитарное фармацевтическое предприятие «Иркутская Аптека»,</w:t>
      </w:r>
      <w:r w:rsidR="00520923" w:rsidRPr="00520923">
        <w:t xml:space="preserve"> именуемый  в дальнейшем  </w:t>
      </w:r>
      <w:r w:rsidR="00520923" w:rsidRPr="00520923">
        <w:rPr>
          <w:b/>
        </w:rPr>
        <w:t>Поставщик</w:t>
      </w:r>
      <w:r w:rsidR="00520923" w:rsidRPr="00520923">
        <w:t xml:space="preserve">, в лице директора </w:t>
      </w:r>
      <w:proofErr w:type="spellStart"/>
      <w:r w:rsidR="00520923" w:rsidRPr="00520923">
        <w:t>Свистуновой</w:t>
      </w:r>
      <w:proofErr w:type="spellEnd"/>
      <w:r w:rsidR="00520923" w:rsidRPr="00520923">
        <w:t xml:space="preserve"> Натальи Викторовны</w:t>
      </w:r>
      <w:r w:rsidR="00520923" w:rsidRPr="00520923">
        <w:rPr>
          <w:b/>
        </w:rPr>
        <w:t>,</w:t>
      </w:r>
      <w:r w:rsidR="00520923" w:rsidRPr="00520923">
        <w:t xml:space="preserve"> действующего на основании Устава</w:t>
      </w:r>
      <w:r w:rsidRPr="00520923">
        <w:t xml:space="preserve">, </w:t>
      </w:r>
      <w:r w:rsidRPr="00520923">
        <w:rPr>
          <w:bCs/>
          <w:color w:val="000000"/>
        </w:rPr>
        <w:t xml:space="preserve"> </w:t>
      </w:r>
      <w:r w:rsidRPr="00520923">
        <w:t>с другой стороны, совместно именуемые Стороны, заключили настоящее дополнительное  соглашение о</w:t>
      </w:r>
      <w:proofErr w:type="gramEnd"/>
      <w:r w:rsidRPr="00520923">
        <w:t xml:space="preserve"> </w:t>
      </w:r>
      <w:proofErr w:type="gramStart"/>
      <w:r w:rsidRPr="00520923">
        <w:t>нижеследующем</w:t>
      </w:r>
      <w:proofErr w:type="gramEnd"/>
      <w:r w:rsidRPr="00520923">
        <w:t>:</w:t>
      </w:r>
    </w:p>
    <w:p w:rsidR="00F15D5D" w:rsidRPr="000E49B2" w:rsidRDefault="00F15D5D" w:rsidP="00F15D5D">
      <w:pPr>
        <w:ind w:left="-360" w:firstLine="540"/>
        <w:jc w:val="both"/>
      </w:pPr>
    </w:p>
    <w:p w:rsidR="00F15D5D" w:rsidRPr="004E0C05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20923">
        <w:rPr>
          <w:szCs w:val="24"/>
        </w:rPr>
        <w:t xml:space="preserve">Расторгнуть договор </w:t>
      </w:r>
      <w:r w:rsidRPr="00520923">
        <w:rPr>
          <w:spacing w:val="-6"/>
        </w:rPr>
        <w:t xml:space="preserve">№ </w:t>
      </w:r>
      <w:r w:rsidR="007D5315">
        <w:t>085</w:t>
      </w:r>
      <w:r w:rsidR="00B01158" w:rsidRPr="00520923">
        <w:t>-1</w:t>
      </w:r>
      <w:r w:rsidR="007D5315">
        <w:t>9</w:t>
      </w:r>
      <w:r w:rsidR="00B01158" w:rsidRPr="00520923">
        <w:t xml:space="preserve"> от </w:t>
      </w:r>
      <w:r w:rsidR="007D5315">
        <w:t>10</w:t>
      </w:r>
      <w:r w:rsidRPr="00520923">
        <w:t>.0</w:t>
      </w:r>
      <w:r w:rsidR="007D5315">
        <w:t>6</w:t>
      </w:r>
      <w:r w:rsidRPr="00520923">
        <w:t>.201</w:t>
      </w:r>
      <w:r w:rsidR="007D5315">
        <w:t>9</w:t>
      </w:r>
      <w:r w:rsidRPr="00520923">
        <w:t xml:space="preserve"> г. </w:t>
      </w:r>
      <w:r w:rsidR="00520923" w:rsidRPr="00520923">
        <w:rPr>
          <w:bCs/>
          <w:szCs w:val="24"/>
        </w:rPr>
        <w:t>на отпуск лекарственных препаратов по льготным рецептам женщинам в период беременности</w:t>
      </w:r>
      <w:r w:rsidR="00B01158" w:rsidRPr="00520923">
        <w:rPr>
          <w:bCs/>
        </w:rPr>
        <w:t xml:space="preserve"> </w:t>
      </w:r>
      <w:r w:rsidRPr="00520923">
        <w:rPr>
          <w:szCs w:val="24"/>
        </w:rPr>
        <w:t>(далее - договор) по соглашению</w:t>
      </w:r>
      <w:r w:rsidRPr="004E0C05">
        <w:rPr>
          <w:szCs w:val="24"/>
        </w:rPr>
        <w:t xml:space="preserve"> сторон</w:t>
      </w:r>
      <w:r>
        <w:rPr>
          <w:szCs w:val="24"/>
        </w:rPr>
        <w:t xml:space="preserve"> </w:t>
      </w:r>
      <w:r w:rsidRPr="004E0C05">
        <w:rPr>
          <w:szCs w:val="24"/>
        </w:rPr>
        <w:t xml:space="preserve">в соответствии с п. </w:t>
      </w:r>
      <w:r>
        <w:rPr>
          <w:szCs w:val="24"/>
        </w:rPr>
        <w:t>1</w:t>
      </w:r>
      <w:r w:rsidR="007D5315">
        <w:rPr>
          <w:szCs w:val="24"/>
        </w:rPr>
        <w:t>2</w:t>
      </w:r>
      <w:r w:rsidR="00B01158">
        <w:rPr>
          <w:szCs w:val="24"/>
        </w:rPr>
        <w:t>.3</w:t>
      </w:r>
      <w:r w:rsidRPr="004E0C05">
        <w:rPr>
          <w:szCs w:val="24"/>
        </w:rPr>
        <w:t xml:space="preserve">. договора. </w:t>
      </w:r>
    </w:p>
    <w:p w:rsidR="00F15D5D" w:rsidRPr="004E0C05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520923">
        <w:rPr>
          <w:szCs w:val="24"/>
        </w:rPr>
        <w:t>отпущенного</w:t>
      </w:r>
      <w:r w:rsidR="00B01158">
        <w:rPr>
          <w:szCs w:val="24"/>
        </w:rPr>
        <w:t xml:space="preserve"> товара </w:t>
      </w:r>
      <w:r w:rsidRPr="004E0C05">
        <w:rPr>
          <w:szCs w:val="24"/>
        </w:rPr>
        <w:t xml:space="preserve">в период с </w:t>
      </w:r>
      <w:r w:rsidR="00520923">
        <w:rPr>
          <w:szCs w:val="24"/>
        </w:rPr>
        <w:t>1</w:t>
      </w:r>
      <w:r w:rsidR="007D5315">
        <w:rPr>
          <w:szCs w:val="24"/>
        </w:rPr>
        <w:t>0</w:t>
      </w:r>
      <w:r w:rsidR="00520923">
        <w:rPr>
          <w:szCs w:val="24"/>
        </w:rPr>
        <w:t>.0</w:t>
      </w:r>
      <w:r w:rsidR="007D5315">
        <w:rPr>
          <w:szCs w:val="24"/>
        </w:rPr>
        <w:t>6</w:t>
      </w:r>
      <w:r w:rsidR="00520923">
        <w:rPr>
          <w:szCs w:val="24"/>
        </w:rPr>
        <w:t>.201</w:t>
      </w:r>
      <w:r w:rsidR="007D5315">
        <w:rPr>
          <w:szCs w:val="24"/>
        </w:rPr>
        <w:t>9</w:t>
      </w:r>
      <w:r w:rsidR="00520923">
        <w:rPr>
          <w:szCs w:val="24"/>
        </w:rPr>
        <w:t>г.</w:t>
      </w:r>
      <w:r w:rsidR="00B01158">
        <w:rPr>
          <w:szCs w:val="24"/>
        </w:rPr>
        <w:t xml:space="preserve"> по </w:t>
      </w:r>
      <w:r w:rsidR="00520923">
        <w:rPr>
          <w:szCs w:val="24"/>
        </w:rPr>
        <w:t>31.0</w:t>
      </w:r>
      <w:r w:rsidR="007D5315">
        <w:rPr>
          <w:szCs w:val="24"/>
        </w:rPr>
        <w:t>9</w:t>
      </w:r>
      <w:r w:rsidR="00520923">
        <w:rPr>
          <w:szCs w:val="24"/>
        </w:rPr>
        <w:t>.2019г.</w:t>
      </w:r>
      <w:r w:rsidR="00B01158">
        <w:rPr>
          <w:szCs w:val="24"/>
        </w:rPr>
        <w:t xml:space="preserve"> </w:t>
      </w:r>
      <w:r w:rsidRPr="004E0C05">
        <w:rPr>
          <w:szCs w:val="24"/>
        </w:rPr>
        <w:t xml:space="preserve">составляет </w:t>
      </w:r>
      <w:r w:rsidR="007D5315">
        <w:t>597 171</w:t>
      </w:r>
      <w:r w:rsidR="00B01158">
        <w:t xml:space="preserve"> (</w:t>
      </w:r>
      <w:r w:rsidR="007D5315">
        <w:t>пятьсот девяносто семь тысяч сто семьдесят один</w:t>
      </w:r>
      <w:r w:rsidR="00B01158">
        <w:t>) рубл</w:t>
      </w:r>
      <w:r w:rsidR="007D5315">
        <w:t>ь</w:t>
      </w:r>
      <w:r w:rsidR="00B01158">
        <w:t xml:space="preserve"> </w:t>
      </w:r>
      <w:r w:rsidR="007D5315">
        <w:t>20</w:t>
      </w:r>
      <w:r w:rsidR="00B01158">
        <w:t xml:space="preserve"> копеек</w:t>
      </w:r>
      <w:r>
        <w:rPr>
          <w:color w:val="000000"/>
          <w:spacing w:val="-3"/>
          <w:szCs w:val="24"/>
        </w:rPr>
        <w:t xml:space="preserve">, в том числе НДС – </w:t>
      </w:r>
      <w:r w:rsidR="007D5315">
        <w:rPr>
          <w:color w:val="000000"/>
          <w:spacing w:val="-3"/>
          <w:szCs w:val="24"/>
        </w:rPr>
        <w:t>54 288,29</w:t>
      </w:r>
      <w:r>
        <w:rPr>
          <w:color w:val="000000"/>
          <w:spacing w:val="-3"/>
          <w:szCs w:val="24"/>
        </w:rPr>
        <w:t xml:space="preserve"> руб.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  <w:r w:rsidRPr="004E0C05">
        <w:rPr>
          <w:szCs w:val="24"/>
        </w:rPr>
        <w:t xml:space="preserve"> 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520923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520923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20923">
              <w:rPr>
                <w:b/>
                <w:bCs/>
                <w:sz w:val="22"/>
                <w:szCs w:val="22"/>
              </w:rPr>
              <w:t>Заказчик: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Адрес: </w:t>
            </w:r>
            <w:r w:rsidRPr="00520923">
              <w:rPr>
                <w:sz w:val="22"/>
                <w:szCs w:val="22"/>
              </w:rPr>
              <w:t>664048,  г. Иркутск, ул. Ярославского, 300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Телефон </w:t>
            </w:r>
            <w:r w:rsidRPr="00520923">
              <w:rPr>
                <w:sz w:val="22"/>
                <w:szCs w:val="22"/>
              </w:rPr>
              <w:t>44-31-30, 502-490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ИНН</w:t>
            </w:r>
            <w:r w:rsidRPr="00520923">
              <w:rPr>
                <w:sz w:val="22"/>
                <w:szCs w:val="22"/>
              </w:rPr>
              <w:t xml:space="preserve"> 3810009342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КПП</w:t>
            </w:r>
            <w:r w:rsidRPr="00520923">
              <w:rPr>
                <w:sz w:val="22"/>
                <w:szCs w:val="22"/>
              </w:rPr>
              <w:t xml:space="preserve"> 381001001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520923">
              <w:rPr>
                <w:b/>
                <w:sz w:val="22"/>
                <w:szCs w:val="22"/>
              </w:rPr>
              <w:t>г</w:t>
            </w:r>
            <w:proofErr w:type="gramEnd"/>
            <w:r w:rsidRPr="00520923">
              <w:rPr>
                <w:b/>
                <w:sz w:val="22"/>
                <w:szCs w:val="22"/>
              </w:rPr>
              <w:t>. Иркутск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520923">
              <w:rPr>
                <w:b/>
                <w:sz w:val="22"/>
                <w:szCs w:val="22"/>
              </w:rPr>
              <w:t>Р</w:t>
            </w:r>
            <w:proofErr w:type="gramEnd"/>
            <w:r w:rsidRPr="00520923">
              <w:rPr>
                <w:b/>
                <w:sz w:val="22"/>
                <w:szCs w:val="22"/>
              </w:rPr>
              <w:t xml:space="preserve">/с </w:t>
            </w:r>
            <w:r w:rsidRPr="00520923">
              <w:rPr>
                <w:sz w:val="22"/>
                <w:szCs w:val="22"/>
              </w:rPr>
              <w:t>40601810500003000002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БИК</w:t>
            </w:r>
            <w:r w:rsidRPr="00520923">
              <w:rPr>
                <w:sz w:val="22"/>
                <w:szCs w:val="22"/>
              </w:rPr>
              <w:t xml:space="preserve"> 042520001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20923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20923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Г</w:t>
            </w:r>
            <w:r w:rsidR="00F15D5D" w:rsidRPr="00520923">
              <w:rPr>
                <w:b/>
                <w:sz w:val="22"/>
                <w:szCs w:val="22"/>
              </w:rPr>
              <w:t>лавный врач</w:t>
            </w: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2092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520923">
              <w:rPr>
                <w:b/>
                <w:sz w:val="22"/>
                <w:szCs w:val="22"/>
              </w:rPr>
              <w:t>Есева</w:t>
            </w:r>
            <w:proofErr w:type="spellEnd"/>
            <w:r w:rsidRPr="00520923">
              <w:rPr>
                <w:b/>
                <w:sz w:val="22"/>
                <w:szCs w:val="22"/>
              </w:rPr>
              <w:t>/</w:t>
            </w:r>
          </w:p>
          <w:p w:rsidR="00F15D5D" w:rsidRPr="00520923" w:rsidRDefault="00F15D5D" w:rsidP="00CD0B3D">
            <w:pPr>
              <w:rPr>
                <w:b/>
                <w:sz w:val="22"/>
                <w:szCs w:val="22"/>
              </w:rPr>
            </w:pPr>
            <w:r w:rsidRPr="00520923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520923" w:rsidRDefault="005D1327" w:rsidP="00CD0B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 w:rsidR="00F15D5D" w:rsidRPr="00520923">
              <w:rPr>
                <w:b/>
                <w:sz w:val="22"/>
                <w:szCs w:val="22"/>
              </w:rPr>
              <w:t>: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МУФП «Иркутская Аптека»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Адрес: </w:t>
            </w:r>
            <w:r w:rsidRPr="00520923">
              <w:rPr>
                <w:sz w:val="22"/>
                <w:szCs w:val="22"/>
              </w:rPr>
              <w:t xml:space="preserve">664003 г. Иркутск, ул. </w:t>
            </w:r>
            <w:proofErr w:type="gramStart"/>
            <w:r w:rsidRPr="00520923">
              <w:rPr>
                <w:sz w:val="22"/>
                <w:szCs w:val="22"/>
              </w:rPr>
              <w:t>Киевская</w:t>
            </w:r>
            <w:proofErr w:type="gramEnd"/>
            <w:r w:rsidRPr="00520923">
              <w:rPr>
                <w:sz w:val="22"/>
                <w:szCs w:val="22"/>
              </w:rPr>
              <w:t>,2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Телефон </w:t>
            </w:r>
            <w:r w:rsidRPr="00520923">
              <w:rPr>
                <w:sz w:val="22"/>
                <w:szCs w:val="22"/>
              </w:rPr>
              <w:t>543789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ИНН </w:t>
            </w:r>
            <w:r w:rsidRPr="00520923">
              <w:rPr>
                <w:sz w:val="22"/>
                <w:szCs w:val="22"/>
              </w:rPr>
              <w:t xml:space="preserve">3808198075 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КПП </w:t>
            </w:r>
            <w:r w:rsidRPr="00520923">
              <w:rPr>
                <w:sz w:val="22"/>
                <w:szCs w:val="22"/>
              </w:rPr>
              <w:t>380801001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ОГРН </w:t>
            </w:r>
            <w:r w:rsidRPr="00520923">
              <w:rPr>
                <w:sz w:val="22"/>
                <w:szCs w:val="22"/>
              </w:rPr>
              <w:t xml:space="preserve">1173850001049 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ОКПО </w:t>
            </w:r>
            <w:r w:rsidRPr="00520923">
              <w:rPr>
                <w:sz w:val="22"/>
                <w:szCs w:val="22"/>
              </w:rPr>
              <w:t>06286658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520923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520923">
              <w:rPr>
                <w:b/>
                <w:sz w:val="22"/>
                <w:szCs w:val="22"/>
              </w:rPr>
              <w:t xml:space="preserve">/с </w:t>
            </w:r>
            <w:r w:rsidRPr="00520923">
              <w:rPr>
                <w:sz w:val="22"/>
                <w:szCs w:val="22"/>
              </w:rPr>
              <w:t>40702810022340001518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Ф-л Банка ГПБ (АО) </w:t>
            </w:r>
            <w:proofErr w:type="spellStart"/>
            <w:r w:rsidRPr="00520923">
              <w:rPr>
                <w:b/>
                <w:sz w:val="22"/>
                <w:szCs w:val="22"/>
              </w:rPr>
              <w:t>Восточно-Сибирский</w:t>
            </w:r>
            <w:proofErr w:type="spellEnd"/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к/с </w:t>
            </w:r>
            <w:r w:rsidRPr="00520923">
              <w:rPr>
                <w:sz w:val="22"/>
                <w:szCs w:val="22"/>
              </w:rPr>
              <w:t>30101810100000000877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БИК </w:t>
            </w:r>
            <w:r w:rsidRPr="00520923">
              <w:rPr>
                <w:sz w:val="22"/>
                <w:szCs w:val="22"/>
              </w:rPr>
              <w:t>040407877</w:t>
            </w:r>
          </w:p>
          <w:p w:rsidR="00520923" w:rsidRPr="00520923" w:rsidRDefault="00520923" w:rsidP="00520923">
            <w:pPr>
              <w:jc w:val="both"/>
              <w:rPr>
                <w:sz w:val="22"/>
                <w:szCs w:val="22"/>
              </w:rPr>
            </w:pPr>
          </w:p>
          <w:p w:rsidR="00520923" w:rsidRPr="00520923" w:rsidRDefault="00520923" w:rsidP="00520923">
            <w:pPr>
              <w:jc w:val="both"/>
              <w:rPr>
                <w:sz w:val="22"/>
                <w:szCs w:val="22"/>
              </w:rPr>
            </w:pP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>Директор</w:t>
            </w: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20923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/>
                <w:sz w:val="22"/>
                <w:szCs w:val="22"/>
              </w:rPr>
              <w:t xml:space="preserve">_______________/Н.В. </w:t>
            </w:r>
            <w:proofErr w:type="spellStart"/>
            <w:r w:rsidRPr="00520923">
              <w:rPr>
                <w:b/>
                <w:sz w:val="22"/>
                <w:szCs w:val="22"/>
              </w:rPr>
              <w:t>Свистунова</w:t>
            </w:r>
            <w:proofErr w:type="spellEnd"/>
            <w:r w:rsidRPr="00520923">
              <w:rPr>
                <w:b/>
                <w:sz w:val="22"/>
                <w:szCs w:val="22"/>
              </w:rPr>
              <w:t>/</w:t>
            </w:r>
          </w:p>
          <w:p w:rsidR="00F15D5D" w:rsidRPr="00520923" w:rsidRDefault="00520923" w:rsidP="0052092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20923">
              <w:rPr>
                <w:bCs/>
                <w:sz w:val="22"/>
                <w:szCs w:val="22"/>
              </w:rPr>
              <w:t>М.П.</w:t>
            </w: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082A89" w:rsidP="00684476">
      <w:pPr>
        <w:jc w:val="right"/>
        <w:rPr>
          <w:b/>
        </w:rPr>
      </w:pPr>
      <w:r w:rsidRPr="00082A89">
        <w:rPr>
          <w:b/>
          <w:sz w:val="20"/>
          <w:szCs w:val="20"/>
        </w:rPr>
        <w:t xml:space="preserve">     </w:t>
      </w:r>
      <w:r w:rsidR="00684476">
        <w:rPr>
          <w:b/>
          <w:sz w:val="20"/>
          <w:szCs w:val="20"/>
        </w:rPr>
        <w:t xml:space="preserve">                     </w:t>
      </w:r>
      <w:r w:rsidRPr="00082A89">
        <w:rPr>
          <w:b/>
          <w:sz w:val="20"/>
          <w:szCs w:val="20"/>
        </w:rPr>
        <w:t xml:space="preserve">  </w:t>
      </w: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0E" w:rsidRDefault="00E07E0E" w:rsidP="00FB72BC">
      <w:r>
        <w:separator/>
      </w:r>
    </w:p>
  </w:endnote>
  <w:endnote w:type="continuationSeparator" w:id="1">
    <w:p w:rsidR="00E07E0E" w:rsidRDefault="00E07E0E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0E" w:rsidRDefault="00E07E0E" w:rsidP="00FB72BC">
      <w:r>
        <w:separator/>
      </w:r>
    </w:p>
  </w:footnote>
  <w:footnote w:type="continuationSeparator" w:id="1">
    <w:p w:rsidR="00E07E0E" w:rsidRDefault="00E07E0E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4ADE"/>
    <w:rsid w:val="00413F11"/>
    <w:rsid w:val="004173C5"/>
    <w:rsid w:val="00417BFE"/>
    <w:rsid w:val="0042256B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20923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327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D5315"/>
    <w:rsid w:val="007E0052"/>
    <w:rsid w:val="007E36D7"/>
    <w:rsid w:val="007E3CCB"/>
    <w:rsid w:val="007E7DF6"/>
    <w:rsid w:val="007F04EF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07E0E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B2426"/>
    <w:rsid w:val="00FB72BC"/>
    <w:rsid w:val="00FC566B"/>
    <w:rsid w:val="00FD1E36"/>
    <w:rsid w:val="00FE19B0"/>
    <w:rsid w:val="00FF44EF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E022-761D-4F6E-B175-E787890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Островская</cp:lastModifiedBy>
  <cp:revision>4</cp:revision>
  <cp:lastPrinted>2019-02-07T03:36:00Z</cp:lastPrinted>
  <dcterms:created xsi:type="dcterms:W3CDTF">2019-11-18T07:07:00Z</dcterms:created>
  <dcterms:modified xsi:type="dcterms:W3CDTF">2019-11-18T07:12:00Z</dcterms:modified>
</cp:coreProperties>
</file>