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E0DD6">
        <w:rPr>
          <w:b/>
          <w:sz w:val="28"/>
          <w:szCs w:val="28"/>
        </w:rPr>
        <w:t>насадок (презервативов) для датчика УЗИ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E0DD6">
        <w:rPr>
          <w:b/>
          <w:kern w:val="32"/>
          <w:sz w:val="28"/>
          <w:szCs w:val="28"/>
        </w:rPr>
        <w:t>104-19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C233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E0DD6">
              <w:rPr>
                <w:bCs/>
                <w:sz w:val="20"/>
                <w:szCs w:val="20"/>
              </w:rPr>
              <w:t>насадок (презервативов) для датчика УЗИ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E0DD6" w:rsidP="00BF5704">
            <w:pPr>
              <w:autoSpaceDE w:val="0"/>
              <w:autoSpaceDN w:val="0"/>
              <w:adjustRightInd w:val="0"/>
              <w:rPr>
                <w:sz w:val="20"/>
                <w:szCs w:val="20"/>
                <w:highlight w:val="yellow"/>
              </w:rPr>
            </w:pPr>
            <w:r w:rsidRPr="00FE0DD6">
              <w:rPr>
                <w:sz w:val="20"/>
                <w:szCs w:val="20"/>
              </w:rPr>
              <w:t>22.19.71.110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E0DD6" w:rsidP="00C77F87">
            <w:pPr>
              <w:autoSpaceDE w:val="0"/>
              <w:autoSpaceDN w:val="0"/>
              <w:adjustRightInd w:val="0"/>
              <w:rPr>
                <w:sz w:val="20"/>
                <w:szCs w:val="20"/>
              </w:rPr>
            </w:pPr>
            <w:r>
              <w:rPr>
                <w:sz w:val="20"/>
                <w:szCs w:val="20"/>
              </w:rPr>
              <w:t>713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E0DD6" w:rsidRPr="00FE2446" w:rsidRDefault="00A84ECD" w:rsidP="00FE0DD6">
            <w:pPr>
              <w:autoSpaceDE w:val="0"/>
              <w:autoSpaceDN w:val="0"/>
              <w:adjustRightInd w:val="0"/>
              <w:rPr>
                <w:sz w:val="20"/>
                <w:szCs w:val="20"/>
              </w:rPr>
            </w:pPr>
            <w:r w:rsidRPr="00FE2446">
              <w:rPr>
                <w:sz w:val="20"/>
                <w:szCs w:val="20"/>
              </w:rPr>
              <w:t>Средства территориального фонда ОМС</w:t>
            </w:r>
          </w:p>
          <w:p w:rsidR="00AB4860" w:rsidRPr="00FE2446" w:rsidRDefault="00AB4860" w:rsidP="00AD2D49">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FE0DD6">
              <w:rPr>
                <w:sz w:val="20"/>
                <w:szCs w:val="20"/>
              </w:rPr>
              <w:t>03</w:t>
            </w:r>
            <w:r w:rsidR="009D6599" w:rsidRPr="005E5D23">
              <w:rPr>
                <w:sz w:val="20"/>
                <w:szCs w:val="20"/>
              </w:rPr>
              <w:t>.20</w:t>
            </w:r>
            <w:r w:rsidR="00FE0DD6">
              <w:rPr>
                <w:sz w:val="20"/>
                <w:szCs w:val="20"/>
              </w:rPr>
              <w:t>20</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C77F87">
              <w:rPr>
                <w:sz w:val="20"/>
                <w:szCs w:val="20"/>
              </w:rPr>
              <w:t>ул. Ярославского, 300</w:t>
            </w:r>
            <w:r w:rsidR="00AD2D49">
              <w:rPr>
                <w:sz w:val="20"/>
                <w:szCs w:val="20"/>
              </w:rPr>
              <w:t xml:space="preserve"> (4 этаж)</w:t>
            </w:r>
            <w:r w:rsidRPr="00FE2446">
              <w:rPr>
                <w:sz w:val="20"/>
                <w:szCs w:val="20"/>
              </w:rPr>
              <w:t>.</w:t>
            </w:r>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E0DD6" w:rsidP="00FE0DD6">
            <w:pPr>
              <w:tabs>
                <w:tab w:val="left" w:pos="6022"/>
              </w:tabs>
              <w:ind w:right="72"/>
              <w:rPr>
                <w:sz w:val="20"/>
                <w:szCs w:val="20"/>
              </w:rPr>
            </w:pPr>
            <w:r>
              <w:rPr>
                <w:sz w:val="20"/>
                <w:szCs w:val="20"/>
              </w:rPr>
              <w:t>112 240,00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двенадцать тысяч двести сорок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E0DD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FE0DD6">
              <w:rPr>
                <w:b/>
                <w:sz w:val="20"/>
                <w:szCs w:val="20"/>
              </w:rPr>
              <w:t>10</w:t>
            </w:r>
            <w:r w:rsidRPr="00FE2446">
              <w:rPr>
                <w:b/>
                <w:sz w:val="20"/>
                <w:szCs w:val="20"/>
              </w:rPr>
              <w:t>»</w:t>
            </w:r>
            <w:r w:rsidR="008F1AED" w:rsidRPr="00FE2446">
              <w:rPr>
                <w:b/>
                <w:sz w:val="20"/>
                <w:szCs w:val="20"/>
              </w:rPr>
              <w:t xml:space="preserve"> </w:t>
            </w:r>
            <w:r w:rsidR="00FE0DD6">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FE0DD6">
              <w:rPr>
                <w:b/>
                <w:sz w:val="20"/>
                <w:szCs w:val="20"/>
              </w:rPr>
              <w:t>19</w:t>
            </w:r>
            <w:r w:rsidRPr="00FE2446">
              <w:rPr>
                <w:b/>
                <w:sz w:val="20"/>
                <w:szCs w:val="20"/>
              </w:rPr>
              <w:t xml:space="preserve">» </w:t>
            </w:r>
            <w:r w:rsidR="00126165">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E0DD6">
              <w:rPr>
                <w:sz w:val="20"/>
                <w:szCs w:val="20"/>
              </w:rPr>
              <w:t>1</w:t>
            </w:r>
            <w:r w:rsidR="00126165">
              <w:rPr>
                <w:sz w:val="20"/>
                <w:szCs w:val="20"/>
              </w:rPr>
              <w:t>0</w:t>
            </w:r>
            <w:r w:rsidRPr="00FE2446">
              <w:rPr>
                <w:sz w:val="20"/>
                <w:szCs w:val="20"/>
              </w:rPr>
              <w:t xml:space="preserve">» </w:t>
            </w:r>
            <w:r w:rsidR="00FE0DD6">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E0DD6">
            <w:pPr>
              <w:jc w:val="both"/>
              <w:rPr>
                <w:sz w:val="20"/>
                <w:szCs w:val="20"/>
              </w:rPr>
            </w:pPr>
            <w:r w:rsidRPr="00FE2446">
              <w:rPr>
                <w:bCs/>
                <w:sz w:val="20"/>
                <w:szCs w:val="20"/>
              </w:rPr>
              <w:t>«</w:t>
            </w:r>
            <w:r w:rsidR="00FE0DD6">
              <w:rPr>
                <w:bCs/>
                <w:sz w:val="20"/>
                <w:szCs w:val="20"/>
              </w:rPr>
              <w:t>19</w:t>
            </w:r>
            <w:r w:rsidRPr="00FE2446">
              <w:rPr>
                <w:bCs/>
                <w:sz w:val="20"/>
                <w:szCs w:val="20"/>
              </w:rPr>
              <w:t xml:space="preserve">» </w:t>
            </w:r>
            <w:r w:rsidR="00126165">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E0DD6" w:rsidP="007C0DB3">
            <w:pPr>
              <w:autoSpaceDE w:val="0"/>
              <w:autoSpaceDN w:val="0"/>
              <w:adjustRightInd w:val="0"/>
              <w:jc w:val="both"/>
              <w:outlineLvl w:val="1"/>
              <w:rPr>
                <w:sz w:val="20"/>
                <w:szCs w:val="20"/>
              </w:rPr>
            </w:pPr>
            <w:r>
              <w:rPr>
                <w:sz w:val="20"/>
                <w:szCs w:val="20"/>
              </w:rPr>
              <w:t>5 612,00</w:t>
            </w:r>
            <w:r w:rsidR="0073495D">
              <w:rPr>
                <w:sz w:val="20"/>
                <w:szCs w:val="20"/>
              </w:rPr>
              <w:t xml:space="preserve"> </w:t>
            </w:r>
            <w:r w:rsidR="00A84ECD" w:rsidRPr="00FE2446">
              <w:rPr>
                <w:sz w:val="20"/>
                <w:szCs w:val="20"/>
              </w:rPr>
              <w:t>руб. (</w:t>
            </w:r>
            <w:r>
              <w:rPr>
                <w:sz w:val="20"/>
                <w:szCs w:val="20"/>
              </w:rPr>
              <w:t>пять тысяч шестьсот двенадцать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2616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E0DD6">
            <w:pPr>
              <w:jc w:val="both"/>
              <w:rPr>
                <w:sz w:val="20"/>
                <w:szCs w:val="20"/>
              </w:rPr>
            </w:pPr>
            <w:r w:rsidRPr="00FE2446">
              <w:rPr>
                <w:sz w:val="20"/>
                <w:szCs w:val="20"/>
              </w:rPr>
              <w:t>«</w:t>
            </w:r>
            <w:r w:rsidR="00FE0DD6">
              <w:rPr>
                <w:sz w:val="20"/>
                <w:szCs w:val="20"/>
              </w:rPr>
              <w:t>18</w:t>
            </w:r>
            <w:r w:rsidR="00487F7E" w:rsidRPr="00FE2446">
              <w:rPr>
                <w:sz w:val="20"/>
                <w:szCs w:val="20"/>
              </w:rPr>
              <w:t xml:space="preserve">» </w:t>
            </w:r>
            <w:r w:rsidR="00126165">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E0DD6">
            <w:pPr>
              <w:jc w:val="both"/>
              <w:rPr>
                <w:sz w:val="20"/>
                <w:szCs w:val="20"/>
              </w:rPr>
            </w:pPr>
            <w:r w:rsidRPr="00FE2446">
              <w:rPr>
                <w:sz w:val="20"/>
                <w:szCs w:val="20"/>
              </w:rPr>
              <w:t>«</w:t>
            </w:r>
            <w:r w:rsidR="00FE0DD6">
              <w:rPr>
                <w:sz w:val="20"/>
                <w:szCs w:val="20"/>
              </w:rPr>
              <w:t>19</w:t>
            </w:r>
            <w:r w:rsidRPr="00FE2446">
              <w:rPr>
                <w:sz w:val="20"/>
                <w:szCs w:val="20"/>
              </w:rPr>
              <w:t xml:space="preserve">» </w:t>
            </w:r>
            <w:r w:rsidR="00126165">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FE0DD6" w:rsidRDefault="00FE0DD6" w:rsidP="00B8322C">
      <w:pPr>
        <w:jc w:val="right"/>
        <w:rPr>
          <w:b/>
          <w:bCs/>
          <w:sz w:val="20"/>
          <w:szCs w:val="20"/>
        </w:rPr>
      </w:pPr>
    </w:p>
    <w:p w:rsidR="00FE0DD6" w:rsidRDefault="00FE0DD6"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FE0DD6">
        <w:rPr>
          <w:b/>
          <w:sz w:val="20"/>
          <w:szCs w:val="20"/>
        </w:rPr>
        <w:t>насадок (презервативов) для датчика УЗИ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E0DD6">
        <w:rPr>
          <w:b/>
          <w:kern w:val="32"/>
          <w:sz w:val="22"/>
          <w:szCs w:val="22"/>
        </w:rPr>
        <w:t>104-19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E0DD6">
        <w:rPr>
          <w:b/>
          <w:bCs/>
          <w:sz w:val="20"/>
        </w:rPr>
        <w:t>насадок (презервативов) для датчика УЗИ</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FE0DD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A20B87">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A20B87">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FE0DD6" w:rsidRPr="004E0EA0" w:rsidTr="00FE0DD6">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E0DD6" w:rsidRPr="00E32DFE" w:rsidRDefault="00FE0DD6" w:rsidP="00FE0DD6">
            <w:pPr>
              <w:rPr>
                <w:sz w:val="20"/>
                <w:szCs w:val="20"/>
                <w:lang w:eastAsia="en-US"/>
              </w:rPr>
            </w:pPr>
            <w:r w:rsidRPr="00E32DFE">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E0DD6" w:rsidRPr="00EF1F1E" w:rsidRDefault="00FE0DD6" w:rsidP="00FE0DD6">
            <w:pPr>
              <w:tabs>
                <w:tab w:val="center" w:pos="4677"/>
                <w:tab w:val="right" w:pos="9355"/>
              </w:tabs>
              <w:rPr>
                <w:sz w:val="20"/>
                <w:szCs w:val="20"/>
              </w:rPr>
            </w:pPr>
            <w:r w:rsidRPr="00EF1F1E">
              <w:rPr>
                <w:sz w:val="20"/>
                <w:szCs w:val="20"/>
              </w:rPr>
              <w:t xml:space="preserve">Насадка (презерватив) для </w:t>
            </w:r>
            <w:r w:rsidRPr="00EF1F1E">
              <w:rPr>
                <w:sz w:val="20"/>
                <w:szCs w:val="20"/>
                <w:lang w:val="en-US"/>
              </w:rPr>
              <w:t>TV</w:t>
            </w:r>
            <w:r w:rsidRPr="00EF1F1E">
              <w:rPr>
                <w:sz w:val="20"/>
                <w:szCs w:val="20"/>
              </w:rPr>
              <w:t xml:space="preserve"> датчика УЗИ</w:t>
            </w:r>
          </w:p>
        </w:tc>
        <w:tc>
          <w:tcPr>
            <w:tcW w:w="5387" w:type="dxa"/>
            <w:tcBorders>
              <w:top w:val="single" w:sz="4" w:space="0" w:color="auto"/>
              <w:left w:val="nil"/>
              <w:bottom w:val="single" w:sz="4" w:space="0" w:color="auto"/>
              <w:right w:val="single" w:sz="4" w:space="0" w:color="auto"/>
            </w:tcBorders>
          </w:tcPr>
          <w:p w:rsidR="00FE0DD6" w:rsidRDefault="00FE0DD6" w:rsidP="00FE0DD6">
            <w:pPr>
              <w:autoSpaceDE w:val="0"/>
              <w:autoSpaceDN w:val="0"/>
              <w:adjustRightInd w:val="0"/>
              <w:rPr>
                <w:color w:val="000000"/>
                <w:sz w:val="20"/>
                <w:szCs w:val="20"/>
                <w:lang w:eastAsia="en-US"/>
              </w:rPr>
            </w:pPr>
            <w:proofErr w:type="gramStart"/>
            <w:r>
              <w:rPr>
                <w:color w:val="000000"/>
                <w:sz w:val="20"/>
                <w:szCs w:val="20"/>
                <w:lang w:eastAsia="en-US"/>
              </w:rPr>
              <w:t>П</w:t>
            </w:r>
            <w:r w:rsidRPr="00067D58">
              <w:rPr>
                <w:color w:val="000000"/>
                <w:sz w:val="20"/>
                <w:szCs w:val="20"/>
                <w:lang w:eastAsia="en-US"/>
              </w:rPr>
              <w:t>редназначена</w:t>
            </w:r>
            <w:proofErr w:type="gramEnd"/>
            <w:r w:rsidRPr="00067D58">
              <w:rPr>
                <w:color w:val="000000"/>
                <w:sz w:val="20"/>
                <w:szCs w:val="20"/>
                <w:lang w:eastAsia="en-US"/>
              </w:rPr>
              <w:t xml:space="preserve"> для проведения УЗИ на всех датчиках ультразвукового аппарата. </w:t>
            </w:r>
          </w:p>
          <w:p w:rsidR="00FE0DD6" w:rsidRDefault="00FE0DD6" w:rsidP="00FE0DD6">
            <w:pPr>
              <w:autoSpaceDE w:val="0"/>
              <w:autoSpaceDN w:val="0"/>
              <w:adjustRightInd w:val="0"/>
              <w:rPr>
                <w:color w:val="000000"/>
                <w:sz w:val="20"/>
                <w:szCs w:val="20"/>
                <w:lang w:eastAsia="en-US"/>
              </w:rPr>
            </w:pPr>
            <w:r>
              <w:rPr>
                <w:color w:val="000000"/>
                <w:sz w:val="20"/>
                <w:szCs w:val="20"/>
                <w:lang w:eastAsia="en-US"/>
              </w:rPr>
              <w:t>Д</w:t>
            </w:r>
            <w:r w:rsidRPr="00067D58">
              <w:rPr>
                <w:color w:val="000000"/>
                <w:sz w:val="20"/>
                <w:szCs w:val="20"/>
                <w:lang w:eastAsia="en-US"/>
              </w:rPr>
              <w:t xml:space="preserve">ля проведения исключительно вагинальных и ректальных исследований, не </w:t>
            </w:r>
            <w:r w:rsidR="00186FBD">
              <w:rPr>
                <w:color w:val="000000"/>
                <w:sz w:val="20"/>
                <w:szCs w:val="20"/>
                <w:lang w:eastAsia="en-US"/>
              </w:rPr>
              <w:t xml:space="preserve">должен </w:t>
            </w:r>
            <w:r w:rsidRPr="00067D58">
              <w:rPr>
                <w:color w:val="000000"/>
                <w:sz w:val="20"/>
                <w:szCs w:val="20"/>
                <w:lang w:eastAsia="en-US"/>
              </w:rPr>
              <w:t>содерж</w:t>
            </w:r>
            <w:r w:rsidR="00186FBD">
              <w:rPr>
                <w:color w:val="000000"/>
                <w:sz w:val="20"/>
                <w:szCs w:val="20"/>
                <w:lang w:eastAsia="en-US"/>
              </w:rPr>
              <w:t>а</w:t>
            </w:r>
            <w:r w:rsidRPr="00067D58">
              <w:rPr>
                <w:color w:val="000000"/>
                <w:sz w:val="20"/>
                <w:szCs w:val="20"/>
                <w:lang w:eastAsia="en-US"/>
              </w:rPr>
              <w:t>т</w:t>
            </w:r>
            <w:r w:rsidR="00186FBD">
              <w:rPr>
                <w:color w:val="000000"/>
                <w:sz w:val="20"/>
                <w:szCs w:val="20"/>
                <w:lang w:eastAsia="en-US"/>
              </w:rPr>
              <w:t>ь</w:t>
            </w:r>
            <w:r w:rsidRPr="00067D58">
              <w:rPr>
                <w:color w:val="000000"/>
                <w:sz w:val="20"/>
                <w:szCs w:val="20"/>
                <w:lang w:eastAsia="en-US"/>
              </w:rPr>
              <w:t xml:space="preserve"> дополнительной смазки. </w:t>
            </w:r>
          </w:p>
          <w:p w:rsidR="00FE0DD6" w:rsidRDefault="00FE0DD6" w:rsidP="00FE0DD6">
            <w:pPr>
              <w:autoSpaceDE w:val="0"/>
              <w:autoSpaceDN w:val="0"/>
              <w:adjustRightInd w:val="0"/>
              <w:rPr>
                <w:color w:val="000000"/>
                <w:sz w:val="20"/>
                <w:szCs w:val="20"/>
                <w:lang w:eastAsia="en-US"/>
              </w:rPr>
            </w:pPr>
            <w:r>
              <w:rPr>
                <w:color w:val="000000"/>
                <w:sz w:val="20"/>
                <w:szCs w:val="20"/>
                <w:lang w:eastAsia="en-US"/>
              </w:rPr>
              <w:t>Однократного применения.</w:t>
            </w:r>
          </w:p>
          <w:p w:rsidR="00FE0DD6" w:rsidRDefault="00FE0DD6" w:rsidP="00FE0DD6">
            <w:pPr>
              <w:autoSpaceDE w:val="0"/>
              <w:autoSpaceDN w:val="0"/>
              <w:adjustRightInd w:val="0"/>
              <w:rPr>
                <w:color w:val="000000"/>
                <w:sz w:val="20"/>
                <w:szCs w:val="20"/>
                <w:lang w:eastAsia="en-US"/>
              </w:rPr>
            </w:pPr>
            <w:r>
              <w:rPr>
                <w:color w:val="000000"/>
                <w:sz w:val="20"/>
                <w:szCs w:val="20"/>
                <w:lang w:eastAsia="en-US"/>
              </w:rPr>
              <w:t>Р</w:t>
            </w:r>
            <w:r w:rsidRPr="00067D58">
              <w:rPr>
                <w:color w:val="000000"/>
                <w:sz w:val="20"/>
                <w:szCs w:val="20"/>
                <w:lang w:eastAsia="en-US"/>
              </w:rPr>
              <w:t xml:space="preserve">азмеры: </w:t>
            </w:r>
          </w:p>
          <w:p w:rsidR="00FE0DD6" w:rsidRPr="00067D58" w:rsidRDefault="00FE0DD6" w:rsidP="00FE0DD6">
            <w:pPr>
              <w:autoSpaceDE w:val="0"/>
              <w:autoSpaceDN w:val="0"/>
              <w:adjustRightInd w:val="0"/>
              <w:rPr>
                <w:color w:val="000000"/>
                <w:sz w:val="20"/>
                <w:szCs w:val="20"/>
                <w:lang w:eastAsia="en-US"/>
              </w:rPr>
            </w:pPr>
            <w:r w:rsidRPr="00067D58">
              <w:rPr>
                <w:color w:val="000000"/>
                <w:sz w:val="20"/>
                <w:szCs w:val="20"/>
                <w:lang w:eastAsia="en-US"/>
              </w:rPr>
              <w:t>длина 18-20см,</w:t>
            </w:r>
          </w:p>
          <w:p w:rsidR="00FE0DD6" w:rsidRPr="00067D58" w:rsidRDefault="00FE0DD6" w:rsidP="00FE0DD6">
            <w:pPr>
              <w:autoSpaceDE w:val="0"/>
              <w:autoSpaceDN w:val="0"/>
              <w:adjustRightInd w:val="0"/>
              <w:rPr>
                <w:color w:val="000000"/>
                <w:sz w:val="20"/>
                <w:szCs w:val="20"/>
                <w:lang w:eastAsia="en-US"/>
              </w:rPr>
            </w:pPr>
            <w:r w:rsidRPr="00067D58">
              <w:rPr>
                <w:color w:val="000000"/>
                <w:sz w:val="20"/>
                <w:szCs w:val="20"/>
                <w:lang w:eastAsia="en-US"/>
              </w:rPr>
              <w:t>ширина</w:t>
            </w:r>
            <w:r>
              <w:rPr>
                <w:color w:val="000000"/>
                <w:sz w:val="20"/>
                <w:szCs w:val="20"/>
                <w:lang w:eastAsia="en-US"/>
              </w:rPr>
              <w:t xml:space="preserve"> </w:t>
            </w:r>
            <w:r w:rsidRPr="00067D58">
              <w:rPr>
                <w:color w:val="000000"/>
                <w:sz w:val="20"/>
                <w:szCs w:val="20"/>
                <w:lang w:eastAsia="en-US"/>
              </w:rPr>
              <w:t xml:space="preserve">(диаметр)  2,8см-4,4см.; </w:t>
            </w:r>
          </w:p>
          <w:p w:rsidR="00FE0DD6" w:rsidRDefault="00FE0DD6" w:rsidP="00FE0DD6">
            <w:pPr>
              <w:autoSpaceDE w:val="0"/>
              <w:autoSpaceDN w:val="0"/>
              <w:adjustRightInd w:val="0"/>
              <w:rPr>
                <w:color w:val="000000"/>
                <w:sz w:val="20"/>
                <w:szCs w:val="20"/>
                <w:lang w:eastAsia="en-US"/>
              </w:rPr>
            </w:pPr>
            <w:r w:rsidRPr="00067D58">
              <w:rPr>
                <w:color w:val="000000"/>
                <w:sz w:val="20"/>
                <w:szCs w:val="20"/>
                <w:lang w:eastAsia="en-US"/>
              </w:rPr>
              <w:t>т</w:t>
            </w:r>
            <w:r>
              <w:rPr>
                <w:color w:val="000000"/>
                <w:sz w:val="20"/>
                <w:szCs w:val="20"/>
                <w:lang w:eastAsia="en-US"/>
              </w:rPr>
              <w:t>олщина стенок 0,065+/- 0,015мм.</w:t>
            </w:r>
            <w:r w:rsidRPr="00067D58">
              <w:rPr>
                <w:color w:val="000000"/>
                <w:sz w:val="20"/>
                <w:szCs w:val="20"/>
                <w:lang w:eastAsia="en-US"/>
              </w:rPr>
              <w:t xml:space="preserve"> </w:t>
            </w:r>
          </w:p>
          <w:p w:rsidR="00FE0DD6" w:rsidRDefault="00FE0DD6" w:rsidP="00FE0DD6">
            <w:pPr>
              <w:autoSpaceDE w:val="0"/>
              <w:autoSpaceDN w:val="0"/>
              <w:adjustRightInd w:val="0"/>
              <w:rPr>
                <w:color w:val="000000"/>
                <w:sz w:val="20"/>
                <w:szCs w:val="20"/>
                <w:lang w:eastAsia="en-US"/>
              </w:rPr>
            </w:pPr>
            <w:r>
              <w:rPr>
                <w:color w:val="000000"/>
                <w:sz w:val="20"/>
                <w:szCs w:val="20"/>
                <w:lang w:eastAsia="en-US"/>
              </w:rPr>
              <w:t>Материал -</w:t>
            </w:r>
            <w:r w:rsidRPr="00067D58">
              <w:rPr>
                <w:color w:val="000000"/>
                <w:sz w:val="20"/>
                <w:szCs w:val="20"/>
                <w:lang w:eastAsia="en-US"/>
              </w:rPr>
              <w:t xml:space="preserve"> натуральн</w:t>
            </w:r>
            <w:r>
              <w:rPr>
                <w:color w:val="000000"/>
                <w:sz w:val="20"/>
                <w:szCs w:val="20"/>
                <w:lang w:eastAsia="en-US"/>
              </w:rPr>
              <w:t>ый</w:t>
            </w:r>
            <w:r w:rsidRPr="00067D58">
              <w:rPr>
                <w:color w:val="000000"/>
                <w:sz w:val="20"/>
                <w:szCs w:val="20"/>
                <w:lang w:eastAsia="en-US"/>
              </w:rPr>
              <w:t xml:space="preserve"> латекс. </w:t>
            </w:r>
          </w:p>
          <w:p w:rsidR="00FE0DD6" w:rsidRDefault="00FE0DD6" w:rsidP="00FE0DD6">
            <w:pPr>
              <w:autoSpaceDE w:val="0"/>
              <w:autoSpaceDN w:val="0"/>
              <w:adjustRightInd w:val="0"/>
              <w:rPr>
                <w:color w:val="000000"/>
                <w:sz w:val="20"/>
                <w:szCs w:val="20"/>
                <w:lang w:eastAsia="en-US"/>
              </w:rPr>
            </w:pPr>
            <w:r>
              <w:rPr>
                <w:color w:val="000000"/>
                <w:sz w:val="20"/>
                <w:szCs w:val="20"/>
                <w:lang w:eastAsia="en-US"/>
              </w:rPr>
              <w:t>Ф</w:t>
            </w:r>
            <w:r w:rsidRPr="00067D58">
              <w:rPr>
                <w:color w:val="000000"/>
                <w:sz w:val="20"/>
                <w:szCs w:val="20"/>
                <w:lang w:eastAsia="en-US"/>
              </w:rPr>
              <w:t>асов</w:t>
            </w:r>
            <w:r>
              <w:rPr>
                <w:color w:val="000000"/>
                <w:sz w:val="20"/>
                <w:szCs w:val="20"/>
                <w:lang w:eastAsia="en-US"/>
              </w:rPr>
              <w:t>к</w:t>
            </w:r>
            <w:r w:rsidRPr="00067D58">
              <w:rPr>
                <w:color w:val="000000"/>
                <w:sz w:val="20"/>
                <w:szCs w:val="20"/>
                <w:lang w:eastAsia="en-US"/>
              </w:rPr>
              <w:t xml:space="preserve">а по 50-200шт. в картонные коробки. </w:t>
            </w:r>
          </w:p>
          <w:p w:rsidR="00FE0DD6" w:rsidRPr="00067D58" w:rsidRDefault="00FE0DD6" w:rsidP="00FE0DD6">
            <w:pPr>
              <w:autoSpaceDE w:val="0"/>
              <w:autoSpaceDN w:val="0"/>
              <w:adjustRightInd w:val="0"/>
              <w:rPr>
                <w:sz w:val="20"/>
                <w:szCs w:val="20"/>
              </w:rPr>
            </w:pPr>
            <w:r w:rsidRPr="00067D58">
              <w:rPr>
                <w:color w:val="000000"/>
                <w:sz w:val="20"/>
                <w:szCs w:val="20"/>
                <w:lang w:eastAsia="en-US"/>
              </w:rPr>
              <w:t>Срок годности</w:t>
            </w:r>
            <w:r>
              <w:rPr>
                <w:color w:val="000000"/>
                <w:sz w:val="20"/>
                <w:szCs w:val="20"/>
                <w:lang w:eastAsia="en-US"/>
              </w:rPr>
              <w:t xml:space="preserve"> </w:t>
            </w:r>
            <w:r w:rsidRPr="00067D58">
              <w:rPr>
                <w:color w:val="000000"/>
                <w:sz w:val="20"/>
                <w:szCs w:val="20"/>
                <w:lang w:eastAsia="en-US"/>
              </w:rPr>
              <w:t xml:space="preserve">- не менее 24 месяца с даты изготовления. Хранение должно производиться в месте, недоступном для прямых солнечных лучей, при </w:t>
            </w:r>
            <w:r w:rsidRPr="00067D58">
              <w:rPr>
                <w:color w:val="000000"/>
                <w:sz w:val="20"/>
                <w:szCs w:val="20"/>
                <w:lang w:val="en-US" w:eastAsia="en-US"/>
              </w:rPr>
              <w:t>t</w:t>
            </w:r>
            <w:r w:rsidRPr="00067D58">
              <w:rPr>
                <w:color w:val="000000"/>
                <w:sz w:val="20"/>
                <w:szCs w:val="20"/>
                <w:lang w:eastAsia="en-US"/>
              </w:rPr>
              <w:t>- от 0</w:t>
            </w:r>
            <w:r w:rsidRPr="00067D58">
              <w:rPr>
                <w:color w:val="000000"/>
                <w:sz w:val="20"/>
                <w:szCs w:val="20"/>
                <w:vertAlign w:val="superscript"/>
                <w:lang w:eastAsia="en-US"/>
              </w:rPr>
              <w:t>0</w:t>
            </w:r>
            <w:r w:rsidRPr="00067D58">
              <w:rPr>
                <w:color w:val="000000"/>
                <w:sz w:val="20"/>
                <w:szCs w:val="20"/>
                <w:lang w:eastAsia="en-US"/>
              </w:rPr>
              <w:t>С до +25</w:t>
            </w:r>
            <w:r w:rsidRPr="00067D58">
              <w:rPr>
                <w:color w:val="000000"/>
                <w:sz w:val="20"/>
                <w:szCs w:val="20"/>
                <w:vertAlign w:val="superscript"/>
                <w:lang w:eastAsia="en-US"/>
              </w:rPr>
              <w:t>0</w:t>
            </w:r>
            <w:r w:rsidRPr="00067D58">
              <w:rPr>
                <w:color w:val="000000"/>
                <w:sz w:val="20"/>
                <w:szCs w:val="20"/>
                <w:lang w:eastAsia="en-US"/>
              </w:rPr>
              <w:t>С.</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FE0DD6" w:rsidRPr="00E32DFE" w:rsidRDefault="00FE0DD6" w:rsidP="00FE0DD6">
            <w:pPr>
              <w:jc w:val="center"/>
              <w:rPr>
                <w:sz w:val="20"/>
                <w:szCs w:val="20"/>
                <w:lang w:eastAsia="en-US"/>
              </w:rPr>
            </w:pPr>
            <w:proofErr w:type="spellStart"/>
            <w:proofErr w:type="gramStart"/>
            <w:r w:rsidRPr="00E32DFE">
              <w:rPr>
                <w:sz w:val="20"/>
                <w:szCs w:val="20"/>
                <w:lang w:eastAsia="en-US"/>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FE0DD6" w:rsidRPr="00E32DFE" w:rsidRDefault="00FE0DD6" w:rsidP="00FE0DD6">
            <w:pPr>
              <w:jc w:val="center"/>
              <w:rPr>
                <w:sz w:val="20"/>
                <w:szCs w:val="20"/>
                <w:lang w:eastAsia="en-US"/>
              </w:rPr>
            </w:pPr>
            <w:r>
              <w:rPr>
                <w:sz w:val="20"/>
                <w:szCs w:val="20"/>
                <w:lang w:eastAsia="en-US"/>
              </w:rPr>
              <w:t>2</w:t>
            </w:r>
            <w:r w:rsidRPr="00E32DFE">
              <w:rPr>
                <w:sz w:val="20"/>
                <w:szCs w:val="20"/>
                <w:lang w:eastAsia="en-US"/>
              </w:rPr>
              <w:t>0 000</w:t>
            </w:r>
          </w:p>
        </w:tc>
        <w:tc>
          <w:tcPr>
            <w:tcW w:w="991" w:type="dxa"/>
            <w:tcBorders>
              <w:top w:val="single" w:sz="4" w:space="0" w:color="auto"/>
              <w:left w:val="nil"/>
              <w:bottom w:val="single" w:sz="4" w:space="0" w:color="auto"/>
              <w:right w:val="single" w:sz="4" w:space="0" w:color="auto"/>
            </w:tcBorders>
          </w:tcPr>
          <w:p w:rsidR="00FE0DD6" w:rsidRPr="004E0EA0" w:rsidRDefault="00186FBD" w:rsidP="00C12402">
            <w:pPr>
              <w:jc w:val="center"/>
              <w:rPr>
                <w:color w:val="000000"/>
                <w:sz w:val="20"/>
                <w:szCs w:val="20"/>
              </w:rPr>
            </w:pPr>
            <w:r>
              <w:rPr>
                <w:color w:val="000000"/>
                <w:sz w:val="20"/>
                <w:szCs w:val="20"/>
              </w:rPr>
              <w:t>5,61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Default="00E508DF"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98610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FE0DD6">
        <w:rPr>
          <w:b/>
          <w:sz w:val="20"/>
          <w:szCs w:val="20"/>
        </w:rPr>
        <w:t>насадок (презервативов) для датчика УЗИ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E0DD6">
        <w:rPr>
          <w:b/>
          <w:kern w:val="32"/>
          <w:sz w:val="20"/>
          <w:szCs w:val="20"/>
        </w:rPr>
        <w:t>104-19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E0DD6">
        <w:rPr>
          <w:sz w:val="20"/>
        </w:rPr>
        <w:t>104-19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FE0DD6">
        <w:rPr>
          <w:b/>
          <w:bCs/>
          <w:sz w:val="20"/>
          <w:szCs w:val="20"/>
        </w:rPr>
        <w:t>насадок (презервативов) для датчика УЗИ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FE0DD6">
        <w:rPr>
          <w:rFonts w:ascii="Times New Roman" w:hAnsi="Times New Roman" w:cs="Times New Roman"/>
          <w:bCs/>
          <w:sz w:val="21"/>
          <w:szCs w:val="21"/>
        </w:rPr>
        <w:t>насадок (презервативов) для датчика УЗИ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186FBD">
        <w:rPr>
          <w:sz w:val="21"/>
          <w:szCs w:val="21"/>
        </w:rPr>
        <w:t>03</w:t>
      </w:r>
      <w:r w:rsidR="007F53A2">
        <w:rPr>
          <w:sz w:val="21"/>
          <w:szCs w:val="21"/>
        </w:rPr>
        <w:t>.20</w:t>
      </w:r>
      <w:r w:rsidR="00186FBD">
        <w:rPr>
          <w:sz w:val="21"/>
          <w:szCs w:val="21"/>
        </w:rPr>
        <w:t>20</w:t>
      </w:r>
      <w:r w:rsidR="007F53A2">
        <w:rPr>
          <w:sz w:val="21"/>
          <w:szCs w:val="21"/>
        </w:rPr>
        <w:t>г.</w:t>
      </w:r>
      <w:r w:rsidRPr="00B22FF0">
        <w:rPr>
          <w:sz w:val="21"/>
          <w:szCs w:val="21"/>
        </w:rPr>
        <w:t xml:space="preserve"> по адресу: </w:t>
      </w:r>
      <w:proofErr w:type="gramStart"/>
      <w:r w:rsidR="00314514" w:rsidRPr="00FE2446">
        <w:rPr>
          <w:sz w:val="20"/>
          <w:szCs w:val="20"/>
        </w:rPr>
        <w:t>г</w:t>
      </w:r>
      <w:proofErr w:type="gramEnd"/>
      <w:r w:rsidR="00314514" w:rsidRPr="00FE2446">
        <w:rPr>
          <w:sz w:val="20"/>
          <w:szCs w:val="20"/>
        </w:rPr>
        <w:t xml:space="preserve">. Иркутск, </w:t>
      </w:r>
      <w:r w:rsidR="005E4D07" w:rsidRPr="00566381">
        <w:rPr>
          <w:sz w:val="20"/>
          <w:szCs w:val="20"/>
        </w:rPr>
        <w:t xml:space="preserve">ул. </w:t>
      </w:r>
      <w:r w:rsidR="00186FBD">
        <w:rPr>
          <w:sz w:val="20"/>
          <w:szCs w:val="20"/>
        </w:rPr>
        <w:t>Ярославского, 300 (4 этаж</w:t>
      </w:r>
      <w:r w:rsidR="005944E2">
        <w:rPr>
          <w:sz w:val="20"/>
          <w:szCs w:val="20"/>
        </w:rPr>
        <w:t>)</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E0DD6">
        <w:rPr>
          <w:sz w:val="20"/>
          <w:szCs w:val="20"/>
        </w:rPr>
        <w:t>104-19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FE0DD6">
        <w:rPr>
          <w:b/>
          <w:sz w:val="20"/>
          <w:szCs w:val="20"/>
        </w:rPr>
        <w:t>насадок (презервативов) для датчика УЗИ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E0DD6">
        <w:rPr>
          <w:b/>
          <w:kern w:val="32"/>
          <w:sz w:val="20"/>
          <w:szCs w:val="20"/>
        </w:rPr>
        <w:t>104-19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E0DD6">
        <w:rPr>
          <w:bCs/>
          <w:sz w:val="20"/>
          <w:szCs w:val="20"/>
        </w:rPr>
        <w:t>насадок (презервативов) для датчика УЗИ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E0DD6">
        <w:rPr>
          <w:bCs/>
          <w:sz w:val="20"/>
          <w:szCs w:val="20"/>
        </w:rPr>
        <w:t>насадок (презервативов) для датчика УЗИ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E0DD6">
        <w:rPr>
          <w:bCs/>
          <w:sz w:val="20"/>
          <w:szCs w:val="20"/>
        </w:rPr>
        <w:t>насадок (презервативов) для датчика УЗИ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w:t>
      </w:r>
      <w:proofErr w:type="gramStart"/>
      <w:r w:rsidRPr="00A272FF">
        <w:rPr>
          <w:sz w:val="20"/>
          <w:szCs w:val="20"/>
        </w:rPr>
        <w:t>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DD6" w:rsidRDefault="00FE0DD6" w:rsidP="00ED57EB">
      <w:r>
        <w:separator/>
      </w:r>
    </w:p>
  </w:endnote>
  <w:endnote w:type="continuationSeparator" w:id="1">
    <w:p w:rsidR="00FE0DD6" w:rsidRDefault="00FE0DD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E0DD6" w:rsidRDefault="00FE0DD6">
        <w:pPr>
          <w:pStyle w:val="af7"/>
          <w:jc w:val="right"/>
        </w:pPr>
        <w:fldSimple w:instr=" PAGE   \* MERGEFORMAT ">
          <w:r w:rsidR="00186FBD">
            <w:rPr>
              <w:noProof/>
            </w:rPr>
            <w:t>24</w:t>
          </w:r>
        </w:fldSimple>
      </w:p>
    </w:sdtContent>
  </w:sdt>
  <w:p w:rsidR="00FE0DD6" w:rsidRDefault="00FE0D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DD6" w:rsidRDefault="00FE0DD6" w:rsidP="00ED57EB">
      <w:r>
        <w:separator/>
      </w:r>
    </w:p>
  </w:footnote>
  <w:footnote w:type="continuationSeparator" w:id="1">
    <w:p w:rsidR="00FE0DD6" w:rsidRDefault="00FE0DD6" w:rsidP="00ED57EB">
      <w:r>
        <w:continuationSeparator/>
      </w:r>
    </w:p>
  </w:footnote>
  <w:footnote w:id="2">
    <w:p w:rsidR="00FE0DD6" w:rsidRPr="000C36EF" w:rsidRDefault="00FE0DD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E0DD6" w:rsidRPr="004B5113" w:rsidRDefault="00FE0DD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2616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FBD"/>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088A"/>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2338"/>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413"/>
    <w:rsid w:val="00C42428"/>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25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0DD6"/>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10112</Words>
  <Characters>72804</Characters>
  <Application>Microsoft Office Word</Application>
  <DocSecurity>0</DocSecurity>
  <Lines>606</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82751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2019-06-06T07:04:00Z</cp:lastPrinted>
  <dcterms:created xsi:type="dcterms:W3CDTF">2019-06-06T06:46:00Z</dcterms:created>
  <dcterms:modified xsi:type="dcterms:W3CDTF">2019-06-06T07:04:00Z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