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5144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DF22D0">
        <w:rPr>
          <w:b/>
          <w:kern w:val="32"/>
          <w:sz w:val="28"/>
          <w:szCs w:val="28"/>
        </w:rPr>
        <w:t xml:space="preserve"> (подрядчика, исполнителя)</w:t>
      </w:r>
      <w:r w:rsidR="00AD61AC">
        <w:rPr>
          <w:b/>
          <w:kern w:val="32"/>
          <w:sz w:val="28"/>
          <w:szCs w:val="28"/>
        </w:rPr>
        <w:t xml:space="preserve">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AD61AC">
        <w:rPr>
          <w:b/>
          <w:sz w:val="28"/>
          <w:szCs w:val="28"/>
        </w:rPr>
        <w:t xml:space="preserve">поставку </w:t>
      </w:r>
      <w:proofErr w:type="spellStart"/>
      <w:r w:rsidR="00A718C1">
        <w:rPr>
          <w:b/>
          <w:sz w:val="28"/>
          <w:szCs w:val="28"/>
        </w:rPr>
        <w:t>онкомаркеров</w:t>
      </w:r>
      <w:proofErr w:type="spellEnd"/>
      <w:r w:rsidR="00A718C1">
        <w:rPr>
          <w:b/>
          <w:sz w:val="28"/>
          <w:szCs w:val="28"/>
        </w:rPr>
        <w:t xml:space="preserve"> для КЛД</w:t>
      </w:r>
      <w:r w:rsidR="00910B04">
        <w:rPr>
          <w:b/>
          <w:sz w:val="28"/>
          <w:szCs w:val="28"/>
        </w:rPr>
        <w:t>, участником которой может являться только субъект малого или среднего предпринимательства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A718C1">
        <w:rPr>
          <w:b/>
          <w:kern w:val="32"/>
          <w:sz w:val="28"/>
          <w:szCs w:val="28"/>
        </w:rPr>
        <w:t>303-19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79"/>
        <w:gridCol w:w="6379"/>
      </w:tblGrid>
      <w:tr w:rsidR="00910B0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Pr="00FE2446" w:rsidRDefault="00910B04" w:rsidP="00910B0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Pr="00FE2446" w:rsidRDefault="00910B04" w:rsidP="00910B04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Способ осуществления закупки: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4" w:rsidRPr="00DA533D" w:rsidRDefault="00910B04" w:rsidP="00910B04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(ОГАУЗ «ИГКБ № 8</w:t>
            </w:r>
            <w:r w:rsidRPr="00ED0FB7">
              <w:rPr>
                <w:sz w:val="20"/>
                <w:szCs w:val="20"/>
              </w:rPr>
              <w:t>»), участником которо</w:t>
            </w:r>
            <w:r>
              <w:rPr>
                <w:sz w:val="20"/>
                <w:szCs w:val="20"/>
              </w:rPr>
              <w:t>й</w:t>
            </w:r>
            <w:r w:rsidRPr="00ED0FB7">
              <w:rPr>
                <w:sz w:val="20"/>
                <w:szCs w:val="20"/>
              </w:rPr>
              <w:t xml:space="preserve"> может являться только субъект малого или среднего предпринимательства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A70B1A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AD61AC">
              <w:rPr>
                <w:sz w:val="20"/>
                <w:szCs w:val="20"/>
              </w:rPr>
              <w:t xml:space="preserve">Поставка </w:t>
            </w:r>
            <w:proofErr w:type="spellStart"/>
            <w:r w:rsidR="00A718C1">
              <w:rPr>
                <w:sz w:val="20"/>
                <w:szCs w:val="20"/>
              </w:rPr>
              <w:t>онкомаркеров</w:t>
            </w:r>
            <w:proofErr w:type="spellEnd"/>
            <w:r w:rsidR="00A718C1">
              <w:rPr>
                <w:sz w:val="20"/>
                <w:szCs w:val="20"/>
              </w:rPr>
              <w:t xml:space="preserve"> для КЛД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AD61AC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718C1" w:rsidP="00A13A1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718C1">
              <w:rPr>
                <w:sz w:val="20"/>
                <w:szCs w:val="20"/>
              </w:rPr>
              <w:t>20.59.52.199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910B04" w:rsidP="00615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  <w:bookmarkStart w:id="0" w:name="_GoBack"/>
            <w:bookmarkEnd w:id="0"/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18C1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1" w:rsidRPr="00FE2446" w:rsidRDefault="00A718C1" w:rsidP="00A718C1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1" w:rsidRPr="00FE2446" w:rsidRDefault="00A718C1" w:rsidP="00A718C1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1" w:rsidRPr="00FE2446" w:rsidRDefault="00A718C1" w:rsidP="00A718C1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</w:t>
            </w:r>
            <w:r>
              <w:rPr>
                <w:sz w:val="20"/>
                <w:szCs w:val="20"/>
              </w:rPr>
              <w:t>осуществляется ежемесячно силами Поставщика партиями по заявкам Заказчика с момента подписания договора по 30.06.2020 г.</w:t>
            </w:r>
            <w:r w:rsidRPr="00FE2446">
              <w:rPr>
                <w:sz w:val="20"/>
                <w:szCs w:val="20"/>
              </w:rPr>
              <w:t xml:space="preserve"> по адресу: г. Иркутск, </w:t>
            </w:r>
            <w:r>
              <w:rPr>
                <w:sz w:val="20"/>
                <w:szCs w:val="20"/>
              </w:rPr>
              <w:t>ул. Баумана, 214А</w:t>
            </w:r>
            <w:r w:rsidRPr="00FE2446">
              <w:rPr>
                <w:sz w:val="20"/>
                <w:szCs w:val="20"/>
              </w:rPr>
              <w:t>.</w:t>
            </w:r>
          </w:p>
          <w:p w:rsidR="00A718C1" w:rsidRPr="00FE2446" w:rsidRDefault="00A718C1" w:rsidP="00A71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2446">
              <w:rPr>
                <w:sz w:val="20"/>
                <w:szCs w:val="20"/>
              </w:rPr>
              <w:t xml:space="preserve">оставка товара по заявке Заказчика осуществляется в течение </w:t>
            </w:r>
            <w:r>
              <w:rPr>
                <w:sz w:val="20"/>
                <w:szCs w:val="20"/>
              </w:rPr>
              <w:t>10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десяти</w:t>
            </w:r>
            <w:r w:rsidRPr="00FE244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календарных</w:t>
            </w:r>
            <w:r w:rsidRPr="00FE2446">
              <w:rPr>
                <w:sz w:val="20"/>
                <w:szCs w:val="20"/>
              </w:rPr>
              <w:t xml:space="preserve"> дней с момента подачи такой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718C1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1" w:rsidRPr="00FE2446" w:rsidRDefault="00A718C1" w:rsidP="00A718C1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1" w:rsidRPr="00FE2446" w:rsidRDefault="00A718C1" w:rsidP="00A718C1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1" w:rsidRPr="00FE2446" w:rsidRDefault="00A718C1" w:rsidP="00A718C1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255 000,00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двести пятьдесят пять тысяч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0B2511" w:rsidRDefault="00A718C1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17 250,00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семнадцать тысяч двести пятьдесят рублей</w:t>
            </w:r>
            <w:r w:rsidRPr="00FE24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16576A" w:rsidRPr="000B2511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</w:p>
          <w:p w:rsidR="0016576A" w:rsidRPr="000B2511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B251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Исполнение договора может обеспечиваться:</w:t>
            </w: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6576A" w:rsidRPr="000B2511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b/>
                <w:sz w:val="19"/>
                <w:szCs w:val="19"/>
              </w:rPr>
              <w:t>внесением денежных средств</w:t>
            </w: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Реквизиты для перечисления обеспечения исполнения договора: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ИНН 3810009342    КПП 381001001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Отделение Иркутск г. Иркутск          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р\</w:t>
            </w:r>
            <w:proofErr w:type="spellStart"/>
            <w:r w:rsidRPr="000B2511">
              <w:rPr>
                <w:sz w:val="19"/>
                <w:szCs w:val="19"/>
              </w:rPr>
              <w:t>сч</w:t>
            </w:r>
            <w:proofErr w:type="spellEnd"/>
            <w:r w:rsidRPr="000B2511">
              <w:rPr>
                <w:sz w:val="19"/>
                <w:szCs w:val="19"/>
              </w:rPr>
              <w:t xml:space="preserve">. 40601810500003000002 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БИК 042520001              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Министерство финансов Иркутской области 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(ОГАУЗ «Иркутская городская клиническая больница № 8», 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л/с 80303060207), КПС 0000000000000000510, КВФО 3, 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Код субсидии 803093000, Отраслевой код 00000000000000000,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</w:p>
          <w:p w:rsidR="0016576A" w:rsidRPr="000B2511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b/>
                <w:sz w:val="19"/>
                <w:szCs w:val="19"/>
              </w:rPr>
              <w:t>предоставлением банковской гарантии</w:t>
            </w: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0B2511">
              <w:rPr>
                <w:bCs/>
                <w:sz w:val="19"/>
                <w:szCs w:val="19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0B2511">
              <w:rPr>
                <w:sz w:val="19"/>
                <w:szCs w:val="19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2)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3)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4)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5)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6)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7)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8)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9)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 xml:space="preserve">условие о праве Заказчика по передаче права требования по банковской гарантии при перемене Заказчика в случаях, предусмотренных 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lastRenderedPageBreak/>
              <w:t>законодательством Российской Федерации, с предварительным извещением об этом гаранта;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10)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11)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а)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расчет суммы, включаемой в требование по банковской гарантии;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12)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Недопустимо включение в банковскую гарантию:</w:t>
            </w:r>
          </w:p>
          <w:p w:rsidR="0016576A" w:rsidRPr="000B2511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1)</w:t>
            </w:r>
            <w:r w:rsidRPr="000B2511">
              <w:rPr>
                <w:sz w:val="19"/>
                <w:szCs w:val="19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0B2511">
              <w:rPr>
                <w:sz w:val="19"/>
                <w:szCs w:val="19"/>
              </w:rPr>
              <w:t>непредоставления</w:t>
            </w:r>
            <w:proofErr w:type="spellEnd"/>
            <w:r w:rsidRPr="000B2511">
              <w:rPr>
                <w:sz w:val="19"/>
                <w:szCs w:val="19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</w:t>
            </w:r>
            <w:proofErr w:type="gramStart"/>
            <w:r w:rsidRPr="000B2511">
              <w:rPr>
                <w:sz w:val="19"/>
                <w:szCs w:val="19"/>
              </w:rPr>
              <w:t>договора(</w:t>
            </w:r>
            <w:proofErr w:type="gramEnd"/>
            <w:r w:rsidRPr="000B2511">
              <w:rPr>
                <w:sz w:val="19"/>
                <w:szCs w:val="19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0B2511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2)</w:t>
            </w:r>
            <w:r w:rsidRPr="000B2511">
              <w:rPr>
                <w:sz w:val="19"/>
                <w:szCs w:val="19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3)</w:t>
            </w:r>
            <w:r w:rsidRPr="000B2511">
              <w:rPr>
                <w:sz w:val="19"/>
                <w:szCs w:val="19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В случае </w:t>
            </w:r>
            <w:proofErr w:type="spellStart"/>
            <w:r w:rsidRPr="000B2511">
              <w:rPr>
                <w:sz w:val="19"/>
                <w:szCs w:val="19"/>
              </w:rPr>
              <w:t>непредоставления</w:t>
            </w:r>
            <w:proofErr w:type="spellEnd"/>
            <w:r w:rsidRPr="000B2511">
              <w:rPr>
                <w:sz w:val="19"/>
                <w:szCs w:val="19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718C1" w:rsidRDefault="00A718C1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8C1">
              <w:rPr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  <w:p w:rsidR="00C35A4E" w:rsidRPr="00A718C1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8C1">
              <w:rPr>
                <w:sz w:val="20"/>
                <w:szCs w:val="20"/>
              </w:rPr>
              <w:t xml:space="preserve">ИНН </w:t>
            </w:r>
            <w:r w:rsidR="00A718C1" w:rsidRPr="00A718C1">
              <w:rPr>
                <w:sz w:val="20"/>
                <w:szCs w:val="20"/>
              </w:rPr>
              <w:t>381208131927</w:t>
            </w:r>
            <w:r w:rsidRPr="00A718C1">
              <w:rPr>
                <w:sz w:val="20"/>
                <w:szCs w:val="20"/>
              </w:rPr>
              <w:t xml:space="preserve"> </w:t>
            </w:r>
          </w:p>
          <w:p w:rsidR="00712BFE" w:rsidRPr="00A718C1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AD61AC">
        <w:rPr>
          <w:b/>
          <w:bCs/>
          <w:sz w:val="22"/>
          <w:szCs w:val="22"/>
        </w:rPr>
        <w:t xml:space="preserve">поставку </w:t>
      </w:r>
      <w:proofErr w:type="spellStart"/>
      <w:r w:rsidR="00A718C1">
        <w:rPr>
          <w:b/>
          <w:bCs/>
          <w:sz w:val="22"/>
          <w:szCs w:val="22"/>
        </w:rPr>
        <w:t>онкомаркеров</w:t>
      </w:r>
      <w:proofErr w:type="spellEnd"/>
      <w:r w:rsidR="00A718C1">
        <w:rPr>
          <w:b/>
          <w:bCs/>
          <w:sz w:val="22"/>
          <w:szCs w:val="22"/>
        </w:rPr>
        <w:t xml:space="preserve"> для КЛД</w:t>
      </w:r>
      <w:r w:rsidR="00910B04">
        <w:rPr>
          <w:b/>
          <w:sz w:val="20"/>
          <w:szCs w:val="20"/>
        </w:rPr>
        <w:t>, участником которой может являться только субъект малого или среднего предпринимательства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A718C1">
        <w:rPr>
          <w:b/>
          <w:kern w:val="32"/>
          <w:sz w:val="22"/>
          <w:szCs w:val="22"/>
        </w:rPr>
        <w:t>303-19</w:t>
      </w:r>
      <w:r w:rsidR="0016576A">
        <w:rPr>
          <w:b/>
          <w:kern w:val="32"/>
          <w:sz w:val="22"/>
          <w:szCs w:val="22"/>
        </w:rPr>
        <w:t xml:space="preserve"> (1)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1" w:name="OLE_LINK1"/>
      <w:r w:rsidR="00AD61AC">
        <w:rPr>
          <w:b/>
          <w:bCs/>
          <w:sz w:val="20"/>
        </w:rPr>
        <w:t xml:space="preserve">поставку </w:t>
      </w:r>
      <w:proofErr w:type="spellStart"/>
      <w:r w:rsidR="00A718C1">
        <w:rPr>
          <w:b/>
          <w:bCs/>
          <w:sz w:val="20"/>
        </w:rPr>
        <w:t>онкомаркеров</w:t>
      </w:r>
      <w:proofErr w:type="spellEnd"/>
      <w:r w:rsidR="00A718C1">
        <w:rPr>
          <w:b/>
          <w:bCs/>
          <w:sz w:val="20"/>
        </w:rPr>
        <w:t xml:space="preserve"> для КЛД</w:t>
      </w:r>
      <w:r w:rsidRPr="005A07FA">
        <w:rPr>
          <w:b/>
          <w:bCs/>
          <w:sz w:val="20"/>
        </w:rPr>
        <w:t xml:space="preserve"> </w:t>
      </w:r>
      <w:bookmarkEnd w:id="1"/>
    </w:p>
    <w:p w:rsidR="000B2511" w:rsidRDefault="000B2511" w:rsidP="006D4C7E">
      <w:pPr>
        <w:pStyle w:val="13"/>
        <w:jc w:val="center"/>
        <w:rPr>
          <w:b/>
          <w:bCs/>
          <w:sz w:val="20"/>
        </w:rPr>
      </w:pPr>
    </w:p>
    <w:tbl>
      <w:tblPr>
        <w:tblW w:w="101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5841"/>
        <w:gridCol w:w="850"/>
        <w:gridCol w:w="1164"/>
      </w:tblGrid>
      <w:tr w:rsidR="00A718C1" w:rsidRPr="005A07FA" w:rsidTr="00A718C1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C1" w:rsidRPr="002C2883" w:rsidRDefault="00A718C1" w:rsidP="00320E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C1" w:rsidRPr="002C2883" w:rsidRDefault="00A718C1" w:rsidP="00320E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C1" w:rsidRPr="002C2883" w:rsidRDefault="00A718C1" w:rsidP="00320E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C1" w:rsidRPr="002C2883" w:rsidRDefault="00A718C1" w:rsidP="00320E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C1" w:rsidRPr="002C2883" w:rsidRDefault="00A718C1" w:rsidP="00320E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718C1" w:rsidRPr="00803A3C" w:rsidTr="00A718C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18C1" w:rsidRPr="00803A3C" w:rsidRDefault="00A718C1" w:rsidP="00320E99">
            <w:pPr>
              <w:jc w:val="center"/>
              <w:rPr>
                <w:sz w:val="20"/>
                <w:szCs w:val="20"/>
              </w:rPr>
            </w:pPr>
            <w:r w:rsidRPr="00803A3C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C1" w:rsidRPr="00803A3C" w:rsidRDefault="00A718C1" w:rsidP="00320E99">
            <w:pPr>
              <w:rPr>
                <w:sz w:val="20"/>
                <w:szCs w:val="20"/>
              </w:rPr>
            </w:pPr>
            <w:r w:rsidRPr="00803A3C">
              <w:rPr>
                <w:sz w:val="20"/>
                <w:szCs w:val="20"/>
              </w:rPr>
              <w:t xml:space="preserve">Набор реагентов для определения СА-125  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8C1" w:rsidRDefault="00A718C1" w:rsidP="00320E99">
            <w:pPr>
              <w:rPr>
                <w:sz w:val="20"/>
                <w:szCs w:val="20"/>
              </w:rPr>
            </w:pPr>
            <w:r w:rsidRPr="00F052E9">
              <w:rPr>
                <w:sz w:val="20"/>
                <w:szCs w:val="20"/>
              </w:rPr>
              <w:t>Набор реагентов для количественного определения концентрации СА-</w:t>
            </w:r>
            <w:proofErr w:type="gramStart"/>
            <w:r w:rsidRPr="00F052E9">
              <w:rPr>
                <w:sz w:val="20"/>
                <w:szCs w:val="20"/>
              </w:rPr>
              <w:t>125  в</w:t>
            </w:r>
            <w:proofErr w:type="gramEnd"/>
            <w:r w:rsidRPr="00F052E9">
              <w:rPr>
                <w:sz w:val="20"/>
                <w:szCs w:val="20"/>
              </w:rPr>
              <w:t xml:space="preserve">  сыворотке крови человека методом твердофазного иммуноферментного анализа.  </w:t>
            </w:r>
          </w:p>
          <w:p w:rsidR="00A718C1" w:rsidRPr="00803A3C" w:rsidRDefault="00A718C1" w:rsidP="00320E99">
            <w:pPr>
              <w:rPr>
                <w:sz w:val="20"/>
                <w:szCs w:val="20"/>
              </w:rPr>
            </w:pPr>
            <w:r w:rsidRPr="00F052E9">
              <w:rPr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мин.</w:t>
            </w:r>
            <w:r w:rsidRPr="00F052E9">
              <w:rPr>
                <w:sz w:val="20"/>
                <w:szCs w:val="20"/>
              </w:rPr>
              <w:br/>
            </w:r>
            <w:proofErr w:type="spellStart"/>
            <w:r w:rsidRPr="00F052E9">
              <w:rPr>
                <w:sz w:val="20"/>
                <w:szCs w:val="20"/>
              </w:rPr>
              <w:t>Термостатируемое</w:t>
            </w:r>
            <w:proofErr w:type="spellEnd"/>
            <w:r w:rsidRPr="00F052E9">
              <w:rPr>
                <w:sz w:val="20"/>
                <w:szCs w:val="20"/>
              </w:rPr>
              <w:t xml:space="preserve"> </w:t>
            </w:r>
            <w:proofErr w:type="spellStart"/>
            <w:r w:rsidRPr="00F052E9">
              <w:rPr>
                <w:sz w:val="20"/>
                <w:szCs w:val="20"/>
              </w:rPr>
              <w:t>шейкирование</w:t>
            </w:r>
            <w:proofErr w:type="spellEnd"/>
            <w:r w:rsidRPr="00F052E9">
              <w:rPr>
                <w:sz w:val="20"/>
                <w:szCs w:val="20"/>
              </w:rPr>
              <w:t xml:space="preserve"> +37 для обеспечения точности результатов.</w:t>
            </w:r>
            <w:r w:rsidRPr="00F052E9">
              <w:rPr>
                <w:sz w:val="20"/>
                <w:szCs w:val="20"/>
              </w:rPr>
              <w:br/>
              <w:t xml:space="preserve">Диапазон определения концентраций не уже 0-1000 </w:t>
            </w:r>
            <w:proofErr w:type="spellStart"/>
            <w:r w:rsidRPr="00F052E9">
              <w:rPr>
                <w:sz w:val="20"/>
                <w:szCs w:val="20"/>
              </w:rPr>
              <w:t>Ед</w:t>
            </w:r>
            <w:proofErr w:type="spellEnd"/>
            <w:r w:rsidRPr="00F052E9">
              <w:rPr>
                <w:sz w:val="20"/>
                <w:szCs w:val="20"/>
              </w:rPr>
              <w:t>/мл, чувств. не более 3 ЕД/мл.</w:t>
            </w:r>
            <w:r w:rsidRPr="00F052E9">
              <w:rPr>
                <w:sz w:val="20"/>
                <w:szCs w:val="20"/>
              </w:rPr>
              <w:br/>
              <w:t>Все реагенты должны быть жидкие, готовые</w:t>
            </w:r>
            <w:r>
              <w:rPr>
                <w:sz w:val="20"/>
                <w:szCs w:val="20"/>
              </w:rPr>
              <w:t>,</w:t>
            </w:r>
            <w:r w:rsidRPr="00F052E9">
              <w:rPr>
                <w:sz w:val="20"/>
                <w:szCs w:val="20"/>
              </w:rPr>
              <w:t xml:space="preserve"> не требующие дополнительных разведений, кроме концентрата промывочного буфера.</w:t>
            </w:r>
            <w:r w:rsidRPr="00F052E9">
              <w:rPr>
                <w:sz w:val="20"/>
                <w:szCs w:val="20"/>
              </w:rPr>
              <w:br/>
              <w:t>Срок годности набора не менее 12 месяцев, наличие 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C1" w:rsidRPr="00803A3C" w:rsidRDefault="00A718C1" w:rsidP="00320E99">
            <w:pPr>
              <w:jc w:val="center"/>
              <w:rPr>
                <w:sz w:val="20"/>
                <w:szCs w:val="20"/>
              </w:rPr>
            </w:pPr>
            <w:r w:rsidRPr="00803A3C">
              <w:rPr>
                <w:sz w:val="20"/>
                <w:szCs w:val="20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C1" w:rsidRPr="00803A3C" w:rsidRDefault="00A718C1" w:rsidP="00A718C1">
            <w:pPr>
              <w:jc w:val="center"/>
              <w:rPr>
                <w:sz w:val="20"/>
                <w:szCs w:val="20"/>
              </w:rPr>
            </w:pPr>
            <w:r w:rsidRPr="00803A3C">
              <w:rPr>
                <w:sz w:val="20"/>
                <w:szCs w:val="20"/>
              </w:rPr>
              <w:t>150</w:t>
            </w:r>
          </w:p>
        </w:tc>
      </w:tr>
    </w:tbl>
    <w:p w:rsidR="00A718C1" w:rsidRPr="005A07FA" w:rsidRDefault="00A718C1" w:rsidP="00A718C1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5A07FA">
        <w:rPr>
          <w:b/>
          <w:sz w:val="16"/>
          <w:szCs w:val="16"/>
        </w:rPr>
        <w:t xml:space="preserve">*- </w:t>
      </w:r>
      <w:r w:rsidRPr="005A07FA">
        <w:rPr>
          <w:sz w:val="16"/>
          <w:szCs w:val="16"/>
        </w:rPr>
        <w:t>Устанавливается в соответствии с</w:t>
      </w:r>
      <w:r w:rsidRPr="005A07FA">
        <w:rPr>
          <w:b/>
          <w:sz w:val="16"/>
          <w:szCs w:val="16"/>
        </w:rPr>
        <w:t xml:space="preserve"> </w:t>
      </w:r>
      <w:r w:rsidRPr="005A07FA">
        <w:rPr>
          <w:sz w:val="16"/>
          <w:szCs w:val="16"/>
        </w:rPr>
        <w:t xml:space="preserve">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A718C1" w:rsidRPr="00985D85" w:rsidRDefault="00A718C1" w:rsidP="00A718C1">
      <w:pPr>
        <w:pStyle w:val="13"/>
        <w:jc w:val="center"/>
        <w:rPr>
          <w:b/>
          <w:bCs/>
          <w:szCs w:val="18"/>
        </w:rPr>
      </w:pPr>
    </w:p>
    <w:p w:rsidR="00A718C1" w:rsidRPr="005A07FA" w:rsidRDefault="00A718C1" w:rsidP="00A718C1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 xml:space="preserve">Товар должен иметь остаточный срок годности на момент поставки не менее </w:t>
      </w:r>
      <w:r>
        <w:rPr>
          <w:rFonts w:ascii="Times New Roman" w:hAnsi="Times New Roman"/>
          <w:sz w:val="20"/>
          <w:szCs w:val="20"/>
        </w:rPr>
        <w:t>80%</w:t>
      </w:r>
      <w:r w:rsidRPr="005A07FA">
        <w:rPr>
          <w:rFonts w:ascii="Times New Roman" w:hAnsi="Times New Roman"/>
          <w:sz w:val="20"/>
          <w:szCs w:val="20"/>
        </w:rPr>
        <w:t>.</w:t>
      </w:r>
    </w:p>
    <w:p w:rsidR="00A718C1" w:rsidRPr="005A07FA" w:rsidRDefault="00A718C1" w:rsidP="00A718C1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A718C1" w:rsidRPr="005A07FA" w:rsidRDefault="00A718C1" w:rsidP="00A718C1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A718C1" w:rsidRPr="005A07FA" w:rsidRDefault="00A718C1" w:rsidP="00A718C1">
      <w:pPr>
        <w:pStyle w:val="ae"/>
        <w:numPr>
          <w:ilvl w:val="0"/>
          <w:numId w:val="49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A718C1" w:rsidRPr="005A07FA" w:rsidRDefault="00A718C1" w:rsidP="00A718C1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A718C1" w:rsidRPr="005A07FA" w:rsidRDefault="00A718C1" w:rsidP="00A718C1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A718C1" w:rsidRPr="005A07FA" w:rsidRDefault="00A718C1" w:rsidP="00A718C1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AD61AC" w:rsidRPr="00DF5673" w:rsidRDefault="00AD61AC" w:rsidP="00AD61AC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0B2511" w:rsidRPr="000B2511" w:rsidRDefault="000B2511" w:rsidP="006D4C7E">
      <w:pPr>
        <w:pStyle w:val="13"/>
        <w:jc w:val="center"/>
        <w:rPr>
          <w:b/>
          <w:bCs/>
          <w:szCs w:val="18"/>
        </w:rPr>
      </w:pPr>
    </w:p>
    <w:sectPr w:rsidR="000B2511" w:rsidRPr="000B2511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1A" w:rsidRDefault="00A70B1A" w:rsidP="00ED57EB">
      <w:r>
        <w:separator/>
      </w:r>
    </w:p>
  </w:endnote>
  <w:endnote w:type="continuationSeparator" w:id="0">
    <w:p w:rsidR="00A70B1A" w:rsidRDefault="00A70B1A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47702"/>
      <w:docPartObj>
        <w:docPartGallery w:val="Page Numbers (Bottom of Page)"/>
        <w:docPartUnique/>
      </w:docPartObj>
    </w:sdtPr>
    <w:sdtEndPr/>
    <w:sdtContent>
      <w:p w:rsidR="008C7DB1" w:rsidRDefault="00A718C1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B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7DB1" w:rsidRDefault="008C7DB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1A" w:rsidRDefault="00A70B1A" w:rsidP="00ED57EB">
      <w:r>
        <w:separator/>
      </w:r>
    </w:p>
  </w:footnote>
  <w:footnote w:type="continuationSeparator" w:id="0">
    <w:p w:rsidR="00A70B1A" w:rsidRDefault="00A70B1A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8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41"/>
  </w:num>
  <w:num w:numId="4">
    <w:abstractNumId w:val="2"/>
  </w:num>
  <w:num w:numId="5">
    <w:abstractNumId w:val="25"/>
  </w:num>
  <w:num w:numId="6">
    <w:abstractNumId w:val="32"/>
  </w:num>
  <w:num w:numId="7">
    <w:abstractNumId w:val="26"/>
  </w:num>
  <w:num w:numId="8">
    <w:abstractNumId w:val="18"/>
  </w:num>
  <w:num w:numId="9">
    <w:abstractNumId w:val="46"/>
  </w:num>
  <w:num w:numId="10">
    <w:abstractNumId w:val="47"/>
  </w:num>
  <w:num w:numId="11">
    <w:abstractNumId w:val="34"/>
  </w:num>
  <w:num w:numId="12">
    <w:abstractNumId w:val="8"/>
  </w:num>
  <w:num w:numId="13">
    <w:abstractNumId w:val="48"/>
  </w:num>
  <w:num w:numId="14">
    <w:abstractNumId w:val="30"/>
  </w:num>
  <w:num w:numId="15">
    <w:abstractNumId w:val="33"/>
  </w:num>
  <w:num w:numId="16">
    <w:abstractNumId w:val="19"/>
  </w:num>
  <w:num w:numId="17">
    <w:abstractNumId w:val="13"/>
  </w:num>
  <w:num w:numId="18">
    <w:abstractNumId w:val="43"/>
  </w:num>
  <w:num w:numId="19">
    <w:abstractNumId w:val="4"/>
  </w:num>
  <w:num w:numId="20">
    <w:abstractNumId w:val="35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5"/>
  </w:num>
  <w:num w:numId="27">
    <w:abstractNumId w:val="22"/>
  </w:num>
  <w:num w:numId="28">
    <w:abstractNumId w:val="44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7"/>
  </w:num>
  <w:num w:numId="35">
    <w:abstractNumId w:val="17"/>
  </w:num>
  <w:num w:numId="36">
    <w:abstractNumId w:val="0"/>
  </w:num>
  <w:num w:numId="37">
    <w:abstractNumId w:val="24"/>
  </w:num>
  <w:num w:numId="38">
    <w:abstractNumId w:val="36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1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2511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771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19DB"/>
    <w:rsid w:val="001C3580"/>
    <w:rsid w:val="001C4119"/>
    <w:rsid w:val="001C7670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15F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4168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583B"/>
    <w:rsid w:val="00397860"/>
    <w:rsid w:val="003A003C"/>
    <w:rsid w:val="003B02D6"/>
    <w:rsid w:val="003B0577"/>
    <w:rsid w:val="003B3B3B"/>
    <w:rsid w:val="003B521A"/>
    <w:rsid w:val="003B6370"/>
    <w:rsid w:val="003B6825"/>
    <w:rsid w:val="003B6967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4975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5EB3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07D48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C7DB1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B04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1B0F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1602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0B1A"/>
    <w:rsid w:val="00A7111D"/>
    <w:rsid w:val="00A718C1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61AC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2D0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2DDA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03B989-7EE1-4900-BA65-ED58EF22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character" w:customStyle="1" w:styleId="Bodytext2">
    <w:name w:val="Body text (2)_"/>
    <w:link w:val="Bodytext20"/>
    <w:rsid w:val="00DF22D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22D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character" w:customStyle="1" w:styleId="22">
    <w:name w:val="Основной текст (2)"/>
    <w:basedOn w:val="a0"/>
    <w:uiPriority w:val="99"/>
    <w:rsid w:val="00DF22D0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DF22D0"/>
    <w:rPr>
      <w:rFonts w:ascii="Arial" w:hAnsi="Arial" w:cs="Arial"/>
      <w:spacing w:val="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6AF8-1D1C-4EE4-8F8C-625A5404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13066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4</cp:revision>
  <cp:lastPrinted>2020-01-28T07:13:00Z</cp:lastPrinted>
  <dcterms:created xsi:type="dcterms:W3CDTF">2019-12-27T07:12:00Z</dcterms:created>
  <dcterms:modified xsi:type="dcterms:W3CDTF">2020-01-28T07:14:00Z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