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08" w:rsidRPr="002339E1" w:rsidRDefault="00D81308" w:rsidP="00D81308">
      <w:pPr>
        <w:pStyle w:val="a6"/>
        <w:widowControl w:val="0"/>
        <w:rPr>
          <w:sz w:val="20"/>
        </w:rPr>
      </w:pPr>
      <w:r w:rsidRPr="002339E1">
        <w:rPr>
          <w:sz w:val="20"/>
        </w:rPr>
        <w:t xml:space="preserve">Договор № </w:t>
      </w:r>
      <w:r>
        <w:rPr>
          <w:sz w:val="20"/>
        </w:rPr>
        <w:t>065-19</w:t>
      </w:r>
      <w:r w:rsidRPr="002339E1">
        <w:rPr>
          <w:sz w:val="20"/>
        </w:rPr>
        <w:t xml:space="preserve">  </w:t>
      </w:r>
    </w:p>
    <w:p w:rsidR="00D81308" w:rsidRDefault="00D81308" w:rsidP="00D81308">
      <w:pPr>
        <w:widowControl w:val="0"/>
        <w:jc w:val="center"/>
        <w:rPr>
          <w:b/>
          <w:bCs/>
          <w:sz w:val="20"/>
          <w:szCs w:val="20"/>
        </w:rPr>
      </w:pPr>
      <w:r w:rsidRPr="002339E1">
        <w:rPr>
          <w:b/>
          <w:bCs/>
          <w:sz w:val="20"/>
          <w:szCs w:val="20"/>
        </w:rPr>
        <w:t xml:space="preserve">на поставку </w:t>
      </w:r>
      <w:r>
        <w:rPr>
          <w:b/>
          <w:bCs/>
          <w:sz w:val="20"/>
          <w:szCs w:val="20"/>
        </w:rPr>
        <w:t xml:space="preserve">лекарственных препаратов группы </w:t>
      </w:r>
      <w:proofErr w:type="spellStart"/>
      <w:r>
        <w:rPr>
          <w:b/>
          <w:bCs/>
          <w:sz w:val="20"/>
          <w:szCs w:val="20"/>
        </w:rPr>
        <w:t>иммуномодуляторы</w:t>
      </w:r>
      <w:proofErr w:type="spellEnd"/>
      <w:r w:rsidRPr="002339E1">
        <w:rPr>
          <w:b/>
          <w:bCs/>
          <w:sz w:val="20"/>
          <w:szCs w:val="20"/>
        </w:rPr>
        <w:t xml:space="preserve">  </w:t>
      </w:r>
    </w:p>
    <w:p w:rsidR="00D81308" w:rsidRPr="002339E1" w:rsidRDefault="00D81308" w:rsidP="00D81308">
      <w:pPr>
        <w:widowControl w:val="0"/>
        <w:jc w:val="center"/>
        <w:rPr>
          <w:b/>
          <w:bCs/>
          <w:sz w:val="20"/>
          <w:szCs w:val="20"/>
        </w:rPr>
      </w:pPr>
    </w:p>
    <w:p w:rsidR="00D81308" w:rsidRPr="002339E1" w:rsidRDefault="00D81308" w:rsidP="00D81308">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D81308" w:rsidRPr="002339E1" w:rsidRDefault="00D81308" w:rsidP="00D81308">
      <w:pPr>
        <w:jc w:val="both"/>
        <w:rPr>
          <w:b/>
          <w:sz w:val="20"/>
          <w:szCs w:val="20"/>
        </w:rPr>
      </w:pPr>
    </w:p>
    <w:p w:rsidR="00D81308" w:rsidRPr="00B22FF0" w:rsidRDefault="00D81308" w:rsidP="00D81308">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Pr>
          <w:b/>
          <w:sz w:val="21"/>
          <w:szCs w:val="21"/>
        </w:rPr>
        <w:t>Закрытое акционерное общество фирма «Центр внедрения «Протек» филиал «Протек-27»</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Pr>
          <w:sz w:val="21"/>
          <w:szCs w:val="21"/>
        </w:rPr>
        <w:t xml:space="preserve">директора </w:t>
      </w:r>
      <w:proofErr w:type="spellStart"/>
      <w:r>
        <w:rPr>
          <w:sz w:val="21"/>
          <w:szCs w:val="21"/>
        </w:rPr>
        <w:t>Гегамяна</w:t>
      </w:r>
      <w:proofErr w:type="spellEnd"/>
      <w:r>
        <w:rPr>
          <w:sz w:val="21"/>
          <w:szCs w:val="21"/>
        </w:rPr>
        <w:t xml:space="preserve"> </w:t>
      </w:r>
      <w:proofErr w:type="spellStart"/>
      <w:r>
        <w:rPr>
          <w:sz w:val="21"/>
          <w:szCs w:val="21"/>
        </w:rPr>
        <w:t>Патвакана</w:t>
      </w:r>
      <w:proofErr w:type="spellEnd"/>
      <w:r>
        <w:rPr>
          <w:sz w:val="21"/>
          <w:szCs w:val="21"/>
        </w:rPr>
        <w:t xml:space="preserve"> </w:t>
      </w:r>
      <w:proofErr w:type="spellStart"/>
      <w:r>
        <w:rPr>
          <w:sz w:val="21"/>
          <w:szCs w:val="21"/>
        </w:rPr>
        <w:t>Врежовича</w:t>
      </w:r>
      <w:proofErr w:type="spellEnd"/>
      <w:r w:rsidRPr="00B22FF0">
        <w:rPr>
          <w:b/>
          <w:sz w:val="21"/>
          <w:szCs w:val="21"/>
        </w:rPr>
        <w:t>,</w:t>
      </w:r>
      <w:r w:rsidRPr="00B22FF0">
        <w:rPr>
          <w:sz w:val="21"/>
          <w:szCs w:val="21"/>
        </w:rPr>
        <w:t xml:space="preserve"> действующего на основании </w:t>
      </w:r>
      <w:r>
        <w:rPr>
          <w:sz w:val="21"/>
          <w:szCs w:val="21"/>
        </w:rPr>
        <w:t>доверенности № 0002/П-27.18 от 20.11.2018г.</w:t>
      </w:r>
      <w:r w:rsidRPr="00B22FF0">
        <w:rPr>
          <w:sz w:val="21"/>
          <w:szCs w:val="21"/>
        </w:rPr>
        <w:t>, с другой</w:t>
      </w:r>
      <w:proofErr w:type="gramEnd"/>
      <w:r w:rsidRPr="00B22FF0">
        <w:rPr>
          <w:sz w:val="21"/>
          <w:szCs w:val="21"/>
        </w:rPr>
        <w:t xml:space="preserve"> стороны, в дальнейшем совместно именуемые Стороны, </w:t>
      </w:r>
      <w:r w:rsidRPr="00E0353A">
        <w:rPr>
          <w:sz w:val="22"/>
          <w:szCs w:val="22"/>
        </w:rPr>
        <w:t>на основании подпункта 21 пункта 19.1 Положения о закупке товаров, работ, услуг для нужд ОГАУЗ «ИГКБ № 8»</w:t>
      </w:r>
      <w:r w:rsidRPr="00B22FF0">
        <w:rPr>
          <w:sz w:val="21"/>
          <w:szCs w:val="21"/>
        </w:rPr>
        <w:t>, заключили настоящий Договор о нижеследующем:</w:t>
      </w:r>
    </w:p>
    <w:p w:rsidR="00D81308" w:rsidRPr="00B22FF0" w:rsidRDefault="00D81308" w:rsidP="00D81308">
      <w:pPr>
        <w:ind w:right="-144" w:firstLine="284"/>
        <w:jc w:val="both"/>
        <w:rPr>
          <w:sz w:val="21"/>
          <w:szCs w:val="21"/>
        </w:rPr>
      </w:pPr>
    </w:p>
    <w:p w:rsidR="00D81308" w:rsidRPr="00B22FF0" w:rsidRDefault="00D81308" w:rsidP="00D81308">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D81308" w:rsidRPr="00B22FF0" w:rsidRDefault="00D81308" w:rsidP="00D813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Pr>
          <w:rFonts w:ascii="Times New Roman" w:hAnsi="Times New Roman" w:cs="Times New Roman"/>
          <w:bCs/>
          <w:sz w:val="21"/>
          <w:szCs w:val="21"/>
        </w:rPr>
        <w:t xml:space="preserve">препаратов группы </w:t>
      </w:r>
      <w:proofErr w:type="spellStart"/>
      <w:r>
        <w:rPr>
          <w:rFonts w:ascii="Times New Roman" w:hAnsi="Times New Roman" w:cs="Times New Roman"/>
          <w:bCs/>
          <w:sz w:val="21"/>
          <w:szCs w:val="21"/>
        </w:rPr>
        <w:t>иммуномодуляторы</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D81308" w:rsidRPr="00B22FF0" w:rsidRDefault="00D81308" w:rsidP="00D81308">
      <w:pPr>
        <w:pStyle w:val="a4"/>
        <w:spacing w:after="0" w:line="240" w:lineRule="auto"/>
        <w:ind w:left="480"/>
        <w:jc w:val="both"/>
        <w:rPr>
          <w:rFonts w:ascii="Times New Roman" w:hAnsi="Times New Roman" w:cs="Times New Roman"/>
          <w:sz w:val="21"/>
          <w:szCs w:val="21"/>
        </w:rPr>
      </w:pPr>
    </w:p>
    <w:p w:rsidR="00D81308" w:rsidRPr="00B22FF0" w:rsidRDefault="00D81308" w:rsidP="00D81308">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D81308" w:rsidRPr="00B22FF0" w:rsidRDefault="00D81308" w:rsidP="00D81308">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D81308">
        <w:rPr>
          <w:b/>
          <w:sz w:val="21"/>
          <w:szCs w:val="21"/>
          <w:u w:val="single"/>
        </w:rPr>
        <w:t>23 412,00 (двадцать три тысячи четыреста двенадцать)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1308" w:rsidRPr="00B22FF0" w:rsidRDefault="00D81308" w:rsidP="00D81308">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D81308" w:rsidRPr="00B22FF0" w:rsidRDefault="00D81308" w:rsidP="00D81308">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1308" w:rsidRPr="00B22FF0" w:rsidRDefault="00D81308" w:rsidP="00D81308">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1308" w:rsidRPr="00B22FF0" w:rsidRDefault="00D81308" w:rsidP="00D81308">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81308" w:rsidRPr="00B22FF0" w:rsidRDefault="00D81308" w:rsidP="00D81308">
      <w:pPr>
        <w:pStyle w:val="aa"/>
        <w:ind w:firstLine="709"/>
        <w:rPr>
          <w:sz w:val="21"/>
          <w:szCs w:val="21"/>
        </w:rPr>
      </w:pPr>
    </w:p>
    <w:p w:rsidR="00D81308" w:rsidRPr="00B22FF0" w:rsidRDefault="00D81308" w:rsidP="00D81308">
      <w:pPr>
        <w:jc w:val="center"/>
        <w:rPr>
          <w:b/>
          <w:sz w:val="21"/>
          <w:szCs w:val="21"/>
        </w:rPr>
      </w:pPr>
      <w:r w:rsidRPr="00B22FF0">
        <w:rPr>
          <w:b/>
          <w:sz w:val="21"/>
          <w:szCs w:val="21"/>
        </w:rPr>
        <w:t>3. КАЧЕСТВО ТОВАРА</w:t>
      </w:r>
    </w:p>
    <w:p w:rsidR="00D81308" w:rsidRPr="00B22FF0" w:rsidRDefault="00D81308" w:rsidP="00D81308">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B22FF0" w:rsidRDefault="00D81308" w:rsidP="00D81308">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D81308" w:rsidRPr="00B22FF0" w:rsidRDefault="00D81308" w:rsidP="00D81308">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D81308" w:rsidRPr="00B22FF0" w:rsidRDefault="00D81308" w:rsidP="00D81308">
      <w:pPr>
        <w:ind w:firstLine="720"/>
        <w:jc w:val="both"/>
        <w:rPr>
          <w:bCs/>
          <w:sz w:val="21"/>
          <w:szCs w:val="21"/>
        </w:rPr>
      </w:pPr>
      <w:r w:rsidRPr="00B22FF0">
        <w:rPr>
          <w:bCs/>
          <w:sz w:val="21"/>
          <w:szCs w:val="21"/>
        </w:rPr>
        <w:t>3.4. Тара и упаковка входят в стоимость поставляемого товара.</w:t>
      </w:r>
    </w:p>
    <w:p w:rsidR="00D81308" w:rsidRPr="00B22FF0" w:rsidRDefault="00D81308" w:rsidP="00D81308">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1308" w:rsidRPr="00B22FF0" w:rsidRDefault="00D81308" w:rsidP="00D81308">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D81308" w:rsidRPr="00B22FF0" w:rsidRDefault="00D81308" w:rsidP="00D81308">
      <w:pPr>
        <w:ind w:firstLine="708"/>
        <w:jc w:val="both"/>
        <w:rPr>
          <w:sz w:val="21"/>
          <w:szCs w:val="21"/>
        </w:rPr>
      </w:pPr>
    </w:p>
    <w:p w:rsidR="00D81308" w:rsidRPr="00B22FF0" w:rsidRDefault="00D81308" w:rsidP="00D81308">
      <w:pPr>
        <w:jc w:val="center"/>
        <w:rPr>
          <w:b/>
          <w:sz w:val="21"/>
          <w:szCs w:val="21"/>
        </w:rPr>
      </w:pPr>
      <w:r w:rsidRPr="00B22FF0">
        <w:rPr>
          <w:b/>
          <w:sz w:val="21"/>
          <w:szCs w:val="21"/>
        </w:rPr>
        <w:t>4. СРОКИ И ПОРЯДОК ПОСТАВКИ И ПРИЕМКИ ТОВАРА</w:t>
      </w:r>
    </w:p>
    <w:p w:rsidR="00D81308" w:rsidRPr="00B22FF0" w:rsidRDefault="00D81308" w:rsidP="00D81308">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12.2019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D81308" w:rsidRPr="00B22FF0" w:rsidRDefault="00D81308" w:rsidP="00D81308">
      <w:pPr>
        <w:ind w:firstLine="720"/>
        <w:jc w:val="both"/>
        <w:rPr>
          <w:sz w:val="21"/>
          <w:szCs w:val="21"/>
        </w:rPr>
      </w:pPr>
      <w:r w:rsidRPr="00B22FF0">
        <w:rPr>
          <w:sz w:val="21"/>
          <w:szCs w:val="21"/>
        </w:rPr>
        <w:t>4.2. Тара и упаковка возврату не подлежат.</w:t>
      </w:r>
    </w:p>
    <w:p w:rsidR="00D81308" w:rsidRPr="00B22FF0" w:rsidRDefault="00D81308" w:rsidP="00D81308">
      <w:pPr>
        <w:ind w:firstLine="720"/>
        <w:jc w:val="both"/>
        <w:rPr>
          <w:sz w:val="21"/>
          <w:szCs w:val="21"/>
          <w:highlight w:val="yellow"/>
        </w:rPr>
      </w:pPr>
      <w:r w:rsidRPr="00B22FF0">
        <w:rPr>
          <w:sz w:val="21"/>
          <w:szCs w:val="21"/>
        </w:rPr>
        <w:t xml:space="preserve">4.3. </w:t>
      </w: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D81308" w:rsidRPr="00B22FF0" w:rsidRDefault="00D81308" w:rsidP="00D81308">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D81308" w:rsidRPr="00B22FF0" w:rsidRDefault="00D81308" w:rsidP="00D81308">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 xml:space="preserve">4.5. При доставке Товара Заказчик производит приемку Товара по количеству. </w:t>
      </w:r>
    </w:p>
    <w:p w:rsidR="00D81308" w:rsidRDefault="00D81308" w:rsidP="00D81308">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D81308" w:rsidRPr="0021175B" w:rsidRDefault="00D81308" w:rsidP="00D81308">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1308" w:rsidRPr="00B22FF0" w:rsidRDefault="00D81308" w:rsidP="00D81308">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1308" w:rsidRPr="00B22FF0" w:rsidRDefault="00D81308" w:rsidP="00D81308">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D81308" w:rsidRPr="00B22FF0" w:rsidRDefault="00D81308" w:rsidP="00D81308">
      <w:pPr>
        <w:jc w:val="center"/>
        <w:rPr>
          <w:b/>
          <w:noProof/>
          <w:sz w:val="21"/>
          <w:szCs w:val="21"/>
        </w:rPr>
      </w:pPr>
    </w:p>
    <w:p w:rsidR="00D81308" w:rsidRPr="00B22FF0" w:rsidRDefault="00D81308" w:rsidP="00D81308">
      <w:pPr>
        <w:jc w:val="center"/>
        <w:rPr>
          <w:b/>
          <w:sz w:val="21"/>
          <w:szCs w:val="21"/>
        </w:rPr>
      </w:pPr>
      <w:r w:rsidRPr="00B22FF0">
        <w:rPr>
          <w:b/>
          <w:noProof/>
          <w:sz w:val="21"/>
          <w:szCs w:val="21"/>
        </w:rPr>
        <w:t>5.</w:t>
      </w:r>
      <w:r w:rsidRPr="00B22FF0">
        <w:rPr>
          <w:b/>
          <w:sz w:val="21"/>
          <w:szCs w:val="21"/>
        </w:rPr>
        <w:t xml:space="preserve"> ОБЯЗАННОСТИ СТОРОН</w:t>
      </w:r>
    </w:p>
    <w:p w:rsidR="00D81308" w:rsidRPr="00B22FF0" w:rsidRDefault="00D81308" w:rsidP="00D81308">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D81308" w:rsidRPr="00B22FF0" w:rsidRDefault="00D81308" w:rsidP="00D81308">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1308" w:rsidRPr="00B22FF0" w:rsidRDefault="00D81308" w:rsidP="00D81308">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1308" w:rsidRPr="00B22FF0" w:rsidRDefault="00D81308" w:rsidP="00D81308">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1308" w:rsidRPr="00B22FF0" w:rsidRDefault="00D81308" w:rsidP="00D81308">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D81308" w:rsidRPr="00B22FF0" w:rsidRDefault="00D81308" w:rsidP="00D81308">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D81308" w:rsidRPr="00B22FF0" w:rsidRDefault="00D81308" w:rsidP="00D81308">
      <w:pPr>
        <w:jc w:val="both"/>
        <w:rPr>
          <w:b/>
          <w:sz w:val="21"/>
          <w:szCs w:val="21"/>
        </w:rPr>
      </w:pPr>
    </w:p>
    <w:p w:rsidR="00D81308" w:rsidRPr="00B22FF0" w:rsidRDefault="00D81308" w:rsidP="00D81308">
      <w:pPr>
        <w:jc w:val="center"/>
        <w:rPr>
          <w:b/>
          <w:sz w:val="21"/>
          <w:szCs w:val="21"/>
        </w:rPr>
      </w:pPr>
      <w:r w:rsidRPr="00B22FF0">
        <w:rPr>
          <w:b/>
          <w:sz w:val="21"/>
          <w:szCs w:val="21"/>
        </w:rPr>
        <w:t>6. ОТВЕТСТВЕННОСТЬ СТОРОН</w:t>
      </w:r>
    </w:p>
    <w:p w:rsidR="00D81308" w:rsidRPr="00B22FF0" w:rsidRDefault="00D81308" w:rsidP="00D81308">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1308" w:rsidRPr="00B22FF0" w:rsidRDefault="00D81308" w:rsidP="00D81308">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81308" w:rsidRPr="00B22FF0" w:rsidRDefault="00D81308" w:rsidP="00D81308">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1308" w:rsidRPr="00B22FF0" w:rsidRDefault="00D81308" w:rsidP="00D81308">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1308" w:rsidRPr="00B22FF0" w:rsidRDefault="00D81308" w:rsidP="00D81308">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1308" w:rsidRPr="00B22FF0" w:rsidRDefault="00D81308" w:rsidP="00D81308">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1308" w:rsidRPr="00B22FF0" w:rsidRDefault="00D81308" w:rsidP="00D81308">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1308" w:rsidRPr="00B22FF0" w:rsidRDefault="00D81308" w:rsidP="00D81308">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1308" w:rsidRPr="00B22FF0" w:rsidRDefault="00D81308" w:rsidP="00D81308">
      <w:pPr>
        <w:pStyle w:val="a8"/>
        <w:tabs>
          <w:tab w:val="left" w:pos="0"/>
          <w:tab w:val="left" w:pos="2268"/>
          <w:tab w:val="left" w:pos="10490"/>
        </w:tabs>
        <w:ind w:right="-91" w:firstLine="709"/>
        <w:jc w:val="both"/>
        <w:rPr>
          <w:sz w:val="21"/>
          <w:szCs w:val="21"/>
        </w:rPr>
      </w:pPr>
    </w:p>
    <w:p w:rsidR="00D81308" w:rsidRPr="00B22FF0" w:rsidRDefault="00D81308" w:rsidP="00D81308">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D81308">
        <w:rPr>
          <w:rFonts w:ascii="Times New Roman" w:hAnsi="Times New Roman"/>
          <w:b/>
          <w:sz w:val="21"/>
          <w:szCs w:val="21"/>
        </w:rPr>
        <w:t>1 205,88</w:t>
      </w:r>
      <w:r w:rsidRPr="00B22FF0">
        <w:rPr>
          <w:rFonts w:ascii="Times New Roman" w:hAnsi="Times New Roman"/>
          <w:sz w:val="21"/>
          <w:szCs w:val="21"/>
        </w:rPr>
        <w:t xml:space="preserve"> рублей.</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1308" w:rsidRPr="00B22FF0" w:rsidRDefault="00D81308" w:rsidP="00D81308">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1308" w:rsidRPr="00B22FF0"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D81308" w:rsidRPr="00B22FF0" w:rsidRDefault="00D81308" w:rsidP="00D81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1308" w:rsidRPr="00B22FF0" w:rsidRDefault="00D81308" w:rsidP="00D81308">
      <w:pPr>
        <w:pStyle w:val="a8"/>
        <w:tabs>
          <w:tab w:val="left" w:pos="0"/>
          <w:tab w:val="left" w:pos="2268"/>
          <w:tab w:val="left" w:pos="10490"/>
        </w:tabs>
        <w:ind w:right="-91" w:firstLine="709"/>
        <w:jc w:val="both"/>
        <w:rPr>
          <w:sz w:val="21"/>
          <w:szCs w:val="21"/>
        </w:rPr>
      </w:pPr>
    </w:p>
    <w:p w:rsidR="00D81308" w:rsidRPr="00B22FF0" w:rsidRDefault="00D81308" w:rsidP="00D81308">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D81308" w:rsidRPr="00B22FF0" w:rsidRDefault="00D81308" w:rsidP="00D81308">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1308" w:rsidRPr="00B22FF0" w:rsidRDefault="00D81308" w:rsidP="00D81308">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D81308" w:rsidRPr="00B22FF0" w:rsidRDefault="00D81308" w:rsidP="00D81308">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1308" w:rsidRPr="00B22FF0" w:rsidRDefault="00D81308" w:rsidP="00D81308">
      <w:pPr>
        <w:pStyle w:val="a8"/>
        <w:tabs>
          <w:tab w:val="left" w:pos="2268"/>
        </w:tabs>
        <w:ind w:right="335" w:firstLine="709"/>
        <w:jc w:val="both"/>
        <w:rPr>
          <w:sz w:val="21"/>
          <w:szCs w:val="21"/>
        </w:rPr>
      </w:pPr>
    </w:p>
    <w:p w:rsidR="00D81308" w:rsidRPr="00B22FF0" w:rsidRDefault="00D81308" w:rsidP="00D81308">
      <w:pPr>
        <w:jc w:val="center"/>
        <w:rPr>
          <w:b/>
          <w:sz w:val="21"/>
          <w:szCs w:val="21"/>
        </w:rPr>
      </w:pPr>
      <w:r w:rsidRPr="00B22FF0">
        <w:rPr>
          <w:b/>
          <w:sz w:val="21"/>
          <w:szCs w:val="21"/>
        </w:rPr>
        <w:t xml:space="preserve">9. СРОК ДЕЙСТВИЯ </w:t>
      </w:r>
    </w:p>
    <w:p w:rsidR="00D81308" w:rsidRPr="00B22FF0" w:rsidRDefault="00D81308" w:rsidP="00D81308">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1308" w:rsidRPr="00B22FF0" w:rsidRDefault="00D81308" w:rsidP="00D81308">
      <w:pPr>
        <w:pStyle w:val="32"/>
        <w:ind w:firstLine="709"/>
        <w:rPr>
          <w:rFonts w:ascii="Times New Roman" w:hAnsi="Times New Roman"/>
          <w:sz w:val="21"/>
          <w:szCs w:val="21"/>
        </w:rPr>
      </w:pPr>
    </w:p>
    <w:p w:rsidR="00D81308" w:rsidRPr="00B22FF0" w:rsidRDefault="00D81308" w:rsidP="00D81308">
      <w:pPr>
        <w:pStyle w:val="a8"/>
        <w:tabs>
          <w:tab w:val="left" w:pos="2268"/>
        </w:tabs>
        <w:jc w:val="center"/>
        <w:rPr>
          <w:b/>
          <w:sz w:val="21"/>
          <w:szCs w:val="21"/>
        </w:rPr>
      </w:pPr>
      <w:r w:rsidRPr="00B22FF0">
        <w:rPr>
          <w:b/>
          <w:sz w:val="21"/>
          <w:szCs w:val="21"/>
        </w:rPr>
        <w:t>10. ПОРЯДОК РАЗРЕШЕНИЯ СПОРОВ</w:t>
      </w:r>
    </w:p>
    <w:p w:rsidR="00D81308" w:rsidRPr="00B22FF0" w:rsidRDefault="00D81308" w:rsidP="00D81308">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D81308" w:rsidRPr="00B22FF0" w:rsidRDefault="00D81308" w:rsidP="00D81308">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1308" w:rsidRPr="00B22FF0" w:rsidRDefault="00D81308" w:rsidP="00D81308">
      <w:pPr>
        <w:pStyle w:val="a8"/>
        <w:tabs>
          <w:tab w:val="left" w:pos="0"/>
        </w:tabs>
        <w:ind w:firstLine="709"/>
        <w:jc w:val="both"/>
        <w:rPr>
          <w:sz w:val="21"/>
          <w:szCs w:val="21"/>
        </w:rPr>
      </w:pPr>
    </w:p>
    <w:p w:rsidR="00D81308" w:rsidRPr="00B22FF0" w:rsidRDefault="00D81308" w:rsidP="00D81308">
      <w:pPr>
        <w:pStyle w:val="a8"/>
        <w:tabs>
          <w:tab w:val="left" w:pos="0"/>
        </w:tabs>
        <w:ind w:firstLine="709"/>
        <w:jc w:val="center"/>
        <w:rPr>
          <w:b/>
          <w:sz w:val="21"/>
          <w:szCs w:val="21"/>
        </w:rPr>
      </w:pPr>
      <w:r w:rsidRPr="00B22FF0">
        <w:rPr>
          <w:b/>
          <w:sz w:val="21"/>
          <w:szCs w:val="21"/>
        </w:rPr>
        <w:t>11. ЗАКЛЮЧИТЕЛЬНЫЕ ПОЛОЖЕНИЯ</w:t>
      </w:r>
    </w:p>
    <w:p w:rsidR="00D81308" w:rsidRPr="00B22FF0" w:rsidRDefault="00D81308" w:rsidP="00D81308">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D81308" w:rsidRPr="00B22FF0" w:rsidRDefault="00D81308" w:rsidP="00D81308">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D81308" w:rsidRPr="00B22FF0" w:rsidRDefault="00D81308" w:rsidP="00D81308">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1308" w:rsidRPr="00B22FF0" w:rsidRDefault="00D81308" w:rsidP="00D81308">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1308" w:rsidRPr="00B22FF0" w:rsidRDefault="00D81308" w:rsidP="00D81308">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1308" w:rsidRPr="00B22FF0" w:rsidRDefault="00D81308" w:rsidP="00D81308">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D81308" w:rsidRPr="00B22FF0" w:rsidRDefault="00D81308" w:rsidP="00D81308">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D81308" w:rsidRPr="00B22FF0" w:rsidRDefault="00D81308" w:rsidP="00D81308">
      <w:pPr>
        <w:ind w:firstLine="851"/>
        <w:jc w:val="both"/>
        <w:rPr>
          <w:i/>
          <w:sz w:val="21"/>
          <w:szCs w:val="21"/>
        </w:rPr>
      </w:pPr>
      <w:r w:rsidRPr="00B22FF0">
        <w:rPr>
          <w:i/>
          <w:sz w:val="21"/>
          <w:szCs w:val="21"/>
        </w:rPr>
        <w:t>- Спецификация (Приложение№1)</w:t>
      </w:r>
    </w:p>
    <w:p w:rsidR="00D81308" w:rsidRPr="00B22FF0" w:rsidRDefault="00D81308" w:rsidP="00D81308">
      <w:pPr>
        <w:ind w:firstLine="851"/>
        <w:jc w:val="both"/>
        <w:rPr>
          <w:i/>
          <w:sz w:val="21"/>
          <w:szCs w:val="21"/>
        </w:rPr>
      </w:pPr>
    </w:p>
    <w:p w:rsidR="00D81308" w:rsidRPr="002339E1" w:rsidRDefault="00D81308" w:rsidP="00D81308">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D81308" w:rsidRPr="002339E1" w:rsidRDefault="00D81308" w:rsidP="00D81308">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81308" w:rsidRPr="000B4B9A" w:rsidTr="00663B07">
        <w:trPr>
          <w:trHeight w:val="3139"/>
        </w:trPr>
        <w:tc>
          <w:tcPr>
            <w:tcW w:w="5148" w:type="dxa"/>
          </w:tcPr>
          <w:p w:rsidR="00D81308" w:rsidRPr="000B4B9A" w:rsidRDefault="00D81308" w:rsidP="00663B07">
            <w:pPr>
              <w:pStyle w:val="a8"/>
              <w:widowControl w:val="0"/>
              <w:tabs>
                <w:tab w:val="left" w:pos="2268"/>
              </w:tabs>
              <w:rPr>
                <w:b/>
                <w:sz w:val="20"/>
              </w:rPr>
            </w:pPr>
            <w:r w:rsidRPr="000B4B9A">
              <w:rPr>
                <w:b/>
                <w:sz w:val="20"/>
              </w:rPr>
              <w:t>Заказчик:</w:t>
            </w:r>
          </w:p>
          <w:p w:rsidR="00D81308" w:rsidRPr="000B4B9A" w:rsidRDefault="00D81308" w:rsidP="00663B07">
            <w:pPr>
              <w:pStyle w:val="a8"/>
              <w:widowControl w:val="0"/>
              <w:tabs>
                <w:tab w:val="left" w:pos="2268"/>
              </w:tabs>
              <w:rPr>
                <w:b/>
                <w:sz w:val="20"/>
              </w:rPr>
            </w:pPr>
            <w:r w:rsidRPr="000B4B9A">
              <w:rPr>
                <w:b/>
                <w:sz w:val="20"/>
              </w:rPr>
              <w:t xml:space="preserve">ОГАУЗ «Иркутская городская клиническая больница № 8» </w:t>
            </w:r>
          </w:p>
          <w:p w:rsidR="00D81308" w:rsidRPr="000B4B9A" w:rsidRDefault="00D81308" w:rsidP="00663B07">
            <w:pPr>
              <w:pStyle w:val="a8"/>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D81308" w:rsidRPr="000B4B9A" w:rsidRDefault="00D81308" w:rsidP="00663B07">
            <w:pPr>
              <w:pStyle w:val="a8"/>
              <w:widowControl w:val="0"/>
              <w:tabs>
                <w:tab w:val="left" w:pos="2268"/>
              </w:tabs>
              <w:rPr>
                <w:sz w:val="20"/>
              </w:rPr>
            </w:pPr>
            <w:r w:rsidRPr="000B4B9A">
              <w:rPr>
                <w:b/>
                <w:sz w:val="20"/>
              </w:rPr>
              <w:t xml:space="preserve">Телефон </w:t>
            </w:r>
            <w:r w:rsidRPr="000B4B9A">
              <w:rPr>
                <w:sz w:val="20"/>
              </w:rPr>
              <w:t>44-31-30, 502-490</w:t>
            </w:r>
          </w:p>
          <w:p w:rsidR="00D81308" w:rsidRPr="000B4B9A" w:rsidRDefault="00D81308" w:rsidP="00663B07">
            <w:pPr>
              <w:pStyle w:val="a8"/>
              <w:widowControl w:val="0"/>
              <w:tabs>
                <w:tab w:val="left" w:pos="2268"/>
              </w:tabs>
              <w:rPr>
                <w:sz w:val="20"/>
              </w:rPr>
            </w:pPr>
            <w:r w:rsidRPr="000B4B9A">
              <w:rPr>
                <w:b/>
                <w:sz w:val="20"/>
              </w:rPr>
              <w:t>ИНН</w:t>
            </w:r>
            <w:r w:rsidRPr="000B4B9A">
              <w:rPr>
                <w:sz w:val="20"/>
              </w:rPr>
              <w:t xml:space="preserve"> 3810009342</w:t>
            </w:r>
          </w:p>
          <w:p w:rsidR="00D81308" w:rsidRPr="000B4B9A" w:rsidRDefault="00D81308" w:rsidP="00663B07">
            <w:pPr>
              <w:pStyle w:val="a8"/>
              <w:widowControl w:val="0"/>
              <w:tabs>
                <w:tab w:val="left" w:pos="2268"/>
              </w:tabs>
              <w:rPr>
                <w:sz w:val="20"/>
              </w:rPr>
            </w:pPr>
            <w:r w:rsidRPr="000B4B9A">
              <w:rPr>
                <w:b/>
                <w:sz w:val="20"/>
              </w:rPr>
              <w:t>КПП</w:t>
            </w:r>
            <w:r w:rsidRPr="000B4B9A">
              <w:rPr>
                <w:sz w:val="20"/>
              </w:rPr>
              <w:t xml:space="preserve"> 381001001</w:t>
            </w:r>
          </w:p>
          <w:p w:rsidR="00D81308" w:rsidRPr="000B4B9A" w:rsidRDefault="00D81308" w:rsidP="00663B07">
            <w:pPr>
              <w:pStyle w:val="a8"/>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D81308" w:rsidRPr="000B4B9A" w:rsidRDefault="00D81308" w:rsidP="00663B07">
            <w:pPr>
              <w:pStyle w:val="a8"/>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D81308" w:rsidRPr="000B4B9A" w:rsidRDefault="00D81308" w:rsidP="00663B07">
            <w:pPr>
              <w:pStyle w:val="a8"/>
              <w:widowControl w:val="0"/>
              <w:tabs>
                <w:tab w:val="left" w:pos="2268"/>
              </w:tabs>
              <w:rPr>
                <w:sz w:val="20"/>
              </w:rPr>
            </w:pPr>
            <w:r w:rsidRPr="000B4B9A">
              <w:rPr>
                <w:b/>
                <w:sz w:val="20"/>
              </w:rPr>
              <w:t>БИК</w:t>
            </w:r>
            <w:r w:rsidRPr="000B4B9A">
              <w:rPr>
                <w:sz w:val="20"/>
              </w:rPr>
              <w:t xml:space="preserve"> 042520001</w:t>
            </w:r>
          </w:p>
          <w:p w:rsidR="00D81308" w:rsidRDefault="00D81308" w:rsidP="00663B07">
            <w:pPr>
              <w:pStyle w:val="a8"/>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D81308" w:rsidRPr="000B4B9A" w:rsidRDefault="00D81308" w:rsidP="00663B07">
            <w:pPr>
              <w:pStyle w:val="a8"/>
              <w:widowControl w:val="0"/>
              <w:tabs>
                <w:tab w:val="left" w:pos="2268"/>
              </w:tabs>
              <w:rPr>
                <w:sz w:val="20"/>
              </w:rPr>
            </w:pPr>
          </w:p>
          <w:p w:rsidR="00D81308" w:rsidRDefault="00D81308" w:rsidP="00663B07">
            <w:pPr>
              <w:pStyle w:val="a8"/>
              <w:widowControl w:val="0"/>
              <w:tabs>
                <w:tab w:val="left" w:pos="2268"/>
              </w:tabs>
              <w:rPr>
                <w:b/>
                <w:sz w:val="20"/>
              </w:rPr>
            </w:pPr>
            <w:r w:rsidRPr="000B4B9A">
              <w:rPr>
                <w:b/>
                <w:sz w:val="20"/>
              </w:rPr>
              <w:t>Главный врач</w:t>
            </w:r>
          </w:p>
          <w:p w:rsidR="00D81308" w:rsidRPr="000B4B9A" w:rsidRDefault="00D81308" w:rsidP="00663B07">
            <w:pPr>
              <w:pStyle w:val="a8"/>
              <w:widowControl w:val="0"/>
              <w:tabs>
                <w:tab w:val="left" w:pos="2268"/>
              </w:tabs>
              <w:rPr>
                <w:b/>
                <w:sz w:val="20"/>
              </w:rPr>
            </w:pPr>
          </w:p>
          <w:p w:rsidR="00D81308" w:rsidRPr="000B4B9A" w:rsidRDefault="00D81308" w:rsidP="00663B07">
            <w:pPr>
              <w:pStyle w:val="a8"/>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D81308" w:rsidRPr="000B4B9A" w:rsidRDefault="00D81308" w:rsidP="00663B07">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D81308" w:rsidRPr="000B4B9A" w:rsidRDefault="00D81308" w:rsidP="00663B07">
            <w:pPr>
              <w:pStyle w:val="a8"/>
              <w:widowControl w:val="0"/>
              <w:tabs>
                <w:tab w:val="left" w:pos="2268"/>
              </w:tabs>
              <w:rPr>
                <w:bCs/>
                <w:sz w:val="20"/>
              </w:rPr>
            </w:pPr>
          </w:p>
        </w:tc>
        <w:tc>
          <w:tcPr>
            <w:tcW w:w="4580" w:type="dxa"/>
          </w:tcPr>
          <w:p w:rsidR="00D81308" w:rsidRPr="000B4B9A" w:rsidRDefault="00D81308" w:rsidP="00663B07">
            <w:pPr>
              <w:widowControl w:val="0"/>
              <w:jc w:val="both"/>
              <w:rPr>
                <w:b/>
                <w:sz w:val="20"/>
                <w:szCs w:val="20"/>
              </w:rPr>
            </w:pPr>
            <w:r w:rsidRPr="000B4B9A">
              <w:rPr>
                <w:b/>
                <w:sz w:val="20"/>
                <w:szCs w:val="20"/>
              </w:rPr>
              <w:t xml:space="preserve">Поставщик: </w:t>
            </w:r>
          </w:p>
          <w:p w:rsidR="00D81308" w:rsidRPr="000B4B9A" w:rsidRDefault="00D81308" w:rsidP="00663B07">
            <w:pPr>
              <w:widowControl w:val="0"/>
              <w:jc w:val="both"/>
              <w:rPr>
                <w:b/>
                <w:sz w:val="20"/>
                <w:szCs w:val="20"/>
              </w:rPr>
            </w:pPr>
            <w:r>
              <w:rPr>
                <w:b/>
                <w:sz w:val="20"/>
                <w:szCs w:val="20"/>
              </w:rPr>
              <w:t>ЗАО фирма ЦВ «Протек» филиал «Протек-27»</w:t>
            </w:r>
          </w:p>
          <w:p w:rsidR="00D81308" w:rsidRPr="00D81308" w:rsidRDefault="00D81308" w:rsidP="00663B07">
            <w:pPr>
              <w:widowControl w:val="0"/>
              <w:tabs>
                <w:tab w:val="left" w:pos="5040"/>
              </w:tabs>
              <w:autoSpaceDE w:val="0"/>
              <w:autoSpaceDN w:val="0"/>
              <w:adjustRightInd w:val="0"/>
              <w:rPr>
                <w:sz w:val="20"/>
                <w:szCs w:val="20"/>
              </w:rPr>
            </w:pPr>
            <w:r w:rsidRPr="000B4B9A">
              <w:rPr>
                <w:b/>
                <w:sz w:val="20"/>
                <w:szCs w:val="20"/>
              </w:rPr>
              <w:t xml:space="preserve">Адрес: </w:t>
            </w:r>
            <w:r w:rsidRPr="00D81308">
              <w:rPr>
                <w:sz w:val="20"/>
                <w:szCs w:val="20"/>
              </w:rPr>
              <w:t>664048, г. Иркутск, ул. Р.Люксембург, д.184</w:t>
            </w:r>
          </w:p>
          <w:p w:rsidR="00D81308" w:rsidRPr="000B4B9A" w:rsidRDefault="00D81308" w:rsidP="00663B07">
            <w:pPr>
              <w:widowControl w:val="0"/>
              <w:tabs>
                <w:tab w:val="left" w:pos="5040"/>
              </w:tabs>
              <w:autoSpaceDE w:val="0"/>
              <w:autoSpaceDN w:val="0"/>
              <w:adjustRightInd w:val="0"/>
              <w:rPr>
                <w:b/>
                <w:sz w:val="20"/>
                <w:szCs w:val="20"/>
              </w:rPr>
            </w:pPr>
            <w:r w:rsidRPr="000B4B9A">
              <w:rPr>
                <w:b/>
                <w:sz w:val="20"/>
                <w:szCs w:val="20"/>
              </w:rPr>
              <w:t xml:space="preserve">Телефон </w:t>
            </w:r>
            <w:r w:rsidRPr="00D81308">
              <w:rPr>
                <w:sz w:val="20"/>
                <w:szCs w:val="20"/>
              </w:rPr>
              <w:t>+7 (3952) 550-340, 288-877, 550-345</w:t>
            </w:r>
          </w:p>
          <w:p w:rsidR="00D81308" w:rsidRPr="00D81308" w:rsidRDefault="00D81308" w:rsidP="00663B07">
            <w:pPr>
              <w:widowControl w:val="0"/>
              <w:tabs>
                <w:tab w:val="left" w:pos="5040"/>
              </w:tabs>
              <w:autoSpaceDE w:val="0"/>
              <w:autoSpaceDN w:val="0"/>
              <w:adjustRightInd w:val="0"/>
              <w:rPr>
                <w:sz w:val="20"/>
                <w:szCs w:val="20"/>
              </w:rPr>
            </w:pPr>
            <w:r w:rsidRPr="000B4B9A">
              <w:rPr>
                <w:b/>
                <w:sz w:val="20"/>
                <w:szCs w:val="20"/>
              </w:rPr>
              <w:t xml:space="preserve">ИНН </w:t>
            </w:r>
            <w:r>
              <w:rPr>
                <w:sz w:val="20"/>
                <w:szCs w:val="20"/>
              </w:rPr>
              <w:t>7724053916</w:t>
            </w:r>
          </w:p>
          <w:p w:rsidR="00D81308" w:rsidRPr="00D81308" w:rsidRDefault="00D81308" w:rsidP="00663B07">
            <w:pPr>
              <w:widowControl w:val="0"/>
              <w:tabs>
                <w:tab w:val="left" w:pos="5040"/>
              </w:tabs>
              <w:autoSpaceDE w:val="0"/>
              <w:autoSpaceDN w:val="0"/>
              <w:adjustRightInd w:val="0"/>
              <w:rPr>
                <w:sz w:val="20"/>
                <w:szCs w:val="20"/>
              </w:rPr>
            </w:pPr>
            <w:r w:rsidRPr="000B4B9A">
              <w:rPr>
                <w:b/>
                <w:sz w:val="20"/>
                <w:szCs w:val="20"/>
              </w:rPr>
              <w:t xml:space="preserve">КПП </w:t>
            </w:r>
            <w:r>
              <w:rPr>
                <w:sz w:val="20"/>
                <w:szCs w:val="20"/>
              </w:rPr>
              <w:t>772401001</w:t>
            </w:r>
          </w:p>
          <w:p w:rsidR="00D81308" w:rsidRPr="00D81308" w:rsidRDefault="00D81308" w:rsidP="00663B07">
            <w:pPr>
              <w:widowControl w:val="0"/>
              <w:tabs>
                <w:tab w:val="left" w:pos="5040"/>
              </w:tabs>
              <w:autoSpaceDE w:val="0"/>
              <w:autoSpaceDN w:val="0"/>
              <w:adjustRightInd w:val="0"/>
              <w:rPr>
                <w:sz w:val="20"/>
                <w:szCs w:val="20"/>
              </w:rPr>
            </w:pPr>
            <w:r>
              <w:rPr>
                <w:b/>
                <w:sz w:val="20"/>
                <w:szCs w:val="20"/>
              </w:rPr>
              <w:t xml:space="preserve">ОГРН </w:t>
            </w:r>
            <w:r>
              <w:rPr>
                <w:sz w:val="20"/>
                <w:szCs w:val="20"/>
              </w:rPr>
              <w:t>1027700266670</w:t>
            </w:r>
          </w:p>
          <w:p w:rsidR="00D81308" w:rsidRDefault="00D81308" w:rsidP="00663B07">
            <w:pPr>
              <w:widowControl w:val="0"/>
              <w:tabs>
                <w:tab w:val="left" w:pos="5040"/>
              </w:tabs>
              <w:autoSpaceDE w:val="0"/>
              <w:autoSpaceDN w:val="0"/>
              <w:adjustRightInd w:val="0"/>
              <w:rPr>
                <w:b/>
                <w:sz w:val="20"/>
                <w:szCs w:val="20"/>
              </w:rPr>
            </w:pPr>
            <w:r>
              <w:rPr>
                <w:b/>
                <w:sz w:val="20"/>
                <w:szCs w:val="20"/>
              </w:rPr>
              <w:t xml:space="preserve">ОКПО </w:t>
            </w:r>
          </w:p>
          <w:p w:rsidR="00D81308" w:rsidRPr="000B4B9A" w:rsidRDefault="00D81308" w:rsidP="00663B07">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D81308" w:rsidRPr="000B4B9A" w:rsidRDefault="00D81308" w:rsidP="00663B07">
            <w:pPr>
              <w:widowControl w:val="0"/>
              <w:tabs>
                <w:tab w:val="left" w:pos="5040"/>
              </w:tabs>
              <w:autoSpaceDE w:val="0"/>
              <w:autoSpaceDN w:val="0"/>
              <w:adjustRightInd w:val="0"/>
              <w:rPr>
                <w:b/>
                <w:sz w:val="20"/>
                <w:szCs w:val="20"/>
              </w:rPr>
            </w:pPr>
            <w:r>
              <w:rPr>
                <w:b/>
                <w:sz w:val="20"/>
                <w:szCs w:val="20"/>
              </w:rPr>
              <w:t>Банк:</w:t>
            </w:r>
          </w:p>
          <w:p w:rsidR="00D81308" w:rsidRPr="000B4B9A" w:rsidRDefault="00D81308" w:rsidP="00663B07">
            <w:pPr>
              <w:widowControl w:val="0"/>
              <w:tabs>
                <w:tab w:val="left" w:pos="5040"/>
              </w:tabs>
              <w:autoSpaceDE w:val="0"/>
              <w:autoSpaceDN w:val="0"/>
              <w:adjustRightInd w:val="0"/>
              <w:rPr>
                <w:b/>
                <w:sz w:val="20"/>
                <w:szCs w:val="20"/>
              </w:rPr>
            </w:pPr>
            <w:r w:rsidRPr="000B4B9A">
              <w:rPr>
                <w:b/>
                <w:sz w:val="20"/>
                <w:szCs w:val="20"/>
              </w:rPr>
              <w:t xml:space="preserve">к/с </w:t>
            </w:r>
          </w:p>
          <w:p w:rsidR="00D81308" w:rsidRPr="000B4B9A" w:rsidRDefault="00D81308" w:rsidP="00663B07">
            <w:pPr>
              <w:widowControl w:val="0"/>
              <w:tabs>
                <w:tab w:val="left" w:pos="5040"/>
              </w:tabs>
              <w:autoSpaceDE w:val="0"/>
              <w:autoSpaceDN w:val="0"/>
              <w:adjustRightInd w:val="0"/>
              <w:rPr>
                <w:b/>
                <w:sz w:val="20"/>
                <w:szCs w:val="20"/>
              </w:rPr>
            </w:pPr>
            <w:r w:rsidRPr="000B4B9A">
              <w:rPr>
                <w:b/>
                <w:sz w:val="20"/>
                <w:szCs w:val="20"/>
              </w:rPr>
              <w:t xml:space="preserve">БИК </w:t>
            </w:r>
          </w:p>
          <w:p w:rsidR="00D81308" w:rsidRDefault="00D81308" w:rsidP="00663B07">
            <w:pPr>
              <w:widowControl w:val="0"/>
              <w:tabs>
                <w:tab w:val="left" w:pos="5040"/>
              </w:tabs>
              <w:autoSpaceDE w:val="0"/>
              <w:autoSpaceDN w:val="0"/>
              <w:adjustRightInd w:val="0"/>
              <w:rPr>
                <w:b/>
                <w:sz w:val="20"/>
                <w:szCs w:val="20"/>
              </w:rPr>
            </w:pPr>
          </w:p>
          <w:p w:rsidR="00D81308" w:rsidRPr="000B4B9A" w:rsidRDefault="00D81308" w:rsidP="00663B07">
            <w:pPr>
              <w:widowControl w:val="0"/>
              <w:tabs>
                <w:tab w:val="left" w:pos="5040"/>
              </w:tabs>
              <w:autoSpaceDE w:val="0"/>
              <w:autoSpaceDN w:val="0"/>
              <w:adjustRightInd w:val="0"/>
              <w:rPr>
                <w:b/>
                <w:sz w:val="20"/>
                <w:szCs w:val="20"/>
              </w:rPr>
            </w:pPr>
            <w:r>
              <w:rPr>
                <w:b/>
                <w:sz w:val="20"/>
                <w:szCs w:val="20"/>
              </w:rPr>
              <w:t>Директор</w:t>
            </w:r>
          </w:p>
          <w:p w:rsidR="00D81308" w:rsidRPr="000B4B9A" w:rsidRDefault="00D81308" w:rsidP="00663B07">
            <w:pPr>
              <w:widowControl w:val="0"/>
              <w:tabs>
                <w:tab w:val="left" w:pos="5040"/>
              </w:tabs>
              <w:autoSpaceDE w:val="0"/>
              <w:autoSpaceDN w:val="0"/>
              <w:adjustRightInd w:val="0"/>
              <w:rPr>
                <w:b/>
                <w:sz w:val="20"/>
                <w:szCs w:val="20"/>
              </w:rPr>
            </w:pPr>
          </w:p>
          <w:p w:rsidR="00D81308" w:rsidRPr="000B4B9A" w:rsidRDefault="00D81308" w:rsidP="00663B07">
            <w:pPr>
              <w:widowControl w:val="0"/>
              <w:tabs>
                <w:tab w:val="left" w:pos="5040"/>
              </w:tabs>
              <w:autoSpaceDE w:val="0"/>
              <w:autoSpaceDN w:val="0"/>
              <w:adjustRightInd w:val="0"/>
              <w:rPr>
                <w:b/>
                <w:sz w:val="20"/>
                <w:szCs w:val="20"/>
              </w:rPr>
            </w:pPr>
            <w:r w:rsidRPr="000B4B9A">
              <w:rPr>
                <w:b/>
                <w:sz w:val="20"/>
                <w:szCs w:val="20"/>
              </w:rPr>
              <w:t>________</w:t>
            </w:r>
            <w:r w:rsidR="00F254CC">
              <w:rPr>
                <w:b/>
                <w:sz w:val="20"/>
                <w:szCs w:val="20"/>
              </w:rPr>
              <w:t>____</w:t>
            </w:r>
            <w:r w:rsidRPr="000B4B9A">
              <w:rPr>
                <w:b/>
                <w:sz w:val="20"/>
                <w:szCs w:val="20"/>
              </w:rPr>
              <w:t>_______/</w:t>
            </w:r>
            <w:r>
              <w:rPr>
                <w:b/>
                <w:sz w:val="20"/>
                <w:szCs w:val="20"/>
              </w:rPr>
              <w:t xml:space="preserve">П.В. </w:t>
            </w:r>
            <w:proofErr w:type="spellStart"/>
            <w:r>
              <w:rPr>
                <w:b/>
                <w:sz w:val="20"/>
                <w:szCs w:val="20"/>
              </w:rPr>
              <w:t>Гегамян</w:t>
            </w:r>
            <w:proofErr w:type="spellEnd"/>
            <w:r w:rsidRPr="000B4B9A">
              <w:rPr>
                <w:b/>
                <w:sz w:val="20"/>
                <w:szCs w:val="20"/>
              </w:rPr>
              <w:t xml:space="preserve"> /</w:t>
            </w:r>
          </w:p>
          <w:p w:rsidR="00D81308" w:rsidRPr="000B4B9A" w:rsidRDefault="00D81308" w:rsidP="00663B07">
            <w:pPr>
              <w:pStyle w:val="ac"/>
              <w:widowControl w:val="0"/>
              <w:rPr>
                <w:rFonts w:ascii="Times New Roman" w:hAnsi="Times New Roman"/>
                <w:bCs/>
              </w:rPr>
            </w:pPr>
            <w:r w:rsidRPr="000B4B9A">
              <w:rPr>
                <w:rFonts w:ascii="Times New Roman" w:hAnsi="Times New Roman"/>
                <w:bCs/>
              </w:rPr>
              <w:t xml:space="preserve">М.П.      </w:t>
            </w:r>
          </w:p>
        </w:tc>
      </w:tr>
    </w:tbl>
    <w:p w:rsidR="00D81308" w:rsidRPr="00BE0069"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663B07" w:rsidRDefault="00663B07" w:rsidP="00D81308">
      <w:pPr>
        <w:jc w:val="right"/>
        <w:rPr>
          <w:sz w:val="20"/>
          <w:szCs w:val="20"/>
        </w:rPr>
      </w:pPr>
    </w:p>
    <w:p w:rsidR="00D81308" w:rsidRDefault="00D81308" w:rsidP="00D81308">
      <w:pPr>
        <w:jc w:val="right"/>
        <w:rPr>
          <w:sz w:val="20"/>
          <w:szCs w:val="20"/>
        </w:rPr>
      </w:pPr>
    </w:p>
    <w:p w:rsidR="00D81308" w:rsidRDefault="00D81308" w:rsidP="00D81308">
      <w:pPr>
        <w:jc w:val="right"/>
        <w:rPr>
          <w:sz w:val="20"/>
          <w:szCs w:val="20"/>
        </w:rPr>
      </w:pPr>
    </w:p>
    <w:p w:rsidR="00D81308" w:rsidRPr="00BE0069" w:rsidRDefault="00D81308" w:rsidP="00D81308">
      <w:pPr>
        <w:jc w:val="right"/>
        <w:rPr>
          <w:sz w:val="20"/>
          <w:szCs w:val="20"/>
        </w:rPr>
      </w:pPr>
      <w:r w:rsidRPr="00BE0069">
        <w:rPr>
          <w:sz w:val="20"/>
          <w:szCs w:val="20"/>
        </w:rPr>
        <w:lastRenderedPageBreak/>
        <w:t>Приложение № 1</w:t>
      </w:r>
    </w:p>
    <w:p w:rsidR="00D81308" w:rsidRPr="00BE0069" w:rsidRDefault="00D81308" w:rsidP="00D81308">
      <w:pPr>
        <w:ind w:left="4320"/>
        <w:jc w:val="right"/>
        <w:rPr>
          <w:sz w:val="20"/>
          <w:szCs w:val="20"/>
        </w:rPr>
      </w:pPr>
      <w:r w:rsidRPr="00BE0069">
        <w:rPr>
          <w:sz w:val="20"/>
          <w:szCs w:val="20"/>
        </w:rPr>
        <w:t xml:space="preserve">                                              к договору № </w:t>
      </w:r>
      <w:r>
        <w:rPr>
          <w:sz w:val="20"/>
          <w:szCs w:val="20"/>
        </w:rPr>
        <w:t>065-19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81308" w:rsidRPr="00BE0069" w:rsidRDefault="00D81308" w:rsidP="00D81308">
      <w:pPr>
        <w:jc w:val="center"/>
        <w:rPr>
          <w:b/>
          <w:sz w:val="20"/>
          <w:szCs w:val="20"/>
        </w:rPr>
      </w:pPr>
    </w:p>
    <w:p w:rsidR="00D81308" w:rsidRPr="00BE0069" w:rsidRDefault="00D81308" w:rsidP="00D81308">
      <w:pPr>
        <w:jc w:val="center"/>
        <w:rPr>
          <w:b/>
          <w:sz w:val="20"/>
          <w:szCs w:val="20"/>
        </w:rPr>
      </w:pPr>
      <w:r w:rsidRPr="00BE0069">
        <w:rPr>
          <w:b/>
          <w:sz w:val="20"/>
          <w:szCs w:val="20"/>
        </w:rPr>
        <w:t>СПЕЦИФИКАЦИЯ</w:t>
      </w:r>
    </w:p>
    <w:p w:rsidR="00D81308" w:rsidRPr="00BE0069" w:rsidRDefault="00D81308" w:rsidP="00D81308">
      <w:pPr>
        <w:jc w:val="center"/>
        <w:rPr>
          <w:b/>
          <w:sz w:val="20"/>
          <w:szCs w:val="20"/>
        </w:rPr>
      </w:pPr>
    </w:p>
    <w:tbl>
      <w:tblPr>
        <w:tblW w:w="10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452"/>
        <w:gridCol w:w="2126"/>
        <w:gridCol w:w="709"/>
        <w:gridCol w:w="708"/>
        <w:gridCol w:w="993"/>
        <w:gridCol w:w="851"/>
        <w:gridCol w:w="851"/>
        <w:gridCol w:w="1167"/>
      </w:tblGrid>
      <w:tr w:rsidR="00D81308" w:rsidRPr="005A07FA" w:rsidTr="00F254CC">
        <w:trPr>
          <w:trHeight w:val="1503"/>
        </w:trPr>
        <w:tc>
          <w:tcPr>
            <w:tcW w:w="47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  №</w:t>
            </w:r>
          </w:p>
          <w:p w:rsidR="00D81308" w:rsidRPr="005A07FA" w:rsidRDefault="00D81308" w:rsidP="00663B07">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Международное непатентованное наименование товара</w:t>
            </w:r>
          </w:p>
        </w:tc>
        <w:tc>
          <w:tcPr>
            <w:tcW w:w="145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center"/>
              <w:rPr>
                <w:sz w:val="20"/>
                <w:szCs w:val="20"/>
              </w:rPr>
            </w:pPr>
            <w:r w:rsidRPr="005A07FA">
              <w:rPr>
                <w:sz w:val="20"/>
                <w:szCs w:val="20"/>
              </w:rPr>
              <w:t>Общая стоимость по позиции, руб.</w:t>
            </w:r>
          </w:p>
        </w:tc>
      </w:tr>
      <w:tr w:rsidR="00663B07" w:rsidRPr="005A07FA" w:rsidTr="00F254CC">
        <w:trPr>
          <w:trHeight w:val="260"/>
        </w:trPr>
        <w:tc>
          <w:tcPr>
            <w:tcW w:w="472"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sz w:val="20"/>
                <w:szCs w:val="20"/>
                <w:lang w:eastAsia="en-US"/>
              </w:rPr>
            </w:pPr>
            <w:r w:rsidRPr="00660AE9">
              <w:rPr>
                <w:sz w:val="20"/>
                <w:szCs w:val="20"/>
                <w:lang w:eastAsia="en-US"/>
              </w:rPr>
              <w:t>1</w:t>
            </w:r>
          </w:p>
        </w:tc>
        <w:tc>
          <w:tcPr>
            <w:tcW w:w="1514"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sz w:val="20"/>
                <w:szCs w:val="20"/>
              </w:rPr>
            </w:pPr>
            <w:proofErr w:type="spellStart"/>
            <w:r w:rsidRPr="00660AE9">
              <w:rPr>
                <w:color w:val="000000"/>
                <w:sz w:val="20"/>
                <w:szCs w:val="20"/>
              </w:rPr>
              <w:t>Меглюмина</w:t>
            </w:r>
            <w:proofErr w:type="spellEnd"/>
            <w:r w:rsidRPr="00660AE9">
              <w:rPr>
                <w:color w:val="000000"/>
                <w:sz w:val="20"/>
                <w:szCs w:val="20"/>
              </w:rPr>
              <w:t xml:space="preserve"> </w:t>
            </w:r>
            <w:proofErr w:type="spellStart"/>
            <w:r w:rsidRPr="00660AE9">
              <w:rPr>
                <w:color w:val="000000"/>
                <w:sz w:val="20"/>
                <w:szCs w:val="20"/>
              </w:rPr>
              <w:t>акридонацетат</w:t>
            </w:r>
            <w:proofErr w:type="spellEnd"/>
          </w:p>
        </w:tc>
        <w:tc>
          <w:tcPr>
            <w:tcW w:w="1452"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rPr>
                <w:color w:val="000000"/>
                <w:sz w:val="20"/>
                <w:szCs w:val="20"/>
              </w:rPr>
            </w:pPr>
            <w:r>
              <w:rPr>
                <w:color w:val="000000"/>
                <w:sz w:val="20"/>
                <w:szCs w:val="20"/>
              </w:rPr>
              <w:t xml:space="preserve">Циклоферон </w:t>
            </w:r>
          </w:p>
        </w:tc>
        <w:tc>
          <w:tcPr>
            <w:tcW w:w="2126"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color w:val="000000"/>
                <w:sz w:val="20"/>
                <w:szCs w:val="20"/>
              </w:rPr>
            </w:pPr>
            <w:r w:rsidRPr="00660AE9">
              <w:rPr>
                <w:color w:val="000000"/>
                <w:sz w:val="20"/>
                <w:szCs w:val="20"/>
              </w:rPr>
              <w:t xml:space="preserve"> </w:t>
            </w:r>
            <w:proofErr w:type="spellStart"/>
            <w:r w:rsidRPr="00660AE9">
              <w:rPr>
                <w:color w:val="000000"/>
                <w:sz w:val="20"/>
                <w:szCs w:val="20"/>
              </w:rPr>
              <w:t>р-р</w:t>
            </w:r>
            <w:proofErr w:type="spellEnd"/>
            <w:r w:rsidRPr="00660AE9">
              <w:rPr>
                <w:color w:val="000000"/>
                <w:sz w:val="20"/>
                <w:szCs w:val="20"/>
              </w:rPr>
              <w:t xml:space="preserve"> </w:t>
            </w:r>
            <w:proofErr w:type="gramStart"/>
            <w:r w:rsidRPr="00660AE9">
              <w:rPr>
                <w:color w:val="000000"/>
                <w:sz w:val="20"/>
                <w:szCs w:val="20"/>
              </w:rPr>
              <w:t>для</w:t>
            </w:r>
            <w:proofErr w:type="gramEnd"/>
            <w:r w:rsidRPr="00660AE9">
              <w:rPr>
                <w:color w:val="000000"/>
                <w:sz w:val="20"/>
                <w:szCs w:val="20"/>
              </w:rPr>
              <w:t xml:space="preserve"> </w:t>
            </w:r>
            <w:proofErr w:type="gramStart"/>
            <w:r w:rsidRPr="00660AE9">
              <w:rPr>
                <w:color w:val="000000"/>
                <w:sz w:val="20"/>
                <w:szCs w:val="20"/>
              </w:rPr>
              <w:t>в</w:t>
            </w:r>
            <w:proofErr w:type="gramEnd"/>
            <w:r w:rsidRPr="00660AE9">
              <w:rPr>
                <w:color w:val="000000"/>
                <w:sz w:val="20"/>
                <w:szCs w:val="20"/>
              </w:rPr>
              <w:t>/в и в/м введения 125 мг/мл 2мл - ампулы №5</w:t>
            </w:r>
          </w:p>
        </w:tc>
        <w:tc>
          <w:tcPr>
            <w:tcW w:w="709"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jc w:val="center"/>
              <w:rPr>
                <w:sz w:val="20"/>
                <w:szCs w:val="20"/>
                <w:lang w:eastAsia="en-US"/>
              </w:rPr>
            </w:pPr>
            <w:proofErr w:type="spellStart"/>
            <w:r w:rsidRPr="00660AE9">
              <w:rPr>
                <w:sz w:val="20"/>
                <w:szCs w:val="20"/>
                <w:lang w:eastAsia="en-US"/>
              </w:rPr>
              <w:t>Уп</w:t>
            </w:r>
            <w:proofErr w:type="spellEnd"/>
            <w:r w:rsidRPr="00660AE9">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jc w:val="center"/>
              <w:rPr>
                <w:sz w:val="20"/>
                <w:szCs w:val="20"/>
                <w:lang w:eastAsia="en-US"/>
              </w:rPr>
            </w:pPr>
            <w:r w:rsidRPr="00660AE9">
              <w:rPr>
                <w:sz w:val="20"/>
                <w:szCs w:val="20"/>
                <w:lang w:eastAsia="en-US"/>
              </w:rPr>
              <w:t>70</w:t>
            </w:r>
          </w:p>
        </w:tc>
        <w:tc>
          <w:tcPr>
            <w:tcW w:w="993"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both"/>
              <w:rPr>
                <w:sz w:val="20"/>
                <w:szCs w:val="20"/>
              </w:rPr>
            </w:pPr>
            <w:r>
              <w:rPr>
                <w:sz w:val="20"/>
                <w:szCs w:val="20"/>
              </w:rPr>
              <w:t>ООО НТФФ ПОЛИСАН</w:t>
            </w:r>
          </w:p>
        </w:tc>
        <w:tc>
          <w:tcPr>
            <w:tcW w:w="851"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center"/>
              <w:rPr>
                <w:sz w:val="20"/>
                <w:szCs w:val="20"/>
              </w:rPr>
            </w:pPr>
            <w:r>
              <w:rPr>
                <w:sz w:val="20"/>
                <w:szCs w:val="20"/>
              </w:rPr>
              <w:t>315,00</w:t>
            </w:r>
          </w:p>
        </w:tc>
        <w:tc>
          <w:tcPr>
            <w:tcW w:w="1167"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both"/>
              <w:rPr>
                <w:sz w:val="20"/>
                <w:szCs w:val="20"/>
              </w:rPr>
            </w:pPr>
            <w:r>
              <w:rPr>
                <w:sz w:val="20"/>
                <w:szCs w:val="20"/>
              </w:rPr>
              <w:t>22 050,00</w:t>
            </w:r>
          </w:p>
        </w:tc>
      </w:tr>
      <w:tr w:rsidR="00663B07" w:rsidRPr="005A07FA" w:rsidTr="00F254CC">
        <w:trPr>
          <w:trHeight w:val="260"/>
        </w:trPr>
        <w:tc>
          <w:tcPr>
            <w:tcW w:w="472"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sz w:val="20"/>
                <w:szCs w:val="20"/>
                <w:lang w:eastAsia="en-US"/>
              </w:rPr>
            </w:pPr>
            <w:r w:rsidRPr="00660AE9">
              <w:rPr>
                <w:sz w:val="20"/>
                <w:szCs w:val="20"/>
                <w:lang w:eastAsia="en-US"/>
              </w:rPr>
              <w:t>2</w:t>
            </w:r>
          </w:p>
        </w:tc>
        <w:tc>
          <w:tcPr>
            <w:tcW w:w="1514"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sz w:val="20"/>
                <w:szCs w:val="20"/>
              </w:rPr>
            </w:pPr>
            <w:proofErr w:type="spellStart"/>
            <w:r w:rsidRPr="00660AE9">
              <w:rPr>
                <w:color w:val="000000"/>
                <w:sz w:val="20"/>
                <w:szCs w:val="20"/>
              </w:rPr>
              <w:t>Меглюмина</w:t>
            </w:r>
            <w:proofErr w:type="spellEnd"/>
            <w:r w:rsidRPr="00660AE9">
              <w:rPr>
                <w:color w:val="000000"/>
                <w:sz w:val="20"/>
                <w:szCs w:val="20"/>
              </w:rPr>
              <w:t xml:space="preserve"> </w:t>
            </w:r>
            <w:proofErr w:type="spellStart"/>
            <w:r w:rsidRPr="00660AE9">
              <w:rPr>
                <w:color w:val="000000"/>
                <w:sz w:val="20"/>
                <w:szCs w:val="20"/>
              </w:rPr>
              <w:t>акридонацетат</w:t>
            </w:r>
            <w:proofErr w:type="spellEnd"/>
            <w:r w:rsidRPr="00660AE9">
              <w:rPr>
                <w:color w:val="000000"/>
                <w:sz w:val="20"/>
                <w:szCs w:val="20"/>
              </w:rPr>
              <w:t xml:space="preserve"> </w:t>
            </w:r>
          </w:p>
        </w:tc>
        <w:tc>
          <w:tcPr>
            <w:tcW w:w="1452"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rPr>
                <w:color w:val="000000"/>
                <w:sz w:val="20"/>
                <w:szCs w:val="20"/>
              </w:rPr>
            </w:pPr>
            <w:r>
              <w:rPr>
                <w:color w:val="000000"/>
                <w:sz w:val="20"/>
                <w:szCs w:val="20"/>
              </w:rPr>
              <w:t xml:space="preserve">Циклоферон </w:t>
            </w:r>
          </w:p>
        </w:tc>
        <w:tc>
          <w:tcPr>
            <w:tcW w:w="2126"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rPr>
                <w:color w:val="000000"/>
                <w:sz w:val="20"/>
                <w:szCs w:val="20"/>
              </w:rPr>
            </w:pPr>
            <w:r w:rsidRPr="00660AE9">
              <w:rPr>
                <w:color w:val="000000"/>
                <w:sz w:val="20"/>
                <w:szCs w:val="20"/>
              </w:rPr>
              <w:t xml:space="preserve"> таблетки </w:t>
            </w:r>
            <w:proofErr w:type="spellStart"/>
            <w:proofErr w:type="gramStart"/>
            <w:r w:rsidRPr="00660AE9">
              <w:rPr>
                <w:color w:val="000000"/>
                <w:sz w:val="20"/>
                <w:szCs w:val="20"/>
              </w:rPr>
              <w:t>п</w:t>
            </w:r>
            <w:proofErr w:type="spellEnd"/>
            <w:proofErr w:type="gramEnd"/>
            <w:r w:rsidRPr="00660AE9">
              <w:rPr>
                <w:color w:val="000000"/>
                <w:sz w:val="20"/>
                <w:szCs w:val="20"/>
              </w:rPr>
              <w:t>/о 150 мг №20</w:t>
            </w:r>
          </w:p>
        </w:tc>
        <w:tc>
          <w:tcPr>
            <w:tcW w:w="709"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jc w:val="center"/>
              <w:rPr>
                <w:sz w:val="20"/>
                <w:szCs w:val="20"/>
                <w:lang w:eastAsia="en-US"/>
              </w:rPr>
            </w:pPr>
            <w:proofErr w:type="spellStart"/>
            <w:r w:rsidRPr="00660AE9">
              <w:rPr>
                <w:sz w:val="20"/>
                <w:szCs w:val="20"/>
                <w:lang w:eastAsia="en-US"/>
              </w:rPr>
              <w:t>Уп</w:t>
            </w:r>
            <w:proofErr w:type="spellEnd"/>
            <w:r w:rsidRPr="00660AE9">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63B07" w:rsidRPr="00660AE9" w:rsidRDefault="00663B07" w:rsidP="00663B07">
            <w:pPr>
              <w:jc w:val="center"/>
              <w:rPr>
                <w:sz w:val="20"/>
                <w:szCs w:val="20"/>
                <w:lang w:eastAsia="en-US"/>
              </w:rPr>
            </w:pPr>
            <w:r w:rsidRPr="00660AE9">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both"/>
              <w:rPr>
                <w:sz w:val="20"/>
                <w:szCs w:val="20"/>
              </w:rPr>
            </w:pPr>
            <w:r>
              <w:rPr>
                <w:sz w:val="20"/>
                <w:szCs w:val="20"/>
              </w:rPr>
              <w:t>ООО НТФФ ПОЛИСАН</w:t>
            </w:r>
          </w:p>
        </w:tc>
        <w:tc>
          <w:tcPr>
            <w:tcW w:w="851"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center"/>
              <w:rPr>
                <w:sz w:val="20"/>
                <w:szCs w:val="20"/>
              </w:rPr>
            </w:pPr>
            <w:r>
              <w:rPr>
                <w:sz w:val="20"/>
                <w:szCs w:val="20"/>
              </w:rPr>
              <w:t>340,50</w:t>
            </w:r>
          </w:p>
        </w:tc>
        <w:tc>
          <w:tcPr>
            <w:tcW w:w="1167" w:type="dxa"/>
            <w:tcBorders>
              <w:top w:val="single" w:sz="4" w:space="0" w:color="auto"/>
              <w:left w:val="single" w:sz="4" w:space="0" w:color="auto"/>
              <w:bottom w:val="single" w:sz="4" w:space="0" w:color="auto"/>
              <w:right w:val="single" w:sz="4" w:space="0" w:color="auto"/>
            </w:tcBorders>
          </w:tcPr>
          <w:p w:rsidR="00663B07" w:rsidRPr="005A07FA" w:rsidRDefault="00F254CC" w:rsidP="00663B07">
            <w:pPr>
              <w:jc w:val="both"/>
              <w:rPr>
                <w:sz w:val="20"/>
                <w:szCs w:val="20"/>
              </w:rPr>
            </w:pPr>
            <w:r>
              <w:rPr>
                <w:sz w:val="20"/>
                <w:szCs w:val="20"/>
              </w:rPr>
              <w:t>1 362,00</w:t>
            </w:r>
          </w:p>
        </w:tc>
      </w:tr>
      <w:tr w:rsidR="00D81308" w:rsidRPr="005A07FA" w:rsidTr="00F254CC">
        <w:trPr>
          <w:trHeight w:val="260"/>
        </w:trPr>
        <w:tc>
          <w:tcPr>
            <w:tcW w:w="47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both"/>
              <w:rPr>
                <w:sz w:val="20"/>
                <w:szCs w:val="20"/>
              </w:rPr>
            </w:pPr>
          </w:p>
        </w:tc>
        <w:tc>
          <w:tcPr>
            <w:tcW w:w="6509" w:type="dxa"/>
            <w:gridSpan w:val="5"/>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both"/>
              <w:rPr>
                <w:sz w:val="20"/>
                <w:szCs w:val="20"/>
              </w:rPr>
            </w:pPr>
            <w:r w:rsidRPr="005A07FA">
              <w:rPr>
                <w:sz w:val="20"/>
                <w:szCs w:val="20"/>
              </w:rPr>
              <w:t>ИТОГО (цена договора):</w:t>
            </w:r>
          </w:p>
        </w:tc>
        <w:tc>
          <w:tcPr>
            <w:tcW w:w="3862" w:type="dxa"/>
            <w:gridSpan w:val="4"/>
            <w:tcBorders>
              <w:top w:val="single" w:sz="4" w:space="0" w:color="auto"/>
              <w:left w:val="single" w:sz="4" w:space="0" w:color="auto"/>
              <w:bottom w:val="single" w:sz="4" w:space="0" w:color="auto"/>
              <w:right w:val="single" w:sz="4" w:space="0" w:color="auto"/>
            </w:tcBorders>
          </w:tcPr>
          <w:p w:rsidR="00D81308" w:rsidRPr="005A07FA" w:rsidRDefault="00F254CC" w:rsidP="00663B07">
            <w:pPr>
              <w:jc w:val="both"/>
              <w:rPr>
                <w:sz w:val="20"/>
                <w:szCs w:val="20"/>
              </w:rPr>
            </w:pPr>
            <w:r>
              <w:rPr>
                <w:sz w:val="20"/>
                <w:szCs w:val="20"/>
              </w:rPr>
              <w:t>23 412,00</w:t>
            </w:r>
          </w:p>
        </w:tc>
      </w:tr>
      <w:tr w:rsidR="00D81308" w:rsidRPr="005A07FA" w:rsidTr="00F254CC">
        <w:trPr>
          <w:trHeight w:val="260"/>
        </w:trPr>
        <w:tc>
          <w:tcPr>
            <w:tcW w:w="472" w:type="dxa"/>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both"/>
              <w:rPr>
                <w:sz w:val="20"/>
                <w:szCs w:val="20"/>
              </w:rPr>
            </w:pPr>
          </w:p>
        </w:tc>
        <w:tc>
          <w:tcPr>
            <w:tcW w:w="6509" w:type="dxa"/>
            <w:gridSpan w:val="5"/>
            <w:tcBorders>
              <w:top w:val="single" w:sz="4" w:space="0" w:color="auto"/>
              <w:left w:val="single" w:sz="4" w:space="0" w:color="auto"/>
              <w:bottom w:val="single" w:sz="4" w:space="0" w:color="auto"/>
              <w:right w:val="single" w:sz="4" w:space="0" w:color="auto"/>
            </w:tcBorders>
          </w:tcPr>
          <w:p w:rsidR="00D81308" w:rsidRPr="005A07FA" w:rsidRDefault="00D81308" w:rsidP="00663B07">
            <w:pPr>
              <w:jc w:val="both"/>
              <w:rPr>
                <w:sz w:val="20"/>
                <w:szCs w:val="20"/>
              </w:rPr>
            </w:pPr>
            <w:r w:rsidRPr="005A07FA">
              <w:rPr>
                <w:sz w:val="20"/>
                <w:szCs w:val="20"/>
              </w:rPr>
              <w:t xml:space="preserve">В том числе НДС </w:t>
            </w:r>
          </w:p>
        </w:tc>
        <w:tc>
          <w:tcPr>
            <w:tcW w:w="3862" w:type="dxa"/>
            <w:gridSpan w:val="4"/>
            <w:tcBorders>
              <w:top w:val="single" w:sz="4" w:space="0" w:color="auto"/>
              <w:left w:val="single" w:sz="4" w:space="0" w:color="auto"/>
              <w:bottom w:val="single" w:sz="4" w:space="0" w:color="auto"/>
              <w:right w:val="single" w:sz="4" w:space="0" w:color="auto"/>
            </w:tcBorders>
          </w:tcPr>
          <w:p w:rsidR="00D81308" w:rsidRPr="005A07FA" w:rsidRDefault="00F254CC" w:rsidP="00663B07">
            <w:pPr>
              <w:jc w:val="both"/>
              <w:rPr>
                <w:sz w:val="20"/>
                <w:szCs w:val="20"/>
              </w:rPr>
            </w:pPr>
            <w:r>
              <w:rPr>
                <w:sz w:val="20"/>
                <w:szCs w:val="20"/>
              </w:rPr>
              <w:t>2 128,36</w:t>
            </w:r>
          </w:p>
        </w:tc>
      </w:tr>
    </w:tbl>
    <w:p w:rsidR="00D81308" w:rsidRDefault="00D81308" w:rsidP="00D81308">
      <w:pPr>
        <w:jc w:val="both"/>
        <w:rPr>
          <w:sz w:val="20"/>
          <w:szCs w:val="20"/>
          <w:highlight w:val="yellow"/>
        </w:rPr>
      </w:pP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81308" w:rsidRPr="005A07FA" w:rsidRDefault="00D81308" w:rsidP="00D813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1308" w:rsidRPr="005A07FA" w:rsidRDefault="00D81308" w:rsidP="00D8130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81308" w:rsidRPr="005A07FA" w:rsidRDefault="00D81308" w:rsidP="00D8130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81308" w:rsidRPr="005A07FA" w:rsidRDefault="00D81308" w:rsidP="00D813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81308" w:rsidRDefault="00D81308" w:rsidP="00D81308">
      <w:pPr>
        <w:jc w:val="both"/>
        <w:rPr>
          <w:sz w:val="20"/>
          <w:szCs w:val="20"/>
          <w:highlight w:val="yellow"/>
        </w:rPr>
      </w:pPr>
    </w:p>
    <w:p w:rsidR="00D81308" w:rsidRPr="00BE0069" w:rsidRDefault="00D81308" w:rsidP="00D81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1308" w:rsidRPr="00BE0069" w:rsidTr="00663B07">
        <w:tc>
          <w:tcPr>
            <w:tcW w:w="4680" w:type="dxa"/>
            <w:tcBorders>
              <w:top w:val="nil"/>
              <w:left w:val="nil"/>
              <w:bottom w:val="nil"/>
              <w:right w:val="nil"/>
            </w:tcBorders>
          </w:tcPr>
          <w:p w:rsidR="00D81308" w:rsidRPr="00BE0069" w:rsidRDefault="00D81308" w:rsidP="00663B07">
            <w:pPr>
              <w:pStyle w:val="a8"/>
              <w:tabs>
                <w:tab w:val="left" w:pos="2268"/>
              </w:tabs>
              <w:rPr>
                <w:sz w:val="20"/>
              </w:rPr>
            </w:pPr>
            <w:r w:rsidRPr="00BE0069">
              <w:rPr>
                <w:sz w:val="20"/>
              </w:rPr>
              <w:t>Заказчик:</w:t>
            </w:r>
          </w:p>
          <w:p w:rsidR="00D81308" w:rsidRPr="00BE0069" w:rsidRDefault="00D81308" w:rsidP="00663B07">
            <w:pPr>
              <w:pStyle w:val="a8"/>
              <w:tabs>
                <w:tab w:val="left" w:pos="2268"/>
              </w:tabs>
              <w:rPr>
                <w:sz w:val="20"/>
              </w:rPr>
            </w:pPr>
          </w:p>
          <w:p w:rsidR="00D81308" w:rsidRPr="00BE0069" w:rsidRDefault="00D81308" w:rsidP="00663B07">
            <w:pPr>
              <w:pStyle w:val="a8"/>
              <w:tabs>
                <w:tab w:val="left" w:pos="2268"/>
              </w:tabs>
              <w:rPr>
                <w:sz w:val="20"/>
              </w:rPr>
            </w:pPr>
            <w:r w:rsidRPr="00BE0069">
              <w:rPr>
                <w:sz w:val="20"/>
              </w:rPr>
              <w:t xml:space="preserve">ОГАУЗ «Иркутская городская клиническая больница № 8» </w:t>
            </w:r>
          </w:p>
          <w:p w:rsidR="00D81308" w:rsidRPr="00BE0069" w:rsidRDefault="00D81308" w:rsidP="00663B07">
            <w:pPr>
              <w:pStyle w:val="a8"/>
              <w:tabs>
                <w:tab w:val="left" w:pos="2268"/>
              </w:tabs>
              <w:rPr>
                <w:bCs/>
                <w:sz w:val="20"/>
              </w:rPr>
            </w:pPr>
            <w:r w:rsidRPr="00BE0069">
              <w:rPr>
                <w:bCs/>
                <w:sz w:val="20"/>
              </w:rPr>
              <w:t>Главный врач</w:t>
            </w:r>
          </w:p>
          <w:p w:rsidR="00D81308" w:rsidRPr="00BE0069" w:rsidRDefault="00D81308" w:rsidP="00663B07">
            <w:pPr>
              <w:pStyle w:val="a8"/>
              <w:tabs>
                <w:tab w:val="left" w:pos="2268"/>
              </w:tabs>
              <w:rPr>
                <w:bCs/>
                <w:sz w:val="20"/>
              </w:rPr>
            </w:pPr>
          </w:p>
          <w:p w:rsidR="00D81308" w:rsidRPr="00BE0069" w:rsidRDefault="00D81308" w:rsidP="00663B0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81308" w:rsidRPr="00BE0069" w:rsidRDefault="00D81308" w:rsidP="00663B07">
            <w:pPr>
              <w:rPr>
                <w:bCs/>
                <w:sz w:val="20"/>
                <w:szCs w:val="20"/>
              </w:rPr>
            </w:pPr>
            <w:r w:rsidRPr="00BE0069">
              <w:rPr>
                <w:bCs/>
                <w:sz w:val="20"/>
                <w:szCs w:val="20"/>
              </w:rPr>
              <w:t>М.П.</w:t>
            </w:r>
          </w:p>
        </w:tc>
        <w:tc>
          <w:tcPr>
            <w:tcW w:w="540" w:type="dxa"/>
            <w:tcBorders>
              <w:top w:val="nil"/>
              <w:left w:val="nil"/>
              <w:bottom w:val="nil"/>
              <w:right w:val="nil"/>
            </w:tcBorders>
          </w:tcPr>
          <w:p w:rsidR="00D81308" w:rsidRPr="00BE0069" w:rsidRDefault="00D81308" w:rsidP="00663B07">
            <w:pPr>
              <w:pStyle w:val="a8"/>
              <w:tabs>
                <w:tab w:val="left" w:pos="2268"/>
              </w:tabs>
              <w:rPr>
                <w:bCs/>
                <w:sz w:val="20"/>
              </w:rPr>
            </w:pPr>
          </w:p>
        </w:tc>
        <w:tc>
          <w:tcPr>
            <w:tcW w:w="4680" w:type="dxa"/>
            <w:tcBorders>
              <w:top w:val="nil"/>
              <w:left w:val="nil"/>
              <w:bottom w:val="nil"/>
              <w:right w:val="nil"/>
            </w:tcBorders>
          </w:tcPr>
          <w:p w:rsidR="00D81308" w:rsidRPr="00F254CC" w:rsidRDefault="00D81308" w:rsidP="00663B07">
            <w:pPr>
              <w:jc w:val="both"/>
              <w:rPr>
                <w:sz w:val="20"/>
                <w:szCs w:val="20"/>
              </w:rPr>
            </w:pPr>
            <w:r w:rsidRPr="00F254CC">
              <w:rPr>
                <w:sz w:val="20"/>
                <w:szCs w:val="20"/>
              </w:rPr>
              <w:t xml:space="preserve">Поставщик: </w:t>
            </w:r>
          </w:p>
          <w:p w:rsidR="00D81308" w:rsidRPr="00F254CC" w:rsidRDefault="00D81308" w:rsidP="00663B07">
            <w:pPr>
              <w:widowControl w:val="0"/>
              <w:tabs>
                <w:tab w:val="left" w:pos="5040"/>
              </w:tabs>
              <w:autoSpaceDE w:val="0"/>
              <w:autoSpaceDN w:val="0"/>
              <w:adjustRightInd w:val="0"/>
              <w:rPr>
                <w:sz w:val="20"/>
                <w:szCs w:val="20"/>
              </w:rPr>
            </w:pPr>
          </w:p>
          <w:p w:rsidR="00F254CC" w:rsidRPr="00F254CC" w:rsidRDefault="00F254CC" w:rsidP="00F254CC">
            <w:pPr>
              <w:widowControl w:val="0"/>
              <w:jc w:val="both"/>
              <w:rPr>
                <w:sz w:val="20"/>
                <w:szCs w:val="20"/>
              </w:rPr>
            </w:pPr>
            <w:r w:rsidRPr="00F254CC">
              <w:rPr>
                <w:sz w:val="20"/>
                <w:szCs w:val="20"/>
              </w:rPr>
              <w:t>ЗАО фирма ЦВ «Протек» филиал «Протек-27»</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F254CC" w:rsidP="00F254CC">
            <w:pPr>
              <w:widowControl w:val="0"/>
              <w:tabs>
                <w:tab w:val="left" w:pos="5040"/>
              </w:tabs>
              <w:autoSpaceDE w:val="0"/>
              <w:autoSpaceDN w:val="0"/>
              <w:adjustRightInd w:val="0"/>
              <w:rPr>
                <w:sz w:val="20"/>
                <w:szCs w:val="20"/>
              </w:rPr>
            </w:pPr>
            <w:r w:rsidRPr="00F254CC">
              <w:rPr>
                <w:sz w:val="20"/>
                <w:szCs w:val="20"/>
              </w:rPr>
              <w:t>Директор</w:t>
            </w:r>
          </w:p>
          <w:p w:rsidR="00F254CC" w:rsidRPr="00F254CC" w:rsidRDefault="00F254CC" w:rsidP="00F254CC">
            <w:pPr>
              <w:widowControl w:val="0"/>
              <w:tabs>
                <w:tab w:val="left" w:pos="5040"/>
              </w:tabs>
              <w:autoSpaceDE w:val="0"/>
              <w:autoSpaceDN w:val="0"/>
              <w:adjustRightInd w:val="0"/>
              <w:rPr>
                <w:sz w:val="20"/>
                <w:szCs w:val="20"/>
              </w:rPr>
            </w:pPr>
          </w:p>
          <w:p w:rsidR="00F254CC" w:rsidRPr="00F254CC" w:rsidRDefault="00F254CC" w:rsidP="00F254CC">
            <w:pPr>
              <w:widowControl w:val="0"/>
              <w:tabs>
                <w:tab w:val="left" w:pos="5040"/>
              </w:tabs>
              <w:autoSpaceDE w:val="0"/>
              <w:autoSpaceDN w:val="0"/>
              <w:adjustRightInd w:val="0"/>
              <w:rPr>
                <w:sz w:val="20"/>
                <w:szCs w:val="20"/>
              </w:rPr>
            </w:pPr>
            <w:r w:rsidRPr="00F254CC">
              <w:rPr>
                <w:sz w:val="20"/>
                <w:szCs w:val="20"/>
              </w:rPr>
              <w:t>______</w:t>
            </w:r>
            <w:r>
              <w:rPr>
                <w:sz w:val="20"/>
                <w:szCs w:val="20"/>
              </w:rPr>
              <w:t>_____</w:t>
            </w:r>
            <w:r w:rsidRPr="00F254CC">
              <w:rPr>
                <w:sz w:val="20"/>
                <w:szCs w:val="20"/>
              </w:rPr>
              <w:t xml:space="preserve">_________/П.В. </w:t>
            </w:r>
            <w:proofErr w:type="spellStart"/>
            <w:r w:rsidRPr="00F254CC">
              <w:rPr>
                <w:sz w:val="20"/>
                <w:szCs w:val="20"/>
              </w:rPr>
              <w:t>Гегамян</w:t>
            </w:r>
            <w:proofErr w:type="spellEnd"/>
            <w:r w:rsidRPr="00F254CC">
              <w:rPr>
                <w:sz w:val="20"/>
                <w:szCs w:val="20"/>
              </w:rPr>
              <w:t xml:space="preserve"> /</w:t>
            </w:r>
          </w:p>
          <w:p w:rsidR="00D81308" w:rsidRPr="00F254CC" w:rsidRDefault="00F254CC" w:rsidP="00F254CC">
            <w:pPr>
              <w:pStyle w:val="ac"/>
              <w:rPr>
                <w:rFonts w:ascii="Times New Roman" w:hAnsi="Times New Roman"/>
                <w:bCs/>
              </w:rPr>
            </w:pPr>
            <w:r w:rsidRPr="00F254CC">
              <w:rPr>
                <w:rFonts w:ascii="Times New Roman" w:hAnsi="Times New Roman"/>
                <w:bCs/>
              </w:rPr>
              <w:t xml:space="preserve">М.П. </w:t>
            </w:r>
            <w:r w:rsidR="00D81308" w:rsidRPr="00F254CC">
              <w:rPr>
                <w:rFonts w:ascii="Times New Roman" w:hAnsi="Times New Roman"/>
                <w:bCs/>
              </w:rPr>
              <w:t xml:space="preserve">          </w:t>
            </w:r>
          </w:p>
        </w:tc>
      </w:tr>
    </w:tbl>
    <w:p w:rsidR="00663B07" w:rsidRDefault="00663B07"/>
    <w:sectPr w:rsidR="00663B07" w:rsidSect="00D813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81308"/>
    <w:rsid w:val="002338E5"/>
    <w:rsid w:val="00663B07"/>
    <w:rsid w:val="0095430D"/>
    <w:rsid w:val="00B23F11"/>
    <w:rsid w:val="00BE5F21"/>
    <w:rsid w:val="00BF2C31"/>
    <w:rsid w:val="00C13EC2"/>
    <w:rsid w:val="00D81308"/>
    <w:rsid w:val="00F254C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13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308"/>
    <w:rPr>
      <w:rFonts w:ascii="Arial" w:eastAsia="Times New Roman" w:hAnsi="Arial" w:cs="Arial"/>
      <w:b/>
      <w:bCs/>
      <w:kern w:val="32"/>
      <w:sz w:val="32"/>
      <w:szCs w:val="32"/>
      <w:lang w:eastAsia="ru-RU"/>
    </w:rPr>
  </w:style>
  <w:style w:type="paragraph" w:customStyle="1" w:styleId="a3">
    <w:name w:val="Базовый"/>
    <w:rsid w:val="00D813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81308"/>
    <w:pPr>
      <w:ind w:left="720"/>
      <w:contextualSpacing/>
    </w:pPr>
  </w:style>
  <w:style w:type="paragraph" w:styleId="a6">
    <w:name w:val="Title"/>
    <w:basedOn w:val="a"/>
    <w:link w:val="a7"/>
    <w:qFormat/>
    <w:rsid w:val="00D81308"/>
    <w:pPr>
      <w:jc w:val="center"/>
    </w:pPr>
    <w:rPr>
      <w:b/>
      <w:sz w:val="28"/>
      <w:szCs w:val="20"/>
    </w:rPr>
  </w:style>
  <w:style w:type="character" w:customStyle="1" w:styleId="a7">
    <w:name w:val="Название Знак"/>
    <w:basedOn w:val="a0"/>
    <w:link w:val="a6"/>
    <w:rsid w:val="00D813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813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81308"/>
    <w:rPr>
      <w:rFonts w:ascii="Times New Roman" w:eastAsia="Times New Roman" w:hAnsi="Times New Roman" w:cs="Times New Roman"/>
      <w:sz w:val="24"/>
      <w:szCs w:val="20"/>
      <w:lang w:eastAsia="ru-RU"/>
    </w:rPr>
  </w:style>
  <w:style w:type="paragraph" w:styleId="aa">
    <w:name w:val="Body Text Indent"/>
    <w:basedOn w:val="a"/>
    <w:link w:val="ab"/>
    <w:rsid w:val="00D81308"/>
    <w:pPr>
      <w:ind w:firstLine="708"/>
      <w:jc w:val="both"/>
    </w:pPr>
    <w:rPr>
      <w:szCs w:val="20"/>
    </w:rPr>
  </w:style>
  <w:style w:type="character" w:customStyle="1" w:styleId="ab">
    <w:name w:val="Основной текст с отступом Знак"/>
    <w:basedOn w:val="a0"/>
    <w:link w:val="aa"/>
    <w:rsid w:val="00D81308"/>
    <w:rPr>
      <w:rFonts w:ascii="Times New Roman" w:eastAsia="Times New Roman" w:hAnsi="Times New Roman" w:cs="Times New Roman"/>
      <w:sz w:val="24"/>
      <w:szCs w:val="20"/>
      <w:lang w:eastAsia="ru-RU"/>
    </w:rPr>
  </w:style>
  <w:style w:type="paragraph" w:styleId="2">
    <w:name w:val="Body Text Indent 2"/>
    <w:basedOn w:val="a"/>
    <w:link w:val="20"/>
    <w:rsid w:val="00D81308"/>
    <w:pPr>
      <w:ind w:firstLine="709"/>
      <w:jc w:val="both"/>
    </w:pPr>
    <w:rPr>
      <w:szCs w:val="20"/>
    </w:rPr>
  </w:style>
  <w:style w:type="character" w:customStyle="1" w:styleId="20">
    <w:name w:val="Основной текст с отступом 2 Знак"/>
    <w:basedOn w:val="a0"/>
    <w:link w:val="2"/>
    <w:rsid w:val="00D81308"/>
    <w:rPr>
      <w:rFonts w:ascii="Times New Roman" w:eastAsia="Times New Roman" w:hAnsi="Times New Roman" w:cs="Times New Roman"/>
      <w:sz w:val="24"/>
      <w:szCs w:val="20"/>
      <w:lang w:eastAsia="ru-RU"/>
    </w:rPr>
  </w:style>
  <w:style w:type="paragraph" w:customStyle="1" w:styleId="ConsNonformat">
    <w:name w:val="ConsNonformat"/>
    <w:rsid w:val="00D813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81308"/>
    <w:rPr>
      <w:rFonts w:ascii="Courier New" w:hAnsi="Courier New"/>
      <w:sz w:val="20"/>
      <w:szCs w:val="20"/>
    </w:rPr>
  </w:style>
  <w:style w:type="character" w:customStyle="1" w:styleId="ad">
    <w:name w:val="Текст Знак"/>
    <w:basedOn w:val="a0"/>
    <w:link w:val="ac"/>
    <w:uiPriority w:val="99"/>
    <w:rsid w:val="00D813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1308"/>
    <w:pPr>
      <w:widowControl w:val="0"/>
      <w:ind w:firstLine="720"/>
      <w:jc w:val="both"/>
    </w:pPr>
    <w:rPr>
      <w:rFonts w:ascii="Arial" w:hAnsi="Arial"/>
    </w:rPr>
  </w:style>
  <w:style w:type="paragraph" w:customStyle="1" w:styleId="3">
    <w:name w:val="Текст3"/>
    <w:basedOn w:val="a"/>
    <w:rsid w:val="00D81308"/>
    <w:rPr>
      <w:rFonts w:ascii="Courier New" w:hAnsi="Courier New"/>
      <w:sz w:val="20"/>
      <w:szCs w:val="20"/>
    </w:rPr>
  </w:style>
  <w:style w:type="paragraph" w:customStyle="1" w:styleId="32">
    <w:name w:val="Основной текст с отступом 32"/>
    <w:basedOn w:val="a"/>
    <w:rsid w:val="00D813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81308"/>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2019-06-03T04:22:00Z</dcterms:created>
  <dcterms:modified xsi:type="dcterms:W3CDTF">2019-06-03T04:35:00Z</dcterms:modified>
</cp:coreProperties>
</file>